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5D76" w14:textId="77777777" w:rsidR="008F0F90" w:rsidRDefault="00EA584E">
      <w:pPr>
        <w:sectPr w:rsidR="008F0F90" w:rsidSect="000C54AA">
          <w:headerReference w:type="even" r:id="rId11"/>
          <w:footerReference w:type="even" r:id="rId12"/>
          <w:headerReference w:type="first" r:id="rId13"/>
          <w:footerReference w:type="first" r:id="rId14"/>
          <w:pgSz w:w="12240" w:h="15840"/>
          <w:pgMar w:top="994" w:right="1440" w:bottom="1440" w:left="1440" w:header="720" w:footer="720" w:gutter="0"/>
          <w:cols w:space="720"/>
          <w:docGrid w:linePitch="360"/>
        </w:sectPr>
      </w:pPr>
      <w:r>
        <w:rPr>
          <w:noProof/>
        </w:rPr>
        <mc:AlternateContent>
          <mc:Choice Requires="wps">
            <w:drawing>
              <wp:anchor distT="45720" distB="45720" distL="114300" distR="114300" simplePos="0" relativeHeight="251658241" behindDoc="0" locked="0" layoutInCell="1" allowOverlap="1" wp14:anchorId="38FE5ED6" wp14:editId="38FE5ED7">
                <wp:simplePos x="0" y="0"/>
                <wp:positionH relativeFrom="margin">
                  <wp:posOffset>-393700</wp:posOffset>
                </wp:positionH>
                <wp:positionV relativeFrom="paragraph">
                  <wp:posOffset>-95250</wp:posOffset>
                </wp:positionV>
                <wp:extent cx="6731390" cy="2489982"/>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390" cy="2489982"/>
                        </a:xfrm>
                        <a:prstGeom prst="rect">
                          <a:avLst/>
                        </a:prstGeom>
                        <a:noFill/>
                        <a:ln w="9525">
                          <a:noFill/>
                          <a:miter lim="800000"/>
                          <a:headEnd/>
                          <a:tailEnd/>
                        </a:ln>
                      </wps:spPr>
                      <wps:txbx>
                        <w:txbxContent>
                          <w:p w14:paraId="38FE5EFE" w14:textId="77777777" w:rsidR="00C01B01" w:rsidRPr="000C54AA" w:rsidRDefault="00C01B01" w:rsidP="00675049">
                            <w:pPr>
                              <w:spacing w:line="240" w:lineRule="auto"/>
                              <w:rPr>
                                <w:rFonts w:ascii="EMprint" w:hAnsi="EMprint"/>
                                <w:color w:val="FFFFFF" w:themeColor="background1"/>
                                <w:sz w:val="28"/>
                              </w:rPr>
                            </w:pPr>
                            <w:r w:rsidRPr="000C54AA">
                              <w:rPr>
                                <w:rFonts w:ascii="EMprint" w:hAnsi="EMprint"/>
                                <w:color w:val="FFFFFF" w:themeColor="background1"/>
                                <w:sz w:val="28"/>
                              </w:rPr>
                              <w:t>EXXONMOBIL UPSTREAM</w:t>
                            </w:r>
                          </w:p>
                          <w:p w14:paraId="59A1A179" w14:textId="1BA6FBDE" w:rsidR="001410BD" w:rsidRPr="00D105BB" w:rsidRDefault="001410BD" w:rsidP="001410BD">
                            <w:pPr>
                              <w:spacing w:line="240" w:lineRule="auto"/>
                              <w:rPr>
                                <w:rFonts w:ascii="EMprint" w:hAnsi="EMprint"/>
                                <w:color w:val="FFFFFF" w:themeColor="background1"/>
                                <w:sz w:val="28"/>
                                <w:szCs w:val="28"/>
                              </w:rPr>
                            </w:pPr>
                          </w:p>
                          <w:p w14:paraId="38FE5EFF" w14:textId="26B5CFCA" w:rsidR="00C01B01" w:rsidRPr="001410BD" w:rsidRDefault="001410BD" w:rsidP="00675049">
                            <w:pPr>
                              <w:spacing w:line="240" w:lineRule="auto"/>
                              <w:rPr>
                                <w:rFonts w:ascii="EMprint Semibold" w:hAnsi="EMprint Semibold"/>
                                <w:color w:val="FFFFFF" w:themeColor="background1"/>
                                <w:sz w:val="36"/>
                                <w:szCs w:val="36"/>
                              </w:rPr>
                            </w:pPr>
                            <w:r w:rsidRPr="001410BD">
                              <w:rPr>
                                <w:rFonts w:ascii="EMprint Semibold" w:hAnsi="EMprint Semibold"/>
                                <w:color w:val="FFFFFF" w:themeColor="background1"/>
                                <w:sz w:val="36"/>
                                <w:szCs w:val="36"/>
                              </w:rPr>
                              <w:t xml:space="preserve">Process Safety Global Module Assessor Guide </w:t>
                            </w:r>
                            <w:r w:rsidR="00C01B01" w:rsidRPr="001410BD">
                              <w:rPr>
                                <w:rFonts w:ascii="EMprint Semibold" w:hAnsi="EMprint Semibold"/>
                                <w:color w:val="FFFFFF" w:themeColor="background1"/>
                                <w:sz w:val="36"/>
                                <w:szCs w:val="36"/>
                              </w:rPr>
                              <w:br/>
                            </w:r>
                          </w:p>
                          <w:p w14:paraId="38FE5F00" w14:textId="11FF03C2" w:rsidR="00C01B01" w:rsidRPr="00D105BB" w:rsidRDefault="00C01B01" w:rsidP="00675049">
                            <w:pPr>
                              <w:spacing w:line="240" w:lineRule="auto"/>
                              <w:rPr>
                                <w:rFonts w:ascii="EMprint" w:hAnsi="EMprint"/>
                                <w:color w:val="FFFFFF" w:themeColor="background1"/>
                                <w:sz w:val="28"/>
                                <w:szCs w:val="28"/>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p>
                          <w:p w14:paraId="38FE5F01" w14:textId="25A0D69A" w:rsidR="00C01B01" w:rsidRPr="00D105BB" w:rsidRDefault="00C01B01" w:rsidP="00310A28">
                            <w:pPr>
                              <w:spacing w:line="240" w:lineRule="auto"/>
                              <w:rPr>
                                <w:rFonts w:ascii="EMprint" w:hAnsi="EMprint"/>
                                <w:color w:val="FFFFFF" w:themeColor="background1"/>
                                <w:sz w:val="36"/>
                                <w:szCs w:val="36"/>
                              </w:rPr>
                            </w:pPr>
                            <w:r w:rsidRPr="00D105BB">
                              <w:rPr>
                                <w:rFonts w:ascii="EMprint" w:hAnsi="EMprint"/>
                                <w:color w:val="FFFFFF" w:themeColor="background1"/>
                                <w:sz w:val="36"/>
                                <w:szCs w:val="36"/>
                              </w:rPr>
                              <w:t xml:space="preserve">Revision </w:t>
                            </w:r>
                            <w:r w:rsidR="008B2FA8">
                              <w:rPr>
                                <w:rFonts w:ascii="EMprint" w:hAnsi="EMprint"/>
                                <w:color w:val="FFFFFF" w:themeColor="background1"/>
                                <w:sz w:val="36"/>
                                <w:szCs w:val="36"/>
                              </w:rPr>
                              <w:t>3</w:t>
                            </w:r>
                            <w:r>
                              <w:rPr>
                                <w:rFonts w:ascii="EMprint" w:hAnsi="EMprint"/>
                                <w:color w:val="FFFFFF" w:themeColor="background1"/>
                                <w:sz w:val="36"/>
                                <w:szCs w:val="3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FE5ED6" id="_x0000_t202" coordsize="21600,21600" o:spt="202" path="m,l,21600r21600,l21600,xe">
                <v:stroke joinstyle="miter"/>
                <v:path gradientshapeok="t" o:connecttype="rect"/>
              </v:shapetype>
              <v:shape id="Text Box 2" o:spid="_x0000_s1026" type="#_x0000_t202" style="position:absolute;margin-left:-31pt;margin-top:-7.5pt;width:530.05pt;height:196.0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" filled="f" stroked="f">
                <v:textbox>
                  <w:txbxContent>
                    <w:p w14:paraId="38FE5EFE" w14:textId="77777777" w:rsidR="00C01B01" w:rsidRPr="000C54AA" w:rsidRDefault="00C01B01" w:rsidP="00675049">
                      <w:pPr>
                        <w:spacing w:line="240" w:lineRule="auto"/>
                        <w:rPr>
                          <w:rFonts w:ascii="EMprint" w:hAnsi="EMprint"/>
                          <w:color w:val="FFFFFF" w:themeColor="background1"/>
                          <w:sz w:val="28"/>
                        </w:rPr>
                      </w:pPr>
                      <w:r w:rsidRPr="000C54AA">
                        <w:rPr>
                          <w:rFonts w:ascii="EMprint" w:hAnsi="EMprint"/>
                          <w:color w:val="FFFFFF" w:themeColor="background1"/>
                          <w:sz w:val="28"/>
                        </w:rPr>
                        <w:t>EXXONMOBIL UPSTREAM</w:t>
                      </w:r>
                    </w:p>
                    <w:p w14:paraId="59A1A179" w14:textId="1BA6FBDE" w:rsidR="001410BD" w:rsidRPr="00D105BB" w:rsidRDefault="001410BD" w:rsidP="001410BD">
                      <w:pPr>
                        <w:spacing w:line="240" w:lineRule="auto"/>
                        <w:rPr>
                          <w:rFonts w:ascii="EMprint" w:hAnsi="EMprint"/>
                          <w:color w:val="FFFFFF" w:themeColor="background1"/>
                          <w:sz w:val="28"/>
                          <w:szCs w:val="28"/>
                        </w:rPr>
                      </w:pPr>
                    </w:p>
                    <w:p w14:paraId="38FE5EFF" w14:textId="26B5CFCA" w:rsidR="00C01B01" w:rsidRPr="001410BD" w:rsidRDefault="001410BD" w:rsidP="00675049">
                      <w:pPr>
                        <w:spacing w:line="240" w:lineRule="auto"/>
                        <w:rPr>
                          <w:rFonts w:ascii="EMprint Semibold" w:hAnsi="EMprint Semibold"/>
                          <w:color w:val="FFFFFF" w:themeColor="background1"/>
                          <w:sz w:val="36"/>
                          <w:szCs w:val="36"/>
                        </w:rPr>
                      </w:pPr>
                      <w:r w:rsidRPr="001410BD">
                        <w:rPr>
                          <w:rFonts w:ascii="EMprint Semibold" w:hAnsi="EMprint Semibold"/>
                          <w:color w:val="FFFFFF" w:themeColor="background1"/>
                          <w:sz w:val="36"/>
                          <w:szCs w:val="36"/>
                        </w:rPr>
                        <w:t xml:space="preserve">Process Safety Global Module Assessor Guide </w:t>
                      </w:r>
                      <w:r w:rsidR="00C01B01" w:rsidRPr="001410BD">
                        <w:rPr>
                          <w:rFonts w:ascii="EMprint Semibold" w:hAnsi="EMprint Semibold"/>
                          <w:color w:val="FFFFFF" w:themeColor="background1"/>
                          <w:sz w:val="36"/>
                          <w:szCs w:val="36"/>
                        </w:rPr>
                        <w:br/>
                      </w:r>
                    </w:p>
                    <w:p w14:paraId="38FE5F00" w14:textId="11FF03C2" w:rsidR="00C01B01" w:rsidRPr="00D105BB" w:rsidRDefault="00C01B01" w:rsidP="00675049">
                      <w:pPr>
                        <w:spacing w:line="240" w:lineRule="auto"/>
                        <w:rPr>
                          <w:rFonts w:ascii="EMprint" w:hAnsi="EMprint"/>
                          <w:color w:val="FFFFFF" w:themeColor="background1"/>
                          <w:sz w:val="28"/>
                          <w:szCs w:val="28"/>
                        </w:rPr>
                      </w:pPr>
                      <w:r>
                        <w:rPr>
                          <w:rFonts w:ascii="EMprint Semibold" w:hAnsi="EMprint Semibold"/>
                          <w:color w:val="FFFFFF" w:themeColor="background1"/>
                          <w:sz w:val="72"/>
                        </w:rPr>
                        <w:fldChar w:fldCharType="begin"/>
                      </w:r>
                      <w:r>
                        <w:rPr>
                          <w:rFonts w:ascii="EMprint Semibold" w:hAnsi="EMprint Semibold"/>
                          <w:color w:val="FFFFFF" w:themeColor="background1"/>
                          <w:sz w:val="72"/>
                        </w:rPr>
                        <w:instrText xml:space="preserve"> TITLE  \* Upper  \* MERGEFORMAT </w:instrText>
                      </w:r>
                      <w:r>
                        <w:rPr>
                          <w:rFonts w:ascii="EMprint Semibold" w:hAnsi="EMprint Semibold"/>
                          <w:color w:val="FFFFFF" w:themeColor="background1"/>
                          <w:sz w:val="72"/>
                        </w:rPr>
                        <w:fldChar w:fldCharType="end"/>
                      </w:r>
                    </w:p>
                    <w:p w14:paraId="38FE5F01" w14:textId="25A0D69A" w:rsidR="00C01B01" w:rsidRPr="00D105BB" w:rsidRDefault="00C01B01" w:rsidP="00310A28">
                      <w:pPr>
                        <w:spacing w:line="240" w:lineRule="auto"/>
                        <w:rPr>
                          <w:rFonts w:ascii="EMprint" w:hAnsi="EMprint"/>
                          <w:color w:val="FFFFFF" w:themeColor="background1"/>
                          <w:sz w:val="36"/>
                          <w:szCs w:val="36"/>
                        </w:rPr>
                      </w:pPr>
                      <w:r w:rsidRPr="00D105BB">
                        <w:rPr>
                          <w:rFonts w:ascii="EMprint" w:hAnsi="EMprint"/>
                          <w:color w:val="FFFFFF" w:themeColor="background1"/>
                          <w:sz w:val="36"/>
                          <w:szCs w:val="36"/>
                        </w:rPr>
                        <w:t xml:space="preserve">Revision </w:t>
                      </w:r>
                      <w:r w:rsidR="008B2FA8">
                        <w:rPr>
                          <w:rFonts w:ascii="EMprint" w:hAnsi="EMprint"/>
                          <w:color w:val="FFFFFF" w:themeColor="background1"/>
                          <w:sz w:val="36"/>
                          <w:szCs w:val="36"/>
                        </w:rPr>
                        <w:t>3</w:t>
                      </w:r>
                      <w:r>
                        <w:rPr>
                          <w:rFonts w:ascii="EMprint" w:hAnsi="EMprint"/>
                          <w:color w:val="FFFFFF" w:themeColor="background1"/>
                          <w:sz w:val="36"/>
                          <w:szCs w:val="36"/>
                        </w:rPr>
                        <w:t>.0</w:t>
                      </w:r>
                    </w:p>
                  </w:txbxContent>
                </v:textbox>
                <w10:wrap anchorx="margin"/>
              </v:shape>
            </w:pict>
          </mc:Fallback>
        </mc:AlternateContent>
      </w:r>
      <w:r w:rsidR="00604F9F">
        <w:rPr>
          <w:rFonts w:ascii="EMprint" w:hAnsi="EMprint"/>
          <w:b/>
          <w:noProof/>
          <w:kern w:val="28"/>
          <w:sz w:val="40"/>
        </w:rPr>
        <mc:AlternateContent>
          <mc:Choice Requires="wps">
            <w:drawing>
              <wp:anchor distT="0" distB="0" distL="114300" distR="114300" simplePos="0" relativeHeight="251658240" behindDoc="0" locked="0" layoutInCell="1" allowOverlap="1" wp14:anchorId="38FE5ED8" wp14:editId="38FE5ED9">
                <wp:simplePos x="0" y="0"/>
                <wp:positionH relativeFrom="margin">
                  <wp:posOffset>-906780</wp:posOffset>
                </wp:positionH>
                <wp:positionV relativeFrom="paragraph">
                  <wp:posOffset>-632460</wp:posOffset>
                </wp:positionV>
                <wp:extent cx="7748905" cy="3435985"/>
                <wp:effectExtent l="0" t="0" r="4445" b="0"/>
                <wp:wrapNone/>
                <wp:docPr id="1" name="Rectangle 1"/>
                <wp:cNvGraphicFramePr/>
                <a:graphic xmlns:a="http://schemas.openxmlformats.org/drawingml/2006/main">
                  <a:graphicData uri="http://schemas.microsoft.com/office/word/2010/wordprocessingShape">
                    <wps:wsp>
                      <wps:cNvSpPr/>
                      <wps:spPr>
                        <a:xfrm>
                          <a:off x="0" y="0"/>
                          <a:ext cx="7748905" cy="3435985"/>
                        </a:xfrm>
                        <a:prstGeom prst="rect">
                          <a:avLst/>
                        </a:prstGeom>
                        <a:gradFill flip="none" rotWithShape="1">
                          <a:gsLst>
                            <a:gs pos="0">
                              <a:schemeClr val="accent1"/>
                            </a:gs>
                            <a:gs pos="100000">
                              <a:schemeClr val="accent2"/>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FE5F02" w14:textId="77777777" w:rsidR="00C01B01" w:rsidRDefault="00C01B01" w:rsidP="006750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FE5ED8" id="Rectangle 1" o:spid="_x0000_s1027" style="position:absolute;margin-left:-71.4pt;margin-top:-49.8pt;width:610.15pt;height:270.55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" fillcolor="#0c479d [3204]" stroked="f" strokeweight="2pt">
                <v:fill color2="#00a3e0 [3205]" rotate="t" angle="135" focus="100%" type="gradient"/>
                <v:textbox>
                  <w:txbxContent>
                    <w:p w14:paraId="38FE5F02" w14:textId="77777777" w:rsidR="00C01B01" w:rsidRDefault="00C01B01" w:rsidP="00675049">
                      <w:pPr>
                        <w:jc w:val="center"/>
                      </w:pPr>
                    </w:p>
                  </w:txbxContent>
                </v:textbox>
                <w10:wrap anchorx="margin"/>
              </v:rect>
            </w:pict>
          </mc:Fallback>
        </mc:AlternateContent>
      </w:r>
      <w:r w:rsidR="00675049">
        <w:br w:type="page"/>
      </w:r>
    </w:p>
    <w:p w14:paraId="4D2E77B8" w14:textId="77777777" w:rsidR="008F0CF4" w:rsidRPr="008F0CF4" w:rsidRDefault="008F0CF4" w:rsidP="008F0CF4">
      <w:pPr>
        <w:keepNext/>
        <w:keepLines/>
        <w:spacing w:after="120"/>
        <w:ind w:left="-810" w:right="-900"/>
        <w:jc w:val="center"/>
        <w:rPr>
          <w:rFonts w:ascii="EMprint" w:eastAsia="Times New Roman" w:hAnsi="EMprint" w:cs="Arial"/>
          <w:b/>
          <w:color w:val="0C479D" w:themeColor="accent1"/>
          <w:sz w:val="32"/>
          <w:szCs w:val="32"/>
        </w:rPr>
      </w:pPr>
      <w:r w:rsidRPr="008F0CF4">
        <w:rPr>
          <w:rFonts w:ascii="EMprint" w:eastAsia="Times New Roman" w:hAnsi="EMprint" w:cs="Arial"/>
          <w:b/>
          <w:color w:val="0C479D" w:themeColor="accent1"/>
          <w:sz w:val="32"/>
          <w:szCs w:val="32"/>
        </w:rPr>
        <w:lastRenderedPageBreak/>
        <w:t>Table of Contents</w:t>
      </w:r>
    </w:p>
    <w:p w14:paraId="0AB3B553" w14:textId="77777777" w:rsidR="008F0CF4" w:rsidRPr="008F0CF4" w:rsidRDefault="008F0CF4" w:rsidP="008F0CF4">
      <w:pPr>
        <w:pBdr>
          <w:top w:val="single" w:sz="4" w:space="2" w:color="808080"/>
        </w:pBdr>
        <w:spacing w:before="120" w:after="0" w:line="240" w:lineRule="auto"/>
        <w:jc w:val="both"/>
        <w:rPr>
          <w:rFonts w:ascii="Times New Roman" w:eastAsia="Times New Roman" w:hAnsi="Times New Roman" w:cs="Times New Roman"/>
          <w:color w:val="FFFFFF"/>
          <w:spacing w:val="-5"/>
          <w:sz w:val="12"/>
          <w:szCs w:val="20"/>
        </w:rPr>
      </w:pPr>
    </w:p>
    <w:p w14:paraId="4FE775BB" w14:textId="7B9F80A4" w:rsidR="008F0CF4" w:rsidRPr="008F0CF4" w:rsidRDefault="008F0CF4" w:rsidP="00AD24D3">
      <w:pPr>
        <w:tabs>
          <w:tab w:val="left" w:pos="2160"/>
          <w:tab w:val="right" w:leader="dot" w:pos="9360"/>
        </w:tabs>
        <w:spacing w:before="120" w:after="120" w:line="240" w:lineRule="auto"/>
        <w:ind w:left="547" w:hanging="547"/>
        <w:rPr>
          <w:rFonts w:ascii="EMprint" w:eastAsia="Times New Roman" w:hAnsi="EMprint" w:cs="Times New Roman"/>
          <w:bCs/>
          <w:noProof/>
          <w:color w:val="0C479D" w:themeColor="accent1"/>
          <w:sz w:val="28"/>
          <w:szCs w:val="28"/>
        </w:rPr>
      </w:pPr>
      <w:r w:rsidRPr="008F0CF4">
        <w:rPr>
          <w:rFonts w:ascii="Times New Roman" w:eastAsia="Times New Roman" w:hAnsi="Times New Roman" w:cs="Times New Roman"/>
          <w:noProof/>
          <w:szCs w:val="20"/>
        </w:rPr>
        <w:fldChar w:fldCharType="begin"/>
      </w:r>
      <w:r w:rsidRPr="008F0CF4">
        <w:rPr>
          <w:rFonts w:ascii="Times New Roman" w:eastAsia="Times New Roman" w:hAnsi="Times New Roman" w:cs="Times New Roman"/>
          <w:noProof/>
          <w:szCs w:val="20"/>
        </w:rPr>
        <w:instrText xml:space="preserve"> TOC \h \z \t "Heading 1,1,Heading 2,3" </w:instrText>
      </w:r>
      <w:r w:rsidRPr="008F0CF4">
        <w:rPr>
          <w:rFonts w:ascii="Times New Roman" w:eastAsia="Times New Roman" w:hAnsi="Times New Roman" w:cs="Times New Roman"/>
          <w:noProof/>
          <w:szCs w:val="20"/>
        </w:rPr>
        <w:fldChar w:fldCharType="separate"/>
      </w:r>
    </w:p>
    <w:p w14:paraId="7DF1A7CB" w14:textId="77777777" w:rsidR="00AD24D3" w:rsidRDefault="008F0CF4" w:rsidP="00AD24D3">
      <w:pPr>
        <w:spacing w:after="80" w:line="238" w:lineRule="auto"/>
        <w:jc w:val="center"/>
        <w:rPr>
          <w:rFonts w:ascii="EMprint" w:hAnsi="EMprint"/>
          <w:sz w:val="20"/>
          <w:szCs w:val="20"/>
        </w:rPr>
      </w:pPr>
      <w:r w:rsidRPr="008F0CF4">
        <w:rPr>
          <w:rFonts w:ascii="Times New Roman" w:eastAsia="Times New Roman" w:hAnsi="Times New Roman" w:cs="Times New Roman"/>
          <w:noProof/>
          <w:szCs w:val="20"/>
        </w:rPr>
        <w:fldChar w:fldCharType="end"/>
      </w:r>
    </w:p>
    <w:sdt>
      <w:sdtPr>
        <w:rPr>
          <w:rFonts w:asciiTheme="minorHAnsi" w:eastAsiaTheme="minorHAnsi" w:hAnsiTheme="minorHAnsi" w:cstheme="minorBidi"/>
          <w:b w:val="0"/>
          <w:caps w:val="0"/>
          <w:color w:val="auto"/>
          <w:sz w:val="22"/>
          <w:szCs w:val="22"/>
        </w:rPr>
        <w:id w:val="2035614668"/>
        <w:docPartObj>
          <w:docPartGallery w:val="Table of Contents"/>
          <w:docPartUnique/>
        </w:docPartObj>
      </w:sdtPr>
      <w:sdtEndPr>
        <w:rPr>
          <w:bCs/>
          <w:noProof/>
        </w:rPr>
      </w:sdtEndPr>
      <w:sdtContent>
        <w:p w14:paraId="3ABF252F" w14:textId="603DC491" w:rsidR="00AD24D3" w:rsidRPr="00AD24D3" w:rsidRDefault="00AD24D3" w:rsidP="00E307D3">
          <w:pPr>
            <w:pStyle w:val="TOCHeading"/>
          </w:pPr>
          <w:r w:rsidRPr="00AD24D3">
            <w:t>Table of Contents</w:t>
          </w:r>
        </w:p>
        <w:p w14:paraId="28793285" w14:textId="3AD719C1" w:rsidR="00FD312F" w:rsidRDefault="00AD24D3">
          <w:pPr>
            <w:pStyle w:val="TOC1"/>
            <w:rPr>
              <w:rFonts w:eastAsiaTheme="minorEastAsia"/>
              <w:noProof/>
              <w:kern w:val="2"/>
              <w:sz w:val="24"/>
              <w:szCs w:val="24"/>
              <w14:ligatures w14:val="standardContextual"/>
            </w:rPr>
          </w:pPr>
          <w:r w:rsidRPr="00AD24D3">
            <w:rPr>
              <w:rFonts w:ascii="EMprint" w:hAnsi="EMprint"/>
              <w:sz w:val="24"/>
              <w:szCs w:val="24"/>
            </w:rPr>
            <w:fldChar w:fldCharType="begin"/>
          </w:r>
          <w:r w:rsidRPr="00AD24D3">
            <w:rPr>
              <w:rFonts w:ascii="EMprint" w:hAnsi="EMprint"/>
              <w:sz w:val="24"/>
              <w:szCs w:val="24"/>
            </w:rPr>
            <w:instrText xml:space="preserve"> TOC \o "1-3" \h \z \u </w:instrText>
          </w:r>
          <w:r w:rsidRPr="00AD24D3">
            <w:rPr>
              <w:rFonts w:ascii="EMprint" w:hAnsi="EMprint"/>
              <w:sz w:val="24"/>
              <w:szCs w:val="24"/>
            </w:rPr>
            <w:fldChar w:fldCharType="separate"/>
          </w:r>
          <w:hyperlink w:anchor="_Toc206144404" w:history="1">
            <w:r w:rsidR="00FD312F" w:rsidRPr="0062167E">
              <w:rPr>
                <w:rStyle w:val="Hyperlink"/>
                <w:noProof/>
              </w:rPr>
              <w:t>Introduction and Preparation</w:t>
            </w:r>
            <w:r w:rsidR="00FD312F">
              <w:rPr>
                <w:noProof/>
                <w:webHidden/>
              </w:rPr>
              <w:tab/>
            </w:r>
            <w:r w:rsidR="00FD312F">
              <w:rPr>
                <w:noProof/>
                <w:webHidden/>
              </w:rPr>
              <w:fldChar w:fldCharType="begin"/>
            </w:r>
            <w:r w:rsidR="00FD312F">
              <w:rPr>
                <w:noProof/>
                <w:webHidden/>
              </w:rPr>
              <w:instrText xml:space="preserve"> PAGEREF _Toc206144404 \h </w:instrText>
            </w:r>
            <w:r w:rsidR="00FD312F">
              <w:rPr>
                <w:noProof/>
                <w:webHidden/>
              </w:rPr>
            </w:r>
            <w:r w:rsidR="00FD312F">
              <w:rPr>
                <w:noProof/>
                <w:webHidden/>
              </w:rPr>
              <w:fldChar w:fldCharType="separate"/>
            </w:r>
            <w:r w:rsidR="00FD312F">
              <w:rPr>
                <w:noProof/>
                <w:webHidden/>
              </w:rPr>
              <w:t>3</w:t>
            </w:r>
            <w:r w:rsidR="00FD312F">
              <w:rPr>
                <w:noProof/>
                <w:webHidden/>
              </w:rPr>
              <w:fldChar w:fldCharType="end"/>
            </w:r>
          </w:hyperlink>
        </w:p>
        <w:p w14:paraId="4C93CEB7" w14:textId="55580446" w:rsidR="00FD312F" w:rsidRDefault="00FD312F">
          <w:pPr>
            <w:pStyle w:val="TOC1"/>
            <w:rPr>
              <w:rFonts w:eastAsiaTheme="minorEastAsia"/>
              <w:noProof/>
              <w:kern w:val="2"/>
              <w:sz w:val="24"/>
              <w:szCs w:val="24"/>
              <w14:ligatures w14:val="standardContextual"/>
            </w:rPr>
          </w:pPr>
          <w:hyperlink w:anchor="_Toc206144405" w:history="1">
            <w:r w:rsidRPr="0062167E">
              <w:rPr>
                <w:rStyle w:val="Hyperlink"/>
                <w:noProof/>
              </w:rPr>
              <w:t>Purpose of Leadership Assessor Guide</w:t>
            </w:r>
            <w:r>
              <w:rPr>
                <w:noProof/>
                <w:webHidden/>
              </w:rPr>
              <w:tab/>
            </w:r>
            <w:r>
              <w:rPr>
                <w:noProof/>
                <w:webHidden/>
              </w:rPr>
              <w:fldChar w:fldCharType="begin"/>
            </w:r>
            <w:r>
              <w:rPr>
                <w:noProof/>
                <w:webHidden/>
              </w:rPr>
              <w:instrText xml:space="preserve"> PAGEREF _Toc206144405 \h </w:instrText>
            </w:r>
            <w:r>
              <w:rPr>
                <w:noProof/>
                <w:webHidden/>
              </w:rPr>
            </w:r>
            <w:r>
              <w:rPr>
                <w:noProof/>
                <w:webHidden/>
              </w:rPr>
              <w:fldChar w:fldCharType="separate"/>
            </w:r>
            <w:r>
              <w:rPr>
                <w:noProof/>
                <w:webHidden/>
              </w:rPr>
              <w:t>3</w:t>
            </w:r>
            <w:r>
              <w:rPr>
                <w:noProof/>
                <w:webHidden/>
              </w:rPr>
              <w:fldChar w:fldCharType="end"/>
            </w:r>
          </w:hyperlink>
        </w:p>
        <w:p w14:paraId="5D6E175F" w14:textId="6661FB82" w:rsidR="00FD312F" w:rsidRDefault="00FD312F">
          <w:pPr>
            <w:pStyle w:val="TOC1"/>
            <w:rPr>
              <w:rFonts w:eastAsiaTheme="minorEastAsia"/>
              <w:noProof/>
              <w:kern w:val="2"/>
              <w:sz w:val="24"/>
              <w:szCs w:val="24"/>
              <w14:ligatures w14:val="standardContextual"/>
            </w:rPr>
          </w:pPr>
          <w:hyperlink w:anchor="_Toc206144406" w:history="1">
            <w:r w:rsidRPr="0062167E">
              <w:rPr>
                <w:rStyle w:val="Hyperlink"/>
                <w:noProof/>
              </w:rPr>
              <w:t>Supervisor’s Role</w:t>
            </w:r>
            <w:r>
              <w:rPr>
                <w:noProof/>
                <w:webHidden/>
              </w:rPr>
              <w:tab/>
            </w:r>
            <w:r>
              <w:rPr>
                <w:noProof/>
                <w:webHidden/>
              </w:rPr>
              <w:fldChar w:fldCharType="begin"/>
            </w:r>
            <w:r>
              <w:rPr>
                <w:noProof/>
                <w:webHidden/>
              </w:rPr>
              <w:instrText xml:space="preserve"> PAGEREF _Toc206144406 \h </w:instrText>
            </w:r>
            <w:r>
              <w:rPr>
                <w:noProof/>
                <w:webHidden/>
              </w:rPr>
            </w:r>
            <w:r>
              <w:rPr>
                <w:noProof/>
                <w:webHidden/>
              </w:rPr>
              <w:fldChar w:fldCharType="separate"/>
            </w:r>
            <w:r>
              <w:rPr>
                <w:noProof/>
                <w:webHidden/>
              </w:rPr>
              <w:t>4</w:t>
            </w:r>
            <w:r>
              <w:rPr>
                <w:noProof/>
                <w:webHidden/>
              </w:rPr>
              <w:fldChar w:fldCharType="end"/>
            </w:r>
          </w:hyperlink>
        </w:p>
        <w:p w14:paraId="63838FFF" w14:textId="4219414B" w:rsidR="00FD312F" w:rsidRDefault="00FD312F">
          <w:pPr>
            <w:pStyle w:val="TOC1"/>
            <w:rPr>
              <w:rFonts w:eastAsiaTheme="minorEastAsia"/>
              <w:noProof/>
              <w:kern w:val="2"/>
              <w:sz w:val="24"/>
              <w:szCs w:val="24"/>
              <w14:ligatures w14:val="standardContextual"/>
            </w:rPr>
          </w:pPr>
          <w:hyperlink w:anchor="_Toc206144407" w:history="1">
            <w:r w:rsidRPr="0062167E">
              <w:rPr>
                <w:rStyle w:val="Hyperlink"/>
                <w:noProof/>
              </w:rPr>
              <w:t>Candidate’s Role</w:t>
            </w:r>
            <w:r>
              <w:rPr>
                <w:noProof/>
                <w:webHidden/>
              </w:rPr>
              <w:tab/>
            </w:r>
            <w:r>
              <w:rPr>
                <w:noProof/>
                <w:webHidden/>
              </w:rPr>
              <w:fldChar w:fldCharType="begin"/>
            </w:r>
            <w:r>
              <w:rPr>
                <w:noProof/>
                <w:webHidden/>
              </w:rPr>
              <w:instrText xml:space="preserve"> PAGEREF _Toc206144407 \h </w:instrText>
            </w:r>
            <w:r>
              <w:rPr>
                <w:noProof/>
                <w:webHidden/>
              </w:rPr>
            </w:r>
            <w:r>
              <w:rPr>
                <w:noProof/>
                <w:webHidden/>
              </w:rPr>
              <w:fldChar w:fldCharType="separate"/>
            </w:r>
            <w:r>
              <w:rPr>
                <w:noProof/>
                <w:webHidden/>
              </w:rPr>
              <w:t>4</w:t>
            </w:r>
            <w:r>
              <w:rPr>
                <w:noProof/>
                <w:webHidden/>
              </w:rPr>
              <w:fldChar w:fldCharType="end"/>
            </w:r>
          </w:hyperlink>
        </w:p>
        <w:p w14:paraId="49380679" w14:textId="116A31E4" w:rsidR="00FD312F" w:rsidRDefault="00FD312F">
          <w:pPr>
            <w:pStyle w:val="TOC1"/>
            <w:rPr>
              <w:rFonts w:eastAsiaTheme="minorEastAsia"/>
              <w:noProof/>
              <w:kern w:val="2"/>
              <w:sz w:val="24"/>
              <w:szCs w:val="24"/>
              <w14:ligatures w14:val="standardContextual"/>
            </w:rPr>
          </w:pPr>
          <w:hyperlink w:anchor="_Toc206144408" w:history="1">
            <w:r w:rsidRPr="0062167E">
              <w:rPr>
                <w:rStyle w:val="Hyperlink"/>
                <w:noProof/>
              </w:rPr>
              <w:t>CONDUCTING THE ASSESSMENT AND DEMONSTRATION OF COMPETENCY</w:t>
            </w:r>
            <w:r>
              <w:rPr>
                <w:noProof/>
                <w:webHidden/>
              </w:rPr>
              <w:tab/>
            </w:r>
            <w:r>
              <w:rPr>
                <w:noProof/>
                <w:webHidden/>
              </w:rPr>
              <w:fldChar w:fldCharType="begin"/>
            </w:r>
            <w:r>
              <w:rPr>
                <w:noProof/>
                <w:webHidden/>
              </w:rPr>
              <w:instrText xml:space="preserve"> PAGEREF _Toc206144408 \h </w:instrText>
            </w:r>
            <w:r>
              <w:rPr>
                <w:noProof/>
                <w:webHidden/>
              </w:rPr>
            </w:r>
            <w:r>
              <w:rPr>
                <w:noProof/>
                <w:webHidden/>
              </w:rPr>
              <w:fldChar w:fldCharType="separate"/>
            </w:r>
            <w:r>
              <w:rPr>
                <w:noProof/>
                <w:webHidden/>
              </w:rPr>
              <w:t>4</w:t>
            </w:r>
            <w:r>
              <w:rPr>
                <w:noProof/>
                <w:webHidden/>
              </w:rPr>
              <w:fldChar w:fldCharType="end"/>
            </w:r>
          </w:hyperlink>
        </w:p>
        <w:p w14:paraId="055D2BD3" w14:textId="10F428C5" w:rsidR="00FD312F" w:rsidRDefault="00FD312F">
          <w:pPr>
            <w:pStyle w:val="TOC1"/>
            <w:rPr>
              <w:rFonts w:eastAsiaTheme="minorEastAsia"/>
              <w:noProof/>
              <w:kern w:val="2"/>
              <w:sz w:val="24"/>
              <w:szCs w:val="24"/>
              <w14:ligatures w14:val="standardContextual"/>
            </w:rPr>
          </w:pPr>
          <w:hyperlink w:anchor="_Toc206144409" w:history="1">
            <w:r w:rsidRPr="0062167E">
              <w:rPr>
                <w:rStyle w:val="Hyperlink"/>
                <w:noProof/>
              </w:rPr>
              <w:t>Process Safety Knowledge Requirements</w:t>
            </w:r>
            <w:r>
              <w:rPr>
                <w:noProof/>
                <w:webHidden/>
              </w:rPr>
              <w:tab/>
            </w:r>
            <w:r>
              <w:rPr>
                <w:noProof/>
                <w:webHidden/>
              </w:rPr>
              <w:fldChar w:fldCharType="begin"/>
            </w:r>
            <w:r>
              <w:rPr>
                <w:noProof/>
                <w:webHidden/>
              </w:rPr>
              <w:instrText xml:space="preserve"> PAGEREF _Toc206144409 \h </w:instrText>
            </w:r>
            <w:r>
              <w:rPr>
                <w:noProof/>
                <w:webHidden/>
              </w:rPr>
            </w:r>
            <w:r>
              <w:rPr>
                <w:noProof/>
                <w:webHidden/>
              </w:rPr>
              <w:fldChar w:fldCharType="separate"/>
            </w:r>
            <w:r>
              <w:rPr>
                <w:noProof/>
                <w:webHidden/>
              </w:rPr>
              <w:t>4</w:t>
            </w:r>
            <w:r>
              <w:rPr>
                <w:noProof/>
                <w:webHidden/>
              </w:rPr>
              <w:fldChar w:fldCharType="end"/>
            </w:r>
          </w:hyperlink>
        </w:p>
        <w:p w14:paraId="6266E54A" w14:textId="2994B7F6" w:rsidR="00FD312F" w:rsidRDefault="00FD312F">
          <w:pPr>
            <w:pStyle w:val="TOC2"/>
            <w:rPr>
              <w:rFonts w:eastAsiaTheme="minorEastAsia"/>
              <w:kern w:val="2"/>
              <w:sz w:val="24"/>
              <w:szCs w:val="24"/>
              <w14:ligatures w14:val="standardContextual"/>
            </w:rPr>
          </w:pPr>
          <w:hyperlink w:anchor="_Toc206144410" w:history="1">
            <w:r w:rsidRPr="0062167E">
              <w:rPr>
                <w:rStyle w:val="Hyperlink"/>
              </w:rPr>
              <w:t>1.</w:t>
            </w:r>
            <w:r>
              <w:rPr>
                <w:rFonts w:eastAsiaTheme="minorEastAsia"/>
                <w:kern w:val="2"/>
                <w:sz w:val="24"/>
                <w:szCs w:val="24"/>
                <w14:ligatures w14:val="standardContextual"/>
              </w:rPr>
              <w:tab/>
            </w:r>
            <w:r w:rsidRPr="0062167E">
              <w:rPr>
                <w:rStyle w:val="Hyperlink"/>
              </w:rPr>
              <w:t>Risk Management</w:t>
            </w:r>
            <w:r>
              <w:rPr>
                <w:webHidden/>
              </w:rPr>
              <w:tab/>
            </w:r>
            <w:r>
              <w:rPr>
                <w:webHidden/>
              </w:rPr>
              <w:fldChar w:fldCharType="begin"/>
            </w:r>
            <w:r>
              <w:rPr>
                <w:webHidden/>
              </w:rPr>
              <w:instrText xml:space="preserve"> PAGEREF _Toc206144410 \h </w:instrText>
            </w:r>
            <w:r>
              <w:rPr>
                <w:webHidden/>
              </w:rPr>
            </w:r>
            <w:r>
              <w:rPr>
                <w:webHidden/>
              </w:rPr>
              <w:fldChar w:fldCharType="separate"/>
            </w:r>
            <w:r>
              <w:rPr>
                <w:webHidden/>
              </w:rPr>
              <w:t>6</w:t>
            </w:r>
            <w:r>
              <w:rPr>
                <w:webHidden/>
              </w:rPr>
              <w:fldChar w:fldCharType="end"/>
            </w:r>
          </w:hyperlink>
        </w:p>
        <w:p w14:paraId="20772519" w14:textId="523C3CD5" w:rsidR="00FD312F" w:rsidRDefault="00FD312F">
          <w:pPr>
            <w:pStyle w:val="TOC2"/>
            <w:rPr>
              <w:rFonts w:eastAsiaTheme="minorEastAsia"/>
              <w:kern w:val="2"/>
              <w:sz w:val="24"/>
              <w:szCs w:val="24"/>
              <w14:ligatures w14:val="standardContextual"/>
            </w:rPr>
          </w:pPr>
          <w:hyperlink w:anchor="_Toc206144411" w:history="1">
            <w:r w:rsidRPr="0062167E">
              <w:rPr>
                <w:rStyle w:val="Hyperlink"/>
              </w:rPr>
              <w:t>2.</w:t>
            </w:r>
            <w:r>
              <w:rPr>
                <w:rFonts w:eastAsiaTheme="minorEastAsia"/>
                <w:kern w:val="2"/>
                <w:sz w:val="24"/>
                <w:szCs w:val="24"/>
                <w14:ligatures w14:val="standardContextual"/>
              </w:rPr>
              <w:tab/>
            </w:r>
            <w:r w:rsidRPr="0062167E">
              <w:rPr>
                <w:rStyle w:val="Hyperlink"/>
              </w:rPr>
              <w:t>Competency Assurance Standard</w:t>
            </w:r>
            <w:r>
              <w:rPr>
                <w:webHidden/>
              </w:rPr>
              <w:tab/>
            </w:r>
            <w:r>
              <w:rPr>
                <w:webHidden/>
              </w:rPr>
              <w:fldChar w:fldCharType="begin"/>
            </w:r>
            <w:r>
              <w:rPr>
                <w:webHidden/>
              </w:rPr>
              <w:instrText xml:space="preserve"> PAGEREF _Toc206144411 \h </w:instrText>
            </w:r>
            <w:r>
              <w:rPr>
                <w:webHidden/>
              </w:rPr>
            </w:r>
            <w:r>
              <w:rPr>
                <w:webHidden/>
              </w:rPr>
              <w:fldChar w:fldCharType="separate"/>
            </w:r>
            <w:r>
              <w:rPr>
                <w:webHidden/>
              </w:rPr>
              <w:t>10</w:t>
            </w:r>
            <w:r>
              <w:rPr>
                <w:webHidden/>
              </w:rPr>
              <w:fldChar w:fldCharType="end"/>
            </w:r>
          </w:hyperlink>
        </w:p>
        <w:p w14:paraId="15D6E210" w14:textId="6D47C1D9" w:rsidR="00FD312F" w:rsidRDefault="00FD312F">
          <w:pPr>
            <w:pStyle w:val="TOC2"/>
            <w:rPr>
              <w:rFonts w:eastAsiaTheme="minorEastAsia"/>
              <w:kern w:val="2"/>
              <w:sz w:val="24"/>
              <w:szCs w:val="24"/>
              <w14:ligatures w14:val="standardContextual"/>
            </w:rPr>
          </w:pPr>
          <w:hyperlink w:anchor="_Toc206144412" w:history="1">
            <w:r w:rsidRPr="0062167E">
              <w:rPr>
                <w:rStyle w:val="Hyperlink"/>
              </w:rPr>
              <w:t>3.</w:t>
            </w:r>
            <w:r>
              <w:rPr>
                <w:rFonts w:eastAsiaTheme="minorEastAsia"/>
                <w:kern w:val="2"/>
                <w:sz w:val="24"/>
                <w:szCs w:val="24"/>
                <w14:ligatures w14:val="standardContextual"/>
              </w:rPr>
              <w:tab/>
            </w:r>
            <w:r w:rsidRPr="0062167E">
              <w:rPr>
                <w:rStyle w:val="Hyperlink"/>
              </w:rPr>
              <w:t>Training</w:t>
            </w:r>
            <w:r>
              <w:rPr>
                <w:webHidden/>
              </w:rPr>
              <w:tab/>
            </w:r>
            <w:r>
              <w:rPr>
                <w:webHidden/>
              </w:rPr>
              <w:fldChar w:fldCharType="begin"/>
            </w:r>
            <w:r>
              <w:rPr>
                <w:webHidden/>
              </w:rPr>
              <w:instrText xml:space="preserve"> PAGEREF _Toc206144412 \h </w:instrText>
            </w:r>
            <w:r>
              <w:rPr>
                <w:webHidden/>
              </w:rPr>
            </w:r>
            <w:r>
              <w:rPr>
                <w:webHidden/>
              </w:rPr>
              <w:fldChar w:fldCharType="separate"/>
            </w:r>
            <w:r>
              <w:rPr>
                <w:webHidden/>
              </w:rPr>
              <w:t>12</w:t>
            </w:r>
            <w:r>
              <w:rPr>
                <w:webHidden/>
              </w:rPr>
              <w:fldChar w:fldCharType="end"/>
            </w:r>
          </w:hyperlink>
        </w:p>
        <w:p w14:paraId="6FAB3934" w14:textId="024B8378" w:rsidR="00FD312F" w:rsidRDefault="00FD312F">
          <w:pPr>
            <w:pStyle w:val="TOC2"/>
            <w:rPr>
              <w:rFonts w:eastAsiaTheme="minorEastAsia"/>
              <w:kern w:val="2"/>
              <w:sz w:val="24"/>
              <w:szCs w:val="24"/>
              <w14:ligatures w14:val="standardContextual"/>
            </w:rPr>
          </w:pPr>
          <w:hyperlink w:anchor="_Toc206144413" w:history="1">
            <w:r w:rsidRPr="0062167E">
              <w:rPr>
                <w:rStyle w:val="Hyperlink"/>
              </w:rPr>
              <w:t>4.</w:t>
            </w:r>
            <w:r>
              <w:rPr>
                <w:rFonts w:eastAsiaTheme="minorEastAsia"/>
                <w:kern w:val="2"/>
                <w:sz w:val="24"/>
                <w:szCs w:val="24"/>
                <w14:ligatures w14:val="standardContextual"/>
              </w:rPr>
              <w:tab/>
            </w:r>
            <w:r w:rsidRPr="0062167E">
              <w:rPr>
                <w:rStyle w:val="Hyperlink"/>
              </w:rPr>
              <w:t>Operating Procedures</w:t>
            </w:r>
            <w:r>
              <w:rPr>
                <w:webHidden/>
              </w:rPr>
              <w:tab/>
            </w:r>
            <w:r>
              <w:rPr>
                <w:webHidden/>
              </w:rPr>
              <w:fldChar w:fldCharType="begin"/>
            </w:r>
            <w:r>
              <w:rPr>
                <w:webHidden/>
              </w:rPr>
              <w:instrText xml:space="preserve"> PAGEREF _Toc206144413 \h </w:instrText>
            </w:r>
            <w:r>
              <w:rPr>
                <w:webHidden/>
              </w:rPr>
            </w:r>
            <w:r>
              <w:rPr>
                <w:webHidden/>
              </w:rPr>
              <w:fldChar w:fldCharType="separate"/>
            </w:r>
            <w:r>
              <w:rPr>
                <w:webHidden/>
              </w:rPr>
              <w:t>13</w:t>
            </w:r>
            <w:r>
              <w:rPr>
                <w:webHidden/>
              </w:rPr>
              <w:fldChar w:fldCharType="end"/>
            </w:r>
          </w:hyperlink>
        </w:p>
        <w:p w14:paraId="16BE8557" w14:textId="4C8379F9" w:rsidR="00FD312F" w:rsidRDefault="00FD312F">
          <w:pPr>
            <w:pStyle w:val="TOC2"/>
            <w:rPr>
              <w:rFonts w:eastAsiaTheme="minorEastAsia"/>
              <w:kern w:val="2"/>
              <w:sz w:val="24"/>
              <w:szCs w:val="24"/>
              <w14:ligatures w14:val="standardContextual"/>
            </w:rPr>
          </w:pPr>
          <w:hyperlink w:anchor="_Toc206144414" w:history="1">
            <w:r w:rsidRPr="0062167E">
              <w:rPr>
                <w:rStyle w:val="Hyperlink"/>
              </w:rPr>
              <w:t>5.</w:t>
            </w:r>
            <w:r>
              <w:rPr>
                <w:rFonts w:eastAsiaTheme="minorEastAsia"/>
                <w:kern w:val="2"/>
                <w:sz w:val="24"/>
                <w:szCs w:val="24"/>
                <w14:ligatures w14:val="standardContextual"/>
              </w:rPr>
              <w:tab/>
            </w:r>
            <w:r w:rsidRPr="0062167E">
              <w:rPr>
                <w:rStyle w:val="Hyperlink"/>
              </w:rPr>
              <w:t>Critical Equipment</w:t>
            </w:r>
            <w:r>
              <w:rPr>
                <w:webHidden/>
              </w:rPr>
              <w:tab/>
            </w:r>
            <w:r>
              <w:rPr>
                <w:webHidden/>
              </w:rPr>
              <w:fldChar w:fldCharType="begin"/>
            </w:r>
            <w:r>
              <w:rPr>
                <w:webHidden/>
              </w:rPr>
              <w:instrText xml:space="preserve"> PAGEREF _Toc206144414 \h </w:instrText>
            </w:r>
            <w:r>
              <w:rPr>
                <w:webHidden/>
              </w:rPr>
            </w:r>
            <w:r>
              <w:rPr>
                <w:webHidden/>
              </w:rPr>
              <w:fldChar w:fldCharType="separate"/>
            </w:r>
            <w:r>
              <w:rPr>
                <w:webHidden/>
              </w:rPr>
              <w:t>15</w:t>
            </w:r>
            <w:r>
              <w:rPr>
                <w:webHidden/>
              </w:rPr>
              <w:fldChar w:fldCharType="end"/>
            </w:r>
          </w:hyperlink>
        </w:p>
        <w:p w14:paraId="260E216A" w14:textId="594D5615" w:rsidR="00FD312F" w:rsidRDefault="00FD312F">
          <w:pPr>
            <w:pStyle w:val="TOC2"/>
            <w:rPr>
              <w:rFonts w:eastAsiaTheme="minorEastAsia"/>
              <w:kern w:val="2"/>
              <w:sz w:val="24"/>
              <w:szCs w:val="24"/>
              <w14:ligatures w14:val="standardContextual"/>
            </w:rPr>
          </w:pPr>
          <w:hyperlink w:anchor="_Toc206144415" w:history="1">
            <w:r w:rsidRPr="0062167E">
              <w:rPr>
                <w:rStyle w:val="Hyperlink"/>
              </w:rPr>
              <w:t>6.</w:t>
            </w:r>
            <w:r>
              <w:rPr>
                <w:rFonts w:eastAsiaTheme="minorEastAsia"/>
                <w:kern w:val="2"/>
                <w:sz w:val="24"/>
                <w:szCs w:val="24"/>
                <w14:ligatures w14:val="standardContextual"/>
              </w:rPr>
              <w:tab/>
            </w:r>
            <w:r w:rsidRPr="0062167E">
              <w:rPr>
                <w:rStyle w:val="Hyperlink"/>
              </w:rPr>
              <w:t>Alarm Management</w:t>
            </w:r>
            <w:r>
              <w:rPr>
                <w:webHidden/>
              </w:rPr>
              <w:tab/>
            </w:r>
            <w:r>
              <w:rPr>
                <w:webHidden/>
              </w:rPr>
              <w:fldChar w:fldCharType="begin"/>
            </w:r>
            <w:r>
              <w:rPr>
                <w:webHidden/>
              </w:rPr>
              <w:instrText xml:space="preserve"> PAGEREF _Toc206144415 \h </w:instrText>
            </w:r>
            <w:r>
              <w:rPr>
                <w:webHidden/>
              </w:rPr>
            </w:r>
            <w:r>
              <w:rPr>
                <w:webHidden/>
              </w:rPr>
              <w:fldChar w:fldCharType="separate"/>
            </w:r>
            <w:r>
              <w:rPr>
                <w:webHidden/>
              </w:rPr>
              <w:t>16</w:t>
            </w:r>
            <w:r>
              <w:rPr>
                <w:webHidden/>
              </w:rPr>
              <w:fldChar w:fldCharType="end"/>
            </w:r>
          </w:hyperlink>
        </w:p>
        <w:p w14:paraId="0724ABF0" w14:textId="30F06B67" w:rsidR="00FD312F" w:rsidRDefault="00FD312F">
          <w:pPr>
            <w:pStyle w:val="TOC2"/>
            <w:rPr>
              <w:rFonts w:eastAsiaTheme="minorEastAsia"/>
              <w:kern w:val="2"/>
              <w:sz w:val="24"/>
              <w:szCs w:val="24"/>
              <w14:ligatures w14:val="standardContextual"/>
            </w:rPr>
          </w:pPr>
          <w:hyperlink w:anchor="_Toc206144416" w:history="1">
            <w:r w:rsidRPr="0062167E">
              <w:rPr>
                <w:rStyle w:val="Hyperlink"/>
              </w:rPr>
              <w:t>7.</w:t>
            </w:r>
            <w:r>
              <w:rPr>
                <w:rFonts w:eastAsiaTheme="minorEastAsia"/>
                <w:kern w:val="2"/>
                <w:sz w:val="24"/>
                <w:szCs w:val="24"/>
                <w14:ligatures w14:val="standardContextual"/>
              </w:rPr>
              <w:tab/>
            </w:r>
            <w:r w:rsidRPr="0062167E">
              <w:rPr>
                <w:rStyle w:val="Hyperlink"/>
              </w:rPr>
              <w:t>Work Management</w:t>
            </w:r>
            <w:r>
              <w:rPr>
                <w:webHidden/>
              </w:rPr>
              <w:tab/>
            </w:r>
            <w:r>
              <w:rPr>
                <w:webHidden/>
              </w:rPr>
              <w:fldChar w:fldCharType="begin"/>
            </w:r>
            <w:r>
              <w:rPr>
                <w:webHidden/>
              </w:rPr>
              <w:instrText xml:space="preserve"> PAGEREF _Toc206144416 \h </w:instrText>
            </w:r>
            <w:r>
              <w:rPr>
                <w:webHidden/>
              </w:rPr>
            </w:r>
            <w:r>
              <w:rPr>
                <w:webHidden/>
              </w:rPr>
              <w:fldChar w:fldCharType="separate"/>
            </w:r>
            <w:r>
              <w:rPr>
                <w:webHidden/>
              </w:rPr>
              <w:t>17</w:t>
            </w:r>
            <w:r>
              <w:rPr>
                <w:webHidden/>
              </w:rPr>
              <w:fldChar w:fldCharType="end"/>
            </w:r>
          </w:hyperlink>
        </w:p>
        <w:p w14:paraId="24E4D428" w14:textId="67C27FF9" w:rsidR="00FD312F" w:rsidRDefault="00FD312F">
          <w:pPr>
            <w:pStyle w:val="TOC2"/>
            <w:rPr>
              <w:rFonts w:eastAsiaTheme="minorEastAsia"/>
              <w:kern w:val="2"/>
              <w:sz w:val="24"/>
              <w:szCs w:val="24"/>
              <w14:ligatures w14:val="standardContextual"/>
            </w:rPr>
          </w:pPr>
          <w:hyperlink w:anchor="_Toc206144417" w:history="1">
            <w:r w:rsidRPr="0062167E">
              <w:rPr>
                <w:rStyle w:val="Hyperlink"/>
              </w:rPr>
              <w:t>8.</w:t>
            </w:r>
            <w:r>
              <w:rPr>
                <w:rFonts w:eastAsiaTheme="minorEastAsia"/>
                <w:kern w:val="2"/>
                <w:sz w:val="24"/>
                <w:szCs w:val="24"/>
                <w14:ligatures w14:val="standardContextual"/>
              </w:rPr>
              <w:tab/>
            </w:r>
            <w:r w:rsidRPr="0062167E">
              <w:rPr>
                <w:rStyle w:val="Hyperlink"/>
              </w:rPr>
              <w:t>Management Of Change</w:t>
            </w:r>
            <w:r>
              <w:rPr>
                <w:webHidden/>
              </w:rPr>
              <w:tab/>
            </w:r>
            <w:r>
              <w:rPr>
                <w:webHidden/>
              </w:rPr>
              <w:fldChar w:fldCharType="begin"/>
            </w:r>
            <w:r>
              <w:rPr>
                <w:webHidden/>
              </w:rPr>
              <w:instrText xml:space="preserve"> PAGEREF _Toc206144417 \h </w:instrText>
            </w:r>
            <w:r>
              <w:rPr>
                <w:webHidden/>
              </w:rPr>
            </w:r>
            <w:r>
              <w:rPr>
                <w:webHidden/>
              </w:rPr>
              <w:fldChar w:fldCharType="separate"/>
            </w:r>
            <w:r>
              <w:rPr>
                <w:webHidden/>
              </w:rPr>
              <w:t>20</w:t>
            </w:r>
            <w:r>
              <w:rPr>
                <w:webHidden/>
              </w:rPr>
              <w:fldChar w:fldCharType="end"/>
            </w:r>
          </w:hyperlink>
        </w:p>
        <w:p w14:paraId="79ABBE52" w14:textId="4452F13D" w:rsidR="00FD312F" w:rsidRDefault="00FD312F">
          <w:pPr>
            <w:pStyle w:val="TOC2"/>
            <w:rPr>
              <w:rFonts w:eastAsiaTheme="minorEastAsia"/>
              <w:kern w:val="2"/>
              <w:sz w:val="24"/>
              <w:szCs w:val="24"/>
              <w14:ligatures w14:val="standardContextual"/>
            </w:rPr>
          </w:pPr>
          <w:hyperlink w:anchor="_Toc206144418" w:history="1">
            <w:r w:rsidRPr="0062167E">
              <w:rPr>
                <w:rStyle w:val="Hyperlink"/>
              </w:rPr>
              <w:t>9.</w:t>
            </w:r>
            <w:r>
              <w:rPr>
                <w:rFonts w:eastAsiaTheme="minorEastAsia"/>
                <w:kern w:val="2"/>
                <w:sz w:val="24"/>
                <w:szCs w:val="24"/>
                <w14:ligatures w14:val="standardContextual"/>
              </w:rPr>
              <w:tab/>
            </w:r>
            <w:r w:rsidRPr="0062167E">
              <w:rPr>
                <w:rStyle w:val="Hyperlink"/>
              </w:rPr>
              <w:t>Incident Investigation / Analysis</w:t>
            </w:r>
            <w:r>
              <w:rPr>
                <w:webHidden/>
              </w:rPr>
              <w:tab/>
            </w:r>
            <w:r>
              <w:rPr>
                <w:webHidden/>
              </w:rPr>
              <w:fldChar w:fldCharType="begin"/>
            </w:r>
            <w:r>
              <w:rPr>
                <w:webHidden/>
              </w:rPr>
              <w:instrText xml:space="preserve"> PAGEREF _Toc206144418 \h </w:instrText>
            </w:r>
            <w:r>
              <w:rPr>
                <w:webHidden/>
              </w:rPr>
            </w:r>
            <w:r>
              <w:rPr>
                <w:webHidden/>
              </w:rPr>
              <w:fldChar w:fldCharType="separate"/>
            </w:r>
            <w:r>
              <w:rPr>
                <w:webHidden/>
              </w:rPr>
              <w:t>22</w:t>
            </w:r>
            <w:r>
              <w:rPr>
                <w:webHidden/>
              </w:rPr>
              <w:fldChar w:fldCharType="end"/>
            </w:r>
          </w:hyperlink>
        </w:p>
        <w:p w14:paraId="4CB14E0B" w14:textId="676DFDCA" w:rsidR="00FD312F" w:rsidRDefault="00FD312F">
          <w:pPr>
            <w:pStyle w:val="TOC2"/>
            <w:rPr>
              <w:rFonts w:eastAsiaTheme="minorEastAsia"/>
              <w:kern w:val="2"/>
              <w:sz w:val="24"/>
              <w:szCs w:val="24"/>
              <w14:ligatures w14:val="standardContextual"/>
            </w:rPr>
          </w:pPr>
          <w:hyperlink w:anchor="_Toc206144419" w:history="1">
            <w:r w:rsidRPr="0062167E">
              <w:rPr>
                <w:rStyle w:val="Hyperlink"/>
              </w:rPr>
              <w:t>10.</w:t>
            </w:r>
            <w:r>
              <w:rPr>
                <w:rFonts w:eastAsiaTheme="minorEastAsia"/>
                <w:kern w:val="2"/>
                <w:sz w:val="24"/>
                <w:szCs w:val="24"/>
                <w14:ligatures w14:val="standardContextual"/>
              </w:rPr>
              <w:tab/>
            </w:r>
            <w:r w:rsidRPr="0062167E">
              <w:rPr>
                <w:rStyle w:val="Hyperlink"/>
              </w:rPr>
              <w:t>Environmental</w:t>
            </w:r>
            <w:r>
              <w:rPr>
                <w:webHidden/>
              </w:rPr>
              <w:tab/>
            </w:r>
            <w:r>
              <w:rPr>
                <w:webHidden/>
              </w:rPr>
              <w:fldChar w:fldCharType="begin"/>
            </w:r>
            <w:r>
              <w:rPr>
                <w:webHidden/>
              </w:rPr>
              <w:instrText xml:space="preserve"> PAGEREF _Toc206144419 \h </w:instrText>
            </w:r>
            <w:r>
              <w:rPr>
                <w:webHidden/>
              </w:rPr>
            </w:r>
            <w:r>
              <w:rPr>
                <w:webHidden/>
              </w:rPr>
              <w:fldChar w:fldCharType="separate"/>
            </w:r>
            <w:r>
              <w:rPr>
                <w:webHidden/>
              </w:rPr>
              <w:t>23</w:t>
            </w:r>
            <w:r>
              <w:rPr>
                <w:webHidden/>
              </w:rPr>
              <w:fldChar w:fldCharType="end"/>
            </w:r>
          </w:hyperlink>
        </w:p>
        <w:p w14:paraId="490BD862" w14:textId="0E3EB035" w:rsidR="00FD312F" w:rsidRDefault="00FD312F">
          <w:pPr>
            <w:pStyle w:val="TOC2"/>
            <w:rPr>
              <w:rFonts w:eastAsiaTheme="minorEastAsia"/>
              <w:kern w:val="2"/>
              <w:sz w:val="24"/>
              <w:szCs w:val="24"/>
              <w14:ligatures w14:val="standardContextual"/>
            </w:rPr>
          </w:pPr>
          <w:hyperlink w:anchor="_Toc206144420" w:history="1">
            <w:r w:rsidRPr="0062167E">
              <w:rPr>
                <w:rStyle w:val="Hyperlink"/>
              </w:rPr>
              <w:t>11.</w:t>
            </w:r>
            <w:r>
              <w:rPr>
                <w:rFonts w:eastAsiaTheme="minorEastAsia"/>
                <w:kern w:val="2"/>
                <w:sz w:val="24"/>
                <w:szCs w:val="24"/>
                <w14:ligatures w14:val="standardContextual"/>
              </w:rPr>
              <w:tab/>
            </w:r>
            <w:r w:rsidRPr="0062167E">
              <w:rPr>
                <w:rStyle w:val="Hyperlink"/>
              </w:rPr>
              <w:t>Emergency Response</w:t>
            </w:r>
            <w:r>
              <w:rPr>
                <w:webHidden/>
              </w:rPr>
              <w:tab/>
            </w:r>
            <w:r>
              <w:rPr>
                <w:webHidden/>
              </w:rPr>
              <w:fldChar w:fldCharType="begin"/>
            </w:r>
            <w:r>
              <w:rPr>
                <w:webHidden/>
              </w:rPr>
              <w:instrText xml:space="preserve"> PAGEREF _Toc206144420 \h </w:instrText>
            </w:r>
            <w:r>
              <w:rPr>
                <w:webHidden/>
              </w:rPr>
            </w:r>
            <w:r>
              <w:rPr>
                <w:webHidden/>
              </w:rPr>
              <w:fldChar w:fldCharType="separate"/>
            </w:r>
            <w:r>
              <w:rPr>
                <w:webHidden/>
              </w:rPr>
              <w:t>25</w:t>
            </w:r>
            <w:r>
              <w:rPr>
                <w:webHidden/>
              </w:rPr>
              <w:fldChar w:fldCharType="end"/>
            </w:r>
          </w:hyperlink>
        </w:p>
        <w:p w14:paraId="52026174" w14:textId="25DE9642" w:rsidR="00AD24D3" w:rsidRDefault="00AD24D3">
          <w:r w:rsidRPr="00AD24D3">
            <w:rPr>
              <w:rFonts w:ascii="EMprint" w:hAnsi="EMprint"/>
              <w:b/>
              <w:bCs/>
              <w:noProof/>
              <w:sz w:val="24"/>
              <w:szCs w:val="24"/>
            </w:rPr>
            <w:fldChar w:fldCharType="end"/>
          </w:r>
        </w:p>
      </w:sdtContent>
    </w:sdt>
    <w:p w14:paraId="38FE5D7F" w14:textId="30170398" w:rsidR="00E26824" w:rsidRDefault="00E26824" w:rsidP="00AD24D3">
      <w:pPr>
        <w:spacing w:after="80" w:line="238" w:lineRule="auto"/>
        <w:jc w:val="center"/>
        <w:rPr>
          <w:rFonts w:ascii="EMprint" w:hAnsi="EMprint"/>
          <w:sz w:val="20"/>
          <w:szCs w:val="20"/>
        </w:rPr>
      </w:pPr>
    </w:p>
    <w:p w14:paraId="38FE5D80" w14:textId="77777777" w:rsidR="00E26824" w:rsidRDefault="00E26824" w:rsidP="007225CD">
      <w:pPr>
        <w:spacing w:after="80" w:line="238" w:lineRule="auto"/>
        <w:ind w:left="720"/>
        <w:rPr>
          <w:rFonts w:ascii="EMprint" w:hAnsi="EMprint"/>
          <w:sz w:val="20"/>
          <w:szCs w:val="20"/>
        </w:rPr>
      </w:pPr>
    </w:p>
    <w:p w14:paraId="38FE5D81" w14:textId="77777777" w:rsidR="00D62FA0" w:rsidRDefault="00D62FA0" w:rsidP="007225CD">
      <w:pPr>
        <w:spacing w:after="80" w:line="238" w:lineRule="auto"/>
        <w:ind w:left="720"/>
        <w:rPr>
          <w:rFonts w:ascii="EMprint" w:hAnsi="EMprint"/>
          <w:sz w:val="20"/>
          <w:szCs w:val="20"/>
        </w:rPr>
      </w:pPr>
    </w:p>
    <w:p w14:paraId="38FE5D82" w14:textId="77777777" w:rsidR="00D62FA0" w:rsidRDefault="00D62FA0" w:rsidP="007225CD">
      <w:pPr>
        <w:spacing w:after="80" w:line="238" w:lineRule="auto"/>
        <w:ind w:left="720"/>
        <w:rPr>
          <w:rFonts w:ascii="EMprint" w:hAnsi="EMprint"/>
          <w:sz w:val="20"/>
          <w:szCs w:val="20"/>
        </w:rPr>
      </w:pPr>
    </w:p>
    <w:p w14:paraId="38FE5D83" w14:textId="77777777" w:rsidR="00D62FA0" w:rsidRDefault="00D62FA0" w:rsidP="007225CD">
      <w:pPr>
        <w:spacing w:after="80" w:line="238" w:lineRule="auto"/>
        <w:ind w:left="720"/>
        <w:rPr>
          <w:rFonts w:ascii="EMprint" w:hAnsi="EMprint"/>
          <w:sz w:val="20"/>
          <w:szCs w:val="20"/>
        </w:rPr>
      </w:pPr>
    </w:p>
    <w:p w14:paraId="38FE5D84" w14:textId="77777777" w:rsidR="00D62FA0" w:rsidRDefault="00D62FA0" w:rsidP="007225CD">
      <w:pPr>
        <w:spacing w:after="80" w:line="238" w:lineRule="auto"/>
        <w:ind w:left="720"/>
        <w:rPr>
          <w:rFonts w:ascii="EMprint" w:hAnsi="EMprint"/>
          <w:sz w:val="20"/>
          <w:szCs w:val="20"/>
        </w:rPr>
      </w:pPr>
    </w:p>
    <w:p w14:paraId="38FE5D85" w14:textId="77777777" w:rsidR="00D62FA0" w:rsidRDefault="00D62FA0" w:rsidP="007225CD">
      <w:pPr>
        <w:spacing w:after="80" w:line="238" w:lineRule="auto"/>
        <w:ind w:left="720"/>
        <w:rPr>
          <w:rFonts w:ascii="EMprint" w:hAnsi="EMprint"/>
          <w:sz w:val="20"/>
          <w:szCs w:val="20"/>
        </w:rPr>
      </w:pPr>
    </w:p>
    <w:p w14:paraId="38FE5D86" w14:textId="77777777" w:rsidR="00D62FA0" w:rsidRDefault="00D62FA0" w:rsidP="007225CD">
      <w:pPr>
        <w:spacing w:after="80" w:line="238" w:lineRule="auto"/>
        <w:ind w:left="720"/>
        <w:rPr>
          <w:rFonts w:ascii="EMprint" w:hAnsi="EMprint"/>
          <w:sz w:val="20"/>
          <w:szCs w:val="20"/>
        </w:rPr>
      </w:pPr>
    </w:p>
    <w:p w14:paraId="38FE5D87" w14:textId="77777777" w:rsidR="00D62FA0" w:rsidRDefault="00D62FA0" w:rsidP="007225CD">
      <w:pPr>
        <w:spacing w:after="80" w:line="238" w:lineRule="auto"/>
        <w:ind w:left="720"/>
        <w:rPr>
          <w:rFonts w:ascii="EMprint" w:hAnsi="EMprint"/>
          <w:sz w:val="20"/>
          <w:szCs w:val="20"/>
        </w:rPr>
      </w:pPr>
    </w:p>
    <w:p w14:paraId="38FE5D88" w14:textId="77777777" w:rsidR="00D62FA0" w:rsidRDefault="00D62FA0" w:rsidP="007225CD">
      <w:pPr>
        <w:spacing w:after="80" w:line="238" w:lineRule="auto"/>
        <w:ind w:left="720"/>
        <w:rPr>
          <w:rFonts w:ascii="EMprint" w:hAnsi="EMprint"/>
          <w:sz w:val="20"/>
          <w:szCs w:val="20"/>
        </w:rPr>
      </w:pPr>
    </w:p>
    <w:p w14:paraId="0BC708E2" w14:textId="6AE0ED0D" w:rsidR="008F0CF4" w:rsidRDefault="008F0CF4" w:rsidP="008F0CF4">
      <w:pPr>
        <w:pStyle w:val="subheads"/>
      </w:pPr>
    </w:p>
    <w:p w14:paraId="6A437FE4" w14:textId="0AFA1820" w:rsidR="008F0CF4" w:rsidRDefault="00A5517E" w:rsidP="00E307D3">
      <w:pPr>
        <w:pStyle w:val="Heading1"/>
      </w:pPr>
      <w:bookmarkStart w:id="0" w:name="_Toc106195247"/>
      <w:r>
        <w:lastRenderedPageBreak/>
        <w:t xml:space="preserve">  </w:t>
      </w:r>
      <w:bookmarkStart w:id="1" w:name="_Toc8303090"/>
      <w:bookmarkStart w:id="2" w:name="_Toc206144404"/>
      <w:bookmarkEnd w:id="0"/>
      <w:r w:rsidR="008F0CF4" w:rsidRPr="008F0CF4">
        <w:t>Introduction and Preparation</w:t>
      </w:r>
      <w:bookmarkEnd w:id="1"/>
      <w:bookmarkEnd w:id="2"/>
    </w:p>
    <w:tbl>
      <w:tblPr>
        <w:tblW w:w="4855" w:type="pct"/>
        <w:tblLook w:val="0000" w:firstRow="0" w:lastRow="0" w:firstColumn="0" w:lastColumn="0" w:noHBand="0" w:noVBand="0"/>
      </w:tblPr>
      <w:tblGrid>
        <w:gridCol w:w="289"/>
        <w:gridCol w:w="8800"/>
      </w:tblGrid>
      <w:tr w:rsidR="008F0CF4" w14:paraId="7CCDD055" w14:textId="77777777" w:rsidTr="00F6760A">
        <w:trPr>
          <w:trHeight w:val="5157"/>
        </w:trPr>
        <w:tc>
          <w:tcPr>
            <w:tcW w:w="159" w:type="pct"/>
          </w:tcPr>
          <w:p w14:paraId="3A8E2F03" w14:textId="11057979" w:rsidR="008F0CF4" w:rsidRDefault="008F0CF4" w:rsidP="00BE425B">
            <w:pPr>
              <w:pStyle w:val="MarginHead"/>
              <w:jc w:val="both"/>
            </w:pPr>
            <w:r>
              <w:rPr>
                <w:b w:val="0"/>
                <w:color w:val="auto"/>
              </w:rPr>
              <w:br w:type="page"/>
            </w:r>
            <w:r>
              <w:rPr>
                <w:noProof/>
              </w:rPr>
              <w:br w:type="page"/>
            </w:r>
          </w:p>
        </w:tc>
        <w:tc>
          <w:tcPr>
            <w:tcW w:w="4841" w:type="pct"/>
          </w:tcPr>
          <w:p w14:paraId="7BAE501E" w14:textId="1FE7EFE5" w:rsidR="008F0CF4" w:rsidRDefault="008F0CF4" w:rsidP="00BE425B">
            <w:pPr>
              <w:pStyle w:val="BodyText"/>
              <w:spacing w:before="100" w:beforeAutospacing="1"/>
              <w:jc w:val="both"/>
            </w:pPr>
            <w:r>
              <w:t xml:space="preserve">This Assessor Guide provides the questions and model answers across ten Process Safety categories. The answers to these questions should be the same for all Upstream Business Units globally. This guide should be utilized by both the candidate, in preparing for their face-to-face interview, and by the assessment teams, to ensure </w:t>
            </w:r>
            <w:r w:rsidR="00382997">
              <w:t>consistency</w:t>
            </w:r>
            <w:r>
              <w:t xml:space="preserve"> in assessment across all Business Units. This Guide is referenced in </w:t>
            </w:r>
            <w:r w:rsidR="007718EF">
              <w:t xml:space="preserve">section 3.4 of the </w:t>
            </w:r>
            <w:r>
              <w:t>LOFT UBP.</w:t>
            </w:r>
          </w:p>
          <w:p w14:paraId="69447A6B" w14:textId="1FEAE90E" w:rsidR="008F0CF4" w:rsidRDefault="008F0CF4" w:rsidP="00BE425B">
            <w:pPr>
              <w:pStyle w:val="BodyText"/>
              <w:spacing w:before="100" w:beforeAutospacing="1"/>
              <w:jc w:val="both"/>
            </w:pPr>
            <w:r>
              <w:t xml:space="preserve">The Global Process Safety modules can </w:t>
            </w:r>
            <w:r w:rsidR="00382997">
              <w:t>commence</w:t>
            </w:r>
            <w:r>
              <w:t xml:space="preserve"> and worked through prior to assuming a designated LOFT role. Assessment on the competency in the Global Modules is required to be completed in a </w:t>
            </w:r>
            <w:r w:rsidR="007718EF">
              <w:t>face-to-face</w:t>
            </w:r>
            <w:r>
              <w:t xml:space="preserve"> assessment that can be completed where the candidate is currently working or the Business Unit where the candidate will be working.</w:t>
            </w:r>
          </w:p>
          <w:p w14:paraId="03194DE4" w14:textId="11FB6ECB" w:rsidR="008F0CF4" w:rsidRPr="00E23100" w:rsidRDefault="00E307D3" w:rsidP="00BE425B">
            <w:pPr>
              <w:pStyle w:val="BodyText"/>
              <w:spacing w:before="100" w:beforeAutospacing="1"/>
              <w:jc w:val="both"/>
            </w:pPr>
            <w:r>
              <w:t>The Asset Specific Process Safety Module Assessor Guide will be developed by the Business Unit, and should be available to each candidate prior to, or at the start of their assignment. The Asset</w:t>
            </w:r>
            <w:r w:rsidR="007718EF" w:rsidRPr="001A229A">
              <w:t xml:space="preserve">-Specific Module </w:t>
            </w:r>
            <w:r>
              <w:t xml:space="preserve">is </w:t>
            </w:r>
            <w:r w:rsidR="007718EF" w:rsidRPr="001A229A">
              <w:t>specific to the</w:t>
            </w:r>
            <w:r w:rsidR="007718EF" w:rsidRPr="00D71D8A">
              <w:t xml:space="preserve"> </w:t>
            </w:r>
            <w:r w:rsidR="007718EF" w:rsidRPr="001A229A">
              <w:t>asset the candidate is working in.</w:t>
            </w:r>
            <w:r w:rsidR="007718EF" w:rsidRPr="00D71D8A">
              <w:t xml:space="preserve"> The questions contained in the Asset Specific Module </w:t>
            </w:r>
            <w:r w:rsidR="007718EF" w:rsidRPr="001A229A">
              <w:t>cover the same categories as the Global Module but focuses</w:t>
            </w:r>
            <w:r w:rsidR="007718EF" w:rsidRPr="00D71D8A">
              <w:t xml:space="preserve"> the</w:t>
            </w:r>
            <w:r w:rsidR="007718EF" w:rsidRPr="001A229A">
              <w:t xml:space="preserve"> candidate on Process Safety Risk in the Business Unit.  Additional emphasis</w:t>
            </w:r>
            <w:r w:rsidR="007718EF" w:rsidRPr="00D71D8A">
              <w:t xml:space="preserve"> is </w:t>
            </w:r>
            <w:r w:rsidR="007718EF" w:rsidRPr="001A229A">
              <w:t xml:space="preserve">also </w:t>
            </w:r>
            <w:r w:rsidR="007718EF" w:rsidRPr="00D71D8A">
              <w:t xml:space="preserve">placed on the </w:t>
            </w:r>
            <w:r w:rsidR="00BE425B" w:rsidRPr="00D71D8A">
              <w:t>Highe</w:t>
            </w:r>
            <w:r w:rsidR="00BE425B">
              <w:t>st</w:t>
            </w:r>
            <w:r w:rsidR="00BE425B" w:rsidRPr="00D71D8A">
              <w:t xml:space="preserve"> </w:t>
            </w:r>
            <w:r w:rsidR="007718EF" w:rsidRPr="00D71D8A">
              <w:t>Consequence (HC1/</w:t>
            </w:r>
            <w:r w:rsidR="002C58FC">
              <w:t>HC</w:t>
            </w:r>
            <w:r w:rsidR="007718EF" w:rsidRPr="00D71D8A">
              <w:t>2) Scenarios as well as the Critical Safeguards</w:t>
            </w:r>
            <w:r w:rsidR="007718EF">
              <w:t xml:space="preserve"> associated with these scenarios.  </w:t>
            </w:r>
            <w:r w:rsidR="007718EF" w:rsidRPr="001A229A">
              <w:t>Th</w:t>
            </w:r>
            <w:r w:rsidR="007718EF" w:rsidRPr="00D71D8A">
              <w:t xml:space="preserve">e Asset Specific Module </w:t>
            </w:r>
            <w:r w:rsidR="007718EF" w:rsidRPr="001A229A">
              <w:t xml:space="preserve">must be assessed by </w:t>
            </w:r>
            <w:r>
              <w:t>an</w:t>
            </w:r>
            <w:r w:rsidR="007718EF" w:rsidRPr="001A229A">
              <w:t xml:space="preserve"> Assessment Team at the Business Unit where the candidate is assigned.</w:t>
            </w:r>
          </w:p>
        </w:tc>
      </w:tr>
    </w:tbl>
    <w:p w14:paraId="67108A0B" w14:textId="6587EF46" w:rsidR="007718EF" w:rsidRPr="007718EF" w:rsidRDefault="007718EF" w:rsidP="00BE425B">
      <w:pPr>
        <w:pStyle w:val="Heading1"/>
        <w:jc w:val="both"/>
      </w:pPr>
      <w:bookmarkStart w:id="3" w:name="_Toc8303092"/>
      <w:bookmarkStart w:id="4" w:name="_Toc206144405"/>
      <w:r w:rsidRPr="007718EF">
        <w:t>Purpose of Leadership Assessor Guide</w:t>
      </w:r>
      <w:bookmarkEnd w:id="3"/>
      <w:bookmarkEnd w:id="4"/>
    </w:p>
    <w:p w14:paraId="6D65B309" w14:textId="77777777" w:rsidR="007718EF" w:rsidRPr="00664482" w:rsidRDefault="007718EF" w:rsidP="00BE425B">
      <w:pPr>
        <w:pStyle w:val="ListBullet"/>
        <w:ind w:left="288"/>
        <w:jc w:val="both"/>
        <w:rPr>
          <w:rFonts w:ascii="EMprint" w:eastAsiaTheme="minorHAnsi" w:hAnsi="EMprint" w:cstheme="minorBidi"/>
          <w:color w:val="5A5A5A" w:themeColor="background2"/>
          <w:sz w:val="20"/>
        </w:rPr>
      </w:pPr>
      <w:r w:rsidRPr="00664482">
        <w:rPr>
          <w:rFonts w:ascii="EMprint" w:eastAsiaTheme="minorHAnsi" w:hAnsi="EMprint" w:cstheme="minorBidi"/>
          <w:color w:val="5A5A5A" w:themeColor="background2"/>
          <w:sz w:val="20"/>
        </w:rPr>
        <w:t>To provide a Global assessment tool for new leaders to demonstrate competency in managing process safety and risk.</w:t>
      </w:r>
    </w:p>
    <w:p w14:paraId="719256A7" w14:textId="0676BAEC" w:rsidR="007718EF" w:rsidRPr="00664482" w:rsidRDefault="007718EF" w:rsidP="00BE425B">
      <w:pPr>
        <w:pStyle w:val="ListBullet"/>
        <w:ind w:left="288"/>
        <w:jc w:val="both"/>
        <w:rPr>
          <w:rFonts w:ascii="EMprint" w:eastAsiaTheme="minorHAnsi" w:hAnsi="EMprint" w:cstheme="minorBidi"/>
          <w:color w:val="5A5A5A" w:themeColor="background2"/>
          <w:sz w:val="20"/>
        </w:rPr>
      </w:pPr>
      <w:r w:rsidRPr="00664482">
        <w:rPr>
          <w:rFonts w:ascii="EMprint" w:eastAsiaTheme="minorHAnsi" w:hAnsi="EMprint" w:cstheme="minorBidi"/>
          <w:color w:val="5A5A5A" w:themeColor="background2"/>
          <w:sz w:val="20"/>
        </w:rPr>
        <w:t>Provide consistency in assessment of personnel in LOFT Process Safety positions across Upstream</w:t>
      </w:r>
      <w:r w:rsidR="003D7D1B">
        <w:rPr>
          <w:rFonts w:ascii="EMprint" w:eastAsiaTheme="minorHAnsi" w:hAnsi="EMprint" w:cstheme="minorBidi"/>
          <w:color w:val="5A5A5A" w:themeColor="background2"/>
          <w:sz w:val="20"/>
        </w:rPr>
        <w:t>.</w:t>
      </w:r>
      <w:r w:rsidRPr="00664482">
        <w:rPr>
          <w:rFonts w:ascii="EMprint" w:eastAsiaTheme="minorHAnsi" w:hAnsi="EMprint" w:cstheme="minorBidi"/>
          <w:color w:val="5A5A5A" w:themeColor="background2"/>
          <w:sz w:val="20"/>
        </w:rPr>
        <w:t xml:space="preserve"> </w:t>
      </w:r>
    </w:p>
    <w:p w14:paraId="675D1AE3" w14:textId="13ED9EF1" w:rsidR="00664482" w:rsidRPr="00CF1A21" w:rsidRDefault="007718EF" w:rsidP="00BE425B">
      <w:pPr>
        <w:pStyle w:val="ListBullet"/>
        <w:ind w:left="288"/>
        <w:jc w:val="both"/>
        <w:rPr>
          <w:rFonts w:ascii="EMprint" w:eastAsiaTheme="minorHAnsi" w:hAnsi="EMprint" w:cstheme="minorBidi"/>
          <w:color w:val="5A5A5A" w:themeColor="background2"/>
          <w:sz w:val="20"/>
        </w:rPr>
      </w:pPr>
      <w:r w:rsidRPr="00664482">
        <w:rPr>
          <w:rFonts w:ascii="EMprint" w:eastAsiaTheme="minorHAnsi" w:hAnsi="EMprint" w:cstheme="minorBidi"/>
          <w:color w:val="5A5A5A" w:themeColor="background2"/>
          <w:sz w:val="20"/>
        </w:rPr>
        <w:t>Provide a single point of resource material for Assessment Teams and Candidates</w:t>
      </w:r>
      <w:r w:rsidR="003D7D1B">
        <w:rPr>
          <w:rFonts w:ascii="EMprint" w:eastAsiaTheme="minorHAnsi" w:hAnsi="EMprint" w:cstheme="minorBidi"/>
          <w:color w:val="5A5A5A" w:themeColor="background2"/>
          <w:sz w:val="20"/>
        </w:rPr>
        <w:t>.</w:t>
      </w:r>
    </w:p>
    <w:p w14:paraId="1F019FDA" w14:textId="77777777" w:rsidR="00664482" w:rsidRPr="005436C8" w:rsidRDefault="00664482" w:rsidP="00BE425B">
      <w:pPr>
        <w:pStyle w:val="Heading1"/>
        <w:jc w:val="both"/>
      </w:pPr>
      <w:bookmarkStart w:id="5" w:name="_Toc8303093"/>
      <w:bookmarkStart w:id="6" w:name="_Toc206144406"/>
      <w:r w:rsidRPr="009B4E6B">
        <w:t>Supervisor’s Role</w:t>
      </w:r>
      <w:bookmarkEnd w:id="5"/>
      <w:bookmarkEnd w:id="6"/>
    </w:p>
    <w:p w14:paraId="55489A7B" w14:textId="48BB8F93"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Review the Leadership Process Safety Assessor Guide</w:t>
      </w:r>
      <w:r w:rsidR="005F2D76">
        <w:rPr>
          <w:rFonts w:ascii="EMprint" w:eastAsiaTheme="minorHAnsi" w:hAnsi="EMprint" w:cstheme="minorBidi"/>
          <w:color w:val="5A5A5A" w:themeColor="background2"/>
          <w:sz w:val="20"/>
        </w:rPr>
        <w:t>s</w:t>
      </w:r>
      <w:r w:rsidRPr="00CF1A21">
        <w:rPr>
          <w:rFonts w:ascii="EMprint" w:eastAsiaTheme="minorHAnsi" w:hAnsi="EMprint" w:cstheme="minorBidi"/>
          <w:color w:val="5A5A5A" w:themeColor="background2"/>
          <w:sz w:val="20"/>
        </w:rPr>
        <w:t xml:space="preserve"> / expectations with the candidate</w:t>
      </w:r>
    </w:p>
    <w:p w14:paraId="5D5B4490" w14:textId="653E95D7"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Based on the individual’s previous assignments/work experiences assess the current “gap” for each section</w:t>
      </w:r>
    </w:p>
    <w:p w14:paraId="11622706" w14:textId="585C50E0"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Identify any extra developmental activities that would assist the candidate to improve their depth of understanding</w:t>
      </w:r>
      <w:r w:rsidR="00F6760A">
        <w:rPr>
          <w:rFonts w:ascii="EMprint" w:eastAsiaTheme="minorHAnsi" w:hAnsi="EMprint" w:cstheme="minorBidi"/>
          <w:color w:val="5A5A5A" w:themeColor="background2"/>
          <w:sz w:val="20"/>
        </w:rPr>
        <w:t xml:space="preserve">. </w:t>
      </w:r>
      <w:r w:rsidR="005F2D76">
        <w:rPr>
          <w:rFonts w:ascii="EMprint" w:eastAsiaTheme="minorHAnsi" w:hAnsi="EMprint" w:cstheme="minorBidi"/>
          <w:color w:val="5A5A5A" w:themeColor="background2"/>
          <w:sz w:val="20"/>
        </w:rPr>
        <w:t xml:space="preserve">Refer to LOFT UBP for additional guidance. </w:t>
      </w:r>
    </w:p>
    <w:p w14:paraId="7D7FDB6E" w14:textId="34E60130"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 xml:space="preserve">Based on current gaps and recommended developmental activities identify a target timing for the verification – target should be within </w:t>
      </w:r>
      <w:r>
        <w:rPr>
          <w:rFonts w:ascii="EMprint" w:eastAsiaTheme="minorHAnsi" w:hAnsi="EMprint" w:cstheme="minorBidi"/>
          <w:color w:val="5A5A5A" w:themeColor="background2"/>
          <w:sz w:val="20"/>
        </w:rPr>
        <w:t>9</w:t>
      </w:r>
      <w:r w:rsidRPr="00CF1A21">
        <w:rPr>
          <w:rFonts w:ascii="EMprint" w:eastAsiaTheme="minorHAnsi" w:hAnsi="EMprint" w:cstheme="minorBidi"/>
          <w:color w:val="5A5A5A" w:themeColor="background2"/>
          <w:sz w:val="20"/>
        </w:rPr>
        <w:t>0 days of assuming position</w:t>
      </w:r>
    </w:p>
    <w:p w14:paraId="4029CF47" w14:textId="46662291" w:rsidR="00664482"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 xml:space="preserve">Ensure Risk Approval Authority is delegated until verification of competency has been </w:t>
      </w:r>
      <w:r w:rsidR="00F6760A">
        <w:rPr>
          <w:rFonts w:ascii="EMprint" w:eastAsiaTheme="minorHAnsi" w:hAnsi="EMprint" w:cstheme="minorBidi"/>
          <w:color w:val="5A5A5A" w:themeColor="background2"/>
          <w:sz w:val="20"/>
        </w:rPr>
        <w:t>demonstrated.</w:t>
      </w:r>
    </w:p>
    <w:p w14:paraId="7F02383B" w14:textId="779FAA3E" w:rsidR="00CF1A21" w:rsidRDefault="00CF1A21" w:rsidP="00BE425B">
      <w:pPr>
        <w:pStyle w:val="Heading1"/>
        <w:jc w:val="both"/>
      </w:pPr>
      <w:bookmarkStart w:id="7" w:name="_Toc8303094"/>
      <w:bookmarkStart w:id="8" w:name="_Toc206144407"/>
      <w:r>
        <w:t>Candidate</w:t>
      </w:r>
      <w:r w:rsidRPr="009B4E6B">
        <w:t>’s Role</w:t>
      </w:r>
      <w:bookmarkEnd w:id="7"/>
      <w:bookmarkEnd w:id="8"/>
    </w:p>
    <w:p w14:paraId="33ADBFAC" w14:textId="72C6DF32"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 xml:space="preserve">Complete the </w:t>
      </w:r>
      <w:r w:rsidR="005F2D76">
        <w:rPr>
          <w:rFonts w:ascii="EMprint" w:eastAsiaTheme="minorHAnsi" w:hAnsi="EMprint" w:cstheme="minorBidi"/>
          <w:color w:val="5A5A5A" w:themeColor="background2"/>
          <w:sz w:val="20"/>
        </w:rPr>
        <w:t xml:space="preserve">LOFT </w:t>
      </w:r>
      <w:r w:rsidRPr="00CF1A21">
        <w:rPr>
          <w:rFonts w:ascii="EMprint" w:eastAsiaTheme="minorHAnsi" w:hAnsi="EMprint" w:cstheme="minorBidi"/>
          <w:color w:val="5A5A5A" w:themeColor="background2"/>
          <w:sz w:val="20"/>
        </w:rPr>
        <w:t xml:space="preserve">Global </w:t>
      </w:r>
      <w:r w:rsidR="005F2D76">
        <w:rPr>
          <w:rFonts w:ascii="EMprint" w:eastAsiaTheme="minorHAnsi" w:hAnsi="EMprint" w:cstheme="minorBidi"/>
          <w:color w:val="5A5A5A" w:themeColor="background2"/>
          <w:sz w:val="20"/>
        </w:rPr>
        <w:t xml:space="preserve">/ Asset Specific </w:t>
      </w:r>
      <w:r w:rsidRPr="00CF1A21">
        <w:rPr>
          <w:rFonts w:ascii="EMprint" w:eastAsiaTheme="minorHAnsi" w:hAnsi="EMprint" w:cstheme="minorBidi"/>
          <w:color w:val="5A5A5A" w:themeColor="background2"/>
          <w:sz w:val="20"/>
        </w:rPr>
        <w:t>Process Safety Modules utilizing the LOFT Task book and th</w:t>
      </w:r>
      <w:r w:rsidR="005F2D76">
        <w:rPr>
          <w:rFonts w:ascii="EMprint" w:eastAsiaTheme="minorHAnsi" w:hAnsi="EMprint" w:cstheme="minorBidi"/>
          <w:color w:val="5A5A5A" w:themeColor="background2"/>
          <w:sz w:val="20"/>
        </w:rPr>
        <w:t>e</w:t>
      </w:r>
      <w:r w:rsidRPr="00CF1A21">
        <w:rPr>
          <w:rFonts w:ascii="EMprint" w:eastAsiaTheme="minorHAnsi" w:hAnsi="EMprint" w:cstheme="minorBidi"/>
          <w:color w:val="5A5A5A" w:themeColor="background2"/>
          <w:sz w:val="20"/>
        </w:rPr>
        <w:t xml:space="preserve"> Assessor Guide</w:t>
      </w:r>
      <w:r w:rsidR="005F2D76">
        <w:rPr>
          <w:rFonts w:ascii="EMprint" w:eastAsiaTheme="minorHAnsi" w:hAnsi="EMprint" w:cstheme="minorBidi"/>
          <w:color w:val="5A5A5A" w:themeColor="background2"/>
          <w:sz w:val="20"/>
        </w:rPr>
        <w:t xml:space="preserve">s. </w:t>
      </w:r>
    </w:p>
    <w:p w14:paraId="0E6377EC" w14:textId="03343A30" w:rsidR="00CF1A21" w:rsidRP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Regularly inform supervisor of progress</w:t>
      </w:r>
    </w:p>
    <w:p w14:paraId="4352F8DF" w14:textId="5100DCEE" w:rsidR="00CF1A21" w:rsidRDefault="00CF1A21" w:rsidP="00BE425B">
      <w:pPr>
        <w:pStyle w:val="ListBullet"/>
        <w:ind w:left="288"/>
        <w:jc w:val="both"/>
        <w:rPr>
          <w:rFonts w:ascii="EMprint" w:eastAsiaTheme="minorHAnsi" w:hAnsi="EMprint" w:cstheme="minorBidi"/>
          <w:color w:val="5A5A5A" w:themeColor="background2"/>
          <w:sz w:val="20"/>
        </w:rPr>
      </w:pPr>
      <w:r w:rsidRPr="00CF1A21">
        <w:rPr>
          <w:rFonts w:ascii="EMprint" w:eastAsiaTheme="minorHAnsi" w:hAnsi="EMprint" w:cstheme="minorBidi"/>
          <w:color w:val="5A5A5A" w:themeColor="background2"/>
          <w:sz w:val="20"/>
        </w:rPr>
        <w:t>Liaise with Supervisor and Assessment team when ready for verification interview</w:t>
      </w:r>
    </w:p>
    <w:p w14:paraId="2928886E" w14:textId="1F124392" w:rsidR="00CF1A21" w:rsidRDefault="00CF1A21" w:rsidP="00BE425B">
      <w:pPr>
        <w:pStyle w:val="ListBullet"/>
        <w:jc w:val="both"/>
        <w:rPr>
          <w:rFonts w:ascii="EMprint" w:eastAsiaTheme="minorHAnsi" w:hAnsi="EMprint" w:cstheme="minorBidi"/>
          <w:color w:val="5A5A5A" w:themeColor="background2"/>
          <w:sz w:val="20"/>
        </w:rPr>
      </w:pPr>
    </w:p>
    <w:p w14:paraId="0D277666" w14:textId="3240FDCF" w:rsidR="00CF1A21" w:rsidRDefault="00CF1A21" w:rsidP="00BE425B">
      <w:pPr>
        <w:pStyle w:val="Heading1"/>
        <w:jc w:val="both"/>
      </w:pPr>
      <w:r>
        <w:lastRenderedPageBreak/>
        <w:t xml:space="preserve">   </w:t>
      </w:r>
      <w:bookmarkStart w:id="9" w:name="_Toc206144408"/>
      <w:r w:rsidRPr="00312D07">
        <w:t>CONDUCT</w:t>
      </w:r>
      <w:r>
        <w:t>ING THE</w:t>
      </w:r>
      <w:r w:rsidRPr="00312D07">
        <w:t xml:space="preserve"> ASSESSMENT AND DEMONSTRATION OF COMPETENCY</w:t>
      </w:r>
      <w:bookmarkEnd w:id="9"/>
    </w:p>
    <w:p w14:paraId="3DF5DD61" w14:textId="25CAC548" w:rsidR="00CF1A21" w:rsidRDefault="00CF1A21" w:rsidP="00BE425B">
      <w:pPr>
        <w:pStyle w:val="ListParagraph"/>
        <w:autoSpaceDE w:val="0"/>
        <w:autoSpaceDN w:val="0"/>
        <w:adjustRightInd w:val="0"/>
        <w:spacing w:after="0" w:line="240" w:lineRule="auto"/>
        <w:ind w:left="360"/>
        <w:jc w:val="both"/>
        <w:rPr>
          <w:rFonts w:ascii="EMprint" w:hAnsi="EMprint"/>
          <w:color w:val="5A5A5A" w:themeColor="background2"/>
          <w:sz w:val="20"/>
        </w:rPr>
      </w:pPr>
      <w:r w:rsidRPr="00312D07">
        <w:rPr>
          <w:rFonts w:ascii="EMprint" w:hAnsi="EMprint"/>
          <w:color w:val="5A5A5A" w:themeColor="background2"/>
          <w:sz w:val="20"/>
        </w:rPr>
        <w:t>Assessors will ask open-ended questions to verify competency for each of the modules. Candidates should be prepared to elaborate and provide details and ex</w:t>
      </w:r>
      <w:r>
        <w:rPr>
          <w:rFonts w:ascii="EMprint" w:hAnsi="EMprint"/>
          <w:color w:val="5A5A5A" w:themeColor="background2"/>
          <w:sz w:val="20"/>
        </w:rPr>
        <w:t>amples to demonstrate understanding</w:t>
      </w:r>
      <w:r w:rsidRPr="00312D07">
        <w:rPr>
          <w:rFonts w:ascii="EMprint" w:hAnsi="EMprint"/>
          <w:color w:val="5A5A5A" w:themeColor="background2"/>
          <w:sz w:val="20"/>
        </w:rPr>
        <w:t>. Assessments should not be simply question and answer</w:t>
      </w:r>
      <w:r>
        <w:rPr>
          <w:rFonts w:ascii="EMprint" w:hAnsi="EMprint"/>
          <w:color w:val="5A5A5A" w:themeColor="background2"/>
          <w:sz w:val="20"/>
        </w:rPr>
        <w:t xml:space="preserve"> rather should consider </w:t>
      </w:r>
      <w:r w:rsidRPr="00312D07">
        <w:rPr>
          <w:rFonts w:ascii="EMprint" w:hAnsi="EMprint"/>
          <w:color w:val="5A5A5A" w:themeColor="background2"/>
          <w:sz w:val="20"/>
        </w:rPr>
        <w:t>the candidate</w:t>
      </w:r>
      <w:r w:rsidR="00382997">
        <w:rPr>
          <w:rFonts w:ascii="EMprint" w:hAnsi="EMprint"/>
          <w:color w:val="5A5A5A" w:themeColor="background2"/>
          <w:sz w:val="20"/>
        </w:rPr>
        <w:t>’</w:t>
      </w:r>
      <w:r w:rsidRPr="00312D07">
        <w:rPr>
          <w:rFonts w:ascii="EMprint" w:hAnsi="EMprint"/>
          <w:color w:val="5A5A5A" w:themeColor="background2"/>
          <w:sz w:val="20"/>
        </w:rPr>
        <w:t xml:space="preserve">s ability to speak fluidly about the concepts and principles that underpin the question when evaluating if competency has been </w:t>
      </w:r>
      <w:r>
        <w:rPr>
          <w:rFonts w:ascii="EMprint" w:hAnsi="EMprint"/>
          <w:color w:val="5A5A5A" w:themeColor="background2"/>
          <w:sz w:val="20"/>
        </w:rPr>
        <w:t xml:space="preserve">sufficiently </w:t>
      </w:r>
      <w:r w:rsidRPr="00312D07">
        <w:rPr>
          <w:rFonts w:ascii="EMprint" w:hAnsi="EMprint"/>
          <w:color w:val="5A5A5A" w:themeColor="background2"/>
          <w:sz w:val="20"/>
        </w:rPr>
        <w:t xml:space="preserve">demonstrated. </w:t>
      </w:r>
    </w:p>
    <w:p w14:paraId="1C3AABAB" w14:textId="77777777" w:rsidR="00CF1A21" w:rsidRPr="00312D07" w:rsidRDefault="00CF1A21" w:rsidP="00BE425B">
      <w:pPr>
        <w:pStyle w:val="ListParagraph"/>
        <w:autoSpaceDE w:val="0"/>
        <w:autoSpaceDN w:val="0"/>
        <w:adjustRightInd w:val="0"/>
        <w:spacing w:after="0" w:line="240" w:lineRule="auto"/>
        <w:ind w:left="360"/>
        <w:jc w:val="both"/>
        <w:rPr>
          <w:rFonts w:ascii="EMprint" w:hAnsi="EMprint"/>
          <w:color w:val="5A5A5A" w:themeColor="background2"/>
          <w:sz w:val="20"/>
        </w:rPr>
      </w:pPr>
    </w:p>
    <w:p w14:paraId="11D87D9D" w14:textId="2C6EC5DB" w:rsidR="00CF1A21" w:rsidRDefault="00CF1A21" w:rsidP="00BE425B">
      <w:pPr>
        <w:pStyle w:val="ListParagraph"/>
        <w:autoSpaceDE w:val="0"/>
        <w:autoSpaceDN w:val="0"/>
        <w:adjustRightInd w:val="0"/>
        <w:spacing w:after="0" w:line="240" w:lineRule="auto"/>
        <w:ind w:left="360"/>
        <w:jc w:val="both"/>
        <w:rPr>
          <w:rFonts w:ascii="EMprint" w:hAnsi="EMprint"/>
          <w:color w:val="5A5A5A" w:themeColor="background2"/>
          <w:sz w:val="20"/>
        </w:rPr>
      </w:pPr>
      <w:r w:rsidRPr="00312D07">
        <w:rPr>
          <w:rFonts w:ascii="EMprint" w:hAnsi="EMprint"/>
          <w:color w:val="5A5A5A" w:themeColor="background2"/>
          <w:sz w:val="20"/>
        </w:rPr>
        <w:t xml:space="preserve">Where a candidate requires further knowledge or skill development to demonstrate competency for a specific module(s) then a gap closure plan must be put in place to enable them to meet the competency requirement. </w:t>
      </w:r>
      <w:r w:rsidR="005F2D76">
        <w:rPr>
          <w:rFonts w:ascii="EMprint" w:hAnsi="EMprint"/>
          <w:color w:val="5A5A5A" w:themeColor="background2"/>
          <w:sz w:val="20"/>
        </w:rPr>
        <w:t xml:space="preserve">Any identified gaps should be closed prior to receiving Full Risk Approval Authority. </w:t>
      </w:r>
    </w:p>
    <w:p w14:paraId="208BBA10" w14:textId="2B6DC584" w:rsidR="00CF1A21" w:rsidRDefault="00CF1A21" w:rsidP="00BE425B">
      <w:pPr>
        <w:pStyle w:val="ListParagraph"/>
        <w:autoSpaceDE w:val="0"/>
        <w:autoSpaceDN w:val="0"/>
        <w:adjustRightInd w:val="0"/>
        <w:spacing w:after="0" w:line="240" w:lineRule="auto"/>
        <w:ind w:left="360"/>
        <w:jc w:val="both"/>
        <w:rPr>
          <w:rFonts w:ascii="EMprint" w:hAnsi="EMprint"/>
          <w:color w:val="5A5A5A" w:themeColor="background2"/>
          <w:sz w:val="20"/>
        </w:rPr>
      </w:pPr>
    </w:p>
    <w:p w14:paraId="1BB72018" w14:textId="77777777" w:rsidR="00CF1A21" w:rsidRDefault="00CF1A21" w:rsidP="00BE425B">
      <w:pPr>
        <w:pStyle w:val="Heading1"/>
        <w:jc w:val="both"/>
      </w:pPr>
      <w:bookmarkStart w:id="10" w:name="_Toc8303098"/>
      <w:bookmarkStart w:id="11" w:name="_Toc206144409"/>
      <w:r>
        <w:t>Process Safety Knowledge Requirements</w:t>
      </w:r>
      <w:bookmarkEnd w:id="10"/>
      <w:bookmarkEnd w:id="11"/>
    </w:p>
    <w:p w14:paraId="11B02689" w14:textId="77777777" w:rsidR="007A62C2" w:rsidRPr="007A62C2" w:rsidRDefault="007A62C2" w:rsidP="00BE425B">
      <w:pPr>
        <w:pStyle w:val="ListBullet"/>
        <w:spacing w:before="0" w:after="0"/>
        <w:ind w:left="619" w:hanging="259"/>
        <w:jc w:val="both"/>
        <w:rPr>
          <w:rFonts w:ascii="EMprint" w:eastAsiaTheme="minorHAnsi" w:hAnsi="EMprint" w:cstheme="minorBidi"/>
          <w:color w:val="5A5A5A" w:themeColor="background2"/>
          <w:sz w:val="20"/>
        </w:rPr>
      </w:pPr>
      <w:bookmarkStart w:id="12" w:name="_Hlk178237621"/>
      <w:r w:rsidRPr="007A62C2">
        <w:rPr>
          <w:rFonts w:ascii="EMprint" w:eastAsiaTheme="minorHAnsi" w:hAnsi="EMprint" w:cstheme="minorBidi"/>
          <w:color w:val="5A5A5A" w:themeColor="background2"/>
          <w:sz w:val="20"/>
        </w:rPr>
        <w:t>The process safety knowledge questions are in the following categories:</w:t>
      </w:r>
    </w:p>
    <w:p w14:paraId="2DC31DB4" w14:textId="5949A211" w:rsidR="007A62C2" w:rsidRDefault="007A62C2" w:rsidP="00BE425B">
      <w:pPr>
        <w:pStyle w:val="ListBullet"/>
        <w:numPr>
          <w:ilvl w:val="0"/>
          <w:numId w:val="4"/>
        </w:numPr>
        <w:jc w:val="both"/>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 xml:space="preserve">Risk Management </w:t>
      </w:r>
    </w:p>
    <w:p w14:paraId="5386EA96" w14:textId="7507B68C" w:rsidR="00AB3F7D" w:rsidRPr="007A62C2" w:rsidRDefault="00AB3F7D" w:rsidP="00BE425B">
      <w:pPr>
        <w:pStyle w:val="ListBullet"/>
        <w:numPr>
          <w:ilvl w:val="0"/>
          <w:numId w:val="4"/>
        </w:numPr>
        <w:jc w:val="both"/>
        <w:rPr>
          <w:rFonts w:ascii="EMprint" w:eastAsiaTheme="minorHAnsi" w:hAnsi="EMprint" w:cstheme="minorBidi"/>
          <w:color w:val="5A5A5A" w:themeColor="background2"/>
          <w:sz w:val="20"/>
        </w:rPr>
      </w:pPr>
      <w:r>
        <w:rPr>
          <w:rFonts w:ascii="EMprint" w:eastAsiaTheme="minorHAnsi" w:hAnsi="EMprint" w:cstheme="minorBidi"/>
          <w:color w:val="5A5A5A" w:themeColor="background2"/>
          <w:sz w:val="20"/>
        </w:rPr>
        <w:t>Competency Assurance Standard</w:t>
      </w:r>
    </w:p>
    <w:p w14:paraId="31574441" w14:textId="1D7AF826" w:rsidR="007A62C2" w:rsidRPr="007A62C2" w:rsidRDefault="007A62C2" w:rsidP="00BE425B">
      <w:pPr>
        <w:pStyle w:val="ListBullet"/>
        <w:numPr>
          <w:ilvl w:val="0"/>
          <w:numId w:val="4"/>
        </w:numPr>
        <w:jc w:val="both"/>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Training</w:t>
      </w:r>
      <w:r w:rsidR="002A7389">
        <w:rPr>
          <w:rFonts w:ascii="EMprint" w:eastAsiaTheme="minorHAnsi" w:hAnsi="EMprint" w:cstheme="minorBidi"/>
          <w:color w:val="5A5A5A" w:themeColor="background2"/>
          <w:sz w:val="20"/>
        </w:rPr>
        <w:t xml:space="preserve">  </w:t>
      </w:r>
    </w:p>
    <w:p w14:paraId="7BE23E7D" w14:textId="236039B5" w:rsidR="007A62C2" w:rsidRPr="007A62C2" w:rsidRDefault="007A62C2" w:rsidP="00BE425B">
      <w:pPr>
        <w:pStyle w:val="ListBullet"/>
        <w:numPr>
          <w:ilvl w:val="0"/>
          <w:numId w:val="4"/>
        </w:numPr>
        <w:jc w:val="both"/>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Operating Procedures</w:t>
      </w:r>
      <w:r w:rsidR="002A7389">
        <w:rPr>
          <w:rFonts w:ascii="EMprint" w:eastAsiaTheme="minorHAnsi" w:hAnsi="EMprint" w:cstheme="minorBidi"/>
          <w:color w:val="5A5A5A" w:themeColor="background2"/>
          <w:sz w:val="20"/>
        </w:rPr>
        <w:t xml:space="preserve"> </w:t>
      </w:r>
    </w:p>
    <w:p w14:paraId="31842930" w14:textId="3D92A501" w:rsidR="007A62C2" w:rsidRPr="007A62C2" w:rsidRDefault="007A62C2" w:rsidP="00BE425B">
      <w:pPr>
        <w:pStyle w:val="ListBullet"/>
        <w:numPr>
          <w:ilvl w:val="0"/>
          <w:numId w:val="4"/>
        </w:numPr>
        <w:jc w:val="both"/>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Critical Equipment</w:t>
      </w:r>
      <w:r w:rsidR="005874CE">
        <w:rPr>
          <w:rFonts w:ascii="EMprint" w:eastAsiaTheme="minorHAnsi" w:hAnsi="EMprint" w:cstheme="minorBidi"/>
          <w:color w:val="5A5A5A" w:themeColor="background2"/>
          <w:sz w:val="20"/>
        </w:rPr>
        <w:t xml:space="preserve"> </w:t>
      </w:r>
    </w:p>
    <w:p w14:paraId="362CDFF1" w14:textId="1118E837" w:rsidR="007A62C2" w:rsidRPr="007A62C2" w:rsidRDefault="007A62C2" w:rsidP="007E6928">
      <w:pPr>
        <w:pStyle w:val="ListBullet"/>
        <w:numPr>
          <w:ilvl w:val="0"/>
          <w:numId w:val="4"/>
        </w:numPr>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 xml:space="preserve">Alarm Management </w:t>
      </w:r>
    </w:p>
    <w:p w14:paraId="729801A8" w14:textId="77E8518F" w:rsidR="007A62C2" w:rsidRPr="007A62C2" w:rsidRDefault="007A62C2" w:rsidP="007E6928">
      <w:pPr>
        <w:pStyle w:val="ListBullet"/>
        <w:numPr>
          <w:ilvl w:val="0"/>
          <w:numId w:val="4"/>
        </w:numPr>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Work Management</w:t>
      </w:r>
      <w:r w:rsidR="002A7389">
        <w:rPr>
          <w:rFonts w:ascii="EMprint" w:eastAsiaTheme="minorHAnsi" w:hAnsi="EMprint" w:cstheme="minorBidi"/>
          <w:color w:val="5A5A5A" w:themeColor="background2"/>
          <w:sz w:val="20"/>
        </w:rPr>
        <w:t xml:space="preserve"> </w:t>
      </w:r>
    </w:p>
    <w:p w14:paraId="4C847374" w14:textId="27998178" w:rsidR="007A62C2" w:rsidRPr="007A62C2" w:rsidRDefault="007A62C2" w:rsidP="007E6928">
      <w:pPr>
        <w:pStyle w:val="ListBullet"/>
        <w:numPr>
          <w:ilvl w:val="0"/>
          <w:numId w:val="4"/>
        </w:numPr>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Management of Change</w:t>
      </w:r>
      <w:r w:rsidR="002A7389">
        <w:rPr>
          <w:rFonts w:ascii="EMprint" w:eastAsiaTheme="minorHAnsi" w:hAnsi="EMprint" w:cstheme="minorBidi"/>
          <w:color w:val="5A5A5A" w:themeColor="background2"/>
          <w:sz w:val="20"/>
        </w:rPr>
        <w:t xml:space="preserve"> </w:t>
      </w:r>
    </w:p>
    <w:p w14:paraId="104E18DD" w14:textId="338CBFAE" w:rsidR="007A62C2" w:rsidRPr="001C054C" w:rsidRDefault="007A62C2" w:rsidP="007E6928">
      <w:pPr>
        <w:pStyle w:val="ListBullet"/>
        <w:numPr>
          <w:ilvl w:val="0"/>
          <w:numId w:val="4"/>
        </w:numPr>
        <w:rPr>
          <w:rFonts w:ascii="EMprint" w:eastAsiaTheme="minorHAnsi" w:hAnsi="EMprint" w:cstheme="minorBidi"/>
          <w:color w:val="FF0000"/>
          <w:sz w:val="20"/>
        </w:rPr>
      </w:pPr>
      <w:r w:rsidRPr="007A62C2">
        <w:rPr>
          <w:rFonts w:ascii="EMprint" w:eastAsiaTheme="minorHAnsi" w:hAnsi="EMprint" w:cstheme="minorBidi"/>
          <w:color w:val="5A5A5A" w:themeColor="background2"/>
          <w:sz w:val="20"/>
        </w:rPr>
        <w:t>Incident Investigation / Analysis</w:t>
      </w:r>
      <w:r w:rsidR="002A7389">
        <w:rPr>
          <w:rFonts w:ascii="EMprint" w:eastAsiaTheme="minorHAnsi" w:hAnsi="EMprint" w:cstheme="minorBidi"/>
          <w:color w:val="5A5A5A" w:themeColor="background2"/>
          <w:sz w:val="20"/>
        </w:rPr>
        <w:t xml:space="preserve"> </w:t>
      </w:r>
    </w:p>
    <w:p w14:paraId="1F1C8318" w14:textId="1F5C5D22" w:rsidR="007A62C2" w:rsidRPr="007A62C2" w:rsidRDefault="007A62C2" w:rsidP="007E6928">
      <w:pPr>
        <w:pStyle w:val="ListBullet"/>
        <w:numPr>
          <w:ilvl w:val="0"/>
          <w:numId w:val="4"/>
        </w:numPr>
        <w:rPr>
          <w:rFonts w:ascii="EMprint" w:eastAsiaTheme="minorHAnsi" w:hAnsi="EMprint" w:cstheme="minorBidi"/>
          <w:color w:val="5A5A5A" w:themeColor="background2"/>
          <w:sz w:val="20"/>
        </w:rPr>
      </w:pPr>
      <w:r w:rsidRPr="007A62C2">
        <w:rPr>
          <w:rFonts w:ascii="EMprint" w:eastAsiaTheme="minorHAnsi" w:hAnsi="EMprint" w:cstheme="minorBidi"/>
          <w:color w:val="5A5A5A" w:themeColor="background2"/>
          <w:sz w:val="20"/>
        </w:rPr>
        <w:t xml:space="preserve">Environmental </w:t>
      </w:r>
    </w:p>
    <w:p w14:paraId="4DC959C4" w14:textId="28BBF23C" w:rsidR="00CF1A21" w:rsidRDefault="007A62C2" w:rsidP="001625FB">
      <w:pPr>
        <w:pStyle w:val="ListBullet"/>
        <w:numPr>
          <w:ilvl w:val="0"/>
          <w:numId w:val="4"/>
        </w:numPr>
        <w:rPr>
          <w:rFonts w:ascii="EMprint" w:hAnsi="EMprint"/>
          <w:color w:val="5A5A5A" w:themeColor="background2"/>
          <w:sz w:val="20"/>
        </w:rPr>
      </w:pPr>
      <w:r w:rsidRPr="001625FB">
        <w:rPr>
          <w:rFonts w:ascii="EMprint" w:eastAsiaTheme="minorHAnsi" w:hAnsi="EMprint" w:cstheme="minorBidi"/>
          <w:color w:val="5A5A5A" w:themeColor="background2"/>
          <w:sz w:val="20"/>
        </w:rPr>
        <w:t>10 Emergency Response</w:t>
      </w:r>
      <w:r w:rsidR="002A7389" w:rsidRPr="001625FB">
        <w:rPr>
          <w:rFonts w:ascii="EMprint" w:eastAsiaTheme="minorHAnsi" w:hAnsi="EMprint" w:cstheme="minorBidi"/>
          <w:color w:val="5A5A5A" w:themeColor="background2"/>
          <w:sz w:val="20"/>
        </w:rPr>
        <w:t xml:space="preserve"> </w:t>
      </w:r>
      <w:bookmarkEnd w:id="12"/>
    </w:p>
    <w:p w14:paraId="60397B90" w14:textId="18461B35" w:rsidR="00CF1A21" w:rsidRDefault="00CF1A21" w:rsidP="00CF1A21">
      <w:pPr>
        <w:pStyle w:val="ListParagraph"/>
        <w:autoSpaceDE w:val="0"/>
        <w:autoSpaceDN w:val="0"/>
        <w:adjustRightInd w:val="0"/>
        <w:spacing w:after="0" w:line="240" w:lineRule="auto"/>
        <w:ind w:left="360"/>
        <w:rPr>
          <w:rFonts w:ascii="EMprint" w:hAnsi="EMprint"/>
          <w:color w:val="5A5A5A" w:themeColor="background2"/>
          <w:sz w:val="20"/>
        </w:rPr>
      </w:pPr>
    </w:p>
    <w:p w14:paraId="548E7634" w14:textId="2EA36F4A" w:rsidR="00CF1A21" w:rsidRDefault="00CF1A21" w:rsidP="00CF1A21">
      <w:pPr>
        <w:pStyle w:val="ListParagraph"/>
        <w:autoSpaceDE w:val="0"/>
        <w:autoSpaceDN w:val="0"/>
        <w:adjustRightInd w:val="0"/>
        <w:spacing w:after="0" w:line="240" w:lineRule="auto"/>
        <w:ind w:left="360"/>
        <w:rPr>
          <w:rFonts w:ascii="EMprint" w:hAnsi="EMprint"/>
          <w:color w:val="5A5A5A" w:themeColor="background2"/>
          <w:sz w:val="20"/>
        </w:rPr>
      </w:pPr>
    </w:p>
    <w:p w14:paraId="359E39E1" w14:textId="77777777" w:rsidR="00B56A71" w:rsidRDefault="00B56A71">
      <w:pPr>
        <w:rPr>
          <w:rFonts w:ascii="EMprint" w:hAnsi="EMprint"/>
          <w:caps/>
          <w:color w:val="0C479D" w:themeColor="accent1"/>
          <w:sz w:val="20"/>
        </w:rPr>
      </w:pPr>
      <w:bookmarkStart w:id="13" w:name="_Toc94859464"/>
      <w:r>
        <w:br w:type="page"/>
      </w:r>
    </w:p>
    <w:p w14:paraId="66103EA5" w14:textId="39F98CE0" w:rsidR="007A62C2" w:rsidRDefault="007A62C2" w:rsidP="007E6928">
      <w:pPr>
        <w:pStyle w:val="Heading2"/>
        <w:keepNext/>
        <w:keepLines/>
        <w:numPr>
          <w:ilvl w:val="0"/>
          <w:numId w:val="6"/>
        </w:numPr>
        <w:spacing w:after="0" w:line="240" w:lineRule="auto"/>
      </w:pPr>
      <w:bookmarkStart w:id="14" w:name="_Toc206144410"/>
      <w:r>
        <w:lastRenderedPageBreak/>
        <w:t>Risk Management</w:t>
      </w:r>
      <w:bookmarkEnd w:id="13"/>
      <w:bookmarkEnd w:id="14"/>
    </w:p>
    <w:tbl>
      <w:tblPr>
        <w:tblStyle w:val="TableGrid"/>
        <w:tblW w:w="10620" w:type="dxa"/>
        <w:tblInd w:w="-635" w:type="dxa"/>
        <w:tblLook w:val="04A0" w:firstRow="1" w:lastRow="0" w:firstColumn="1" w:lastColumn="0" w:noHBand="0" w:noVBand="1"/>
      </w:tblPr>
      <w:tblGrid>
        <w:gridCol w:w="10620"/>
      </w:tblGrid>
      <w:tr w:rsidR="007A62C2" w:rsidRPr="008F5CAA" w14:paraId="3D30BF17" w14:textId="77777777" w:rsidTr="002F7629">
        <w:trPr>
          <w:trHeight w:val="314"/>
        </w:trPr>
        <w:tc>
          <w:tcPr>
            <w:tcW w:w="10620" w:type="dxa"/>
            <w:tcBorders>
              <w:bottom w:val="single" w:sz="4" w:space="0" w:color="auto"/>
            </w:tcBorders>
            <w:shd w:val="clear" w:color="auto" w:fill="D9D9D9" w:themeFill="background1" w:themeFillShade="D9"/>
          </w:tcPr>
          <w:p w14:paraId="21A11F0B" w14:textId="51B1227A" w:rsidR="007A62C2" w:rsidRPr="00533E5B" w:rsidRDefault="007A62C2" w:rsidP="00B56A71">
            <w:pPr>
              <w:jc w:val="both"/>
              <w:rPr>
                <w:rFonts w:ascii="EMprint" w:hAnsi="EMprint"/>
                <w:szCs w:val="24"/>
              </w:rPr>
            </w:pPr>
            <w:r w:rsidRPr="00533E5B">
              <w:rPr>
                <w:rStyle w:val="IntenseReference"/>
                <w:rFonts w:ascii="EMprint" w:hAnsi="EMprint"/>
              </w:rPr>
              <w:t>Question:</w:t>
            </w:r>
            <w:r w:rsidRPr="00533E5B">
              <w:rPr>
                <w:rFonts w:ascii="EMprint" w:hAnsi="EMprint"/>
              </w:rPr>
              <w:t xml:space="preserve"> </w:t>
            </w:r>
            <w:r w:rsidR="00085498" w:rsidRPr="00533E5B">
              <w:rPr>
                <w:rFonts w:ascii="EMprint" w:hAnsi="EMprint"/>
                <w:szCs w:val="24"/>
              </w:rPr>
              <w:t>Describe the intent of the Risk Assessment and Management (RAM) Process</w:t>
            </w:r>
          </w:p>
        </w:tc>
      </w:tr>
      <w:tr w:rsidR="007A62C2" w:rsidRPr="008F5CAA" w14:paraId="7B04676B" w14:textId="77777777" w:rsidTr="002F7629">
        <w:tc>
          <w:tcPr>
            <w:tcW w:w="10620" w:type="dxa"/>
          </w:tcPr>
          <w:p w14:paraId="26DB5A63" w14:textId="77777777" w:rsidR="00085498" w:rsidRPr="00533E5B" w:rsidRDefault="00085498" w:rsidP="00B56A71">
            <w:pPr>
              <w:pStyle w:val="TableBullet"/>
              <w:numPr>
                <w:ilvl w:val="1"/>
                <w:numId w:val="5"/>
              </w:numPr>
              <w:jc w:val="both"/>
            </w:pPr>
            <w:r w:rsidRPr="00533E5B">
              <w:t>Provide a common framework for identifying and managing risks to people, environment, assets, and reputation.</w:t>
            </w:r>
          </w:p>
          <w:p w14:paraId="48274BC6" w14:textId="77777777" w:rsidR="00085498" w:rsidRPr="00533E5B" w:rsidRDefault="00085498" w:rsidP="00B56A71">
            <w:pPr>
              <w:pStyle w:val="TableBullet"/>
              <w:numPr>
                <w:ilvl w:val="1"/>
                <w:numId w:val="5"/>
              </w:numPr>
              <w:jc w:val="both"/>
            </w:pPr>
            <w:r w:rsidRPr="00533E5B">
              <w:t>Reduce identified risks to an acceptable level.</w:t>
            </w:r>
          </w:p>
          <w:p w14:paraId="2692D388" w14:textId="77777777" w:rsidR="00085498" w:rsidRPr="00533E5B" w:rsidRDefault="00085498" w:rsidP="00B56A71">
            <w:pPr>
              <w:pStyle w:val="TableBullet"/>
              <w:numPr>
                <w:ilvl w:val="1"/>
                <w:numId w:val="5"/>
              </w:numPr>
              <w:jc w:val="both"/>
            </w:pPr>
            <w:r w:rsidRPr="00533E5B">
              <w:t>Prevent or mitigate the undesirable effects of potential events throughout the lifecycle of a facility, from early development through the production phase to life end.</w:t>
            </w:r>
          </w:p>
          <w:p w14:paraId="69C9D1C2" w14:textId="764A893F" w:rsidR="00085498" w:rsidRPr="00533E5B" w:rsidRDefault="00085498" w:rsidP="00B56A71">
            <w:pPr>
              <w:pStyle w:val="TableBullet"/>
              <w:numPr>
                <w:ilvl w:val="1"/>
                <w:numId w:val="5"/>
              </w:numPr>
              <w:jc w:val="both"/>
            </w:pPr>
            <w:r w:rsidRPr="00533E5B">
              <w:t>Enable management engagement and communication to drive the decision-making process towards risk reduction actions.</w:t>
            </w:r>
          </w:p>
          <w:p w14:paraId="72106BCC" w14:textId="7E80F902" w:rsidR="007A62C2" w:rsidRPr="00533E5B" w:rsidRDefault="00085498" w:rsidP="00B56A71">
            <w:pPr>
              <w:pStyle w:val="TableBullet"/>
              <w:numPr>
                <w:ilvl w:val="1"/>
                <w:numId w:val="5"/>
              </w:numPr>
              <w:jc w:val="both"/>
            </w:pPr>
            <w:r w:rsidRPr="00533E5B">
              <w:t>Communicate risks to impacted personnel.</w:t>
            </w:r>
          </w:p>
        </w:tc>
      </w:tr>
      <w:tr w:rsidR="007A62C2" w:rsidRPr="008F5CAA" w14:paraId="725DDB10" w14:textId="77777777" w:rsidTr="002F7629">
        <w:trPr>
          <w:trHeight w:val="503"/>
        </w:trPr>
        <w:tc>
          <w:tcPr>
            <w:tcW w:w="10620" w:type="dxa"/>
            <w:tcBorders>
              <w:bottom w:val="single" w:sz="4" w:space="0" w:color="auto"/>
            </w:tcBorders>
            <w:shd w:val="clear" w:color="auto" w:fill="D9D9D9" w:themeFill="background1" w:themeFillShade="D9"/>
          </w:tcPr>
          <w:p w14:paraId="73006CE1" w14:textId="2F0FD3F6" w:rsidR="007A62C2" w:rsidRPr="00533E5B" w:rsidRDefault="007A62C2" w:rsidP="00B56A71">
            <w:pPr>
              <w:spacing w:after="180"/>
              <w:jc w:val="both"/>
              <w:rPr>
                <w:rFonts w:ascii="EMprint" w:hAnsi="EMprint"/>
                <w:szCs w:val="24"/>
              </w:rPr>
            </w:pPr>
            <w:r w:rsidRPr="00533E5B">
              <w:rPr>
                <w:rStyle w:val="IntenseReference"/>
                <w:rFonts w:ascii="EMprint" w:hAnsi="EMprint"/>
              </w:rPr>
              <w:t>Question:</w:t>
            </w:r>
            <w:r w:rsidRPr="00533E5B">
              <w:rPr>
                <w:rFonts w:ascii="EMprint" w:hAnsi="EMprint"/>
              </w:rPr>
              <w:t xml:space="preserve"> </w:t>
            </w:r>
            <w:r w:rsidR="00085498" w:rsidRPr="00533E5B">
              <w:rPr>
                <w:rFonts w:ascii="EMprint" w:hAnsi="EMprint"/>
                <w:szCs w:val="24"/>
              </w:rPr>
              <w:t>Describe your role in effectively communicating the outcomes of Risk assessments and any process safety implications and possible temporary mitigations to your team</w:t>
            </w:r>
          </w:p>
        </w:tc>
      </w:tr>
      <w:tr w:rsidR="007A62C2" w:rsidRPr="008F5CAA" w14:paraId="12E25C88" w14:textId="77777777" w:rsidTr="002F7629">
        <w:trPr>
          <w:trHeight w:val="1709"/>
        </w:trPr>
        <w:tc>
          <w:tcPr>
            <w:tcW w:w="10620" w:type="dxa"/>
          </w:tcPr>
          <w:p w14:paraId="5163750C" w14:textId="374350CB" w:rsidR="00085498" w:rsidRPr="00533E5B" w:rsidRDefault="00085498" w:rsidP="00B56A71">
            <w:pPr>
              <w:pStyle w:val="TableBullet"/>
              <w:numPr>
                <w:ilvl w:val="0"/>
                <w:numId w:val="0"/>
              </w:numPr>
              <w:ind w:left="720"/>
              <w:jc w:val="both"/>
            </w:pPr>
            <w:r w:rsidRPr="00533E5B">
              <w:t xml:space="preserve">Personnel who could be directly affected by identified risks must understand the nature of the risk and subsequent follow-up activities. This information should be accessible to and communicated to those involved and affected by the </w:t>
            </w:r>
            <w:r w:rsidR="001625FB" w:rsidRPr="00533E5B">
              <w:t xml:space="preserve">hazards, </w:t>
            </w:r>
            <w:r w:rsidR="00B40516">
              <w:t>Site</w:t>
            </w:r>
            <w:r w:rsidR="007A0482">
              <w:t xml:space="preserve"> Manager</w:t>
            </w:r>
            <w:r w:rsidRPr="00533E5B">
              <w:t xml:space="preserve"> and site management.</w:t>
            </w:r>
          </w:p>
          <w:p w14:paraId="6F8E3356" w14:textId="77777777" w:rsidR="00085498" w:rsidRPr="00533E5B" w:rsidRDefault="00085498" w:rsidP="00B56A71">
            <w:pPr>
              <w:pStyle w:val="TableBullet"/>
              <w:numPr>
                <w:ilvl w:val="0"/>
                <w:numId w:val="0"/>
              </w:numPr>
              <w:ind w:left="720"/>
              <w:jc w:val="both"/>
            </w:pPr>
          </w:p>
          <w:p w14:paraId="3D544C40" w14:textId="315AB8FC" w:rsidR="00085498" w:rsidRPr="00533E5B" w:rsidRDefault="00085498" w:rsidP="00B56A71">
            <w:pPr>
              <w:pStyle w:val="TableBullet"/>
              <w:numPr>
                <w:ilvl w:val="0"/>
                <w:numId w:val="0"/>
              </w:numPr>
              <w:ind w:left="720"/>
              <w:jc w:val="both"/>
            </w:pPr>
            <w:r w:rsidRPr="00533E5B">
              <w:t xml:space="preserve">For additional information see </w:t>
            </w:r>
            <w:r w:rsidR="002C58FC" w:rsidRPr="00533E5B">
              <w:t>Enterprise Risk Standard</w:t>
            </w:r>
            <w:r w:rsidRPr="00533E5B">
              <w:t xml:space="preserve"> section 5.</w:t>
            </w:r>
            <w:r w:rsidR="002C58FC" w:rsidRPr="00533E5B">
              <w:t xml:space="preserve">3 </w:t>
            </w:r>
            <w:r w:rsidRPr="00533E5B">
              <w:t>Risk Management Communication</w:t>
            </w:r>
          </w:p>
          <w:p w14:paraId="05867926" w14:textId="0D433F90" w:rsidR="007A62C2" w:rsidRPr="00533E5B" w:rsidRDefault="007A62C2" w:rsidP="00B56A71">
            <w:pPr>
              <w:pStyle w:val="TableBullet"/>
              <w:numPr>
                <w:ilvl w:val="0"/>
                <w:numId w:val="0"/>
              </w:numPr>
              <w:ind w:left="720"/>
              <w:jc w:val="both"/>
            </w:pPr>
          </w:p>
        </w:tc>
      </w:tr>
      <w:tr w:rsidR="00085498" w:rsidRPr="008F5CAA" w14:paraId="0E47E2CA" w14:textId="77777777" w:rsidTr="002F7629">
        <w:tc>
          <w:tcPr>
            <w:tcW w:w="10620" w:type="dxa"/>
            <w:shd w:val="clear" w:color="auto" w:fill="D9D9D9" w:themeFill="background1" w:themeFillShade="D9"/>
          </w:tcPr>
          <w:p w14:paraId="7A0AE032" w14:textId="50D5010E" w:rsidR="00085498" w:rsidRPr="00533E5B" w:rsidRDefault="00085498" w:rsidP="00B56A71">
            <w:pPr>
              <w:jc w:val="both"/>
              <w:rPr>
                <w:rFonts w:ascii="EMprint" w:hAnsi="EMprint"/>
                <w:color w:val="000000"/>
                <w:szCs w:val="24"/>
              </w:rPr>
            </w:pPr>
            <w:r w:rsidRPr="00533E5B">
              <w:rPr>
                <w:rStyle w:val="IntenseReference"/>
                <w:rFonts w:ascii="EMprint" w:hAnsi="EMprint"/>
              </w:rPr>
              <w:t>Question:</w:t>
            </w:r>
            <w:r w:rsidRPr="00533E5B">
              <w:rPr>
                <w:rFonts w:ascii="EMprint" w:hAnsi="EMprint"/>
              </w:rPr>
              <w:t xml:space="preserve"> </w:t>
            </w:r>
            <w:r w:rsidRPr="00533E5B">
              <w:rPr>
                <w:rFonts w:ascii="EMprint" w:hAnsi="EMprint"/>
                <w:color w:val="000000"/>
                <w:szCs w:val="24"/>
              </w:rPr>
              <w:t>Describe your role in the RAM process in your/an Asset?</w:t>
            </w:r>
          </w:p>
        </w:tc>
      </w:tr>
      <w:tr w:rsidR="00085498" w:rsidRPr="008F5CAA" w14:paraId="43CFB1F8" w14:textId="77777777" w:rsidTr="002F7629">
        <w:tc>
          <w:tcPr>
            <w:tcW w:w="10620" w:type="dxa"/>
          </w:tcPr>
          <w:p w14:paraId="5C9D10C1" w14:textId="77777777" w:rsidR="00085498" w:rsidRPr="00533E5B" w:rsidRDefault="00085498" w:rsidP="00B56A71">
            <w:pPr>
              <w:pStyle w:val="TableBullet"/>
              <w:numPr>
                <w:ilvl w:val="1"/>
                <w:numId w:val="5"/>
              </w:numPr>
              <w:jc w:val="both"/>
            </w:pPr>
            <w:r w:rsidRPr="00533E5B">
              <w:t xml:space="preserve">Role of the SLS – </w:t>
            </w:r>
          </w:p>
          <w:p w14:paraId="1098A252" w14:textId="77777777" w:rsidR="00085498" w:rsidRPr="00533E5B" w:rsidRDefault="00085498" w:rsidP="00B56A71">
            <w:pPr>
              <w:pStyle w:val="TableBullet"/>
              <w:numPr>
                <w:ilvl w:val="1"/>
                <w:numId w:val="5"/>
              </w:numPr>
              <w:jc w:val="both"/>
            </w:pPr>
            <w:r w:rsidRPr="00533E5B">
              <w:t>Promote and encourage risk discovery.</w:t>
            </w:r>
          </w:p>
          <w:p w14:paraId="4A97E4FA" w14:textId="4C8BDCA8" w:rsidR="00085498" w:rsidRPr="0069579E" w:rsidRDefault="00085498" w:rsidP="00B56A71">
            <w:pPr>
              <w:pStyle w:val="TableBullet"/>
              <w:numPr>
                <w:ilvl w:val="1"/>
                <w:numId w:val="5"/>
              </w:numPr>
              <w:jc w:val="both"/>
            </w:pPr>
            <w:r w:rsidRPr="0069579E">
              <w:t xml:space="preserve">Know your approved Risk </w:t>
            </w:r>
            <w:r w:rsidR="001103E8" w:rsidRPr="0069579E">
              <w:t>Screeners and</w:t>
            </w:r>
            <w:r w:rsidRPr="0069579E">
              <w:t xml:space="preserve"> make them aware of </w:t>
            </w:r>
            <w:r w:rsidR="00382997" w:rsidRPr="0069579E">
              <w:t>the risks discovered</w:t>
            </w:r>
            <w:r w:rsidRPr="0069579E">
              <w:t>.</w:t>
            </w:r>
          </w:p>
          <w:p w14:paraId="403825B5" w14:textId="77777777" w:rsidR="00085498" w:rsidRPr="0069579E" w:rsidRDefault="00085498" w:rsidP="00B56A71">
            <w:pPr>
              <w:pStyle w:val="TableBullet"/>
              <w:numPr>
                <w:ilvl w:val="1"/>
                <w:numId w:val="5"/>
              </w:numPr>
              <w:jc w:val="both"/>
            </w:pPr>
            <w:r w:rsidRPr="0069579E">
              <w:t xml:space="preserve">Ensure that risk screening and risk assessment processes are followed. </w:t>
            </w:r>
          </w:p>
          <w:p w14:paraId="7345C134" w14:textId="28304558" w:rsidR="00A52352" w:rsidRPr="0069579E" w:rsidRDefault="00A52352" w:rsidP="00A52352">
            <w:pPr>
              <w:pStyle w:val="TableBullet"/>
              <w:numPr>
                <w:ilvl w:val="1"/>
                <w:numId w:val="5"/>
              </w:numPr>
              <w:jc w:val="both"/>
            </w:pPr>
            <w:r w:rsidRPr="0069579E">
              <w:t>Charter risk assessments</w:t>
            </w:r>
          </w:p>
          <w:p w14:paraId="00D12A05" w14:textId="2D98F367" w:rsidR="00A52352" w:rsidRPr="0069579E" w:rsidRDefault="00A52352" w:rsidP="00A52352">
            <w:pPr>
              <w:pStyle w:val="TableBullet"/>
              <w:numPr>
                <w:ilvl w:val="1"/>
                <w:numId w:val="5"/>
              </w:numPr>
              <w:jc w:val="both"/>
            </w:pPr>
            <w:r w:rsidRPr="0069579E">
              <w:t xml:space="preserve">Provide </w:t>
            </w:r>
            <w:r w:rsidR="0069579E" w:rsidRPr="0069579E">
              <w:t xml:space="preserve">initial risk </w:t>
            </w:r>
            <w:r w:rsidRPr="0069579E">
              <w:t xml:space="preserve">approval for Cat 3 risks </w:t>
            </w:r>
          </w:p>
          <w:p w14:paraId="450B7741" w14:textId="77777777" w:rsidR="00085498" w:rsidRPr="0069579E" w:rsidRDefault="00085498" w:rsidP="00B56A71">
            <w:pPr>
              <w:pStyle w:val="TableBullet"/>
              <w:numPr>
                <w:ilvl w:val="1"/>
                <w:numId w:val="5"/>
              </w:numPr>
              <w:jc w:val="both"/>
            </w:pPr>
            <w:r w:rsidRPr="0069579E">
              <w:t xml:space="preserve">Mobilize appropriate resources to ensure participation in risk screening and risk assessment activities. </w:t>
            </w:r>
          </w:p>
          <w:p w14:paraId="63EAE508" w14:textId="77777777" w:rsidR="00085498" w:rsidRPr="0069579E" w:rsidRDefault="00085498" w:rsidP="00B56A71">
            <w:pPr>
              <w:pStyle w:val="TableBullet"/>
              <w:numPr>
                <w:ilvl w:val="1"/>
                <w:numId w:val="5"/>
              </w:numPr>
              <w:jc w:val="both"/>
            </w:pPr>
            <w:r w:rsidRPr="0069579E">
              <w:t>Play an important role in resource allocation and prioritization for the closure of risk assessment action items.</w:t>
            </w:r>
          </w:p>
          <w:p w14:paraId="45615DBD" w14:textId="77777777" w:rsidR="00085498" w:rsidRPr="0069579E" w:rsidRDefault="00085498" w:rsidP="00B56A71">
            <w:pPr>
              <w:pStyle w:val="TableBullet"/>
              <w:numPr>
                <w:ilvl w:val="1"/>
                <w:numId w:val="5"/>
              </w:numPr>
              <w:jc w:val="both"/>
            </w:pPr>
            <w:r w:rsidRPr="0069579E">
              <w:t>Ensure effectiveness of risk communication to impacted personnel.</w:t>
            </w:r>
          </w:p>
          <w:p w14:paraId="435602D6" w14:textId="77777777" w:rsidR="00085498" w:rsidRPr="0069579E" w:rsidRDefault="00085498" w:rsidP="00B56A71">
            <w:pPr>
              <w:pStyle w:val="TableBullet"/>
              <w:numPr>
                <w:ilvl w:val="1"/>
                <w:numId w:val="5"/>
              </w:numPr>
              <w:jc w:val="both"/>
            </w:pPr>
            <w:r w:rsidRPr="0069579E">
              <w:t>Drive closure of risk assessment action items.</w:t>
            </w:r>
          </w:p>
          <w:p w14:paraId="55B7AA27" w14:textId="07574C96" w:rsidR="00085498" w:rsidRPr="0069579E" w:rsidRDefault="00085498" w:rsidP="00B56A71">
            <w:pPr>
              <w:pStyle w:val="TableBullet"/>
              <w:numPr>
                <w:ilvl w:val="1"/>
                <w:numId w:val="5"/>
              </w:numPr>
              <w:jc w:val="both"/>
            </w:pPr>
            <w:r w:rsidRPr="0069579E">
              <w:t xml:space="preserve">Understand and ensure adequate management of applicable Scenario Management </w:t>
            </w:r>
            <w:r w:rsidR="002C6C9D" w:rsidRPr="0069579E">
              <w:t>bowties</w:t>
            </w:r>
            <w:r w:rsidRPr="0069579E">
              <w:t>, critical safeguards, and performance criteria.</w:t>
            </w:r>
          </w:p>
          <w:p w14:paraId="02076EEA" w14:textId="0863778B" w:rsidR="00085498" w:rsidRPr="0069579E" w:rsidRDefault="00085498" w:rsidP="00B56A71">
            <w:pPr>
              <w:pStyle w:val="TableBullet"/>
              <w:numPr>
                <w:ilvl w:val="1"/>
                <w:numId w:val="5"/>
              </w:numPr>
              <w:jc w:val="both"/>
            </w:pPr>
            <w:r w:rsidRPr="0069579E">
              <w:t>Immediately inform</w:t>
            </w:r>
            <w:r w:rsidR="007A0482" w:rsidRPr="0069579E">
              <w:t xml:space="preserve"> </w:t>
            </w:r>
            <w:r w:rsidR="00B40516">
              <w:t>Site</w:t>
            </w:r>
            <w:r w:rsidR="007A0482" w:rsidRPr="0069579E">
              <w:t xml:space="preserve"> Manager</w:t>
            </w:r>
            <w:r w:rsidRPr="0069579E">
              <w:t xml:space="preserve"> of any critical safeguards no longer meeting performance criteria.</w:t>
            </w:r>
          </w:p>
          <w:p w14:paraId="7236CB31" w14:textId="77777777" w:rsidR="00085498" w:rsidRPr="0069579E" w:rsidRDefault="00085498" w:rsidP="00B56A71">
            <w:pPr>
              <w:pStyle w:val="TableBullet"/>
              <w:numPr>
                <w:ilvl w:val="0"/>
                <w:numId w:val="0"/>
              </w:numPr>
              <w:ind w:left="720"/>
              <w:jc w:val="both"/>
            </w:pPr>
          </w:p>
          <w:p w14:paraId="3B1DFBE2" w14:textId="0341289D" w:rsidR="00085498" w:rsidRPr="0069579E" w:rsidRDefault="00085498" w:rsidP="00B56A71">
            <w:pPr>
              <w:pStyle w:val="TableBullet"/>
              <w:numPr>
                <w:ilvl w:val="1"/>
                <w:numId w:val="5"/>
              </w:numPr>
              <w:jc w:val="both"/>
            </w:pPr>
            <w:r w:rsidRPr="0069579E">
              <w:t>Role of the TLS (</w:t>
            </w:r>
            <w:r w:rsidR="004C32EF">
              <w:t>Operations</w:t>
            </w:r>
            <w:r w:rsidR="007A0482" w:rsidRPr="0069579E">
              <w:t xml:space="preserve"> Manager</w:t>
            </w:r>
            <w:r w:rsidRPr="0069579E">
              <w:t>)</w:t>
            </w:r>
          </w:p>
          <w:p w14:paraId="0854D8DC" w14:textId="77777777" w:rsidR="00085498" w:rsidRPr="0069579E" w:rsidRDefault="00085498" w:rsidP="00B56A71">
            <w:pPr>
              <w:pStyle w:val="TableBullet"/>
              <w:numPr>
                <w:ilvl w:val="1"/>
                <w:numId w:val="5"/>
              </w:numPr>
              <w:jc w:val="both"/>
            </w:pPr>
            <w:r w:rsidRPr="0069579E">
              <w:t>Approve risk screenings</w:t>
            </w:r>
          </w:p>
          <w:p w14:paraId="3A101589" w14:textId="2EE58206" w:rsidR="00085498" w:rsidRPr="0069579E" w:rsidRDefault="00085498" w:rsidP="00B56A71">
            <w:pPr>
              <w:pStyle w:val="TableBullet"/>
              <w:numPr>
                <w:ilvl w:val="1"/>
                <w:numId w:val="5"/>
              </w:numPr>
              <w:jc w:val="both"/>
            </w:pPr>
            <w:r w:rsidRPr="0069579E">
              <w:t>Charter risk assessments</w:t>
            </w:r>
            <w:r w:rsidR="00A52352" w:rsidRPr="0069579E">
              <w:t xml:space="preserve"> waivers</w:t>
            </w:r>
          </w:p>
          <w:p w14:paraId="161709A8" w14:textId="77777777" w:rsidR="00085498" w:rsidRPr="0069579E" w:rsidRDefault="00085498" w:rsidP="00B56A71">
            <w:pPr>
              <w:pStyle w:val="TableBullet"/>
              <w:numPr>
                <w:ilvl w:val="1"/>
                <w:numId w:val="5"/>
              </w:numPr>
              <w:jc w:val="both"/>
            </w:pPr>
            <w:r w:rsidRPr="0069579E">
              <w:t>Know your approved Risk Assessment Team Leaders (per BU addendum).</w:t>
            </w:r>
          </w:p>
          <w:p w14:paraId="0CDA2031" w14:textId="72A72811" w:rsidR="00085498" w:rsidRPr="0069579E" w:rsidRDefault="002C58FC" w:rsidP="00B56A71">
            <w:pPr>
              <w:pStyle w:val="TableBullet"/>
              <w:numPr>
                <w:ilvl w:val="1"/>
                <w:numId w:val="5"/>
              </w:numPr>
              <w:jc w:val="both"/>
            </w:pPr>
            <w:r w:rsidRPr="0069579E">
              <w:t>Provide initial e</w:t>
            </w:r>
            <w:r w:rsidR="00085498" w:rsidRPr="0069579E">
              <w:t>ndorse</w:t>
            </w:r>
            <w:r w:rsidRPr="0069579E">
              <w:t>ment of</w:t>
            </w:r>
            <w:r w:rsidR="00085498" w:rsidRPr="0069579E">
              <w:t xml:space="preserve"> </w:t>
            </w:r>
            <w:r w:rsidR="004C32EF">
              <w:t xml:space="preserve">Cat 1, </w:t>
            </w:r>
            <w:r w:rsidR="00085498" w:rsidRPr="0069579E">
              <w:t>HC1</w:t>
            </w:r>
            <w:r w:rsidR="004C32EF">
              <w:t xml:space="preserve"> </w:t>
            </w:r>
            <w:r w:rsidR="00D72FF3" w:rsidRPr="0069579E">
              <w:t>and</w:t>
            </w:r>
            <w:r w:rsidR="00085498" w:rsidRPr="0069579E">
              <w:t xml:space="preserve"> HC2</w:t>
            </w:r>
            <w:r w:rsidR="00D72FF3" w:rsidRPr="0069579E">
              <w:t xml:space="preserve"> </w:t>
            </w:r>
            <w:r w:rsidR="00085498" w:rsidRPr="0069579E">
              <w:t>risks for higher level approval</w:t>
            </w:r>
          </w:p>
          <w:p w14:paraId="2711A715" w14:textId="6DB21638" w:rsidR="00085498" w:rsidRPr="0069579E" w:rsidRDefault="002C58FC" w:rsidP="00B56A71">
            <w:pPr>
              <w:pStyle w:val="TableBullet"/>
              <w:numPr>
                <w:ilvl w:val="1"/>
                <w:numId w:val="5"/>
              </w:numPr>
              <w:jc w:val="both"/>
            </w:pPr>
            <w:r w:rsidRPr="0069579E">
              <w:t xml:space="preserve">Provide </w:t>
            </w:r>
            <w:r w:rsidR="0069579E" w:rsidRPr="0069579E">
              <w:t xml:space="preserve">initial risk </w:t>
            </w:r>
            <w:r w:rsidRPr="0069579E">
              <w:t xml:space="preserve">approval for </w:t>
            </w:r>
            <w:r w:rsidR="00D72FF3" w:rsidRPr="0069579E">
              <w:t xml:space="preserve">Cat </w:t>
            </w:r>
            <w:r w:rsidR="004C32EF">
              <w:t>2 and 1E</w:t>
            </w:r>
            <w:r w:rsidR="00D72FF3" w:rsidRPr="0069579E">
              <w:t xml:space="preserve"> </w:t>
            </w:r>
            <w:r w:rsidR="00085498" w:rsidRPr="0069579E">
              <w:t xml:space="preserve">risks </w:t>
            </w:r>
          </w:p>
          <w:p w14:paraId="6B439BB4" w14:textId="77777777" w:rsidR="00085498" w:rsidRPr="0069579E" w:rsidRDefault="00085498" w:rsidP="00B56A71">
            <w:pPr>
              <w:pStyle w:val="TableBullet"/>
              <w:numPr>
                <w:ilvl w:val="1"/>
                <w:numId w:val="5"/>
              </w:numPr>
              <w:jc w:val="both"/>
            </w:pPr>
            <w:r w:rsidRPr="0069579E">
              <w:t>Drive progress on open risk assessment action items</w:t>
            </w:r>
          </w:p>
          <w:p w14:paraId="1BB948BF" w14:textId="663DFC06" w:rsidR="00085498" w:rsidRPr="00533E5B" w:rsidRDefault="00085498" w:rsidP="00B56A71">
            <w:pPr>
              <w:pStyle w:val="TableBullet"/>
              <w:numPr>
                <w:ilvl w:val="1"/>
                <w:numId w:val="5"/>
              </w:numPr>
              <w:jc w:val="both"/>
            </w:pPr>
            <w:r w:rsidRPr="00533E5B">
              <w:t xml:space="preserve">Understand and ensure adequate management of applicable Scenario Management </w:t>
            </w:r>
            <w:r w:rsidR="002C6C9D" w:rsidRPr="00533E5B">
              <w:t>bowties</w:t>
            </w:r>
            <w:r w:rsidRPr="00533E5B">
              <w:t>, critical safeguards, and performance criteria.</w:t>
            </w:r>
          </w:p>
          <w:p w14:paraId="2E2880B5" w14:textId="0B348F96" w:rsidR="00085498" w:rsidRPr="00533E5B" w:rsidRDefault="00085498" w:rsidP="00B56A71">
            <w:pPr>
              <w:pStyle w:val="TableBullet"/>
              <w:numPr>
                <w:ilvl w:val="1"/>
                <w:numId w:val="5"/>
              </w:numPr>
              <w:jc w:val="both"/>
            </w:pPr>
            <w:r w:rsidRPr="00533E5B">
              <w:t xml:space="preserve">Immediately inform </w:t>
            </w:r>
            <w:r w:rsidR="001C52CD">
              <w:t>Site</w:t>
            </w:r>
            <w:r w:rsidRPr="00533E5B">
              <w:t xml:space="preserve"> Manager of any critical safeguards no longer meeting performance criteria and facilitate leadership team discussion on continued safe operations</w:t>
            </w:r>
          </w:p>
          <w:p w14:paraId="38104149" w14:textId="77777777" w:rsidR="002A5231" w:rsidRPr="00533E5B" w:rsidRDefault="002A5231" w:rsidP="00B56A71">
            <w:pPr>
              <w:pStyle w:val="TableBullet"/>
              <w:numPr>
                <w:ilvl w:val="0"/>
                <w:numId w:val="0"/>
              </w:numPr>
              <w:jc w:val="both"/>
            </w:pPr>
          </w:p>
          <w:p w14:paraId="4C76EA0D" w14:textId="57EF701D" w:rsidR="002A5231" w:rsidRPr="00533E5B" w:rsidRDefault="002A5231" w:rsidP="00B56A71">
            <w:pPr>
              <w:pStyle w:val="TableBullet"/>
              <w:numPr>
                <w:ilvl w:val="0"/>
                <w:numId w:val="0"/>
              </w:numPr>
              <w:ind w:left="720"/>
              <w:jc w:val="both"/>
            </w:pPr>
            <w:r w:rsidRPr="00533E5B">
              <w:t xml:space="preserve">For further information consider </w:t>
            </w:r>
            <w:r w:rsidR="001625FB" w:rsidRPr="00533E5B">
              <w:t>the completion</w:t>
            </w:r>
            <w:r w:rsidRPr="00533E5B">
              <w:t xml:space="preserve"> of Technical Level Risk Assessment</w:t>
            </w:r>
            <w:r w:rsidR="00C27FC3" w:rsidRPr="00533E5B">
              <w:rPr>
                <w:color w:val="FF0000"/>
              </w:rPr>
              <w:t xml:space="preserve"> </w:t>
            </w:r>
            <w:r w:rsidR="00C27FC3" w:rsidRPr="00533E5B">
              <w:t>CBT</w:t>
            </w:r>
            <w:r w:rsidRPr="00533E5B">
              <w:rPr>
                <w:color w:val="FF0000"/>
              </w:rPr>
              <w:t xml:space="preserve"> </w:t>
            </w:r>
            <w:r w:rsidRPr="00533E5B">
              <w:t>in Career Connect</w:t>
            </w:r>
            <w:r w:rsidR="00C27FC3" w:rsidRPr="00533E5B">
              <w:t>.</w:t>
            </w:r>
          </w:p>
          <w:p w14:paraId="369FE3C4" w14:textId="77777777" w:rsidR="00085498" w:rsidRPr="00533E5B" w:rsidRDefault="00085498" w:rsidP="00B56A71">
            <w:pPr>
              <w:pStyle w:val="TableBullet"/>
              <w:numPr>
                <w:ilvl w:val="0"/>
                <w:numId w:val="0"/>
              </w:numPr>
              <w:ind w:left="720" w:hanging="360"/>
              <w:jc w:val="both"/>
            </w:pPr>
          </w:p>
          <w:p w14:paraId="5380A0E9" w14:textId="77777777" w:rsidR="004B714C" w:rsidRPr="00533E5B" w:rsidRDefault="004B714C" w:rsidP="00B56A71">
            <w:pPr>
              <w:pStyle w:val="TableBullet"/>
              <w:numPr>
                <w:ilvl w:val="0"/>
                <w:numId w:val="0"/>
              </w:numPr>
              <w:ind w:left="720" w:hanging="360"/>
              <w:jc w:val="both"/>
            </w:pPr>
          </w:p>
          <w:p w14:paraId="7C21B303" w14:textId="77777777" w:rsidR="004B714C" w:rsidRPr="00533E5B" w:rsidRDefault="004B714C" w:rsidP="00B56A71">
            <w:pPr>
              <w:pStyle w:val="TableBullet"/>
              <w:numPr>
                <w:ilvl w:val="0"/>
                <w:numId w:val="0"/>
              </w:numPr>
              <w:ind w:left="720" w:hanging="360"/>
              <w:jc w:val="both"/>
            </w:pPr>
          </w:p>
          <w:p w14:paraId="71371EB2" w14:textId="77777777" w:rsidR="002F7629" w:rsidRPr="00533E5B" w:rsidRDefault="002F7629" w:rsidP="00B56A71">
            <w:pPr>
              <w:pStyle w:val="TableBullet"/>
              <w:numPr>
                <w:ilvl w:val="0"/>
                <w:numId w:val="0"/>
              </w:numPr>
              <w:ind w:left="720" w:hanging="360"/>
              <w:jc w:val="both"/>
            </w:pPr>
          </w:p>
          <w:p w14:paraId="76D42656" w14:textId="2EF1B271" w:rsidR="004B714C" w:rsidRPr="00533E5B" w:rsidRDefault="004B714C" w:rsidP="00B56A71">
            <w:pPr>
              <w:pStyle w:val="TableBullet"/>
              <w:numPr>
                <w:ilvl w:val="0"/>
                <w:numId w:val="0"/>
              </w:numPr>
              <w:ind w:left="720" w:hanging="360"/>
              <w:jc w:val="both"/>
            </w:pPr>
          </w:p>
        </w:tc>
      </w:tr>
      <w:tr w:rsidR="004B714C" w:rsidRPr="008F5CAA" w14:paraId="618DE727" w14:textId="77777777" w:rsidTr="004B714C">
        <w:tc>
          <w:tcPr>
            <w:tcW w:w="10620" w:type="dxa"/>
            <w:shd w:val="clear" w:color="auto" w:fill="D9D9D9" w:themeFill="background1" w:themeFillShade="D9"/>
          </w:tcPr>
          <w:p w14:paraId="606D70D1" w14:textId="6E80AD25" w:rsidR="004B714C" w:rsidRPr="00955FC6" w:rsidRDefault="004B714C" w:rsidP="00B56A71">
            <w:pPr>
              <w:pStyle w:val="TableBullet"/>
              <w:numPr>
                <w:ilvl w:val="0"/>
                <w:numId w:val="0"/>
              </w:numPr>
              <w:ind w:left="360"/>
              <w:jc w:val="both"/>
            </w:pPr>
            <w:r w:rsidRPr="00955FC6">
              <w:rPr>
                <w:rStyle w:val="IntenseReference"/>
              </w:rPr>
              <w:lastRenderedPageBreak/>
              <w:t>Question:</w:t>
            </w:r>
            <w:r w:rsidRPr="00955FC6">
              <w:t xml:space="preserve"> </w:t>
            </w:r>
            <w:r w:rsidRPr="00955FC6">
              <w:rPr>
                <w:color w:val="000000"/>
                <w:szCs w:val="24"/>
              </w:rPr>
              <w:t>What does ALARP stand for, and what is it meant to accomplish?</w:t>
            </w:r>
          </w:p>
        </w:tc>
      </w:tr>
      <w:tr w:rsidR="00B57D9F" w:rsidRPr="008F5CAA" w14:paraId="59878EC1" w14:textId="77777777" w:rsidTr="002F7629">
        <w:tc>
          <w:tcPr>
            <w:tcW w:w="10620" w:type="dxa"/>
          </w:tcPr>
          <w:p w14:paraId="41F056FE" w14:textId="77777777" w:rsidR="00955FC6" w:rsidRPr="00955FC6" w:rsidRDefault="00955FC6" w:rsidP="00B56A71">
            <w:pPr>
              <w:pStyle w:val="TableBullet"/>
              <w:numPr>
                <w:ilvl w:val="1"/>
                <w:numId w:val="5"/>
              </w:numPr>
              <w:jc w:val="both"/>
            </w:pPr>
            <w:r w:rsidRPr="00955FC6">
              <w:t>As Low As is Reasonably Practicable</w:t>
            </w:r>
          </w:p>
          <w:p w14:paraId="3C462F02" w14:textId="77777777" w:rsidR="00955FC6" w:rsidRPr="00955FC6" w:rsidRDefault="00955FC6" w:rsidP="00B56A71">
            <w:pPr>
              <w:pStyle w:val="TableBullet"/>
              <w:numPr>
                <w:ilvl w:val="1"/>
                <w:numId w:val="5"/>
              </w:numPr>
              <w:jc w:val="both"/>
            </w:pPr>
            <w:r w:rsidRPr="00955FC6">
              <w:t>ALARP - A risk acceptance review process that considers the best use of resources compared to the degree of risk reduction by asking the question "What else can be done to further reduce the risk?" ALARP is the point at which the resources expended to further reduce the risk are significantly disproportionate to the reduction in risk.</w:t>
            </w:r>
          </w:p>
          <w:p w14:paraId="6B86264F" w14:textId="4DCB4930" w:rsidR="00955FC6" w:rsidRPr="00955FC6" w:rsidRDefault="00955FC6" w:rsidP="00B56A71">
            <w:pPr>
              <w:pStyle w:val="TableBullet"/>
              <w:numPr>
                <w:ilvl w:val="1"/>
                <w:numId w:val="5"/>
              </w:numPr>
              <w:jc w:val="both"/>
            </w:pPr>
            <w:r w:rsidRPr="00955FC6">
              <w:t xml:space="preserve">Risk can never be eliminated entirely, though it can be reduced through the application of hierarchy of safeguards. These </w:t>
            </w:r>
            <w:r w:rsidR="00382997" w:rsidRPr="00955FC6">
              <w:t>safeguards</w:t>
            </w:r>
            <w:r w:rsidRPr="00955FC6">
              <w:t xml:space="preserve"> prevent the undesired consequences. The ALARP principle arises from the fact that time, effort, and money cannot be spent on the attempt to reduce a risk to zero.</w:t>
            </w:r>
          </w:p>
          <w:p w14:paraId="14788296" w14:textId="0D347DAF" w:rsidR="00955FC6" w:rsidRDefault="00955FC6" w:rsidP="00B56A71">
            <w:pPr>
              <w:pStyle w:val="TableBullet"/>
              <w:numPr>
                <w:ilvl w:val="1"/>
                <w:numId w:val="5"/>
              </w:numPr>
              <w:jc w:val="both"/>
            </w:pPr>
            <w:r w:rsidRPr="00955FC6">
              <w:t>Risks should be managed to an acceptable level, subject to appropriate management review and approval. The determination of an acceptable level of risk is made by reviewing the safeguards against recognized and generally accepted standards and practices. Risk acceptance is a judgment call by the Risk Manager.</w:t>
            </w:r>
          </w:p>
          <w:p w14:paraId="7875C806" w14:textId="0E7A4538" w:rsidR="00B57D9F" w:rsidRPr="00085498" w:rsidRDefault="00873DF0" w:rsidP="00B56A71">
            <w:pPr>
              <w:pStyle w:val="TableBullet"/>
              <w:numPr>
                <w:ilvl w:val="1"/>
                <w:numId w:val="5"/>
              </w:numPr>
              <w:jc w:val="both"/>
            </w:pPr>
            <w:r w:rsidRPr="001625FB">
              <w:t>For HC1 and HC2 risks, the requirements established in the ExxonMobil ALARP Process for HC Risks shall be followed.</w:t>
            </w:r>
          </w:p>
        </w:tc>
      </w:tr>
      <w:tr w:rsidR="00B57D9F" w:rsidRPr="008F5CAA" w14:paraId="01DFC347" w14:textId="77777777" w:rsidTr="002F7629">
        <w:tc>
          <w:tcPr>
            <w:tcW w:w="10620" w:type="dxa"/>
            <w:shd w:val="clear" w:color="auto" w:fill="D9D9D9" w:themeFill="background1" w:themeFillShade="D9"/>
          </w:tcPr>
          <w:p w14:paraId="213928F0" w14:textId="77777777" w:rsidR="00B57D9F" w:rsidRDefault="00955FC6" w:rsidP="00B56A71">
            <w:pPr>
              <w:shd w:val="clear" w:color="auto" w:fill="D9D9D9" w:themeFill="background1" w:themeFillShade="D9"/>
              <w:jc w:val="both"/>
              <w:rPr>
                <w:rFonts w:ascii="EMprint" w:hAnsi="EMprint"/>
                <w:color w:val="000000"/>
                <w:szCs w:val="24"/>
              </w:rPr>
            </w:pPr>
            <w:r w:rsidRPr="00955FC6">
              <w:rPr>
                <w:rStyle w:val="IntenseReference"/>
                <w:rFonts w:ascii="EMprint" w:hAnsi="EMprint"/>
              </w:rPr>
              <w:t>Question:</w:t>
            </w:r>
            <w:r w:rsidRPr="00955FC6">
              <w:rPr>
                <w:rFonts w:ascii="EMprint" w:hAnsi="EMprint"/>
              </w:rPr>
              <w:t xml:space="preserve"> </w:t>
            </w:r>
            <w:r w:rsidRPr="00955FC6">
              <w:rPr>
                <w:rFonts w:ascii="EMprint" w:hAnsi="EMprint"/>
                <w:color w:val="000000"/>
                <w:szCs w:val="24"/>
              </w:rPr>
              <w:t xml:space="preserve">What is residual risk? </w:t>
            </w:r>
            <w:r w:rsidRPr="00955FC6">
              <w:rPr>
                <w:rFonts w:ascii="EMprint" w:hAnsi="EMprint"/>
                <w:color w:val="000000"/>
                <w:szCs w:val="24"/>
                <w:shd w:val="clear" w:color="auto" w:fill="D9D9D9" w:themeFill="background1" w:themeFillShade="D9"/>
              </w:rPr>
              <w:t>Why</w:t>
            </w:r>
            <w:r w:rsidRPr="00955FC6">
              <w:rPr>
                <w:rFonts w:ascii="EMprint" w:hAnsi="EMprint"/>
                <w:color w:val="000000"/>
                <w:szCs w:val="24"/>
              </w:rPr>
              <w:t xml:space="preserve"> review residual risks? How often should Residual Risk be reviewed?</w:t>
            </w:r>
          </w:p>
          <w:p w14:paraId="407C76A1" w14:textId="230F68EE" w:rsidR="00955FC6" w:rsidRPr="00955FC6" w:rsidRDefault="00955FC6" w:rsidP="00B56A71">
            <w:pPr>
              <w:jc w:val="both"/>
              <w:rPr>
                <w:color w:val="000000"/>
                <w:szCs w:val="24"/>
              </w:rPr>
            </w:pPr>
          </w:p>
        </w:tc>
      </w:tr>
      <w:tr w:rsidR="00955FC6" w:rsidRPr="008F5CAA" w14:paraId="64375364" w14:textId="77777777" w:rsidTr="002F7629">
        <w:trPr>
          <w:trHeight w:val="2420"/>
        </w:trPr>
        <w:tc>
          <w:tcPr>
            <w:tcW w:w="10620" w:type="dxa"/>
          </w:tcPr>
          <w:p w14:paraId="1C67987E" w14:textId="77777777" w:rsidR="00955FC6" w:rsidRPr="00955FC6" w:rsidRDefault="00955FC6" w:rsidP="00B56A71">
            <w:pPr>
              <w:pStyle w:val="TableBullet"/>
              <w:numPr>
                <w:ilvl w:val="1"/>
                <w:numId w:val="5"/>
              </w:numPr>
              <w:jc w:val="both"/>
            </w:pPr>
            <w:r w:rsidRPr="00955FC6">
              <w:t xml:space="preserve">Residual risk - the level of risk that remains after a risk scenario has been closed and accepted. </w:t>
            </w:r>
          </w:p>
          <w:p w14:paraId="4D51D471" w14:textId="31ED174E" w:rsidR="00955FC6" w:rsidRPr="00955FC6" w:rsidRDefault="00955FC6" w:rsidP="00B56A71">
            <w:pPr>
              <w:pStyle w:val="TableBullet"/>
              <w:numPr>
                <w:ilvl w:val="1"/>
                <w:numId w:val="5"/>
              </w:numPr>
              <w:jc w:val="both"/>
            </w:pPr>
            <w:r w:rsidRPr="00955FC6">
              <w:t xml:space="preserve">Residual risk is important since, even though reduced to an acceptable level, it has not been eliminated and remains a part of our operations. </w:t>
            </w:r>
          </w:p>
          <w:p w14:paraId="574FD581" w14:textId="77777777" w:rsidR="00955FC6" w:rsidRPr="00955FC6" w:rsidRDefault="00955FC6" w:rsidP="00B56A71">
            <w:pPr>
              <w:pStyle w:val="TableBullet"/>
              <w:numPr>
                <w:ilvl w:val="1"/>
                <w:numId w:val="5"/>
              </w:numPr>
              <w:jc w:val="both"/>
            </w:pPr>
            <w:r w:rsidRPr="00955FC6">
              <w:t>With no active risk reduction measures being worked, there is potential to lose sight of these risks if not managed appropriately.  Also, additional risk reduction options might be available or desirable that were not available at the time of closure.</w:t>
            </w:r>
          </w:p>
          <w:p w14:paraId="2CBEA9A1" w14:textId="37C2679C" w:rsidR="00955FC6" w:rsidRPr="00873DF0" w:rsidRDefault="00955FC6" w:rsidP="00B56A71">
            <w:pPr>
              <w:pStyle w:val="TableBullet"/>
              <w:numPr>
                <w:ilvl w:val="1"/>
                <w:numId w:val="5"/>
              </w:numPr>
              <w:jc w:val="both"/>
              <w:rPr>
                <w:strike/>
              </w:rPr>
            </w:pPr>
            <w:r w:rsidRPr="00955FC6">
              <w:t xml:space="preserve">Risks </w:t>
            </w:r>
            <w:r w:rsidRPr="002C58FC">
              <w:rPr>
                <w:b/>
                <w:bCs/>
              </w:rPr>
              <w:t xml:space="preserve">initially </w:t>
            </w:r>
            <w:r w:rsidRPr="00955FC6">
              <w:t>identified as Cat 1</w:t>
            </w:r>
            <w:r w:rsidR="00873DF0">
              <w:t>and 2</w:t>
            </w:r>
            <w:r w:rsidRPr="00955FC6">
              <w:t xml:space="preserve"> </w:t>
            </w:r>
            <w:r w:rsidR="00873DF0" w:rsidRPr="001625FB">
              <w:t>are subject to the residual risk review process</w:t>
            </w:r>
            <w:r w:rsidRPr="001625FB">
              <w:t xml:space="preserve"> </w:t>
            </w:r>
          </w:p>
          <w:p w14:paraId="1B47F44B" w14:textId="1944BA1A" w:rsidR="00873DF0" w:rsidRPr="00873DF0" w:rsidRDefault="00955FC6" w:rsidP="00B56A71">
            <w:pPr>
              <w:pStyle w:val="TableBullet"/>
              <w:numPr>
                <w:ilvl w:val="1"/>
                <w:numId w:val="5"/>
              </w:numPr>
              <w:jc w:val="both"/>
            </w:pPr>
            <w:r w:rsidRPr="00955FC6">
              <w:t>Risks accepted and closed</w:t>
            </w:r>
            <w:r w:rsidRPr="00873DF0">
              <w:t xml:space="preserve"> as</w:t>
            </w:r>
            <w:r w:rsidR="001625FB">
              <w:t xml:space="preserve"> </w:t>
            </w:r>
            <w:r w:rsidRPr="00955FC6">
              <w:t>Cat 1 are reviewed and approved annually.</w:t>
            </w:r>
          </w:p>
          <w:p w14:paraId="47079E32" w14:textId="6ED124C0" w:rsidR="00873DF0" w:rsidRPr="001625FB" w:rsidRDefault="00873DF0" w:rsidP="00B56A71">
            <w:pPr>
              <w:pStyle w:val="TableBullet"/>
              <w:numPr>
                <w:ilvl w:val="1"/>
                <w:numId w:val="5"/>
              </w:numPr>
              <w:jc w:val="both"/>
            </w:pPr>
            <w:r w:rsidRPr="001625FB">
              <w:t xml:space="preserve">Risks accepted and closed as Cat 2 </w:t>
            </w:r>
            <w:r w:rsidR="002C58FC">
              <w:t xml:space="preserve">or lower </w:t>
            </w:r>
            <w:r w:rsidRPr="001625FB">
              <w:t>should be reviewed at least every 5 years, typically as part of the HAZOP/PHA revalidation process.</w:t>
            </w:r>
          </w:p>
          <w:p w14:paraId="58D6AF94" w14:textId="77777777" w:rsidR="00873DF0" w:rsidRDefault="00873DF0" w:rsidP="00B56A71">
            <w:pPr>
              <w:pStyle w:val="TableBullet"/>
              <w:numPr>
                <w:ilvl w:val="0"/>
                <w:numId w:val="0"/>
              </w:numPr>
              <w:ind w:left="720" w:hanging="360"/>
              <w:jc w:val="both"/>
              <w:rPr>
                <w:rStyle w:val="IntenseReference"/>
                <w:b w:val="0"/>
                <w:bCs w:val="0"/>
                <w:smallCaps w:val="0"/>
              </w:rPr>
            </w:pPr>
          </w:p>
          <w:p w14:paraId="7BB1848F" w14:textId="5027A6AF" w:rsidR="002C58FC" w:rsidRPr="00955FC6" w:rsidRDefault="002C58FC" w:rsidP="00B56A71">
            <w:pPr>
              <w:pStyle w:val="TableBullet"/>
              <w:numPr>
                <w:ilvl w:val="0"/>
                <w:numId w:val="0"/>
              </w:numPr>
              <w:ind w:left="720"/>
              <w:jc w:val="both"/>
              <w:rPr>
                <w:rStyle w:val="IntenseReference"/>
                <w:b w:val="0"/>
                <w:bCs w:val="0"/>
                <w:smallCaps w:val="0"/>
              </w:rPr>
            </w:pPr>
            <w:r w:rsidRPr="00085498">
              <w:t xml:space="preserve">For additional information see </w:t>
            </w:r>
            <w:r>
              <w:t>Enterprise Risk Standard</w:t>
            </w:r>
            <w:r w:rsidRPr="00085498">
              <w:t xml:space="preserve"> </w:t>
            </w:r>
            <w:r w:rsidRPr="001625FB">
              <w:t xml:space="preserve">section </w:t>
            </w:r>
            <w:r>
              <w:t>2.2.4</w:t>
            </w:r>
            <w:r w:rsidRPr="001625FB">
              <w:t xml:space="preserve"> </w:t>
            </w:r>
            <w:r>
              <w:t xml:space="preserve">Residual </w:t>
            </w:r>
            <w:r w:rsidRPr="001625FB">
              <w:t>Risk</w:t>
            </w:r>
            <w:r>
              <w:t xml:space="preserve"> Review</w:t>
            </w:r>
          </w:p>
        </w:tc>
      </w:tr>
      <w:tr w:rsidR="00955FC6" w:rsidRPr="008F5CAA" w14:paraId="30783419" w14:textId="77777777" w:rsidTr="002F7629">
        <w:trPr>
          <w:trHeight w:val="620"/>
        </w:trPr>
        <w:tc>
          <w:tcPr>
            <w:tcW w:w="10620" w:type="dxa"/>
            <w:shd w:val="clear" w:color="auto" w:fill="D9D9D9" w:themeFill="background1" w:themeFillShade="D9"/>
          </w:tcPr>
          <w:p w14:paraId="7A8DE431" w14:textId="3EE4CD12" w:rsidR="00955FC6" w:rsidRPr="00A32C02" w:rsidRDefault="00955FC6" w:rsidP="00B56A71">
            <w:pPr>
              <w:jc w:val="both"/>
              <w:rPr>
                <w:rFonts w:ascii="EMprint" w:hAnsi="EMprint"/>
                <w:color w:val="000000"/>
                <w:szCs w:val="22"/>
              </w:rPr>
            </w:pPr>
            <w:r w:rsidRPr="00955FC6">
              <w:rPr>
                <w:rStyle w:val="IntenseReference"/>
                <w:rFonts w:ascii="EMprint" w:hAnsi="EMprint"/>
              </w:rPr>
              <w:t>Question:</w:t>
            </w:r>
            <w:r w:rsidRPr="00955FC6">
              <w:rPr>
                <w:rFonts w:ascii="EMprint" w:hAnsi="EMprint"/>
              </w:rPr>
              <w:t xml:space="preserve"> </w:t>
            </w:r>
            <w:r w:rsidR="00A32C02" w:rsidRPr="00A32C02">
              <w:rPr>
                <w:rFonts w:ascii="EMprint" w:hAnsi="EMprint"/>
                <w:color w:val="000000"/>
                <w:szCs w:val="22"/>
              </w:rPr>
              <w:t>Describe the process for approving a Risk Assessment - understanding the accepted risk and ensuring effective mitigation/appropriate timing</w:t>
            </w:r>
          </w:p>
        </w:tc>
      </w:tr>
      <w:tr w:rsidR="00A32C02" w:rsidRPr="008F5CAA" w14:paraId="30983104" w14:textId="77777777" w:rsidTr="002F7629">
        <w:trPr>
          <w:trHeight w:val="620"/>
        </w:trPr>
        <w:tc>
          <w:tcPr>
            <w:tcW w:w="10620" w:type="dxa"/>
            <w:shd w:val="clear" w:color="auto" w:fill="FFFFFF" w:themeFill="background1"/>
          </w:tcPr>
          <w:p w14:paraId="6AD1879A" w14:textId="77777777" w:rsidR="00A32C02" w:rsidRPr="00A32C02" w:rsidRDefault="00A32C02" w:rsidP="00B56A71">
            <w:pPr>
              <w:pStyle w:val="TableBullet"/>
              <w:numPr>
                <w:ilvl w:val="1"/>
                <w:numId w:val="5"/>
              </w:numPr>
              <w:jc w:val="both"/>
            </w:pPr>
            <w:r w:rsidRPr="00A32C02">
              <w:t>After completing the risk assessment, the risk assessment team reviews the results with the Risk Manager. In decision analysis, the Risk Manager does the following:</w:t>
            </w:r>
          </w:p>
          <w:p w14:paraId="034C2033" w14:textId="77777777" w:rsidR="00A32C02" w:rsidRPr="00A32C02" w:rsidRDefault="00A32C02" w:rsidP="00B56A71">
            <w:pPr>
              <w:pStyle w:val="TableBullet"/>
              <w:numPr>
                <w:ilvl w:val="2"/>
                <w:numId w:val="5"/>
              </w:numPr>
              <w:jc w:val="both"/>
            </w:pPr>
            <w:r w:rsidRPr="00A32C02">
              <w:t>Consider the significance of the risk under study, including its effect to the aggregate risk of the asset</w:t>
            </w:r>
          </w:p>
          <w:p w14:paraId="1A7C04BE" w14:textId="77777777" w:rsidR="00A32C02" w:rsidRPr="00A32C02" w:rsidRDefault="00A32C02" w:rsidP="00B56A71">
            <w:pPr>
              <w:pStyle w:val="TableBullet"/>
              <w:numPr>
                <w:ilvl w:val="2"/>
                <w:numId w:val="5"/>
              </w:numPr>
              <w:jc w:val="both"/>
            </w:pPr>
            <w:r w:rsidRPr="00A32C02">
              <w:t>Evaluate the effectiveness and feasibility of the potential risk reduction measures.</w:t>
            </w:r>
          </w:p>
          <w:p w14:paraId="22CEBA0E" w14:textId="77777777" w:rsidR="00A32C02" w:rsidRPr="00A32C02" w:rsidRDefault="00A32C02" w:rsidP="00B56A71">
            <w:pPr>
              <w:pStyle w:val="TableBullet"/>
              <w:numPr>
                <w:ilvl w:val="2"/>
                <w:numId w:val="5"/>
              </w:numPr>
              <w:jc w:val="both"/>
            </w:pPr>
            <w:r w:rsidRPr="00A32C02">
              <w:t>Decide the course of further action to reduce the risk to an acceptable level (ALARP).</w:t>
            </w:r>
          </w:p>
          <w:p w14:paraId="6FC46B12" w14:textId="29EA1582" w:rsidR="00A32C02" w:rsidRPr="00A32C02" w:rsidRDefault="00A32C02" w:rsidP="00B56A71">
            <w:pPr>
              <w:pStyle w:val="TableBullet"/>
              <w:numPr>
                <w:ilvl w:val="2"/>
                <w:numId w:val="5"/>
              </w:numPr>
              <w:jc w:val="both"/>
            </w:pPr>
            <w:r w:rsidRPr="00A32C02">
              <w:t xml:space="preserve">This activity requires considerable judgment, since the risk reduction </w:t>
            </w:r>
            <w:r w:rsidR="00DB35F5" w:rsidRPr="00A32C02">
              <w:t>benefits,</w:t>
            </w:r>
            <w:r w:rsidRPr="00A32C02">
              <w:t xml:space="preserve"> and cost effectiveness of some potential risk reduction measures may be difficult to quantify. </w:t>
            </w:r>
          </w:p>
          <w:p w14:paraId="7DB55559" w14:textId="2B09DA5C" w:rsidR="002C6C9D" w:rsidRPr="002C58FC" w:rsidRDefault="00A32C02" w:rsidP="00B56A71">
            <w:pPr>
              <w:pStyle w:val="TableBullet"/>
              <w:numPr>
                <w:ilvl w:val="2"/>
                <w:numId w:val="5"/>
              </w:numPr>
              <w:jc w:val="both"/>
              <w:rPr>
                <w:rStyle w:val="IntenseReference"/>
                <w:b w:val="0"/>
                <w:bCs w:val="0"/>
                <w:smallCaps w:val="0"/>
              </w:rPr>
            </w:pPr>
            <w:r w:rsidRPr="00A32C02">
              <w:t>The Risk Manager must also evaluate potential benefits of risk reduction measures against potential implementation risks.</w:t>
            </w:r>
          </w:p>
        </w:tc>
      </w:tr>
      <w:tr w:rsidR="00A32C02" w:rsidRPr="008F5CAA" w14:paraId="0A7D6F40" w14:textId="77777777" w:rsidTr="002F7629">
        <w:trPr>
          <w:trHeight w:val="620"/>
        </w:trPr>
        <w:tc>
          <w:tcPr>
            <w:tcW w:w="10620" w:type="dxa"/>
            <w:shd w:val="clear" w:color="auto" w:fill="D9D9D9" w:themeFill="background1" w:themeFillShade="D9"/>
          </w:tcPr>
          <w:p w14:paraId="10438CCE" w14:textId="46C6CFBA" w:rsidR="00A32C02" w:rsidRPr="00A32C02" w:rsidRDefault="00A32C02" w:rsidP="00B56A71">
            <w:pPr>
              <w:pStyle w:val="EMBodyText"/>
              <w:spacing w:before="80" w:after="0"/>
              <w:jc w:val="both"/>
              <w:rPr>
                <w:rFonts w:ascii="EMprint" w:hAnsi="EMprint"/>
              </w:rPr>
            </w:pPr>
            <w:r w:rsidRPr="00A32C02">
              <w:rPr>
                <w:rStyle w:val="IntenseReference"/>
                <w:rFonts w:ascii="EMprint" w:hAnsi="EMprint"/>
              </w:rPr>
              <w:t>Question:</w:t>
            </w:r>
            <w:r w:rsidRPr="00A32C02">
              <w:rPr>
                <w:rFonts w:ascii="EMprint" w:hAnsi="EMprint"/>
              </w:rPr>
              <w:t xml:space="preserve"> When a critical safeguard associated with </w:t>
            </w:r>
            <w:r w:rsidR="00873DF0">
              <w:rPr>
                <w:rFonts w:ascii="EMprint" w:hAnsi="EMprint"/>
              </w:rPr>
              <w:t xml:space="preserve">HC </w:t>
            </w:r>
            <w:r w:rsidRPr="00A32C02">
              <w:rPr>
                <w:rFonts w:ascii="EMprint" w:hAnsi="EMprint"/>
              </w:rPr>
              <w:t>scenario is discovered to not meet performance criteria what action must be taken?</w:t>
            </w:r>
          </w:p>
        </w:tc>
      </w:tr>
      <w:tr w:rsidR="00A32C02" w:rsidRPr="008F5CAA" w14:paraId="3FEA32C0" w14:textId="77777777" w:rsidTr="002F7629">
        <w:trPr>
          <w:trHeight w:val="620"/>
        </w:trPr>
        <w:tc>
          <w:tcPr>
            <w:tcW w:w="10620" w:type="dxa"/>
            <w:shd w:val="clear" w:color="auto" w:fill="FFFFFF" w:themeFill="background1"/>
          </w:tcPr>
          <w:p w14:paraId="5371B3BA" w14:textId="77777777" w:rsidR="00A32C02" w:rsidRPr="00A32C02" w:rsidRDefault="00A32C02" w:rsidP="00B56A71">
            <w:pPr>
              <w:pStyle w:val="TableBullet"/>
              <w:numPr>
                <w:ilvl w:val="1"/>
                <w:numId w:val="5"/>
              </w:numPr>
              <w:jc w:val="both"/>
            </w:pPr>
            <w:r w:rsidRPr="00A32C02">
              <w:t xml:space="preserve">Safeguard owner informs all affected, including the scenario owner as well as operations, maintenance, and technical teams. </w:t>
            </w:r>
          </w:p>
          <w:p w14:paraId="4C08BB77" w14:textId="3917F82F" w:rsidR="00A32C02" w:rsidRPr="00A32C02" w:rsidRDefault="00A32C02" w:rsidP="00B56A71">
            <w:pPr>
              <w:pStyle w:val="TableBullet"/>
              <w:numPr>
                <w:ilvl w:val="1"/>
                <w:numId w:val="5"/>
              </w:numPr>
              <w:jc w:val="both"/>
            </w:pPr>
            <w:r w:rsidRPr="00A32C02">
              <w:t xml:space="preserve">Scenario owner and site leadership take immediate action to determine if operations are safe to continue, identify any interconnected safeguards to be managed, and secure approval from the BU leadership </w:t>
            </w:r>
            <w:r w:rsidR="001625FB" w:rsidRPr="00A32C02">
              <w:t>team</w:t>
            </w:r>
            <w:r w:rsidR="001625FB">
              <w:t xml:space="preserve"> </w:t>
            </w:r>
            <w:r w:rsidR="001625FB" w:rsidRPr="00A32C02">
              <w:t>for</w:t>
            </w:r>
            <w:r w:rsidRPr="00A32C02">
              <w:t xml:space="preserve"> continued operation.</w:t>
            </w:r>
          </w:p>
          <w:p w14:paraId="060C965B" w14:textId="77777777" w:rsidR="00A32C02" w:rsidRPr="00A32C02" w:rsidRDefault="00A32C02" w:rsidP="00B56A71">
            <w:pPr>
              <w:pStyle w:val="TableBullet"/>
              <w:numPr>
                <w:ilvl w:val="1"/>
                <w:numId w:val="5"/>
              </w:numPr>
              <w:jc w:val="both"/>
            </w:pPr>
            <w:r w:rsidRPr="00A32C02">
              <w:t>Site teams restore the safeguard as a high priority through the “Break-in Work” process.</w:t>
            </w:r>
          </w:p>
          <w:p w14:paraId="2BF0D788" w14:textId="77777777" w:rsidR="00A32C02" w:rsidRPr="00A32C02" w:rsidRDefault="00A32C02" w:rsidP="00B56A71">
            <w:pPr>
              <w:pStyle w:val="TableBullet"/>
              <w:numPr>
                <w:ilvl w:val="0"/>
                <w:numId w:val="0"/>
              </w:numPr>
              <w:ind w:left="720"/>
              <w:jc w:val="both"/>
            </w:pPr>
          </w:p>
          <w:p w14:paraId="3FE7EFE0" w14:textId="1D37C447" w:rsidR="00A32C02" w:rsidRPr="00D26F35" w:rsidRDefault="00A32C02" w:rsidP="00B56A71">
            <w:pPr>
              <w:pStyle w:val="TableBullet"/>
              <w:numPr>
                <w:ilvl w:val="0"/>
                <w:numId w:val="0"/>
              </w:numPr>
              <w:ind w:left="720"/>
              <w:jc w:val="both"/>
              <w:rPr>
                <w:rStyle w:val="IntenseReference"/>
                <w:b w:val="0"/>
                <w:bCs w:val="0"/>
                <w:smallCaps w:val="0"/>
              </w:rPr>
            </w:pPr>
            <w:r w:rsidRPr="00A32C02">
              <w:t xml:space="preserve">For additional information see </w:t>
            </w:r>
            <w:r w:rsidR="00D26F35">
              <w:t>Enterprise Risk Standard</w:t>
            </w:r>
            <w:r w:rsidR="00D26F35" w:rsidRPr="00085498">
              <w:t xml:space="preserve"> </w:t>
            </w:r>
            <w:r w:rsidRPr="00A32C02">
              <w:t xml:space="preserve">section </w:t>
            </w:r>
            <w:r w:rsidR="00D26F35">
              <w:t>2.5.1</w:t>
            </w:r>
            <w:r w:rsidRPr="00A32C02">
              <w:t xml:space="preserve"> Critical Safeguards</w:t>
            </w:r>
            <w:r w:rsidR="00D26F35">
              <w:t xml:space="preserve"> Management</w:t>
            </w:r>
          </w:p>
        </w:tc>
      </w:tr>
      <w:tr w:rsidR="00A32C02" w:rsidRPr="008F5CAA" w14:paraId="43DCBE7E" w14:textId="77777777" w:rsidTr="002F7629">
        <w:trPr>
          <w:trHeight w:val="620"/>
        </w:trPr>
        <w:tc>
          <w:tcPr>
            <w:tcW w:w="10620" w:type="dxa"/>
            <w:shd w:val="clear" w:color="auto" w:fill="D9D9D9" w:themeFill="background1" w:themeFillShade="D9"/>
          </w:tcPr>
          <w:p w14:paraId="64EF1A9C" w14:textId="1A21104E" w:rsidR="00A32C02" w:rsidRPr="00A32C02" w:rsidRDefault="00A32C02" w:rsidP="00B56A71">
            <w:pPr>
              <w:autoSpaceDE w:val="0"/>
              <w:autoSpaceDN w:val="0"/>
              <w:spacing w:before="40" w:after="40"/>
              <w:jc w:val="both"/>
              <w:rPr>
                <w:rFonts w:ascii="EMprint" w:hAnsi="EMprint"/>
                <w:szCs w:val="22"/>
              </w:rPr>
            </w:pPr>
            <w:r w:rsidRPr="00A32C02">
              <w:rPr>
                <w:rStyle w:val="IntenseReference"/>
                <w:rFonts w:ascii="EMprint" w:hAnsi="EMprint"/>
              </w:rPr>
              <w:lastRenderedPageBreak/>
              <w:t>Question:</w:t>
            </w:r>
            <w:r w:rsidRPr="00A32C02">
              <w:rPr>
                <w:rFonts w:ascii="EMprint" w:hAnsi="EMprint"/>
              </w:rPr>
              <w:t xml:space="preserve"> </w:t>
            </w:r>
            <w:r w:rsidRPr="00A32C02">
              <w:rPr>
                <w:rFonts w:ascii="EMprint" w:hAnsi="EMprint"/>
                <w:szCs w:val="22"/>
              </w:rPr>
              <w:t>Scenario based question</w:t>
            </w:r>
            <w:r w:rsidR="00645809" w:rsidRPr="00A32C02">
              <w:rPr>
                <w:rFonts w:ascii="EMprint" w:hAnsi="EMprint"/>
                <w:szCs w:val="22"/>
              </w:rPr>
              <w:t xml:space="preserve">: </w:t>
            </w:r>
            <w:r w:rsidR="00645809" w:rsidRPr="00A32C02">
              <w:rPr>
                <w:rFonts w:ascii="EMprint" w:hAnsi="EMprint"/>
                <w:szCs w:val="22"/>
                <w:lang w:val="en-AU"/>
              </w:rPr>
              <w:t>A</w:t>
            </w:r>
            <w:r w:rsidRPr="00A32C02">
              <w:rPr>
                <w:rFonts w:ascii="EMprint" w:hAnsi="EMprint"/>
                <w:szCs w:val="22"/>
                <w:lang w:val="en-AU"/>
              </w:rPr>
              <w:t xml:space="preserve"> piping inspection report is issued that indicates you have a piece of piping below retirement thickness due to CUI. </w:t>
            </w:r>
            <w:r w:rsidRPr="00A32C02">
              <w:rPr>
                <w:rFonts w:ascii="EMprint" w:hAnsi="EMprint"/>
                <w:szCs w:val="22"/>
              </w:rPr>
              <w:t>What are your options in managing this risk?</w:t>
            </w:r>
          </w:p>
        </w:tc>
      </w:tr>
      <w:tr w:rsidR="00A32C02" w:rsidRPr="008F5CAA" w14:paraId="3A3552E3" w14:textId="77777777" w:rsidTr="002F7629">
        <w:trPr>
          <w:trHeight w:val="620"/>
        </w:trPr>
        <w:tc>
          <w:tcPr>
            <w:tcW w:w="10620" w:type="dxa"/>
            <w:shd w:val="clear" w:color="auto" w:fill="FFFFFF" w:themeFill="background1"/>
          </w:tcPr>
          <w:p w14:paraId="17CA8A87" w14:textId="77777777" w:rsidR="00A32C02" w:rsidRPr="00A32C02" w:rsidRDefault="00A32C02" w:rsidP="00B56A71">
            <w:pPr>
              <w:pStyle w:val="TableBullet"/>
              <w:numPr>
                <w:ilvl w:val="1"/>
                <w:numId w:val="5"/>
              </w:numPr>
              <w:jc w:val="both"/>
            </w:pPr>
            <w:r w:rsidRPr="00A32C02">
              <w:t>Ensure the following aspects are considered:</w:t>
            </w:r>
          </w:p>
          <w:p w14:paraId="503115EA" w14:textId="77777777" w:rsidR="00A32C02" w:rsidRPr="00A32C02" w:rsidRDefault="00A32C02" w:rsidP="00B56A71">
            <w:pPr>
              <w:pStyle w:val="TableBullet"/>
              <w:numPr>
                <w:ilvl w:val="1"/>
                <w:numId w:val="5"/>
              </w:numPr>
              <w:jc w:val="both"/>
            </w:pPr>
            <w:r w:rsidRPr="00A32C02">
              <w:t>Interim Mitigations – what mitigations can be put in immediately? Can the line be isolated or run at a lower pressure? Can a temporary repair be installed such as wrap or clamp? Does the area or piping need to be barricaded off? How are these mitigations communicated to all applicable personnel?</w:t>
            </w:r>
          </w:p>
          <w:p w14:paraId="062286AE" w14:textId="77777777" w:rsidR="00A32C02" w:rsidRPr="00A32C02" w:rsidRDefault="00A32C02" w:rsidP="00B56A71">
            <w:pPr>
              <w:pStyle w:val="TableBullet"/>
              <w:numPr>
                <w:ilvl w:val="1"/>
                <w:numId w:val="5"/>
              </w:numPr>
              <w:jc w:val="both"/>
            </w:pPr>
            <w:r w:rsidRPr="00A32C02">
              <w:t>Risk Screening – Initiate a risk screening to ensure the risk of keeping the like in service is being managed until repair. Ensure appropriate people are included in the risk screening and approve a triggered risk assessment if appropriate.</w:t>
            </w:r>
          </w:p>
          <w:p w14:paraId="75957E6D" w14:textId="77777777" w:rsidR="00A32C02" w:rsidRPr="00A32C02" w:rsidRDefault="00A32C02" w:rsidP="00B56A71">
            <w:pPr>
              <w:pStyle w:val="TableBullet"/>
              <w:numPr>
                <w:ilvl w:val="1"/>
                <w:numId w:val="5"/>
              </w:numPr>
              <w:jc w:val="both"/>
            </w:pPr>
            <w:r w:rsidRPr="00A32C02">
              <w:t>Expedite Repair – evaluate options with Maintenance to expedite repair. Consider what other work can be re-prioritized to allow this to happen</w:t>
            </w:r>
          </w:p>
          <w:p w14:paraId="6738FED3" w14:textId="77777777" w:rsidR="00A32C02" w:rsidRDefault="00A32C02" w:rsidP="00B56A71">
            <w:pPr>
              <w:autoSpaceDE w:val="0"/>
              <w:autoSpaceDN w:val="0"/>
              <w:spacing w:before="40" w:after="40"/>
              <w:jc w:val="both"/>
              <w:rPr>
                <w:rStyle w:val="IntenseReference"/>
                <w:rFonts w:ascii="EMprint" w:hAnsi="EMprint"/>
              </w:rPr>
            </w:pPr>
          </w:p>
          <w:p w14:paraId="05B635A9" w14:textId="1A416AA0" w:rsidR="00D26F35" w:rsidRPr="00A32C02" w:rsidRDefault="00D26F35" w:rsidP="00B56A71">
            <w:pPr>
              <w:autoSpaceDE w:val="0"/>
              <w:autoSpaceDN w:val="0"/>
              <w:spacing w:before="40" w:after="40"/>
              <w:jc w:val="both"/>
              <w:rPr>
                <w:rStyle w:val="IntenseReference"/>
                <w:rFonts w:ascii="EMprint" w:hAnsi="EMprint"/>
              </w:rPr>
            </w:pPr>
          </w:p>
        </w:tc>
      </w:tr>
      <w:tr w:rsidR="00867058" w:rsidRPr="008F5CAA" w14:paraId="51B59631" w14:textId="77777777" w:rsidTr="002F7629">
        <w:trPr>
          <w:trHeight w:val="1421"/>
        </w:trPr>
        <w:tc>
          <w:tcPr>
            <w:tcW w:w="10620" w:type="dxa"/>
            <w:shd w:val="clear" w:color="auto" w:fill="0C479D" w:themeFill="accent1"/>
          </w:tcPr>
          <w:p w14:paraId="6B3D8274" w14:textId="77777777" w:rsidR="00B56A71" w:rsidRDefault="00B56A71" w:rsidP="00B56A71">
            <w:pPr>
              <w:pStyle w:val="ListParagraph"/>
              <w:autoSpaceDE w:val="0"/>
              <w:autoSpaceDN w:val="0"/>
              <w:adjustRightInd w:val="0"/>
              <w:ind w:left="360"/>
              <w:jc w:val="both"/>
              <w:rPr>
                <w:rFonts w:ascii="EMprint" w:hAnsi="EMprint"/>
                <w:b/>
                <w:bCs/>
                <w:color w:val="FFFFFF" w:themeColor="background1"/>
              </w:rPr>
            </w:pPr>
          </w:p>
          <w:p w14:paraId="10879E11" w14:textId="3A5282AE" w:rsidR="00867058" w:rsidRDefault="00867058" w:rsidP="00B56A71">
            <w:pPr>
              <w:pStyle w:val="ListParagraph"/>
              <w:autoSpaceDE w:val="0"/>
              <w:autoSpaceDN w:val="0"/>
              <w:adjustRightInd w:val="0"/>
              <w:ind w:left="360"/>
              <w:jc w:val="both"/>
              <w:rPr>
                <w:rFonts w:ascii="EMprint" w:hAnsi="EMprint"/>
                <w:b/>
                <w:bCs/>
                <w:color w:val="FFFFFF" w:themeColor="background1"/>
              </w:rPr>
            </w:pPr>
            <w:r w:rsidRPr="00867058">
              <w:rPr>
                <w:rFonts w:ascii="EMprint" w:hAnsi="EMprint"/>
                <w:b/>
                <w:bCs/>
                <w:color w:val="FFFFFF" w:themeColor="background1"/>
              </w:rPr>
              <w:t>The following question</w:t>
            </w:r>
            <w:r w:rsidR="00B56A71">
              <w:rPr>
                <w:rFonts w:ascii="EMprint" w:hAnsi="EMprint"/>
                <w:b/>
                <w:bCs/>
                <w:color w:val="FFFFFF" w:themeColor="background1"/>
              </w:rPr>
              <w:t xml:space="preserve">s </w:t>
            </w:r>
            <w:r w:rsidRPr="00867058">
              <w:rPr>
                <w:rFonts w:ascii="EMprint" w:hAnsi="EMprint"/>
                <w:b/>
                <w:bCs/>
                <w:color w:val="FFFFFF" w:themeColor="background1"/>
              </w:rPr>
              <w:t>/</w:t>
            </w:r>
            <w:r w:rsidR="00B56A71">
              <w:rPr>
                <w:rFonts w:ascii="EMprint" w:hAnsi="EMprint"/>
                <w:b/>
                <w:bCs/>
                <w:color w:val="FFFFFF" w:themeColor="background1"/>
              </w:rPr>
              <w:t xml:space="preserve"> </w:t>
            </w:r>
            <w:r w:rsidRPr="00867058">
              <w:rPr>
                <w:rFonts w:ascii="EMprint" w:hAnsi="EMprint"/>
                <w:b/>
                <w:bCs/>
                <w:color w:val="FFFFFF" w:themeColor="background1"/>
              </w:rPr>
              <w:t xml:space="preserve">answers are only applicable to BUs with floating vessels </w:t>
            </w:r>
            <w:r w:rsidR="007E39F0" w:rsidRPr="00867058">
              <w:rPr>
                <w:rFonts w:ascii="EMprint" w:hAnsi="EMprint"/>
                <w:b/>
                <w:bCs/>
                <w:color w:val="FFFFFF" w:themeColor="background1"/>
              </w:rPr>
              <w:t>e.g.,</w:t>
            </w:r>
            <w:r w:rsidRPr="00867058">
              <w:rPr>
                <w:rFonts w:ascii="EMprint" w:hAnsi="EMprint"/>
                <w:b/>
                <w:bCs/>
                <w:color w:val="FFFFFF" w:themeColor="background1"/>
              </w:rPr>
              <w:t xml:space="preserve"> FPSO, FSO, etc.   Second Line and Third Line Supervisors will utilize materials linked in the </w:t>
            </w:r>
            <w:r w:rsidR="007E39F0">
              <w:rPr>
                <w:rFonts w:ascii="EMprint" w:hAnsi="EMprint"/>
                <w:b/>
                <w:bCs/>
                <w:color w:val="FFFFFF" w:themeColor="background1"/>
              </w:rPr>
              <w:t xml:space="preserve">LOFT </w:t>
            </w:r>
            <w:r w:rsidRPr="00867058">
              <w:rPr>
                <w:rFonts w:ascii="EMprint" w:hAnsi="EMprint"/>
                <w:b/>
                <w:bCs/>
                <w:color w:val="FFFFFF" w:themeColor="background1"/>
              </w:rPr>
              <w:t>Task Book to gain understanding of how Flag/Class apply to their respective vessels.  LOFT Candidates should be prepared to speak to their understanding of Flag/Class during the Global Module Process Safety assessment.</w:t>
            </w:r>
            <w:bookmarkStart w:id="15" w:name="_Toc109736815"/>
            <w:bookmarkEnd w:id="15"/>
          </w:p>
          <w:p w14:paraId="2AC7E554" w14:textId="340CD469" w:rsidR="00B56A71" w:rsidRPr="00867058" w:rsidRDefault="00B56A71" w:rsidP="00B56A71">
            <w:pPr>
              <w:pStyle w:val="ListParagraph"/>
              <w:autoSpaceDE w:val="0"/>
              <w:autoSpaceDN w:val="0"/>
              <w:adjustRightInd w:val="0"/>
              <w:ind w:left="360"/>
              <w:jc w:val="both"/>
              <w:rPr>
                <w:rFonts w:ascii="EMprint" w:hAnsi="EMprint"/>
                <w:b/>
                <w:bCs/>
                <w:color w:val="FFFFFF" w:themeColor="background1"/>
              </w:rPr>
            </w:pPr>
          </w:p>
        </w:tc>
      </w:tr>
      <w:tr w:rsidR="0076642B" w:rsidRPr="008F5CAA" w14:paraId="0F0AEC72" w14:textId="77777777" w:rsidTr="002F7629">
        <w:trPr>
          <w:trHeight w:val="971"/>
        </w:trPr>
        <w:tc>
          <w:tcPr>
            <w:tcW w:w="10620" w:type="dxa"/>
            <w:shd w:val="clear" w:color="auto" w:fill="D9D9D9" w:themeFill="background1" w:themeFillShade="D9"/>
          </w:tcPr>
          <w:p w14:paraId="01EA27F1" w14:textId="78FBD65D" w:rsidR="0076642B" w:rsidRPr="0076642B" w:rsidRDefault="0076642B" w:rsidP="00B56A71">
            <w:pPr>
              <w:jc w:val="both"/>
              <w:rPr>
                <w:rFonts w:ascii="EMprint" w:hAnsi="EMprint"/>
              </w:rPr>
            </w:pPr>
            <w:r w:rsidRPr="0076642B">
              <w:rPr>
                <w:rStyle w:val="IntenseReference"/>
                <w:rFonts w:ascii="EMprint" w:hAnsi="EMprint"/>
              </w:rPr>
              <w:t>Question:</w:t>
            </w:r>
            <w:r w:rsidRPr="0076642B">
              <w:rPr>
                <w:rStyle w:val="IntenseReference"/>
                <w:rFonts w:ascii="EMprint" w:hAnsi="EMprint"/>
                <w:b w:val="0"/>
                <w:bCs w:val="0"/>
              </w:rPr>
              <w:t xml:space="preserve"> </w:t>
            </w:r>
            <w:r w:rsidRPr="0076642B">
              <w:rPr>
                <w:rFonts w:ascii="EMprint" w:hAnsi="EMprint"/>
              </w:rPr>
              <w:t>What are the basic roles of Flag States (“Flag”) and Classification Societies (“Class”) on the operations of ExxonMobil floating assets? What are some of the elements that Class provides to ensure proper integrity management of ExxonMobil’s floating assets?</w:t>
            </w:r>
          </w:p>
        </w:tc>
      </w:tr>
      <w:tr w:rsidR="0076642B" w:rsidRPr="008F5CAA" w14:paraId="0292483D" w14:textId="77777777" w:rsidTr="002F7629">
        <w:trPr>
          <w:cantSplit/>
          <w:trHeight w:val="971"/>
        </w:trPr>
        <w:tc>
          <w:tcPr>
            <w:tcW w:w="10620" w:type="dxa"/>
            <w:shd w:val="clear" w:color="auto" w:fill="FFFFFF" w:themeFill="background1"/>
          </w:tcPr>
          <w:p w14:paraId="11487769" w14:textId="77777777" w:rsidR="0076642B" w:rsidRPr="0076642B" w:rsidRDefault="0076642B" w:rsidP="00B56A71">
            <w:pPr>
              <w:pStyle w:val="TableBullet"/>
              <w:numPr>
                <w:ilvl w:val="1"/>
                <w:numId w:val="5"/>
              </w:numPr>
              <w:jc w:val="both"/>
            </w:pPr>
            <w:r w:rsidRPr="0076642B">
              <w:t>Class and Flag provide neutral, third-party expertise to support externally driven regulatory requirements throughout the life cycle of floating assets targeting the safety and integrity of ships and offshore structures.</w:t>
            </w:r>
          </w:p>
          <w:p w14:paraId="2419B81C" w14:textId="77777777" w:rsidR="0076642B" w:rsidRPr="0076642B" w:rsidRDefault="0076642B" w:rsidP="00B56A71">
            <w:pPr>
              <w:pStyle w:val="TableBullet"/>
              <w:numPr>
                <w:ilvl w:val="1"/>
                <w:numId w:val="5"/>
              </w:numPr>
              <w:jc w:val="both"/>
            </w:pPr>
            <w:r w:rsidRPr="0076642B">
              <w:t>Flag refers to the country to which the floating asset is registered or licensed with, and provides national protection to the asset, as well as maritime security and representation in International Court.</w:t>
            </w:r>
          </w:p>
          <w:p w14:paraId="5E43A710" w14:textId="34B4A10D" w:rsidR="00A762B4" w:rsidRPr="002F7629" w:rsidRDefault="0076642B" w:rsidP="00B56A71">
            <w:pPr>
              <w:pStyle w:val="TableBullet"/>
              <w:numPr>
                <w:ilvl w:val="1"/>
                <w:numId w:val="5"/>
              </w:numPr>
              <w:jc w:val="both"/>
              <w:rPr>
                <w:rStyle w:val="IntenseReference"/>
                <w:b w:val="0"/>
                <w:bCs w:val="0"/>
                <w:smallCaps w:val="0"/>
              </w:rPr>
            </w:pPr>
            <w:r w:rsidRPr="0076642B">
              <w:t>Class provides classification, statutory services and assistance to operators with regards to safety of the people, safety of the asset, and the environment</w:t>
            </w:r>
          </w:p>
          <w:p w14:paraId="3BD09311" w14:textId="77777777" w:rsidR="00FD69D9" w:rsidRDefault="00FD69D9" w:rsidP="00B56A71">
            <w:pPr>
              <w:jc w:val="both"/>
              <w:rPr>
                <w:rStyle w:val="IntenseReference"/>
                <w:rFonts w:ascii="EMprint" w:hAnsi="EMprint"/>
                <w:sz w:val="18"/>
                <w:szCs w:val="18"/>
              </w:rPr>
            </w:pPr>
          </w:p>
          <w:p w14:paraId="049C7DC9" w14:textId="276D9CB6" w:rsidR="00D26F35" w:rsidRPr="0076642B" w:rsidRDefault="00D26F35" w:rsidP="00B56A71">
            <w:pPr>
              <w:jc w:val="both"/>
              <w:rPr>
                <w:rStyle w:val="IntenseReference"/>
                <w:rFonts w:ascii="EMprint" w:hAnsi="EMprint"/>
                <w:sz w:val="18"/>
                <w:szCs w:val="18"/>
              </w:rPr>
            </w:pPr>
          </w:p>
        </w:tc>
      </w:tr>
      <w:tr w:rsidR="0076642B" w:rsidRPr="008F5CAA" w14:paraId="64DAEF1A" w14:textId="77777777" w:rsidTr="002F7629">
        <w:trPr>
          <w:trHeight w:val="647"/>
        </w:trPr>
        <w:tc>
          <w:tcPr>
            <w:tcW w:w="10620" w:type="dxa"/>
            <w:shd w:val="clear" w:color="auto" w:fill="D9D9D9" w:themeFill="background1" w:themeFillShade="D9"/>
          </w:tcPr>
          <w:p w14:paraId="78FB899B" w14:textId="4EF80EFD" w:rsidR="0076642B" w:rsidRPr="0076642B" w:rsidRDefault="0076642B" w:rsidP="00B56A71">
            <w:pPr>
              <w:jc w:val="both"/>
              <w:rPr>
                <w:rFonts w:ascii="EMprint" w:hAnsi="EMprint"/>
              </w:rPr>
            </w:pPr>
            <w:r w:rsidRPr="0076642B">
              <w:rPr>
                <w:rStyle w:val="IntenseReference"/>
                <w:rFonts w:ascii="EMprint" w:hAnsi="EMprint"/>
              </w:rPr>
              <w:t>Question:</w:t>
            </w:r>
            <w:r w:rsidRPr="0076642B">
              <w:rPr>
                <w:rStyle w:val="IntenseReference"/>
                <w:rFonts w:ascii="EMprint" w:hAnsi="EMprint"/>
                <w:b w:val="0"/>
                <w:bCs w:val="0"/>
              </w:rPr>
              <w:t xml:space="preserve"> </w:t>
            </w:r>
            <w:r w:rsidRPr="0076642B">
              <w:rPr>
                <w:rFonts w:ascii="EMprint" w:hAnsi="EMprint"/>
              </w:rPr>
              <w:t>What is meant by “Annual Alignment Workshop” (i.e., Health Check) and how are they conducted?  What are the advantages and disadvantages of conducting annual health checks</w:t>
            </w:r>
            <w:r>
              <w:rPr>
                <w:rFonts w:ascii="EMprint" w:hAnsi="EMprint"/>
              </w:rPr>
              <w:t>?</w:t>
            </w:r>
          </w:p>
        </w:tc>
      </w:tr>
      <w:tr w:rsidR="0076642B" w:rsidRPr="008F5CAA" w14:paraId="53B63667" w14:textId="77777777" w:rsidTr="002F7629">
        <w:trPr>
          <w:trHeight w:val="647"/>
        </w:trPr>
        <w:tc>
          <w:tcPr>
            <w:tcW w:w="10620" w:type="dxa"/>
            <w:shd w:val="clear" w:color="auto" w:fill="FFFFFF" w:themeFill="background1"/>
          </w:tcPr>
          <w:p w14:paraId="4B86C544" w14:textId="6F6579E3" w:rsidR="0076642B" w:rsidRPr="004B714C" w:rsidRDefault="0076642B" w:rsidP="00B56A71">
            <w:pPr>
              <w:pStyle w:val="TableBullet"/>
              <w:numPr>
                <w:ilvl w:val="1"/>
                <w:numId w:val="5"/>
              </w:numPr>
              <w:jc w:val="both"/>
            </w:pPr>
            <w:r w:rsidRPr="0076642B">
              <w:t xml:space="preserve">The Health Checks consist of two workshops </w:t>
            </w:r>
            <w:r w:rsidR="00645809" w:rsidRPr="0076642B">
              <w:t>held</w:t>
            </w:r>
            <w:r w:rsidRPr="0076642B">
              <w:t xml:space="preserve"> annually:</w:t>
            </w:r>
          </w:p>
          <w:p w14:paraId="0C4A9E65" w14:textId="7F71A3C4" w:rsidR="0076642B" w:rsidRPr="0076642B" w:rsidRDefault="0076642B" w:rsidP="00B56A71">
            <w:pPr>
              <w:pStyle w:val="TableBullet"/>
              <w:numPr>
                <w:ilvl w:val="1"/>
                <w:numId w:val="5"/>
              </w:numPr>
              <w:jc w:val="both"/>
            </w:pPr>
            <w:r w:rsidRPr="0076642B">
              <w:t xml:space="preserve">An ExxonMobil internal (Business Unit personnel, </w:t>
            </w:r>
            <w:r w:rsidR="00D26F35" w:rsidRPr="0076642B">
              <w:t>EMT</w:t>
            </w:r>
            <w:r w:rsidR="00D26F35">
              <w:t>ech</w:t>
            </w:r>
            <w:r w:rsidRPr="0076642B">
              <w:t xml:space="preserve">) workshop to review the floating asset’s condition, provide management with an update of the integrity of the floating asset, and to align in the execution of actions for safety managing our assets (including anomaly mitigation plans, inspection scope and frequency).  This internal workshop fosters internal alignment and provides ownership to operations, </w:t>
            </w:r>
            <w:r w:rsidR="00B96F5A" w:rsidRPr="0076642B">
              <w:t>engineering,</w:t>
            </w:r>
            <w:r w:rsidRPr="0076642B">
              <w:t xml:space="preserve"> and management.</w:t>
            </w:r>
          </w:p>
          <w:p w14:paraId="25AB3041" w14:textId="473AF896" w:rsidR="0076642B" w:rsidRDefault="0076642B" w:rsidP="00B56A71">
            <w:pPr>
              <w:pStyle w:val="TableBullet"/>
              <w:numPr>
                <w:ilvl w:val="1"/>
                <w:numId w:val="5"/>
              </w:numPr>
              <w:jc w:val="both"/>
            </w:pPr>
            <w:r w:rsidRPr="0076642B">
              <w:t>An external (ExxonMobil engineers, Class surveyors, Contractor) workshop to provide transparency on each component of an asset to Class, align on inspection plan/RBI requirements, and ensure that any new or existing risks are included in inspection planning.  This external workshop facilitates working relationships and open communication between ExxonMobil and Class.</w:t>
            </w:r>
          </w:p>
          <w:p w14:paraId="3C5F7493" w14:textId="003D3D8A" w:rsidR="002F7629" w:rsidRDefault="002F7629" w:rsidP="00B56A71">
            <w:pPr>
              <w:pStyle w:val="TableBullet"/>
              <w:numPr>
                <w:ilvl w:val="0"/>
                <w:numId w:val="0"/>
              </w:numPr>
              <w:ind w:left="720" w:hanging="360"/>
              <w:jc w:val="both"/>
            </w:pPr>
          </w:p>
          <w:p w14:paraId="486E98EB" w14:textId="55ED5BA5" w:rsidR="002F7629" w:rsidRDefault="002F7629" w:rsidP="00B56A71">
            <w:pPr>
              <w:pStyle w:val="TableBullet"/>
              <w:numPr>
                <w:ilvl w:val="0"/>
                <w:numId w:val="0"/>
              </w:numPr>
              <w:ind w:left="720" w:hanging="360"/>
              <w:jc w:val="both"/>
            </w:pPr>
          </w:p>
          <w:p w14:paraId="0DE19CDD" w14:textId="77777777" w:rsidR="002F7629" w:rsidRDefault="002F7629" w:rsidP="00B56A71">
            <w:pPr>
              <w:pStyle w:val="TableBullet"/>
              <w:numPr>
                <w:ilvl w:val="0"/>
                <w:numId w:val="0"/>
              </w:numPr>
              <w:ind w:left="720" w:hanging="360"/>
              <w:jc w:val="both"/>
            </w:pPr>
          </w:p>
          <w:p w14:paraId="20DDC09E" w14:textId="77777777" w:rsidR="00FD312F" w:rsidRPr="0076642B" w:rsidRDefault="00FD312F" w:rsidP="00B56A71">
            <w:pPr>
              <w:pStyle w:val="TableBullet"/>
              <w:numPr>
                <w:ilvl w:val="0"/>
                <w:numId w:val="0"/>
              </w:numPr>
              <w:ind w:left="720" w:hanging="360"/>
              <w:jc w:val="both"/>
            </w:pPr>
          </w:p>
          <w:p w14:paraId="00262DC3" w14:textId="77777777" w:rsidR="0076642B" w:rsidRPr="0076642B" w:rsidRDefault="0076642B" w:rsidP="00B56A71">
            <w:pPr>
              <w:jc w:val="both"/>
              <w:rPr>
                <w:rStyle w:val="IntenseReference"/>
                <w:rFonts w:ascii="EMprint" w:hAnsi="EMprint"/>
              </w:rPr>
            </w:pPr>
          </w:p>
        </w:tc>
      </w:tr>
      <w:tr w:rsidR="0076642B" w:rsidRPr="008F5CAA" w14:paraId="5C94997E" w14:textId="77777777" w:rsidTr="002F7629">
        <w:trPr>
          <w:trHeight w:val="1061"/>
        </w:trPr>
        <w:tc>
          <w:tcPr>
            <w:tcW w:w="10620" w:type="dxa"/>
            <w:shd w:val="clear" w:color="auto" w:fill="D9D9D9" w:themeFill="background1" w:themeFillShade="D9"/>
          </w:tcPr>
          <w:p w14:paraId="1E0C653D" w14:textId="21B9AC4D" w:rsidR="0076642B" w:rsidRPr="00DB35F5" w:rsidRDefault="00DB35F5" w:rsidP="00B56A71">
            <w:pPr>
              <w:jc w:val="both"/>
              <w:rPr>
                <w:rFonts w:ascii="EMprint" w:hAnsi="EMprint"/>
              </w:rPr>
            </w:pPr>
            <w:r w:rsidRPr="00DB35F5">
              <w:rPr>
                <w:rStyle w:val="IntenseReference"/>
                <w:rFonts w:ascii="EMprint" w:hAnsi="EMprint"/>
              </w:rPr>
              <w:lastRenderedPageBreak/>
              <w:t>Question:</w:t>
            </w:r>
            <w:r w:rsidRPr="00DB35F5">
              <w:rPr>
                <w:rStyle w:val="IntenseReference"/>
                <w:rFonts w:ascii="EMprint" w:hAnsi="EMprint"/>
                <w:b w:val="0"/>
                <w:bCs w:val="0"/>
              </w:rPr>
              <w:t xml:space="preserve"> </w:t>
            </w:r>
            <w:r w:rsidRPr="00DB35F5">
              <w:rPr>
                <w:rFonts w:ascii="EMprint" w:hAnsi="EMprint"/>
              </w:rPr>
              <w:t xml:space="preserve">What are the main external exposures that would lead to maintaining Class in operations of our floating assets? Are there cases where none of the external exposures may apply? What are our internal expectations with regards to effective integrity management? Does meeting Class requirements exceed FIMS expectations?  </w:t>
            </w:r>
          </w:p>
        </w:tc>
      </w:tr>
      <w:tr w:rsidR="00DB35F5" w:rsidRPr="008F5CAA" w14:paraId="75CD1AB6" w14:textId="77777777" w:rsidTr="002F7629">
        <w:trPr>
          <w:trHeight w:val="1061"/>
        </w:trPr>
        <w:tc>
          <w:tcPr>
            <w:tcW w:w="10620" w:type="dxa"/>
            <w:shd w:val="clear" w:color="auto" w:fill="FFFFFF" w:themeFill="background1"/>
          </w:tcPr>
          <w:p w14:paraId="2EE520C7" w14:textId="1366FF92" w:rsidR="00737C35" w:rsidRDefault="00DB35F5" w:rsidP="00B56A71">
            <w:pPr>
              <w:pStyle w:val="ListParagraph"/>
              <w:numPr>
                <w:ilvl w:val="0"/>
                <w:numId w:val="33"/>
              </w:numPr>
              <w:jc w:val="both"/>
              <w:rPr>
                <w:rFonts w:ascii="EMprint" w:hAnsi="EMprint"/>
              </w:rPr>
            </w:pPr>
            <w:r w:rsidRPr="00737C35">
              <w:rPr>
                <w:rFonts w:ascii="EMprint" w:hAnsi="EMprint"/>
              </w:rPr>
              <w:t xml:space="preserve">External exposures are classified into </w:t>
            </w:r>
            <w:r w:rsidR="00737C35" w:rsidRPr="00737C35">
              <w:rPr>
                <w:rFonts w:ascii="EMprint" w:hAnsi="EMprint"/>
              </w:rPr>
              <w:t>requirements,</w:t>
            </w:r>
            <w:r w:rsidR="00737C35">
              <w:rPr>
                <w:rFonts w:ascii="EMprint" w:hAnsi="EMprint"/>
              </w:rPr>
              <w:t xml:space="preserve"> </w:t>
            </w:r>
            <w:r w:rsidRPr="00737C35">
              <w:rPr>
                <w:rFonts w:ascii="EMprint" w:hAnsi="EMprint"/>
              </w:rPr>
              <w:t>such as</w:t>
            </w:r>
          </w:p>
          <w:p w14:paraId="046BC05D" w14:textId="5BEF948C" w:rsidR="00737C35" w:rsidRDefault="00DB35F5" w:rsidP="00B56A71">
            <w:pPr>
              <w:pStyle w:val="ListParagraph"/>
              <w:numPr>
                <w:ilvl w:val="1"/>
                <w:numId w:val="33"/>
              </w:numPr>
              <w:jc w:val="both"/>
              <w:rPr>
                <w:rFonts w:ascii="EMprint" w:hAnsi="EMprint"/>
              </w:rPr>
            </w:pPr>
            <w:r w:rsidRPr="00737C35">
              <w:rPr>
                <w:rFonts w:ascii="EMprint" w:hAnsi="EMprint"/>
              </w:rPr>
              <w:t xml:space="preserve"> </w:t>
            </w:r>
            <w:r w:rsidR="00737C35">
              <w:rPr>
                <w:rFonts w:ascii="EMprint" w:hAnsi="EMprint"/>
              </w:rPr>
              <w:t>G</w:t>
            </w:r>
            <w:r w:rsidRPr="00737C35">
              <w:rPr>
                <w:rFonts w:ascii="EMprint" w:hAnsi="EMprint"/>
              </w:rPr>
              <w:t xml:space="preserve">overnment, regulatory, lenders, insurance, commercial agreements, obligations and warranted reputational risks.  </w:t>
            </w:r>
          </w:p>
          <w:p w14:paraId="7B50CE45" w14:textId="77777777" w:rsidR="00737C35" w:rsidRDefault="00DB35F5" w:rsidP="00B56A71">
            <w:pPr>
              <w:pStyle w:val="ListParagraph"/>
              <w:numPr>
                <w:ilvl w:val="0"/>
                <w:numId w:val="33"/>
              </w:numPr>
              <w:jc w:val="both"/>
              <w:rPr>
                <w:rFonts w:ascii="EMprint" w:hAnsi="EMprint"/>
              </w:rPr>
            </w:pPr>
            <w:r w:rsidRPr="00737C35">
              <w:rPr>
                <w:rFonts w:ascii="EMprint" w:hAnsi="EMprint"/>
              </w:rPr>
              <w:t xml:space="preserve">Depending on specifics, one or more of these exposures may apply, or simply none of them.  </w:t>
            </w:r>
          </w:p>
          <w:p w14:paraId="79BD07B7" w14:textId="45A49D73" w:rsidR="00DB35F5" w:rsidRPr="00737C35" w:rsidRDefault="00DB35F5" w:rsidP="00B56A71">
            <w:pPr>
              <w:pStyle w:val="ListParagraph"/>
              <w:numPr>
                <w:ilvl w:val="1"/>
                <w:numId w:val="33"/>
              </w:numPr>
              <w:jc w:val="both"/>
              <w:rPr>
                <w:rFonts w:ascii="EMprint" w:hAnsi="EMprint"/>
              </w:rPr>
            </w:pPr>
            <w:r w:rsidRPr="00737C35">
              <w:rPr>
                <w:rFonts w:ascii="EMprint" w:hAnsi="EMprint"/>
              </w:rPr>
              <w:t xml:space="preserve">In the United States, for example, where the regulatory regime is strong, there are no specific government or regulatory requirements to maintain Class during operations.  Some competitors operating in the </w:t>
            </w:r>
            <w:r w:rsidR="00B56A71">
              <w:rPr>
                <w:rFonts w:ascii="EMprint" w:hAnsi="EMprint"/>
              </w:rPr>
              <w:t>U</w:t>
            </w:r>
            <w:r w:rsidR="00B56A71" w:rsidRPr="00B56A71">
              <w:rPr>
                <w:rFonts w:ascii="EMprint" w:hAnsi="EMprint"/>
              </w:rPr>
              <w:t>ni</w:t>
            </w:r>
            <w:r w:rsidR="00B56A71">
              <w:rPr>
                <w:rFonts w:ascii="EMprint" w:hAnsi="EMprint"/>
              </w:rPr>
              <w:t>ted States</w:t>
            </w:r>
            <w:r w:rsidRPr="00737C35">
              <w:rPr>
                <w:rFonts w:ascii="EMprint" w:hAnsi="EMprint"/>
              </w:rPr>
              <w:t xml:space="preserve"> do not Class their </w:t>
            </w:r>
            <w:r w:rsidR="00B56A71">
              <w:rPr>
                <w:rFonts w:ascii="EMprint" w:hAnsi="EMprint"/>
              </w:rPr>
              <w:t xml:space="preserve">floating </w:t>
            </w:r>
            <w:r w:rsidRPr="00737C35">
              <w:rPr>
                <w:rFonts w:ascii="EMprint" w:hAnsi="EMprint"/>
              </w:rPr>
              <w:t>assets.</w:t>
            </w:r>
          </w:p>
          <w:p w14:paraId="453E5B3F" w14:textId="77777777" w:rsidR="00737C35" w:rsidRDefault="00DB35F5" w:rsidP="00B56A71">
            <w:pPr>
              <w:pStyle w:val="ListParagraph"/>
              <w:numPr>
                <w:ilvl w:val="0"/>
                <w:numId w:val="34"/>
              </w:numPr>
              <w:jc w:val="both"/>
              <w:rPr>
                <w:rFonts w:ascii="EMprint" w:hAnsi="EMprint"/>
              </w:rPr>
            </w:pPr>
            <w:r w:rsidRPr="00737C35">
              <w:rPr>
                <w:rFonts w:ascii="EMprint" w:hAnsi="EMprint"/>
              </w:rPr>
              <w:t xml:space="preserve">Internal expectations with regards to effective integrity management imply alignment with OIMS elements 1, 2, 4, 6, 8, 10 and 11 as well as FIMS 07.  </w:t>
            </w:r>
          </w:p>
          <w:p w14:paraId="63DDF5F5" w14:textId="5739195F" w:rsidR="00DB35F5" w:rsidRPr="00737C35" w:rsidRDefault="00DB35F5" w:rsidP="00B56A71">
            <w:pPr>
              <w:pStyle w:val="ListParagraph"/>
              <w:numPr>
                <w:ilvl w:val="1"/>
                <w:numId w:val="34"/>
              </w:numPr>
              <w:jc w:val="both"/>
              <w:rPr>
                <w:rFonts w:ascii="EMprint" w:hAnsi="EMprint"/>
              </w:rPr>
            </w:pPr>
            <w:r w:rsidRPr="00737C35">
              <w:rPr>
                <w:rFonts w:ascii="EMprint" w:hAnsi="EMprint"/>
              </w:rPr>
              <w:t xml:space="preserve">These include providing </w:t>
            </w:r>
            <w:r w:rsidR="00382997" w:rsidRPr="00737C35">
              <w:rPr>
                <w:rFonts w:ascii="EMprint" w:hAnsi="EMprint"/>
              </w:rPr>
              <w:t>consistent</w:t>
            </w:r>
            <w:r w:rsidRPr="00737C35">
              <w:rPr>
                <w:rFonts w:ascii="EMprint" w:hAnsi="EMprint"/>
              </w:rPr>
              <w:t xml:space="preserve"> support to lifecycle management and life extension, ensuring that we use a consistent, objective approach for inspecting and verifying the integrity of floating structures, and leveraging the annual alignment workshops to safeguard the asset health as part of the RBI program.</w:t>
            </w:r>
          </w:p>
          <w:p w14:paraId="5531A938" w14:textId="1ED70574" w:rsidR="00DB35F5" w:rsidRPr="00737C35" w:rsidRDefault="00DB35F5" w:rsidP="00B56A71">
            <w:pPr>
              <w:pStyle w:val="ListParagraph"/>
              <w:numPr>
                <w:ilvl w:val="0"/>
                <w:numId w:val="34"/>
              </w:numPr>
              <w:jc w:val="both"/>
              <w:rPr>
                <w:rFonts w:ascii="EMprint" w:hAnsi="EMprint"/>
              </w:rPr>
            </w:pPr>
            <w:r w:rsidRPr="00737C35">
              <w:rPr>
                <w:rFonts w:ascii="EMprint" w:hAnsi="EMprint"/>
              </w:rPr>
              <w:t>The requirements for meeting Class and maintaining a Class Certificate are meant to meet industry minimum expectations and therefore if FIMS requirements are met (</w:t>
            </w:r>
            <w:r w:rsidR="007E39F0" w:rsidRPr="00737C35">
              <w:rPr>
                <w:rFonts w:ascii="EMprint" w:hAnsi="EMprint"/>
              </w:rPr>
              <w:t>i.e.,</w:t>
            </w:r>
            <w:r w:rsidRPr="00737C35">
              <w:rPr>
                <w:rFonts w:ascii="EMprint" w:hAnsi="EMprint"/>
              </w:rPr>
              <w:t xml:space="preserve"> internal expectations), Class standards will also be met.</w:t>
            </w:r>
          </w:p>
          <w:p w14:paraId="72E5D299" w14:textId="77777777" w:rsidR="00DB35F5" w:rsidRPr="00DB35F5" w:rsidRDefault="00DB35F5" w:rsidP="00B56A71">
            <w:pPr>
              <w:jc w:val="both"/>
              <w:rPr>
                <w:rStyle w:val="IntenseReference"/>
                <w:rFonts w:ascii="EMprint" w:hAnsi="EMprint"/>
              </w:rPr>
            </w:pPr>
          </w:p>
        </w:tc>
      </w:tr>
      <w:tr w:rsidR="00DB35F5" w:rsidRPr="008F5CAA" w14:paraId="2328BFA1" w14:textId="77777777" w:rsidTr="002F7629">
        <w:trPr>
          <w:trHeight w:val="593"/>
        </w:trPr>
        <w:tc>
          <w:tcPr>
            <w:tcW w:w="10620" w:type="dxa"/>
            <w:shd w:val="clear" w:color="auto" w:fill="D9D9D9" w:themeFill="background1" w:themeFillShade="D9"/>
          </w:tcPr>
          <w:p w14:paraId="2AFC1119" w14:textId="6DBCF8E2" w:rsidR="00DB35F5" w:rsidRPr="00DB35F5" w:rsidRDefault="00DB35F5" w:rsidP="00B56A71">
            <w:pPr>
              <w:jc w:val="both"/>
              <w:rPr>
                <w:rFonts w:ascii="EMprint" w:hAnsi="EMprint"/>
              </w:rPr>
            </w:pPr>
            <w:r w:rsidRPr="00DB35F5">
              <w:rPr>
                <w:rStyle w:val="IntenseReference"/>
                <w:rFonts w:ascii="EMprint" w:hAnsi="EMprint"/>
              </w:rPr>
              <w:t>Question:</w:t>
            </w:r>
            <w:r w:rsidRPr="00DB35F5">
              <w:rPr>
                <w:rStyle w:val="IntenseReference"/>
                <w:rFonts w:ascii="EMprint" w:hAnsi="EMprint"/>
                <w:b w:val="0"/>
                <w:bCs w:val="0"/>
              </w:rPr>
              <w:t xml:space="preserve"> </w:t>
            </w:r>
            <w:r w:rsidRPr="00DB35F5">
              <w:rPr>
                <w:rFonts w:ascii="EMprint" w:hAnsi="EMprint"/>
              </w:rPr>
              <w:t xml:space="preserve">When evaluating the need for maintaining Class, which considerations should be </w:t>
            </w:r>
            <w:r w:rsidR="00A1347C" w:rsidRPr="00DB35F5">
              <w:rPr>
                <w:rFonts w:ascii="EMprint" w:hAnsi="EMprint"/>
              </w:rPr>
              <w:t>considered</w:t>
            </w:r>
            <w:r w:rsidRPr="00DB35F5">
              <w:rPr>
                <w:rFonts w:ascii="EMprint" w:hAnsi="EMprint"/>
              </w:rPr>
              <w:t>?</w:t>
            </w:r>
            <w:r w:rsidRPr="00EB26BF">
              <w:rPr>
                <w:rFonts w:ascii="EMprint" w:hAnsi="EMprint"/>
                <w:sz w:val="26"/>
                <w:szCs w:val="26"/>
              </w:rPr>
              <w:t xml:space="preserve">  </w:t>
            </w:r>
          </w:p>
        </w:tc>
      </w:tr>
      <w:tr w:rsidR="00DB35F5" w:rsidRPr="008F5CAA" w14:paraId="6AFC1E91" w14:textId="77777777" w:rsidTr="004B714C">
        <w:trPr>
          <w:trHeight w:val="3240"/>
        </w:trPr>
        <w:tc>
          <w:tcPr>
            <w:tcW w:w="10620" w:type="dxa"/>
            <w:tcBorders>
              <w:bottom w:val="nil"/>
            </w:tcBorders>
            <w:shd w:val="clear" w:color="auto" w:fill="FFFFFF" w:themeFill="background1"/>
          </w:tcPr>
          <w:p w14:paraId="1D17EB57" w14:textId="77777777" w:rsidR="003C0EB2" w:rsidRDefault="00DB35F5" w:rsidP="00B56A71">
            <w:pPr>
              <w:pStyle w:val="ListParagraph"/>
              <w:ind w:left="0"/>
              <w:jc w:val="both"/>
              <w:rPr>
                <w:rFonts w:ascii="EMprint" w:hAnsi="EMprint"/>
              </w:rPr>
            </w:pPr>
            <w:r w:rsidRPr="00DB35F5">
              <w:rPr>
                <w:rFonts w:ascii="EMprint" w:hAnsi="EMprint"/>
              </w:rPr>
              <w:t xml:space="preserve">The first step is to determine whether there are any external exposures that would require Class to be maintained.  That not being the case, the decision to maintain Class during operations should consider the following considerations to ensure that internal expectations are met: </w:t>
            </w:r>
          </w:p>
          <w:p w14:paraId="1CBAA855" w14:textId="72CC9BD8" w:rsidR="003C0EB2" w:rsidRPr="003C0EB2" w:rsidRDefault="003C0EB2" w:rsidP="00B56A71">
            <w:pPr>
              <w:pStyle w:val="ListParagraph"/>
              <w:numPr>
                <w:ilvl w:val="0"/>
                <w:numId w:val="2"/>
              </w:numPr>
              <w:jc w:val="both"/>
              <w:rPr>
                <w:rFonts w:ascii="EMprint" w:hAnsi="EMprint"/>
                <w:b/>
                <w:bCs/>
                <w:smallCaps/>
              </w:rPr>
            </w:pPr>
            <w:r>
              <w:rPr>
                <w:rFonts w:ascii="EMprint" w:hAnsi="EMprint"/>
              </w:rPr>
              <w:t>S</w:t>
            </w:r>
            <w:r w:rsidR="00DB35F5" w:rsidRPr="00DB35F5">
              <w:rPr>
                <w:rFonts w:ascii="EMprint" w:hAnsi="EMprint"/>
              </w:rPr>
              <w:t>taffing / competency / capability for carrying out integrity management</w:t>
            </w:r>
          </w:p>
          <w:p w14:paraId="2F4569C7" w14:textId="374CB039" w:rsidR="003C0EB2" w:rsidRPr="003C0EB2" w:rsidRDefault="003C0EB2" w:rsidP="00B56A71">
            <w:pPr>
              <w:pStyle w:val="ListParagraph"/>
              <w:numPr>
                <w:ilvl w:val="0"/>
                <w:numId w:val="2"/>
              </w:numPr>
              <w:jc w:val="both"/>
              <w:rPr>
                <w:rFonts w:ascii="EMprint" w:hAnsi="EMprint"/>
                <w:b/>
                <w:bCs/>
                <w:smallCaps/>
              </w:rPr>
            </w:pPr>
            <w:r>
              <w:rPr>
                <w:rFonts w:ascii="EMprint" w:hAnsi="EMprint"/>
              </w:rPr>
              <w:t>L</w:t>
            </w:r>
            <w:r w:rsidR="00DB35F5" w:rsidRPr="00DB35F5">
              <w:rPr>
                <w:rFonts w:ascii="EMprint" w:hAnsi="EMprint"/>
              </w:rPr>
              <w:t>ocation of operations</w:t>
            </w:r>
          </w:p>
          <w:p w14:paraId="0310CCF9" w14:textId="771939B6" w:rsidR="003C0EB2" w:rsidRPr="003C0EB2" w:rsidRDefault="003C0EB2" w:rsidP="00B56A71">
            <w:pPr>
              <w:pStyle w:val="ListParagraph"/>
              <w:numPr>
                <w:ilvl w:val="0"/>
                <w:numId w:val="2"/>
              </w:numPr>
              <w:jc w:val="both"/>
              <w:rPr>
                <w:rFonts w:ascii="EMprint" w:hAnsi="EMprint"/>
                <w:b/>
                <w:bCs/>
                <w:smallCaps/>
              </w:rPr>
            </w:pPr>
            <w:r>
              <w:rPr>
                <w:rFonts w:ascii="EMprint" w:hAnsi="EMprint"/>
              </w:rPr>
              <w:t>S</w:t>
            </w:r>
            <w:r w:rsidR="00DB35F5" w:rsidRPr="00DB35F5">
              <w:rPr>
                <w:rFonts w:ascii="EMprint" w:hAnsi="EMprint"/>
              </w:rPr>
              <w:t>trength of the regulatory regime</w:t>
            </w:r>
          </w:p>
          <w:p w14:paraId="75E93AED" w14:textId="19CB0417" w:rsidR="003C0EB2" w:rsidRPr="003C0EB2" w:rsidRDefault="003C0EB2" w:rsidP="00B56A71">
            <w:pPr>
              <w:pStyle w:val="ListParagraph"/>
              <w:numPr>
                <w:ilvl w:val="0"/>
                <w:numId w:val="2"/>
              </w:numPr>
              <w:jc w:val="both"/>
              <w:rPr>
                <w:rFonts w:ascii="EMprint" w:hAnsi="EMprint"/>
                <w:b/>
                <w:bCs/>
                <w:smallCaps/>
              </w:rPr>
            </w:pPr>
            <w:r>
              <w:rPr>
                <w:rFonts w:ascii="EMprint" w:hAnsi="EMprint"/>
              </w:rPr>
              <w:t>B</w:t>
            </w:r>
            <w:r w:rsidR="00DB35F5" w:rsidRPr="00DB35F5">
              <w:rPr>
                <w:rFonts w:ascii="EMprint" w:hAnsi="EMprint"/>
              </w:rPr>
              <w:t>enefit of accessing Class fleet integrity management knowledge</w:t>
            </w:r>
          </w:p>
          <w:p w14:paraId="7128C474" w14:textId="77777777" w:rsidR="003C0EB2" w:rsidRPr="003C0EB2" w:rsidRDefault="003C0EB2" w:rsidP="00B56A71">
            <w:pPr>
              <w:pStyle w:val="ListParagraph"/>
              <w:numPr>
                <w:ilvl w:val="0"/>
                <w:numId w:val="2"/>
              </w:numPr>
              <w:jc w:val="both"/>
              <w:rPr>
                <w:rFonts w:ascii="EMprint" w:hAnsi="EMprint"/>
                <w:b/>
                <w:bCs/>
                <w:smallCaps/>
              </w:rPr>
            </w:pPr>
            <w:r>
              <w:rPr>
                <w:rFonts w:ascii="EMprint" w:hAnsi="EMprint"/>
              </w:rPr>
              <w:t>R</w:t>
            </w:r>
            <w:r w:rsidR="00DB35F5" w:rsidRPr="00DB35F5">
              <w:rPr>
                <w:rFonts w:ascii="EMprint" w:hAnsi="EMprint"/>
              </w:rPr>
              <w:t>elative costs with other options</w:t>
            </w:r>
          </w:p>
          <w:p w14:paraId="2517E322" w14:textId="7CFC519F" w:rsidR="003C0EB2" w:rsidRPr="003C0EB2" w:rsidRDefault="003C0EB2" w:rsidP="00B56A71">
            <w:pPr>
              <w:pStyle w:val="ListParagraph"/>
              <w:numPr>
                <w:ilvl w:val="0"/>
                <w:numId w:val="2"/>
              </w:numPr>
              <w:jc w:val="both"/>
              <w:rPr>
                <w:rFonts w:ascii="EMprint" w:hAnsi="EMprint"/>
                <w:b/>
                <w:bCs/>
                <w:smallCaps/>
              </w:rPr>
            </w:pPr>
            <w:r>
              <w:rPr>
                <w:rFonts w:ascii="EMprint" w:hAnsi="EMprint"/>
              </w:rPr>
              <w:t>P</w:t>
            </w:r>
            <w:r w:rsidR="00DB35F5" w:rsidRPr="00DB35F5">
              <w:rPr>
                <w:rFonts w:ascii="EMprint" w:hAnsi="EMprint"/>
              </w:rPr>
              <w:t>artner of choice</w:t>
            </w:r>
          </w:p>
          <w:p w14:paraId="393975D8" w14:textId="4102BD03" w:rsidR="003C0EB2" w:rsidRPr="003C0EB2" w:rsidRDefault="003C0EB2" w:rsidP="00B56A71">
            <w:pPr>
              <w:pStyle w:val="ListParagraph"/>
              <w:numPr>
                <w:ilvl w:val="0"/>
                <w:numId w:val="2"/>
              </w:numPr>
              <w:jc w:val="both"/>
              <w:rPr>
                <w:rFonts w:ascii="EMprint" w:hAnsi="EMprint"/>
                <w:b/>
                <w:bCs/>
                <w:smallCaps/>
              </w:rPr>
            </w:pPr>
            <w:r>
              <w:rPr>
                <w:rFonts w:ascii="EMprint" w:hAnsi="EMprint"/>
              </w:rPr>
              <w:t>D</w:t>
            </w:r>
            <w:r w:rsidR="00DB35F5" w:rsidRPr="00DB35F5">
              <w:rPr>
                <w:rFonts w:ascii="EMprint" w:hAnsi="EMprint"/>
              </w:rPr>
              <w:t>ivestment and decommissioning</w:t>
            </w:r>
          </w:p>
          <w:p w14:paraId="5B781691" w14:textId="5F2B0DAC" w:rsidR="002F7629" w:rsidRPr="002F7629" w:rsidRDefault="003C0EB2" w:rsidP="00B56A71">
            <w:pPr>
              <w:pStyle w:val="ListParagraph"/>
              <w:numPr>
                <w:ilvl w:val="0"/>
                <w:numId w:val="2"/>
              </w:numPr>
              <w:jc w:val="both"/>
              <w:rPr>
                <w:rFonts w:ascii="EMprint" w:hAnsi="EMprint"/>
                <w:b/>
                <w:bCs/>
                <w:smallCaps/>
              </w:rPr>
            </w:pPr>
            <w:r>
              <w:rPr>
                <w:rFonts w:ascii="EMprint" w:hAnsi="EMprint"/>
              </w:rPr>
              <w:t>S</w:t>
            </w:r>
            <w:r w:rsidR="00DB35F5" w:rsidRPr="00DB35F5">
              <w:rPr>
                <w:rFonts w:ascii="EMprint" w:hAnsi="EMprint"/>
              </w:rPr>
              <w:t>ustainability management; etc.</w:t>
            </w:r>
          </w:p>
          <w:p w14:paraId="7CE79B58" w14:textId="77777777" w:rsidR="002F7629" w:rsidRPr="002F7629" w:rsidRDefault="002F7629" w:rsidP="00B56A71">
            <w:pPr>
              <w:jc w:val="both"/>
              <w:rPr>
                <w:rFonts w:ascii="EMprint" w:hAnsi="EMprint"/>
                <w:b/>
                <w:bCs/>
                <w:smallCaps/>
              </w:rPr>
            </w:pPr>
          </w:p>
          <w:p w14:paraId="072DF27F" w14:textId="77777777" w:rsidR="00867058" w:rsidRDefault="00867058" w:rsidP="00B56A71">
            <w:pPr>
              <w:pStyle w:val="ListParagraph"/>
              <w:ind w:left="889"/>
              <w:jc w:val="both"/>
              <w:rPr>
                <w:rStyle w:val="IntenseReference"/>
                <w:rFonts w:ascii="EMprint" w:hAnsi="EMprint"/>
              </w:rPr>
            </w:pPr>
          </w:p>
          <w:p w14:paraId="0AEE172F" w14:textId="6F6AD32C" w:rsidR="004B714C" w:rsidRPr="00DB35F5" w:rsidRDefault="004B714C" w:rsidP="00B56A71">
            <w:pPr>
              <w:pStyle w:val="ListParagraph"/>
              <w:ind w:left="889"/>
              <w:jc w:val="both"/>
              <w:rPr>
                <w:rStyle w:val="IntenseReference"/>
                <w:rFonts w:ascii="EMprint" w:hAnsi="EMprint"/>
              </w:rPr>
            </w:pPr>
          </w:p>
        </w:tc>
      </w:tr>
      <w:tr w:rsidR="004B714C" w:rsidRPr="008F5CAA" w14:paraId="586E00E6" w14:textId="77777777" w:rsidTr="004B714C">
        <w:trPr>
          <w:trHeight w:val="3132"/>
        </w:trPr>
        <w:tc>
          <w:tcPr>
            <w:tcW w:w="10620" w:type="dxa"/>
            <w:tcBorders>
              <w:top w:val="nil"/>
              <w:bottom w:val="nil"/>
            </w:tcBorders>
            <w:shd w:val="clear" w:color="auto" w:fill="FFFFFF" w:themeFill="background1"/>
          </w:tcPr>
          <w:p w14:paraId="323E55D0" w14:textId="77777777" w:rsidR="004B714C" w:rsidRPr="00AB3F7D" w:rsidRDefault="004B714C" w:rsidP="00AB3F7D">
            <w:pPr>
              <w:rPr>
                <w:rStyle w:val="IntenseReference"/>
                <w:rFonts w:ascii="EMprint" w:hAnsi="EMprint"/>
              </w:rPr>
            </w:pPr>
          </w:p>
          <w:p w14:paraId="317E6178" w14:textId="77777777" w:rsidR="004B714C" w:rsidRPr="00DB35F5" w:rsidRDefault="004B714C" w:rsidP="00867058">
            <w:pPr>
              <w:pStyle w:val="ListParagraph"/>
              <w:ind w:left="889"/>
              <w:rPr>
                <w:rFonts w:ascii="EMprint" w:hAnsi="EMprint"/>
              </w:rPr>
            </w:pPr>
          </w:p>
        </w:tc>
      </w:tr>
      <w:tr w:rsidR="004B714C" w:rsidRPr="008F5CAA" w14:paraId="1791010B" w14:textId="77777777" w:rsidTr="00AB3F7D">
        <w:trPr>
          <w:trHeight w:val="99"/>
        </w:trPr>
        <w:tc>
          <w:tcPr>
            <w:tcW w:w="10620" w:type="dxa"/>
            <w:tcBorders>
              <w:top w:val="nil"/>
              <w:bottom w:val="nil"/>
            </w:tcBorders>
            <w:shd w:val="clear" w:color="auto" w:fill="FFFFFF" w:themeFill="background1"/>
          </w:tcPr>
          <w:p w14:paraId="5D22B545" w14:textId="77777777" w:rsidR="004B714C" w:rsidRPr="00DB35F5" w:rsidRDefault="004B714C" w:rsidP="00DB35F5">
            <w:pPr>
              <w:pStyle w:val="ListParagraph"/>
              <w:ind w:left="0"/>
              <w:rPr>
                <w:rFonts w:ascii="EMprint" w:hAnsi="EMprint"/>
              </w:rPr>
            </w:pPr>
          </w:p>
        </w:tc>
      </w:tr>
      <w:tr w:rsidR="00AB3F7D" w:rsidRPr="008F5CAA" w14:paraId="35C15496" w14:textId="77777777" w:rsidTr="00AB3F7D">
        <w:trPr>
          <w:trHeight w:val="99"/>
        </w:trPr>
        <w:tc>
          <w:tcPr>
            <w:tcW w:w="10620" w:type="dxa"/>
            <w:tcBorders>
              <w:top w:val="nil"/>
              <w:bottom w:val="nil"/>
            </w:tcBorders>
            <w:shd w:val="clear" w:color="auto" w:fill="FFFFFF" w:themeFill="background1"/>
          </w:tcPr>
          <w:p w14:paraId="09EF2093" w14:textId="77777777" w:rsidR="00AB3F7D" w:rsidRPr="00DB35F5" w:rsidRDefault="00AB3F7D" w:rsidP="00DB35F5">
            <w:pPr>
              <w:pStyle w:val="ListParagraph"/>
              <w:ind w:left="0"/>
              <w:rPr>
                <w:rFonts w:ascii="EMprint" w:hAnsi="EMprint"/>
              </w:rPr>
            </w:pPr>
          </w:p>
        </w:tc>
      </w:tr>
      <w:tr w:rsidR="00AB3F7D" w:rsidRPr="008F5CAA" w14:paraId="13F10CDF" w14:textId="77777777" w:rsidTr="00AB3F7D">
        <w:trPr>
          <w:trHeight w:val="99"/>
        </w:trPr>
        <w:tc>
          <w:tcPr>
            <w:tcW w:w="10620" w:type="dxa"/>
            <w:tcBorders>
              <w:top w:val="nil"/>
            </w:tcBorders>
            <w:shd w:val="clear" w:color="auto" w:fill="FFFFFF" w:themeFill="background1"/>
          </w:tcPr>
          <w:p w14:paraId="4AA0BFF6" w14:textId="77777777" w:rsidR="00AB3F7D" w:rsidRPr="00DB35F5" w:rsidRDefault="00AB3F7D" w:rsidP="00DB35F5">
            <w:pPr>
              <w:pStyle w:val="ListParagraph"/>
              <w:ind w:left="0"/>
              <w:rPr>
                <w:rFonts w:ascii="EMprint" w:hAnsi="EMprint"/>
              </w:rPr>
            </w:pPr>
          </w:p>
        </w:tc>
      </w:tr>
    </w:tbl>
    <w:p w14:paraId="310D2E78" w14:textId="2DDC510F" w:rsidR="00AB3F7D" w:rsidRDefault="00AB3F7D" w:rsidP="00AB3F7D">
      <w:pPr>
        <w:pStyle w:val="Heading2"/>
        <w:keepNext/>
        <w:keepLines/>
        <w:numPr>
          <w:ilvl w:val="0"/>
          <w:numId w:val="6"/>
        </w:numPr>
        <w:spacing w:after="0" w:line="240" w:lineRule="auto"/>
        <w:ind w:left="360"/>
      </w:pPr>
      <w:bookmarkStart w:id="16" w:name="_Toc204067479"/>
      <w:bookmarkStart w:id="17" w:name="_Toc206144411"/>
      <w:r>
        <w:lastRenderedPageBreak/>
        <w:t>Competency Assurance Standard</w:t>
      </w:r>
      <w:bookmarkEnd w:id="16"/>
      <w:bookmarkEnd w:id="17"/>
    </w:p>
    <w:tbl>
      <w:tblPr>
        <w:tblStyle w:val="TableGrid"/>
        <w:tblW w:w="10620" w:type="dxa"/>
        <w:tblInd w:w="-635" w:type="dxa"/>
        <w:tblLook w:val="04A0" w:firstRow="1" w:lastRow="0" w:firstColumn="1" w:lastColumn="0" w:noHBand="0" w:noVBand="1"/>
      </w:tblPr>
      <w:tblGrid>
        <w:gridCol w:w="10620"/>
      </w:tblGrid>
      <w:tr w:rsidR="00AB3F7D" w:rsidRPr="003C0EB2" w14:paraId="191B748D" w14:textId="77777777" w:rsidTr="00E7626F">
        <w:trPr>
          <w:trHeight w:val="323"/>
        </w:trPr>
        <w:tc>
          <w:tcPr>
            <w:tcW w:w="10620" w:type="dxa"/>
            <w:shd w:val="clear" w:color="auto" w:fill="0C479D" w:themeFill="accent1"/>
          </w:tcPr>
          <w:p w14:paraId="61BC8A88" w14:textId="3CCAE4E6" w:rsidR="00AB3F7D" w:rsidRPr="003B33D6" w:rsidRDefault="00AB3F7D" w:rsidP="00E7626F">
            <w:pPr>
              <w:rPr>
                <w:rFonts w:ascii="EMprint" w:hAnsi="EMprint"/>
                <w:b/>
                <w:bCs/>
              </w:rPr>
            </w:pPr>
            <w:bookmarkStart w:id="18" w:name="_Hlk204262447"/>
            <w:r w:rsidRPr="003B33D6">
              <w:rPr>
                <w:rFonts w:ascii="EMprint" w:hAnsi="EMprint"/>
                <w:b/>
                <w:bCs/>
                <w:color w:val="FFFFFF" w:themeColor="background1"/>
              </w:rPr>
              <w:t>The following section only appl</w:t>
            </w:r>
            <w:r>
              <w:rPr>
                <w:rFonts w:ascii="EMprint" w:hAnsi="EMprint"/>
                <w:b/>
                <w:bCs/>
                <w:color w:val="FFFFFF" w:themeColor="background1"/>
              </w:rPr>
              <w:t>icable</w:t>
            </w:r>
            <w:r w:rsidRPr="003B33D6">
              <w:rPr>
                <w:rFonts w:ascii="EMprint" w:hAnsi="EMprint"/>
                <w:b/>
                <w:bCs/>
                <w:color w:val="FFFFFF" w:themeColor="background1"/>
              </w:rPr>
              <w:t xml:space="preserve"> if Your Work Area has not completed CVPE and is still using the CAS standard use the following </w:t>
            </w:r>
            <w:r>
              <w:rPr>
                <w:rFonts w:ascii="EMprint" w:hAnsi="EMprint"/>
                <w:b/>
                <w:bCs/>
                <w:color w:val="FFFFFF" w:themeColor="background1"/>
              </w:rPr>
              <w:t>section for Training and Procedure Questions</w:t>
            </w:r>
            <w:r w:rsidRPr="003B33D6">
              <w:rPr>
                <w:rFonts w:ascii="EMprint" w:hAnsi="EMprint"/>
                <w:b/>
                <w:bCs/>
                <w:color w:val="FFFFFF" w:themeColor="background1"/>
              </w:rPr>
              <w:t>, or Skip to Chapter 3. Training.</w:t>
            </w:r>
          </w:p>
        </w:tc>
      </w:tr>
      <w:tr w:rsidR="00AB3F7D" w:rsidRPr="003C0EB2" w14:paraId="04B3EA57" w14:textId="77777777" w:rsidTr="00E7626F">
        <w:trPr>
          <w:trHeight w:val="323"/>
        </w:trPr>
        <w:tc>
          <w:tcPr>
            <w:tcW w:w="10620" w:type="dxa"/>
            <w:shd w:val="clear" w:color="auto" w:fill="0C479D" w:themeFill="accent1"/>
          </w:tcPr>
          <w:p w14:paraId="4D530356" w14:textId="77777777" w:rsidR="00AB3F7D" w:rsidRPr="00A7176F" w:rsidRDefault="00AB3F7D" w:rsidP="00E7626F">
            <w:pPr>
              <w:rPr>
                <w:rFonts w:ascii="EMprint" w:hAnsi="EMprint"/>
                <w:color w:val="FFFFFF" w:themeColor="background1"/>
              </w:rPr>
            </w:pPr>
            <w:r>
              <w:rPr>
                <w:rFonts w:ascii="EMprint" w:hAnsi="EMprint"/>
                <w:color w:val="FFFFFF" w:themeColor="background1"/>
              </w:rPr>
              <w:t>TRAINING Questions and Answers</w:t>
            </w:r>
          </w:p>
        </w:tc>
      </w:tr>
      <w:tr w:rsidR="00AB3F7D" w:rsidRPr="00867058" w14:paraId="5EF56BE3" w14:textId="77777777" w:rsidTr="00E7626F">
        <w:trPr>
          <w:trHeight w:val="764"/>
        </w:trPr>
        <w:tc>
          <w:tcPr>
            <w:tcW w:w="10620" w:type="dxa"/>
            <w:shd w:val="clear" w:color="auto" w:fill="D9D9D9" w:themeFill="background1" w:themeFillShade="D9"/>
          </w:tcPr>
          <w:p w14:paraId="0531B4E5" w14:textId="77777777" w:rsidR="00AB3F7D" w:rsidRPr="00867058" w:rsidRDefault="00AB3F7D" w:rsidP="00E7626F">
            <w:pPr>
              <w:spacing w:after="180"/>
              <w:rPr>
                <w:rFonts w:ascii="EMprint" w:hAnsi="EMprint"/>
                <w:szCs w:val="24"/>
              </w:rPr>
            </w:pPr>
            <w:r>
              <w:rPr>
                <w:rFonts w:ascii="EMprint" w:hAnsi="EMprint"/>
                <w:b/>
                <w:bCs/>
              </w:rPr>
              <w:t xml:space="preserve">Question: </w:t>
            </w:r>
            <w:r>
              <w:rPr>
                <w:rFonts w:ascii="EMprint" w:hAnsi="EMprint"/>
              </w:rPr>
              <w:t>Describe</w:t>
            </w:r>
            <w:r w:rsidRPr="003C0EB2">
              <w:rPr>
                <w:rFonts w:ascii="EMprint" w:hAnsi="EMprint"/>
                <w:szCs w:val="24"/>
              </w:rPr>
              <w:t xml:space="preserve"> the objective of the</w:t>
            </w:r>
            <w:r>
              <w:rPr>
                <w:rFonts w:ascii="EMprint" w:hAnsi="EMprint"/>
                <w:szCs w:val="24"/>
              </w:rPr>
              <w:t xml:space="preserve"> Competency Assurance Standard?</w:t>
            </w:r>
            <w:r w:rsidRPr="001625FB">
              <w:rPr>
                <w:rFonts w:ascii="EMprint" w:hAnsi="EMprint"/>
                <w:szCs w:val="24"/>
              </w:rPr>
              <w:t xml:space="preserve"> </w:t>
            </w:r>
            <w:r>
              <w:rPr>
                <w:rFonts w:ascii="EMprint" w:hAnsi="EMprint"/>
                <w:szCs w:val="24"/>
              </w:rPr>
              <w:t>CAS</w:t>
            </w:r>
            <w:r>
              <w:rPr>
                <w:rFonts w:ascii="EMprint" w:hAnsi="EMprint"/>
                <w:color w:val="FF0000"/>
                <w:szCs w:val="24"/>
              </w:rPr>
              <w:t xml:space="preserve"> </w:t>
            </w:r>
            <w:r w:rsidRPr="003C0EB2">
              <w:rPr>
                <w:rFonts w:ascii="EMprint" w:hAnsi="EMprint"/>
                <w:szCs w:val="24"/>
              </w:rPr>
              <w:t>expectations are required to be maintained per key position. How are key positions defined?</w:t>
            </w:r>
          </w:p>
        </w:tc>
      </w:tr>
      <w:tr w:rsidR="00AB3F7D" w:rsidRPr="00DB35F5" w14:paraId="282877AA" w14:textId="77777777" w:rsidTr="00E7626F">
        <w:trPr>
          <w:trHeight w:val="323"/>
        </w:trPr>
        <w:tc>
          <w:tcPr>
            <w:tcW w:w="10620" w:type="dxa"/>
          </w:tcPr>
          <w:p w14:paraId="0838D43C" w14:textId="77777777" w:rsidR="00AB3F7D" w:rsidRPr="00A7176F" w:rsidRDefault="00AB3F7D" w:rsidP="00E7626F">
            <w:pPr>
              <w:pStyle w:val="ListParagraph"/>
              <w:numPr>
                <w:ilvl w:val="0"/>
                <w:numId w:val="2"/>
              </w:numPr>
              <w:rPr>
                <w:rFonts w:ascii="EMprint" w:hAnsi="EMprint"/>
              </w:rPr>
            </w:pPr>
            <w:r w:rsidRPr="00A7176F">
              <w:rPr>
                <w:rFonts w:ascii="EMprint" w:hAnsi="EMprint"/>
              </w:rPr>
              <w:t>Ensured UOG personnel in key positions have the knowledge and skills to operate and maintain facilities in a safe and effective manner</w:t>
            </w:r>
          </w:p>
          <w:p w14:paraId="0732C370" w14:textId="77777777" w:rsidR="00AB3F7D" w:rsidRPr="00867058" w:rsidRDefault="00AB3F7D" w:rsidP="00E7626F">
            <w:pPr>
              <w:pStyle w:val="ListParagraph"/>
              <w:numPr>
                <w:ilvl w:val="0"/>
                <w:numId w:val="2"/>
              </w:numPr>
              <w:rPr>
                <w:rFonts w:ascii="EMprint" w:hAnsi="EMprint"/>
              </w:rPr>
            </w:pPr>
            <w:r w:rsidRPr="00867058">
              <w:rPr>
                <w:rFonts w:ascii="EMprint" w:hAnsi="EMprint"/>
              </w:rPr>
              <w:t>A key position is one that could have a significant impact on operations integrity (OI) through individual decision-making authority, operational control, or individual actions, including emergency response. Section 1.2</w:t>
            </w:r>
          </w:p>
          <w:p w14:paraId="418057A9" w14:textId="77777777" w:rsidR="00AB3F7D" w:rsidRPr="00867058" w:rsidRDefault="00AB3F7D" w:rsidP="00E7626F">
            <w:pPr>
              <w:pStyle w:val="ListParagraph"/>
              <w:ind w:left="889"/>
              <w:rPr>
                <w:rFonts w:ascii="EMprint" w:hAnsi="EMprint"/>
              </w:rPr>
            </w:pPr>
          </w:p>
          <w:p w14:paraId="73AFBC2B" w14:textId="5614DCB2" w:rsidR="00AB3F7D" w:rsidRPr="00F62E69" w:rsidRDefault="00AB3F7D" w:rsidP="00E7626F">
            <w:pPr>
              <w:pStyle w:val="ListParagraph"/>
              <w:ind w:left="889"/>
              <w:rPr>
                <w:rFonts w:ascii="EMprint" w:hAnsi="EMprint"/>
                <w:color w:val="FF0000"/>
              </w:rPr>
            </w:pPr>
            <w:r w:rsidRPr="00867058">
              <w:rPr>
                <w:rFonts w:ascii="EMprint" w:hAnsi="EMprint"/>
              </w:rPr>
              <w:t xml:space="preserve">For additional information see </w:t>
            </w:r>
            <w:r>
              <w:rPr>
                <w:rFonts w:ascii="EMprint" w:hAnsi="EMprint"/>
              </w:rPr>
              <w:t>the CAS Manual</w:t>
            </w:r>
          </w:p>
          <w:p w14:paraId="37D2AC4A" w14:textId="77777777" w:rsidR="00AB3F7D" w:rsidRPr="00DB35F5" w:rsidRDefault="00AB3F7D" w:rsidP="00E7626F">
            <w:pPr>
              <w:spacing w:after="180"/>
              <w:rPr>
                <w:rStyle w:val="IntenseReference"/>
                <w:rFonts w:ascii="EMprint" w:hAnsi="EMprint"/>
              </w:rPr>
            </w:pPr>
          </w:p>
        </w:tc>
      </w:tr>
      <w:tr w:rsidR="00AB3F7D" w14:paraId="5505E32A" w14:textId="77777777" w:rsidTr="00E7626F">
        <w:trPr>
          <w:trHeight w:val="323"/>
        </w:trPr>
        <w:tc>
          <w:tcPr>
            <w:tcW w:w="10620" w:type="dxa"/>
            <w:shd w:val="clear" w:color="auto" w:fill="D9D9D9" w:themeFill="background1" w:themeFillShade="D9"/>
          </w:tcPr>
          <w:p w14:paraId="33837400" w14:textId="77777777" w:rsidR="00AB3F7D" w:rsidRPr="00E50505" w:rsidRDefault="00AB3F7D" w:rsidP="00E7626F">
            <w:pPr>
              <w:rPr>
                <w:color w:val="000000"/>
                <w:szCs w:val="24"/>
              </w:rPr>
            </w:pPr>
            <w:r w:rsidRPr="00DB35F5">
              <w:rPr>
                <w:rStyle w:val="IntenseReference"/>
                <w:rFonts w:ascii="EMprint" w:hAnsi="EMprint"/>
              </w:rPr>
              <w:t>Question:</w:t>
            </w:r>
            <w:r w:rsidRPr="00DB35F5">
              <w:rPr>
                <w:rStyle w:val="IntenseReference"/>
                <w:rFonts w:ascii="EMprint" w:hAnsi="EMprint"/>
                <w:b w:val="0"/>
                <w:bCs w:val="0"/>
              </w:rPr>
              <w:t xml:space="preserve"> </w:t>
            </w:r>
            <w:r w:rsidRPr="00867058">
              <w:rPr>
                <w:rFonts w:ascii="EMprint" w:hAnsi="EMprint"/>
                <w:color w:val="000000"/>
                <w:szCs w:val="24"/>
              </w:rPr>
              <w:t>Describe the different roles that the below positions take in assuring competency for a given activity.</w:t>
            </w:r>
          </w:p>
        </w:tc>
      </w:tr>
      <w:tr w:rsidR="00AB3F7D" w14:paraId="0659A20E" w14:textId="77777777" w:rsidTr="00E7626F">
        <w:trPr>
          <w:trHeight w:val="323"/>
        </w:trPr>
        <w:tc>
          <w:tcPr>
            <w:tcW w:w="10620" w:type="dxa"/>
            <w:shd w:val="clear" w:color="auto" w:fill="FFFFFF" w:themeFill="background1"/>
          </w:tcPr>
          <w:p w14:paraId="5DE8A0D1" w14:textId="77777777" w:rsidR="00AB3F7D" w:rsidRDefault="00AB3F7D" w:rsidP="00E7626F">
            <w:pPr>
              <w:pStyle w:val="ListParagraph"/>
              <w:ind w:left="630"/>
              <w:rPr>
                <w:rFonts w:ascii="EMprint" w:hAnsi="EMprint"/>
              </w:rPr>
            </w:pPr>
            <w:r w:rsidRPr="00E50505">
              <w:rPr>
                <w:rFonts w:ascii="EMprint" w:hAnsi="EMprint"/>
              </w:rPr>
              <w:t>O&amp;M Technician</w:t>
            </w:r>
          </w:p>
          <w:p w14:paraId="406E549B" w14:textId="77777777" w:rsidR="00AB3F7D" w:rsidRPr="00943927" w:rsidRDefault="00AB3F7D" w:rsidP="00E7626F">
            <w:pPr>
              <w:pStyle w:val="ListParagraph"/>
              <w:numPr>
                <w:ilvl w:val="0"/>
                <w:numId w:val="2"/>
              </w:numPr>
              <w:rPr>
                <w:rFonts w:ascii="EMprint" w:hAnsi="EMprint"/>
              </w:rPr>
            </w:pPr>
            <w:r w:rsidRPr="00943927">
              <w:rPr>
                <w:rFonts w:ascii="EMprint" w:hAnsi="EMprint"/>
              </w:rPr>
              <w:t xml:space="preserve">Complete assigned training. Work with direct supervisor to address training requirements when competency is not demonstrated.  Follow written instructions and procedures as documented. Identify and report deficiencies or potential improvements in written instructions and procedures. </w:t>
            </w:r>
          </w:p>
          <w:p w14:paraId="63B0A09D" w14:textId="77777777" w:rsidR="00AB3F7D" w:rsidRDefault="00AB3F7D" w:rsidP="00E7626F">
            <w:pPr>
              <w:pStyle w:val="ListParagraph"/>
              <w:framePr w:hSpace="180" w:wrap="around" w:vAnchor="text" w:hAnchor="margin" w:y="232"/>
              <w:ind w:left="630"/>
              <w:rPr>
                <w:rFonts w:ascii="EMprint" w:hAnsi="EMprint"/>
              </w:rPr>
            </w:pPr>
            <w:r w:rsidRPr="001625FB">
              <w:rPr>
                <w:rFonts w:ascii="EMprint" w:hAnsi="EMprint"/>
              </w:rPr>
              <w:t>Front Line Supervisor</w:t>
            </w:r>
          </w:p>
          <w:p w14:paraId="0A0E8CDE" w14:textId="77777777" w:rsidR="00AB3F7D" w:rsidRPr="00943927" w:rsidRDefault="00AB3F7D" w:rsidP="00E7626F">
            <w:pPr>
              <w:pStyle w:val="ListParagraph"/>
              <w:numPr>
                <w:ilvl w:val="0"/>
                <w:numId w:val="2"/>
              </w:numPr>
              <w:rPr>
                <w:rFonts w:ascii="EMprint" w:hAnsi="EMprint"/>
              </w:rPr>
            </w:pPr>
            <w:r w:rsidRPr="00943927">
              <w:rPr>
                <w:rFonts w:ascii="EMprint" w:hAnsi="EMprint"/>
              </w:rPr>
              <w:t>Verifies that employees in their work group demonstrate the competencies required to safely operate and maintain the facility. Implementing job restrictions consistent with approved mitigation.</w:t>
            </w:r>
          </w:p>
          <w:p w14:paraId="6B3ECE5A" w14:textId="77777777" w:rsidR="00AB3F7D" w:rsidRPr="00943927" w:rsidRDefault="00AB3F7D" w:rsidP="00E7626F">
            <w:pPr>
              <w:pStyle w:val="ListParagraph"/>
              <w:framePr w:hSpace="180" w:wrap="around" w:vAnchor="text" w:hAnchor="margin" w:y="232"/>
              <w:ind w:left="630"/>
              <w:rPr>
                <w:rFonts w:ascii="EMprint" w:hAnsi="EMprint"/>
              </w:rPr>
            </w:pPr>
            <w:r w:rsidRPr="00943927">
              <w:rPr>
                <w:rFonts w:ascii="EMprint" w:hAnsi="EMprint"/>
              </w:rPr>
              <w:t>Second Line Supervisor</w:t>
            </w:r>
          </w:p>
          <w:p w14:paraId="637F4B41" w14:textId="77777777" w:rsidR="00AB3F7D" w:rsidRPr="00943927" w:rsidRDefault="00AB3F7D" w:rsidP="00E7626F">
            <w:pPr>
              <w:pStyle w:val="ListParagraph"/>
              <w:numPr>
                <w:ilvl w:val="0"/>
                <w:numId w:val="2"/>
              </w:numPr>
              <w:rPr>
                <w:rFonts w:ascii="EMprint" w:hAnsi="EMprint"/>
              </w:rPr>
            </w:pPr>
            <w:r w:rsidRPr="00943927">
              <w:rPr>
                <w:rFonts w:ascii="EMprint" w:hAnsi="EMprint"/>
              </w:rPr>
              <w:t>Implementing job restrictions on FLSs consistent with approved mitigation.</w:t>
            </w:r>
          </w:p>
          <w:p w14:paraId="2576E07F" w14:textId="77777777" w:rsidR="00AB3F7D" w:rsidRPr="00943927" w:rsidRDefault="00AB3F7D" w:rsidP="00E7626F">
            <w:pPr>
              <w:pStyle w:val="ListParagraph"/>
              <w:framePr w:hSpace="180" w:wrap="around" w:vAnchor="text" w:hAnchor="margin" w:y="232"/>
              <w:ind w:left="630"/>
              <w:rPr>
                <w:rFonts w:ascii="EMprint" w:hAnsi="EMprint"/>
              </w:rPr>
            </w:pPr>
            <w:r w:rsidRPr="00943927">
              <w:rPr>
                <w:rFonts w:ascii="EMprint" w:hAnsi="EMprint"/>
              </w:rPr>
              <w:t>Third Line Supervisor</w:t>
            </w:r>
          </w:p>
          <w:p w14:paraId="5C8F207B" w14:textId="77777777" w:rsidR="00AB3F7D" w:rsidRPr="00943927" w:rsidRDefault="00AB3F7D" w:rsidP="00E7626F">
            <w:pPr>
              <w:pStyle w:val="ListParagraph"/>
              <w:numPr>
                <w:ilvl w:val="0"/>
                <w:numId w:val="2"/>
              </w:numPr>
              <w:rPr>
                <w:rFonts w:ascii="EMprint" w:hAnsi="EMprint"/>
              </w:rPr>
            </w:pPr>
            <w:r w:rsidRPr="00943927">
              <w:rPr>
                <w:rFonts w:ascii="EMprint" w:hAnsi="EMprint"/>
              </w:rPr>
              <w:t xml:space="preserve">Approving job mitigation plans (e.g., collective competency) for individuals who have not met all the required competencies for their role, and endorsing appropriate job restrictions when mitigation for the individual’s training requirements cannot be put in place </w:t>
            </w:r>
          </w:p>
          <w:p w14:paraId="79DDFF4C" w14:textId="76A7B53E" w:rsidR="00AB3F7D" w:rsidRPr="00943927" w:rsidRDefault="001C52CD" w:rsidP="00E7626F">
            <w:pPr>
              <w:pStyle w:val="ListParagraph"/>
              <w:ind w:left="630"/>
              <w:rPr>
                <w:rFonts w:ascii="EMprint" w:hAnsi="EMprint"/>
              </w:rPr>
            </w:pPr>
            <w:r>
              <w:rPr>
                <w:rFonts w:ascii="EMprint" w:hAnsi="EMprint"/>
              </w:rPr>
              <w:t xml:space="preserve">Site </w:t>
            </w:r>
            <w:r w:rsidR="00AB3F7D" w:rsidRPr="00943927">
              <w:rPr>
                <w:rFonts w:ascii="EMprint" w:hAnsi="EMprint"/>
              </w:rPr>
              <w:t>Manager</w:t>
            </w:r>
          </w:p>
          <w:p w14:paraId="54980709" w14:textId="77777777" w:rsidR="00AB3F7D" w:rsidRPr="00943927" w:rsidRDefault="00AB3F7D" w:rsidP="00E7626F">
            <w:pPr>
              <w:pStyle w:val="ListParagraph"/>
              <w:numPr>
                <w:ilvl w:val="0"/>
                <w:numId w:val="2"/>
              </w:numPr>
              <w:rPr>
                <w:rFonts w:ascii="EMprint" w:hAnsi="EMprint"/>
              </w:rPr>
            </w:pPr>
            <w:r w:rsidRPr="00943927">
              <w:rPr>
                <w:rFonts w:ascii="EMprint" w:hAnsi="EMprint"/>
              </w:rPr>
              <w:t>Approving temporary exceptions for an individual who does not meet the required competencies to occupy a key position when appropriate job restrictions cannot be put in place</w:t>
            </w:r>
          </w:p>
          <w:p w14:paraId="6752CAFF" w14:textId="77777777" w:rsidR="00AB3F7D" w:rsidRPr="00943927" w:rsidRDefault="00AB3F7D" w:rsidP="00E7626F">
            <w:pPr>
              <w:framePr w:hSpace="180" w:wrap="around" w:vAnchor="text" w:hAnchor="margin" w:y="232"/>
              <w:rPr>
                <w:color w:val="000000"/>
                <w:szCs w:val="24"/>
              </w:rPr>
            </w:pPr>
          </w:p>
          <w:p w14:paraId="6E427399" w14:textId="77777777" w:rsidR="00AB3F7D" w:rsidRPr="00DB35F5" w:rsidRDefault="00AB3F7D" w:rsidP="00E7626F">
            <w:pPr>
              <w:rPr>
                <w:rStyle w:val="IntenseReference"/>
                <w:rFonts w:ascii="EMprint" w:hAnsi="EMprint"/>
              </w:rPr>
            </w:pPr>
          </w:p>
        </w:tc>
      </w:tr>
      <w:tr w:rsidR="00AB3F7D" w14:paraId="2AF25AE6" w14:textId="77777777" w:rsidTr="00E7626F">
        <w:tc>
          <w:tcPr>
            <w:tcW w:w="10620" w:type="dxa"/>
            <w:shd w:val="clear" w:color="auto" w:fill="0C479D" w:themeFill="accent1"/>
          </w:tcPr>
          <w:p w14:paraId="37AAB519" w14:textId="77777777" w:rsidR="00AB3F7D" w:rsidRDefault="00AB3F7D" w:rsidP="00E7626F">
            <w:r>
              <w:rPr>
                <w:rFonts w:ascii="EMprint" w:hAnsi="EMprint"/>
                <w:color w:val="FFFFFF" w:themeColor="background1"/>
              </w:rPr>
              <w:t xml:space="preserve">OPERATING PROCEDURES </w:t>
            </w:r>
            <w:r w:rsidRPr="003C0EB2">
              <w:rPr>
                <w:rFonts w:ascii="EMprint" w:hAnsi="EMprint"/>
                <w:color w:val="FFFFFF" w:themeColor="background1"/>
              </w:rPr>
              <w:t>Questions and Answers</w:t>
            </w:r>
          </w:p>
        </w:tc>
      </w:tr>
      <w:tr w:rsidR="00AB3F7D" w:rsidRPr="0020683C" w14:paraId="4727C3C0" w14:textId="77777777" w:rsidTr="00E7626F">
        <w:tc>
          <w:tcPr>
            <w:tcW w:w="10620" w:type="dxa"/>
            <w:shd w:val="clear" w:color="auto" w:fill="D9D9D9" w:themeFill="background1" w:themeFillShade="D9"/>
          </w:tcPr>
          <w:p w14:paraId="2E95E2BA" w14:textId="77777777" w:rsidR="00AB3F7D" w:rsidRPr="00CA566E" w:rsidRDefault="00AB3F7D" w:rsidP="00E7626F">
            <w:pPr>
              <w:ind w:left="72"/>
              <w:rPr>
                <w:rFonts w:ascii="EMprint" w:hAnsi="EMprint"/>
                <w:color w:val="FF0000"/>
                <w:szCs w:val="24"/>
              </w:rPr>
            </w:pPr>
            <w:r w:rsidRPr="00CA566E">
              <w:rPr>
                <w:rStyle w:val="IntenseReference"/>
                <w:rFonts w:ascii="EMprint" w:hAnsi="EMprint"/>
              </w:rPr>
              <w:t xml:space="preserve">Question: </w:t>
            </w:r>
            <w:r w:rsidRPr="00CA566E">
              <w:rPr>
                <w:rFonts w:ascii="EMprint" w:hAnsi="EMprint"/>
                <w:szCs w:val="24"/>
              </w:rPr>
              <w:t xml:space="preserve">Define ‘Integrity Critical Procedure’, </w:t>
            </w:r>
            <w:r w:rsidRPr="00CA566E">
              <w:rPr>
                <w:rFonts w:ascii="EMprint" w:hAnsi="EMprint"/>
                <w:color w:val="000000"/>
                <w:szCs w:val="24"/>
              </w:rPr>
              <w:t>and what are the expectations of individuals executing the procedure?</w:t>
            </w:r>
            <w:r w:rsidRPr="00CA566E">
              <w:rPr>
                <w:rFonts w:ascii="EMprint" w:hAnsi="EMprint"/>
                <w:color w:val="FF0000"/>
                <w:szCs w:val="24"/>
              </w:rPr>
              <w:t xml:space="preserve"> </w:t>
            </w:r>
          </w:p>
        </w:tc>
      </w:tr>
      <w:tr w:rsidR="00AB3F7D" w:rsidRPr="0020683C" w14:paraId="4E37524D" w14:textId="77777777" w:rsidTr="00E7626F">
        <w:tc>
          <w:tcPr>
            <w:tcW w:w="10620" w:type="dxa"/>
            <w:shd w:val="clear" w:color="auto" w:fill="FFFFFF" w:themeFill="background1"/>
          </w:tcPr>
          <w:p w14:paraId="5B8D6FD8" w14:textId="77777777" w:rsidR="00AB3F7D" w:rsidRPr="00CA566E" w:rsidRDefault="00AB3F7D" w:rsidP="00E7626F">
            <w:pPr>
              <w:pStyle w:val="ListParagraph"/>
              <w:numPr>
                <w:ilvl w:val="0"/>
                <w:numId w:val="2"/>
              </w:numPr>
              <w:rPr>
                <w:rFonts w:ascii="EMprint" w:hAnsi="EMprint"/>
              </w:rPr>
            </w:pPr>
            <w:r w:rsidRPr="00CA566E">
              <w:rPr>
                <w:rFonts w:ascii="EMprint" w:hAnsi="EMprint"/>
              </w:rPr>
              <w:t>An Integrity Critical Procedure is a procedure vital to the prevention or mitigation of a major event, such as an uncontrolled emission, fire, or explosion that poses a serious danger to people, the environment or property.</w:t>
            </w:r>
          </w:p>
          <w:p w14:paraId="5C089C2A" w14:textId="77777777" w:rsidR="00AB3F7D" w:rsidRPr="00CA566E" w:rsidRDefault="00AB3F7D" w:rsidP="00E7626F">
            <w:pPr>
              <w:pStyle w:val="ListParagraph"/>
              <w:numPr>
                <w:ilvl w:val="0"/>
                <w:numId w:val="2"/>
              </w:numPr>
              <w:rPr>
                <w:rFonts w:ascii="EMprint" w:hAnsi="EMprint"/>
              </w:rPr>
            </w:pPr>
            <w:r w:rsidRPr="00CA566E">
              <w:rPr>
                <w:rFonts w:ascii="EMprint" w:hAnsi="EMprint"/>
              </w:rPr>
              <w:t>At a minimum the step-by-step Integrity Critical Procedure is taken to the work site and executed as written, confirming each step before proceeding to the next step.</w:t>
            </w:r>
          </w:p>
          <w:p w14:paraId="515BEA46" w14:textId="77777777" w:rsidR="00AB3F7D" w:rsidRPr="00CA566E" w:rsidRDefault="00AB3F7D" w:rsidP="00E7626F">
            <w:pPr>
              <w:pStyle w:val="ListParagraph"/>
              <w:ind w:left="889"/>
              <w:rPr>
                <w:rStyle w:val="IntenseReference"/>
                <w:rFonts w:ascii="EMprint" w:hAnsi="EMprint"/>
                <w:b w:val="0"/>
                <w:bCs w:val="0"/>
                <w:smallCaps w:val="0"/>
              </w:rPr>
            </w:pPr>
          </w:p>
        </w:tc>
      </w:tr>
      <w:tr w:rsidR="00AB3F7D" w:rsidRPr="00E50505" w14:paraId="00181D39" w14:textId="77777777" w:rsidTr="00E7626F">
        <w:tc>
          <w:tcPr>
            <w:tcW w:w="10620" w:type="dxa"/>
            <w:shd w:val="clear" w:color="auto" w:fill="D9D9D9" w:themeFill="background1" w:themeFillShade="D9"/>
          </w:tcPr>
          <w:p w14:paraId="3B5D29C4" w14:textId="77777777" w:rsidR="00AB3F7D" w:rsidRPr="00E50505" w:rsidRDefault="00AB3F7D" w:rsidP="00E7626F">
            <w:pPr>
              <w:spacing w:after="180"/>
              <w:rPr>
                <w:rStyle w:val="IntenseReference"/>
                <w:b w:val="0"/>
                <w:bCs w:val="0"/>
                <w:smallCaps w:val="0"/>
                <w:szCs w:val="22"/>
              </w:rPr>
            </w:pPr>
            <w:r w:rsidRPr="00DB35F5">
              <w:rPr>
                <w:rStyle w:val="IntenseReference"/>
                <w:rFonts w:ascii="EMprint" w:hAnsi="EMprint"/>
              </w:rPr>
              <w:t>Question:</w:t>
            </w:r>
            <w:r>
              <w:rPr>
                <w:rStyle w:val="IntenseReference"/>
                <w:rFonts w:ascii="EMprint" w:hAnsi="EMprint"/>
              </w:rPr>
              <w:t xml:space="preserve"> </w:t>
            </w:r>
            <w:r w:rsidRPr="00E50505">
              <w:rPr>
                <w:rFonts w:ascii="EMprint" w:hAnsi="EMprint"/>
                <w:szCs w:val="22"/>
              </w:rPr>
              <w:t>What is the timeframe for procedure revalidation?</w:t>
            </w:r>
          </w:p>
        </w:tc>
      </w:tr>
      <w:tr w:rsidR="00AB3F7D" w:rsidRPr="0020683C" w14:paraId="125F982F" w14:textId="77777777" w:rsidTr="00E7626F">
        <w:tc>
          <w:tcPr>
            <w:tcW w:w="10620" w:type="dxa"/>
            <w:shd w:val="clear" w:color="auto" w:fill="FFFFFF" w:themeFill="background1"/>
          </w:tcPr>
          <w:p w14:paraId="3825BF17" w14:textId="77777777" w:rsidR="00AB3F7D" w:rsidRPr="00CA566E" w:rsidRDefault="00AB3F7D" w:rsidP="00E7626F">
            <w:pPr>
              <w:pStyle w:val="ListParagraph"/>
              <w:numPr>
                <w:ilvl w:val="0"/>
                <w:numId w:val="2"/>
              </w:numPr>
              <w:rPr>
                <w:rFonts w:ascii="EMprint" w:hAnsi="EMprint"/>
              </w:rPr>
            </w:pPr>
            <w:r w:rsidRPr="00CA566E">
              <w:rPr>
                <w:rFonts w:ascii="EMprint" w:hAnsi="EMprint"/>
              </w:rPr>
              <w:t>Integrity Critical – IC procedures are revalidated within a three-year cycle, consistent with CAS UBP requirements. The validation and revalidation dates are to the calendar date of the last validation</w:t>
            </w:r>
          </w:p>
          <w:p w14:paraId="1B20B5B8" w14:textId="77777777" w:rsidR="00AB3F7D" w:rsidRPr="00CA566E" w:rsidRDefault="00AB3F7D" w:rsidP="00E7626F">
            <w:pPr>
              <w:pStyle w:val="ListParagraph"/>
              <w:numPr>
                <w:ilvl w:val="0"/>
                <w:numId w:val="2"/>
              </w:numPr>
              <w:rPr>
                <w:rFonts w:ascii="EMprint" w:hAnsi="EMprint"/>
              </w:rPr>
            </w:pPr>
            <w:r w:rsidRPr="00CA566E">
              <w:rPr>
                <w:rFonts w:ascii="EMprint" w:hAnsi="EMprint"/>
              </w:rPr>
              <w:t>Normal – Normal Procedures are revalidated within a five-year cycle, consistent with CAS UBP requirements. The validation and revalidation dates are to the calendar date of the last validation</w:t>
            </w:r>
          </w:p>
          <w:p w14:paraId="50E80539" w14:textId="77777777" w:rsidR="00AB3F7D" w:rsidRPr="00ED7AA9" w:rsidRDefault="00AB3F7D" w:rsidP="00E7626F">
            <w:pPr>
              <w:pStyle w:val="ListParagraph"/>
              <w:numPr>
                <w:ilvl w:val="0"/>
                <w:numId w:val="2"/>
              </w:numPr>
              <w:rPr>
                <w:rFonts w:ascii="EMprint" w:hAnsi="EMprint"/>
                <w:b/>
                <w:bCs/>
                <w:smallCaps/>
              </w:rPr>
            </w:pPr>
            <w:r w:rsidRPr="00CA566E">
              <w:rPr>
                <w:rFonts w:ascii="EMprint" w:hAnsi="EMprint"/>
              </w:rPr>
              <w:t>Work-Aid- The revalidation cycle for Work Aids is defined by the BU.</w:t>
            </w:r>
          </w:p>
          <w:p w14:paraId="701D2A14" w14:textId="77777777" w:rsidR="00AB3F7D" w:rsidRDefault="00AB3F7D" w:rsidP="00E7626F">
            <w:pPr>
              <w:rPr>
                <w:rFonts w:ascii="EMprint" w:hAnsi="EMprint"/>
                <w:b/>
                <w:bCs/>
                <w:smallCaps/>
              </w:rPr>
            </w:pPr>
          </w:p>
          <w:p w14:paraId="29E44152" w14:textId="77777777" w:rsidR="00AB3F7D" w:rsidRPr="00ED7AA9" w:rsidRDefault="00AB3F7D" w:rsidP="00E7626F">
            <w:pPr>
              <w:rPr>
                <w:rFonts w:ascii="EMprint" w:hAnsi="EMprint"/>
                <w:b/>
                <w:bCs/>
                <w:smallCaps/>
              </w:rPr>
            </w:pPr>
          </w:p>
          <w:p w14:paraId="34AAAA9A" w14:textId="77777777" w:rsidR="00AB3F7D" w:rsidRPr="00CA566E" w:rsidRDefault="00AB3F7D" w:rsidP="00E7626F">
            <w:pPr>
              <w:pStyle w:val="ListParagraph"/>
              <w:ind w:left="889"/>
              <w:rPr>
                <w:rStyle w:val="IntenseReference"/>
                <w:rFonts w:ascii="EMprint" w:hAnsi="EMprint"/>
              </w:rPr>
            </w:pPr>
          </w:p>
        </w:tc>
      </w:tr>
      <w:tr w:rsidR="00AB3F7D" w:rsidRPr="0020683C" w14:paraId="4B0FAB22" w14:textId="77777777" w:rsidTr="00E7626F">
        <w:tc>
          <w:tcPr>
            <w:tcW w:w="10620" w:type="dxa"/>
            <w:shd w:val="clear" w:color="auto" w:fill="D9D9D9" w:themeFill="background1" w:themeFillShade="D9"/>
          </w:tcPr>
          <w:p w14:paraId="785E0C6D" w14:textId="77777777" w:rsidR="00AB3F7D" w:rsidRPr="00CA566E" w:rsidRDefault="00AB3F7D" w:rsidP="00E7626F">
            <w:pPr>
              <w:spacing w:after="180"/>
              <w:ind w:left="72"/>
              <w:rPr>
                <w:szCs w:val="22"/>
              </w:rPr>
            </w:pPr>
            <w:r w:rsidRPr="00CA566E">
              <w:rPr>
                <w:rStyle w:val="IntenseReference"/>
                <w:rFonts w:ascii="EMprint" w:hAnsi="EMprint"/>
              </w:rPr>
              <w:lastRenderedPageBreak/>
              <w:t xml:space="preserve">Question: </w:t>
            </w:r>
            <w:r w:rsidRPr="00CA566E">
              <w:rPr>
                <w:rFonts w:ascii="EMprint" w:hAnsi="EMprint"/>
                <w:szCs w:val="22"/>
              </w:rPr>
              <w:t>List examples of globally recommended IC procedures.</w:t>
            </w:r>
            <w:r w:rsidRPr="00CA566E">
              <w:rPr>
                <w:szCs w:val="22"/>
              </w:rPr>
              <w:t xml:space="preserve"> </w:t>
            </w:r>
          </w:p>
        </w:tc>
      </w:tr>
      <w:tr w:rsidR="00AB3F7D" w:rsidRPr="0020683C" w14:paraId="395A5A60" w14:textId="77777777" w:rsidTr="00E7626F">
        <w:tc>
          <w:tcPr>
            <w:tcW w:w="10620" w:type="dxa"/>
            <w:shd w:val="clear" w:color="auto" w:fill="FFFFFF" w:themeFill="background1"/>
          </w:tcPr>
          <w:p w14:paraId="332502CE" w14:textId="77777777" w:rsidR="00AB3F7D" w:rsidRPr="00CA566E" w:rsidRDefault="00AB3F7D" w:rsidP="00E7626F">
            <w:pPr>
              <w:pStyle w:val="ListParagraph"/>
              <w:numPr>
                <w:ilvl w:val="0"/>
                <w:numId w:val="2"/>
              </w:numPr>
              <w:rPr>
                <w:rFonts w:ascii="EMprint" w:hAnsi="EMprint"/>
              </w:rPr>
            </w:pPr>
            <w:r w:rsidRPr="00CA566E">
              <w:rPr>
                <w:rFonts w:ascii="EMprint" w:hAnsi="EMprint"/>
              </w:rPr>
              <w:t>Pigging operations (load and launch, receive and unload)</w:t>
            </w:r>
          </w:p>
          <w:p w14:paraId="2DE96F4E" w14:textId="77777777" w:rsidR="00AB3F7D" w:rsidRPr="00CA566E" w:rsidRDefault="00AB3F7D" w:rsidP="00E7626F">
            <w:pPr>
              <w:pStyle w:val="ListParagraph"/>
              <w:numPr>
                <w:ilvl w:val="0"/>
                <w:numId w:val="2"/>
              </w:numPr>
              <w:rPr>
                <w:rFonts w:ascii="EMprint" w:hAnsi="EMprint"/>
              </w:rPr>
            </w:pPr>
            <w:r w:rsidRPr="00CA566E">
              <w:rPr>
                <w:rFonts w:ascii="EMprint" w:hAnsi="EMprint"/>
              </w:rPr>
              <w:t>Overall facility startup, where the facility consists of more than one pressure vessel</w:t>
            </w:r>
          </w:p>
          <w:p w14:paraId="6F5FCE56" w14:textId="77777777" w:rsidR="00AB3F7D" w:rsidRPr="00CA566E" w:rsidRDefault="00AB3F7D" w:rsidP="00E7626F">
            <w:pPr>
              <w:pStyle w:val="ListParagraph"/>
              <w:numPr>
                <w:ilvl w:val="0"/>
                <w:numId w:val="2"/>
              </w:numPr>
              <w:rPr>
                <w:rFonts w:ascii="EMprint" w:hAnsi="EMprint"/>
              </w:rPr>
            </w:pPr>
            <w:r w:rsidRPr="00CA566E">
              <w:rPr>
                <w:rFonts w:ascii="EMprint" w:hAnsi="EMprint"/>
              </w:rPr>
              <w:t>Escape Capsule (deployment and retrieval with people inside)</w:t>
            </w:r>
          </w:p>
          <w:p w14:paraId="497BB2A0" w14:textId="77777777" w:rsidR="00AB3F7D" w:rsidRPr="00CA566E" w:rsidRDefault="00AB3F7D" w:rsidP="00E7626F">
            <w:pPr>
              <w:pStyle w:val="ListParagraph"/>
              <w:numPr>
                <w:ilvl w:val="0"/>
                <w:numId w:val="2"/>
              </w:numPr>
              <w:rPr>
                <w:rFonts w:ascii="EMprint" w:hAnsi="EMprint"/>
              </w:rPr>
            </w:pPr>
            <w:r w:rsidRPr="00CA566E">
              <w:rPr>
                <w:rFonts w:ascii="EMprint" w:hAnsi="EMprint"/>
              </w:rPr>
              <w:t>Gas-fired heaters and boilers start up and shut down (excluding automated engineered fail-safe logic)</w:t>
            </w:r>
          </w:p>
          <w:p w14:paraId="298087DB" w14:textId="77777777" w:rsidR="00AB3F7D" w:rsidRPr="00CA566E" w:rsidRDefault="00AB3F7D" w:rsidP="00E7626F">
            <w:pPr>
              <w:pStyle w:val="ListParagraph"/>
              <w:numPr>
                <w:ilvl w:val="0"/>
                <w:numId w:val="2"/>
              </w:numPr>
              <w:rPr>
                <w:rFonts w:ascii="EMprint" w:hAnsi="EMprint"/>
              </w:rPr>
            </w:pPr>
            <w:r w:rsidRPr="00CA566E">
              <w:rPr>
                <w:rFonts w:ascii="EMprint" w:hAnsi="EMprint"/>
              </w:rPr>
              <w:t>Flare lighting (excluding automated engineered fail-safe logic)</w:t>
            </w:r>
          </w:p>
          <w:p w14:paraId="42E8AD55" w14:textId="77777777" w:rsidR="00AB3F7D" w:rsidRPr="00CA566E" w:rsidRDefault="00AB3F7D" w:rsidP="00E7626F">
            <w:pPr>
              <w:pStyle w:val="ListParagraph"/>
              <w:numPr>
                <w:ilvl w:val="0"/>
                <w:numId w:val="2"/>
              </w:numPr>
              <w:rPr>
                <w:rFonts w:ascii="EMprint" w:hAnsi="EMprint"/>
              </w:rPr>
            </w:pPr>
            <w:r w:rsidRPr="00CA566E">
              <w:rPr>
                <w:rFonts w:ascii="EMprint" w:hAnsi="EMprint"/>
              </w:rPr>
              <w:t xml:space="preserve">Transfer of hydrocarbons or hazardous to or from marine vessel operations </w:t>
            </w:r>
          </w:p>
          <w:p w14:paraId="734E685F" w14:textId="77777777" w:rsidR="00AB3F7D" w:rsidRPr="00CA566E" w:rsidRDefault="00AB3F7D" w:rsidP="00E7626F">
            <w:pPr>
              <w:pStyle w:val="ListParagraph"/>
              <w:numPr>
                <w:ilvl w:val="0"/>
                <w:numId w:val="2"/>
              </w:numPr>
              <w:rPr>
                <w:rFonts w:ascii="EMprint" w:hAnsi="EMprint"/>
              </w:rPr>
            </w:pPr>
            <w:r w:rsidRPr="00CA566E">
              <w:rPr>
                <w:rFonts w:ascii="EMprint" w:hAnsi="EMprint"/>
              </w:rPr>
              <w:t>Any procedure that includes the following activities</w:t>
            </w:r>
          </w:p>
          <w:p w14:paraId="22070431" w14:textId="77777777" w:rsidR="00AB3F7D" w:rsidRPr="00CA566E" w:rsidRDefault="00AB3F7D" w:rsidP="00E7626F">
            <w:pPr>
              <w:pStyle w:val="ListParagraph"/>
              <w:numPr>
                <w:ilvl w:val="0"/>
                <w:numId w:val="8"/>
              </w:numPr>
              <w:rPr>
                <w:rFonts w:ascii="EMprint" w:hAnsi="EMprint"/>
              </w:rPr>
            </w:pPr>
            <w:r w:rsidRPr="00CA566E">
              <w:rPr>
                <w:rFonts w:ascii="EMprint" w:hAnsi="EMprint"/>
              </w:rPr>
              <w:t>Temporary defeat of a safety device that is not managed by the Work Management System</w:t>
            </w:r>
          </w:p>
          <w:p w14:paraId="02389310" w14:textId="77777777" w:rsidR="00AB3F7D" w:rsidRPr="00CA566E" w:rsidRDefault="00AB3F7D" w:rsidP="00E7626F">
            <w:pPr>
              <w:pStyle w:val="ListParagraph"/>
              <w:numPr>
                <w:ilvl w:val="0"/>
                <w:numId w:val="8"/>
              </w:numPr>
              <w:rPr>
                <w:rFonts w:ascii="EMprint" w:hAnsi="EMprint"/>
              </w:rPr>
            </w:pPr>
            <w:r w:rsidRPr="00CA566E">
              <w:rPr>
                <w:rFonts w:ascii="EMprint" w:hAnsi="EMprint"/>
              </w:rPr>
              <w:t>Steps to address a COP, CAT 1 HAZOP, or CAT 1 Risk Assessment finding</w:t>
            </w:r>
          </w:p>
          <w:p w14:paraId="4F6E7652" w14:textId="77777777" w:rsidR="00AB3F7D" w:rsidRPr="00CA566E" w:rsidRDefault="00AB3F7D" w:rsidP="00E7626F">
            <w:pPr>
              <w:rPr>
                <w:rFonts w:ascii="EMprint" w:hAnsi="EMprint"/>
              </w:rPr>
            </w:pPr>
          </w:p>
          <w:p w14:paraId="5BBE19C2" w14:textId="13EF3D0D" w:rsidR="00AB3F7D" w:rsidRPr="00CA566E" w:rsidRDefault="00AB3F7D" w:rsidP="00E7626F">
            <w:pPr>
              <w:pStyle w:val="ListParagraph"/>
              <w:numPr>
                <w:ilvl w:val="0"/>
                <w:numId w:val="2"/>
              </w:numPr>
              <w:rPr>
                <w:rFonts w:ascii="EMprint" w:hAnsi="EMprint"/>
              </w:rPr>
            </w:pPr>
            <w:r w:rsidRPr="00CA566E">
              <w:rPr>
                <w:rFonts w:ascii="EMprint" w:hAnsi="EMprint"/>
              </w:rPr>
              <w:t xml:space="preserve">Applying anything but an IC procedure to these tasks requires an exception approved by the </w:t>
            </w:r>
            <w:r w:rsidR="001C52CD">
              <w:rPr>
                <w:rFonts w:ascii="EMprint" w:hAnsi="EMprint"/>
              </w:rPr>
              <w:t xml:space="preserve">Site </w:t>
            </w:r>
            <w:r w:rsidRPr="00CA566E">
              <w:rPr>
                <w:rFonts w:ascii="EMprint" w:hAnsi="EMprint"/>
              </w:rPr>
              <w:t>Manager.</w:t>
            </w:r>
          </w:p>
          <w:p w14:paraId="26EEFC86" w14:textId="77777777" w:rsidR="00AB3F7D" w:rsidRPr="00CA566E" w:rsidRDefault="00AB3F7D" w:rsidP="00E7626F">
            <w:pPr>
              <w:pStyle w:val="ListParagraph"/>
              <w:ind w:left="0"/>
              <w:rPr>
                <w:rStyle w:val="IntenseReference"/>
                <w:rFonts w:ascii="EMprint" w:hAnsi="EMprint"/>
              </w:rPr>
            </w:pPr>
          </w:p>
        </w:tc>
      </w:tr>
      <w:tr w:rsidR="00AB3F7D" w:rsidRPr="004100B6" w14:paraId="608E7D34" w14:textId="77777777" w:rsidTr="00E7626F">
        <w:tc>
          <w:tcPr>
            <w:tcW w:w="10620" w:type="dxa"/>
            <w:shd w:val="clear" w:color="auto" w:fill="D9D9D9" w:themeFill="background1" w:themeFillShade="D9"/>
          </w:tcPr>
          <w:p w14:paraId="5A49E978" w14:textId="77777777" w:rsidR="00AB3F7D" w:rsidRPr="004100B6" w:rsidRDefault="00AB3F7D" w:rsidP="00E7626F">
            <w:pPr>
              <w:spacing w:after="180"/>
              <w:ind w:left="72"/>
              <w:rPr>
                <w:rFonts w:ascii="EMprint" w:hAnsi="EMprint"/>
                <w:szCs w:val="24"/>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szCs w:val="24"/>
              </w:rPr>
              <w:t>During normal operations, who can approve a deviation from the different categories of approved procedures?</w:t>
            </w:r>
          </w:p>
        </w:tc>
      </w:tr>
      <w:tr w:rsidR="00AB3F7D" w:rsidRPr="00DB35F5" w14:paraId="40667D4E" w14:textId="77777777" w:rsidTr="00E7626F">
        <w:tc>
          <w:tcPr>
            <w:tcW w:w="10620" w:type="dxa"/>
            <w:shd w:val="clear" w:color="auto" w:fill="FFFFFF" w:themeFill="background1"/>
          </w:tcPr>
          <w:p w14:paraId="55662136" w14:textId="6F66A89C" w:rsidR="00AB3F7D" w:rsidRPr="00CA566E" w:rsidRDefault="00AB3F7D" w:rsidP="00E7626F">
            <w:pPr>
              <w:pStyle w:val="ListParagraph"/>
              <w:numPr>
                <w:ilvl w:val="0"/>
                <w:numId w:val="2"/>
              </w:numPr>
              <w:rPr>
                <w:rFonts w:ascii="EMprint" w:hAnsi="EMprint"/>
              </w:rPr>
            </w:pPr>
            <w:r w:rsidRPr="00CA566E">
              <w:rPr>
                <w:rFonts w:ascii="EMprint" w:hAnsi="EMprint"/>
              </w:rPr>
              <w:t>IC Procedure –</w:t>
            </w:r>
            <w:r w:rsidR="001C52CD">
              <w:rPr>
                <w:rFonts w:ascii="EMprint" w:hAnsi="EMprint"/>
              </w:rPr>
              <w:t xml:space="preserve"> Site</w:t>
            </w:r>
            <w:r w:rsidRPr="00CA566E">
              <w:rPr>
                <w:rFonts w:ascii="EMprint" w:hAnsi="EMprint"/>
              </w:rPr>
              <w:t xml:space="preserve"> Manager except for operator adjustments to address an abnormal situation during facility start-up. This specific instance can be managed with SLS approval</w:t>
            </w:r>
          </w:p>
          <w:p w14:paraId="4A14EEFB" w14:textId="77777777" w:rsidR="00AB3F7D" w:rsidRPr="00CA566E" w:rsidRDefault="00AB3F7D" w:rsidP="00E7626F">
            <w:pPr>
              <w:pStyle w:val="ListParagraph"/>
              <w:numPr>
                <w:ilvl w:val="0"/>
                <w:numId w:val="2"/>
              </w:numPr>
              <w:rPr>
                <w:rFonts w:ascii="EMprint" w:hAnsi="EMprint"/>
              </w:rPr>
            </w:pPr>
            <w:r w:rsidRPr="00CA566E">
              <w:rPr>
                <w:rFonts w:ascii="EMprint" w:hAnsi="EMprint"/>
              </w:rPr>
              <w:t>Normal Procedure – Second Line Supervisor or higher</w:t>
            </w:r>
          </w:p>
          <w:p w14:paraId="2020EF46" w14:textId="77777777" w:rsidR="00AB3F7D" w:rsidRPr="00CA566E" w:rsidRDefault="00AB3F7D" w:rsidP="00E7626F">
            <w:pPr>
              <w:pStyle w:val="ListParagraph"/>
              <w:numPr>
                <w:ilvl w:val="0"/>
                <w:numId w:val="2"/>
              </w:numPr>
              <w:rPr>
                <w:rFonts w:ascii="EMprint" w:hAnsi="EMprint"/>
                <w:b/>
                <w:bCs/>
                <w:smallCaps/>
              </w:rPr>
            </w:pPr>
            <w:r w:rsidRPr="00CA566E">
              <w:rPr>
                <w:rFonts w:ascii="EMprint" w:hAnsi="EMprint"/>
              </w:rPr>
              <w:t>Work Aid – Front Line Supervisor or higher</w:t>
            </w:r>
          </w:p>
          <w:p w14:paraId="2A880CF9" w14:textId="77777777" w:rsidR="00AB3F7D" w:rsidRPr="00DB35F5" w:rsidRDefault="00AB3F7D" w:rsidP="00E7626F">
            <w:pPr>
              <w:autoSpaceDE w:val="0"/>
              <w:autoSpaceDN w:val="0"/>
              <w:adjustRightInd w:val="0"/>
              <w:ind w:left="889"/>
              <w:rPr>
                <w:rStyle w:val="IntenseReference"/>
                <w:rFonts w:ascii="EMprint" w:hAnsi="EMprint"/>
              </w:rPr>
            </w:pPr>
          </w:p>
        </w:tc>
      </w:tr>
      <w:tr w:rsidR="00AB3F7D" w:rsidRPr="004100B6" w14:paraId="152C77AB" w14:textId="77777777" w:rsidTr="00E7626F">
        <w:tc>
          <w:tcPr>
            <w:tcW w:w="10620" w:type="dxa"/>
            <w:shd w:val="clear" w:color="auto" w:fill="D9D9D9" w:themeFill="background1" w:themeFillShade="D9"/>
          </w:tcPr>
          <w:p w14:paraId="36E1F2CD" w14:textId="77777777" w:rsidR="00AB3F7D" w:rsidRPr="004100B6" w:rsidRDefault="00AB3F7D" w:rsidP="00E7626F">
            <w:pPr>
              <w:spacing w:after="180"/>
              <w:ind w:left="72"/>
              <w:rPr>
                <w:rFonts w:ascii="EMprint" w:hAnsi="EMprint"/>
              </w:rPr>
            </w:pPr>
            <w:r w:rsidRPr="00DB35F5">
              <w:rPr>
                <w:rStyle w:val="IntenseReference"/>
                <w:rFonts w:ascii="EMprint" w:hAnsi="EMprint"/>
              </w:rPr>
              <w:t>Question:</w:t>
            </w:r>
            <w:r>
              <w:rPr>
                <w:rStyle w:val="IntenseReference"/>
                <w:rFonts w:ascii="EMprint" w:hAnsi="EMprint"/>
              </w:rPr>
              <w:t xml:space="preserve"> </w:t>
            </w:r>
            <w:r w:rsidRPr="004100B6">
              <w:rPr>
                <w:rFonts w:ascii="EMprint" w:hAnsi="EMprint"/>
              </w:rPr>
              <w:t xml:space="preserve">What level of review and approval is required for either a new or </w:t>
            </w:r>
            <w:r w:rsidRPr="00CA566E">
              <w:rPr>
                <w:rFonts w:ascii="EMprint" w:hAnsi="EMprint"/>
              </w:rPr>
              <w:t>revalidated ‘Integrity Critical’ Procedure</w:t>
            </w:r>
            <w:r w:rsidRPr="004100B6">
              <w:rPr>
                <w:rFonts w:ascii="EMprint" w:hAnsi="EMprint"/>
              </w:rPr>
              <w:t xml:space="preserve">? </w:t>
            </w:r>
          </w:p>
        </w:tc>
      </w:tr>
      <w:tr w:rsidR="00AB3F7D" w:rsidRPr="00DB35F5" w14:paraId="6A9EBC97" w14:textId="77777777" w:rsidTr="00E7626F">
        <w:tc>
          <w:tcPr>
            <w:tcW w:w="10620" w:type="dxa"/>
            <w:shd w:val="clear" w:color="auto" w:fill="FFFFFF" w:themeFill="background1"/>
          </w:tcPr>
          <w:p w14:paraId="65F7A2C0" w14:textId="1DD1BDFB" w:rsidR="00AB3F7D" w:rsidRPr="00CA566E" w:rsidRDefault="00AB3F7D" w:rsidP="00E7626F">
            <w:pPr>
              <w:pStyle w:val="ListParagraph"/>
              <w:numPr>
                <w:ilvl w:val="0"/>
                <w:numId w:val="2"/>
              </w:numPr>
              <w:rPr>
                <w:rFonts w:ascii="EMprint" w:hAnsi="EMprint"/>
                <w:b/>
                <w:bCs/>
                <w:smallCaps/>
              </w:rPr>
            </w:pPr>
            <w:r w:rsidRPr="00CA566E">
              <w:rPr>
                <w:rFonts w:ascii="EMprint" w:hAnsi="EMprint"/>
              </w:rPr>
              <w:t xml:space="preserve">An IC Procedure should be validated by an SME and a procedure user, endorsed by FLS/SLS/TLS and then finally approved by the </w:t>
            </w:r>
            <w:r w:rsidR="001C52CD">
              <w:rPr>
                <w:rFonts w:ascii="EMprint" w:hAnsi="EMprint"/>
              </w:rPr>
              <w:t>Site</w:t>
            </w:r>
            <w:r w:rsidRPr="00CA566E">
              <w:rPr>
                <w:rFonts w:ascii="EMprint" w:hAnsi="EMprint"/>
              </w:rPr>
              <w:t xml:space="preserve"> Manager</w:t>
            </w:r>
            <w:r w:rsidRPr="00CA566E">
              <w:rPr>
                <w:rFonts w:ascii="EMprint" w:eastAsiaTheme="minorHAnsi" w:hAnsi="EMprint" w:cs="EMprint"/>
                <w:color w:val="000000"/>
              </w:rPr>
              <w:t xml:space="preserve"> </w:t>
            </w:r>
          </w:p>
          <w:p w14:paraId="682B9277" w14:textId="77777777" w:rsidR="00AB3F7D" w:rsidRPr="00DB35F5" w:rsidRDefault="00AB3F7D" w:rsidP="00E7626F">
            <w:pPr>
              <w:pStyle w:val="ListParagraph"/>
              <w:ind w:left="889"/>
              <w:rPr>
                <w:rStyle w:val="IntenseReference"/>
                <w:rFonts w:ascii="EMprint" w:hAnsi="EMprint"/>
              </w:rPr>
            </w:pPr>
          </w:p>
        </w:tc>
      </w:tr>
      <w:tr w:rsidR="00AB3F7D" w:rsidRPr="00CC1AFB" w14:paraId="687196DE" w14:textId="77777777" w:rsidTr="00E7626F">
        <w:tc>
          <w:tcPr>
            <w:tcW w:w="10620" w:type="dxa"/>
            <w:shd w:val="clear" w:color="auto" w:fill="D9D9D9" w:themeFill="background1" w:themeFillShade="D9"/>
          </w:tcPr>
          <w:p w14:paraId="66B5D321" w14:textId="77777777" w:rsidR="00AB3F7D" w:rsidRPr="00CC1AFB" w:rsidRDefault="00AB3F7D" w:rsidP="00E7626F">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Describe how you know personnel are following </w:t>
            </w:r>
            <w:r w:rsidRPr="00CA566E">
              <w:rPr>
                <w:rFonts w:ascii="EMprint" w:hAnsi="EMprint"/>
              </w:rPr>
              <w:t>Integrity Critical</w:t>
            </w:r>
            <w:r w:rsidRPr="00CC1AFB">
              <w:rPr>
                <w:rFonts w:ascii="EMprint" w:hAnsi="EMprint"/>
              </w:rPr>
              <w:t xml:space="preserve"> Procedures.</w:t>
            </w:r>
          </w:p>
        </w:tc>
      </w:tr>
      <w:tr w:rsidR="00AB3F7D" w:rsidRPr="00CC1AFB" w14:paraId="22DB0244" w14:textId="77777777" w:rsidTr="00E7626F">
        <w:tc>
          <w:tcPr>
            <w:tcW w:w="10620" w:type="dxa"/>
            <w:shd w:val="clear" w:color="auto" w:fill="FFFFFF" w:themeFill="background1"/>
          </w:tcPr>
          <w:p w14:paraId="68B5A27B" w14:textId="77777777" w:rsidR="00AB3F7D" w:rsidRPr="00CC1AFB" w:rsidRDefault="00AB3F7D" w:rsidP="00E7626F">
            <w:pPr>
              <w:pStyle w:val="ListParagraph"/>
              <w:numPr>
                <w:ilvl w:val="0"/>
                <w:numId w:val="2"/>
              </w:numPr>
              <w:rPr>
                <w:rFonts w:ascii="EMprint" w:hAnsi="EMprint"/>
              </w:rPr>
            </w:pPr>
            <w:r w:rsidRPr="00CC1AFB">
              <w:rPr>
                <w:rFonts w:ascii="EMprint" w:hAnsi="EMprint"/>
              </w:rPr>
              <w:t xml:space="preserve">Identify how often deviation requests are being submitted </w:t>
            </w:r>
            <w:r w:rsidRPr="00CA566E">
              <w:rPr>
                <w:rFonts w:ascii="EMprint" w:hAnsi="EMprint"/>
              </w:rPr>
              <w:t>for IC procedures</w:t>
            </w:r>
            <w:r w:rsidRPr="00CC1AFB">
              <w:rPr>
                <w:rFonts w:ascii="EMprint" w:hAnsi="EMprint"/>
              </w:rPr>
              <w:t>.  Ask during revalidation of procedure how often changes are being made</w:t>
            </w:r>
          </w:p>
          <w:p w14:paraId="1B272EBD" w14:textId="77777777" w:rsidR="00AB3F7D" w:rsidRPr="002F7629" w:rsidRDefault="00AB3F7D" w:rsidP="00E7626F">
            <w:pPr>
              <w:pStyle w:val="ListParagraph"/>
              <w:numPr>
                <w:ilvl w:val="0"/>
                <w:numId w:val="2"/>
              </w:numPr>
              <w:rPr>
                <w:rStyle w:val="IntenseReference"/>
                <w:rFonts w:ascii="EMprint" w:hAnsi="EMprint"/>
              </w:rPr>
            </w:pPr>
            <w:r w:rsidRPr="00CC1AFB">
              <w:rPr>
                <w:rFonts w:ascii="EMprint" w:hAnsi="EMprint"/>
              </w:rPr>
              <w:t xml:space="preserve">Ensuring periodic observation of procedure execution in the field is occurring. These observations can also be incorporated into permit assessments where </w:t>
            </w:r>
            <w:r w:rsidRPr="00CA566E">
              <w:rPr>
                <w:rFonts w:ascii="EMprint" w:hAnsi="EMprint"/>
              </w:rPr>
              <w:t>the IC is</w:t>
            </w:r>
            <w:r w:rsidRPr="00CC1AFB">
              <w:rPr>
                <w:rFonts w:ascii="EMprint" w:hAnsi="EMprint"/>
              </w:rPr>
              <w:t xml:space="preserve"> part of a permit pack.</w:t>
            </w:r>
          </w:p>
          <w:p w14:paraId="4938CB45" w14:textId="77777777" w:rsidR="00AB3F7D" w:rsidRPr="00CC1AFB" w:rsidRDefault="00AB3F7D" w:rsidP="00E7626F">
            <w:pPr>
              <w:pStyle w:val="ListParagraph"/>
              <w:ind w:left="889"/>
              <w:rPr>
                <w:rStyle w:val="IntenseReference"/>
                <w:rFonts w:ascii="EMprint" w:hAnsi="EMprint"/>
              </w:rPr>
            </w:pPr>
          </w:p>
        </w:tc>
      </w:tr>
      <w:tr w:rsidR="00AB3F7D" w:rsidRPr="00CC1AFB" w14:paraId="6654893E" w14:textId="77777777" w:rsidTr="00E7626F">
        <w:tc>
          <w:tcPr>
            <w:tcW w:w="10620" w:type="dxa"/>
            <w:shd w:val="clear" w:color="auto" w:fill="D9D9D9" w:themeFill="background1" w:themeFillShade="D9"/>
          </w:tcPr>
          <w:p w14:paraId="46F2A945" w14:textId="77777777" w:rsidR="00AB3F7D" w:rsidRPr="00CC1AFB" w:rsidRDefault="00AB3F7D" w:rsidP="00E7626F">
            <w:pPr>
              <w:spacing w:after="180"/>
              <w:rPr>
                <w:rFonts w:ascii="EMprint" w:hAnsi="EMprint"/>
              </w:rPr>
            </w:pPr>
            <w:r w:rsidRPr="00CC1AFB">
              <w:rPr>
                <w:rStyle w:val="IntenseReference"/>
                <w:rFonts w:ascii="EMprint" w:hAnsi="EMprint"/>
              </w:rPr>
              <w:t xml:space="preserve">Question: </w:t>
            </w:r>
            <w:r w:rsidRPr="00CC1AFB">
              <w:rPr>
                <w:rFonts w:ascii="EMprint" w:hAnsi="EMprint"/>
              </w:rPr>
              <w:t xml:space="preserve">What tools are used to determine if a procedure is required? What are some triggers that may dictate the need to develop a new procedure or update an existing procedure? </w:t>
            </w:r>
          </w:p>
        </w:tc>
      </w:tr>
      <w:tr w:rsidR="00AB3F7D" w:rsidRPr="00CC1AFB" w14:paraId="4C59B8C5" w14:textId="77777777" w:rsidTr="00E7626F">
        <w:tc>
          <w:tcPr>
            <w:tcW w:w="10620" w:type="dxa"/>
            <w:shd w:val="clear" w:color="auto" w:fill="FFFFFF" w:themeFill="background1"/>
          </w:tcPr>
          <w:p w14:paraId="5421ECCF" w14:textId="77777777" w:rsidR="00AB3F7D" w:rsidRPr="00CA566E" w:rsidRDefault="00AB3F7D" w:rsidP="00E7626F">
            <w:pPr>
              <w:pStyle w:val="ListParagraph"/>
              <w:numPr>
                <w:ilvl w:val="0"/>
                <w:numId w:val="2"/>
              </w:numPr>
              <w:rPr>
                <w:rFonts w:ascii="EMprint" w:hAnsi="EMprint"/>
              </w:rPr>
            </w:pPr>
            <w:r w:rsidRPr="00CA566E">
              <w:rPr>
                <w:rFonts w:ascii="EMprint" w:hAnsi="EMprint"/>
              </w:rPr>
              <w:t xml:space="preserve">The following are ways that task are identified. </w:t>
            </w:r>
          </w:p>
          <w:p w14:paraId="3486A082" w14:textId="376F27A4" w:rsidR="00AB3F7D" w:rsidRPr="00CC1AFB" w:rsidRDefault="00AB3F7D" w:rsidP="00E7626F">
            <w:pPr>
              <w:pStyle w:val="ListParagraph"/>
              <w:numPr>
                <w:ilvl w:val="1"/>
                <w:numId w:val="2"/>
              </w:numPr>
              <w:rPr>
                <w:rFonts w:ascii="EMprint" w:hAnsi="EMprint"/>
              </w:rPr>
            </w:pPr>
            <w:r w:rsidRPr="00CC1AFB">
              <w:rPr>
                <w:rFonts w:ascii="EMprint" w:hAnsi="EMprint"/>
              </w:rPr>
              <w:t>Task Analysis (for Operating Procedures) and Equipment Strategies (for Maintenance Procedures</w:t>
            </w:r>
            <w:r w:rsidRPr="00CA566E">
              <w:rPr>
                <w:rFonts w:ascii="EMprint" w:hAnsi="EMprint"/>
              </w:rPr>
              <w:t>) are the tools used to identify tasks, to decide if a procedure is required and what the level</w:t>
            </w:r>
            <w:r w:rsidRPr="00CC1AFB">
              <w:rPr>
                <w:rFonts w:ascii="EMprint" w:hAnsi="EMprint"/>
              </w:rPr>
              <w:t xml:space="preserve"> of procedure might be</w:t>
            </w:r>
          </w:p>
          <w:p w14:paraId="2BC876DE" w14:textId="263805F3" w:rsidR="00AB3F7D" w:rsidRPr="00FD312F" w:rsidRDefault="00FD312F" w:rsidP="00E7626F">
            <w:pPr>
              <w:pStyle w:val="ListParagraph"/>
              <w:numPr>
                <w:ilvl w:val="1"/>
                <w:numId w:val="2"/>
              </w:numPr>
              <w:rPr>
                <w:rFonts w:ascii="EMprint" w:hAnsi="EMprint"/>
              </w:rPr>
            </w:pPr>
            <w:r w:rsidRPr="00FD312F">
              <w:rPr>
                <w:rFonts w:ascii="EMprint" w:hAnsi="EMprint"/>
              </w:rPr>
              <w:t>HAZOPs and Risk Assessments</w:t>
            </w:r>
          </w:p>
          <w:p w14:paraId="4484DBBE" w14:textId="77777777" w:rsidR="00AB3F7D" w:rsidRPr="00CC1AFB" w:rsidRDefault="00AB3F7D" w:rsidP="00E7626F">
            <w:pPr>
              <w:pStyle w:val="ListParagraph"/>
              <w:numPr>
                <w:ilvl w:val="1"/>
                <w:numId w:val="2"/>
              </w:numPr>
              <w:rPr>
                <w:rFonts w:ascii="EMprint" w:hAnsi="EMprint"/>
              </w:rPr>
            </w:pPr>
            <w:r w:rsidRPr="00CC1AFB">
              <w:rPr>
                <w:rFonts w:ascii="EMprint" w:hAnsi="EMprint"/>
              </w:rPr>
              <w:t>Findings from incident investigations</w:t>
            </w:r>
          </w:p>
          <w:p w14:paraId="64B751CC" w14:textId="321C0C2A" w:rsidR="00AB3F7D" w:rsidRPr="00FD312F" w:rsidRDefault="00AB3F7D" w:rsidP="00FD312F">
            <w:pPr>
              <w:pStyle w:val="ListParagraph"/>
              <w:numPr>
                <w:ilvl w:val="1"/>
                <w:numId w:val="2"/>
              </w:numPr>
              <w:rPr>
                <w:rFonts w:ascii="EMprint" w:hAnsi="EMprint"/>
              </w:rPr>
            </w:pPr>
            <w:r w:rsidRPr="00CC1AFB">
              <w:rPr>
                <w:rFonts w:ascii="EMprint" w:hAnsi="EMprint"/>
              </w:rPr>
              <w:t xml:space="preserve">Designation of a task as a critical safeguard in </w:t>
            </w:r>
            <w:r w:rsidRPr="00FD312F">
              <w:rPr>
                <w:rFonts w:ascii="EMprint" w:hAnsi="EMprint"/>
              </w:rPr>
              <w:t xml:space="preserve">a </w:t>
            </w:r>
            <w:r w:rsidR="00FD312F" w:rsidRPr="00FD312F">
              <w:rPr>
                <w:rFonts w:ascii="EMprint" w:hAnsi="EMprint"/>
              </w:rPr>
              <w:t>potential Highest Consequence scenario</w:t>
            </w:r>
            <w:r w:rsidRPr="00CC1AFB">
              <w:rPr>
                <w:rFonts w:ascii="EMprint" w:hAnsi="EMprint"/>
              </w:rPr>
              <w:t>.</w:t>
            </w:r>
          </w:p>
          <w:p w14:paraId="67C9E96E" w14:textId="77777777" w:rsidR="00AB3F7D" w:rsidRPr="00CC1AFB" w:rsidRDefault="00AB3F7D" w:rsidP="00E7626F">
            <w:pPr>
              <w:pStyle w:val="ListParagraph"/>
              <w:numPr>
                <w:ilvl w:val="1"/>
                <w:numId w:val="2"/>
              </w:numPr>
              <w:rPr>
                <w:rFonts w:ascii="EMprint" w:hAnsi="EMprint"/>
              </w:rPr>
            </w:pPr>
            <w:r w:rsidRPr="00CC1AFB">
              <w:rPr>
                <w:rFonts w:ascii="EMprint" w:hAnsi="EMprint"/>
              </w:rPr>
              <w:t>Regulations</w:t>
            </w:r>
          </w:p>
          <w:p w14:paraId="480D177F" w14:textId="77777777" w:rsidR="00AB3F7D" w:rsidRPr="00CC1AFB" w:rsidRDefault="00AB3F7D" w:rsidP="00E7626F">
            <w:pPr>
              <w:pStyle w:val="ListParagraph"/>
              <w:numPr>
                <w:ilvl w:val="1"/>
                <w:numId w:val="2"/>
              </w:numPr>
              <w:rPr>
                <w:rFonts w:ascii="EMprint" w:hAnsi="EMprint"/>
              </w:rPr>
            </w:pPr>
            <w:r w:rsidRPr="00CC1AFB">
              <w:rPr>
                <w:rFonts w:ascii="EMprint" w:hAnsi="EMprint"/>
              </w:rPr>
              <w:t>Company policies and requirements (for example, OIMS)</w:t>
            </w:r>
          </w:p>
          <w:p w14:paraId="394B4A9D" w14:textId="77777777" w:rsidR="00AB3F7D" w:rsidRPr="00CC1AFB" w:rsidRDefault="00AB3F7D" w:rsidP="00E7626F">
            <w:pPr>
              <w:pStyle w:val="ListParagraph"/>
              <w:numPr>
                <w:ilvl w:val="1"/>
                <w:numId w:val="2"/>
              </w:numPr>
              <w:rPr>
                <w:rFonts w:ascii="EMprint" w:hAnsi="EMprint"/>
              </w:rPr>
            </w:pPr>
            <w:r w:rsidRPr="00CC1AFB">
              <w:rPr>
                <w:rFonts w:ascii="EMprint" w:hAnsi="EMprint"/>
              </w:rPr>
              <w:t>Assessments and audit</w:t>
            </w:r>
          </w:p>
          <w:p w14:paraId="187A3CF5" w14:textId="77777777" w:rsidR="00AB3F7D" w:rsidRPr="00CC1AFB" w:rsidRDefault="00AB3F7D" w:rsidP="00E7626F">
            <w:pPr>
              <w:pStyle w:val="ListParagraph"/>
              <w:numPr>
                <w:ilvl w:val="1"/>
                <w:numId w:val="2"/>
              </w:numPr>
              <w:rPr>
                <w:rFonts w:ascii="EMprint" w:hAnsi="EMprint"/>
              </w:rPr>
            </w:pPr>
            <w:r w:rsidRPr="00CC1AFB">
              <w:rPr>
                <w:rFonts w:ascii="EMprint" w:hAnsi="EMprint"/>
              </w:rPr>
              <w:t>New or modified equipment or processes</w:t>
            </w:r>
          </w:p>
          <w:p w14:paraId="24814744" w14:textId="77777777" w:rsidR="00AB3F7D" w:rsidRPr="00CC1AFB" w:rsidRDefault="00AB3F7D" w:rsidP="00E7626F">
            <w:pPr>
              <w:pStyle w:val="ListParagraph"/>
              <w:numPr>
                <w:ilvl w:val="1"/>
                <w:numId w:val="2"/>
              </w:numPr>
              <w:rPr>
                <w:rFonts w:ascii="EMprint" w:hAnsi="EMprint"/>
              </w:rPr>
            </w:pPr>
            <w:r w:rsidRPr="00CC1AFB">
              <w:rPr>
                <w:rFonts w:ascii="EMprint" w:hAnsi="EMprint"/>
              </w:rPr>
              <w:t>Change in operating parameters</w:t>
            </w:r>
          </w:p>
          <w:p w14:paraId="0E97C164" w14:textId="77777777" w:rsidR="00AB3F7D" w:rsidRPr="00CC1AFB" w:rsidRDefault="00AB3F7D" w:rsidP="00E7626F">
            <w:pPr>
              <w:pStyle w:val="ListParagraph"/>
              <w:numPr>
                <w:ilvl w:val="1"/>
                <w:numId w:val="2"/>
              </w:numPr>
              <w:rPr>
                <w:rFonts w:ascii="EMprint" w:hAnsi="EMprint"/>
              </w:rPr>
            </w:pPr>
            <w:r w:rsidRPr="00CC1AFB">
              <w:rPr>
                <w:rFonts w:ascii="EMprint" w:hAnsi="EMprint"/>
              </w:rPr>
              <w:t xml:space="preserve">Safety Alerts </w:t>
            </w:r>
          </w:p>
          <w:p w14:paraId="6EE2C9F4" w14:textId="21CB3B1E" w:rsidR="00AB3F7D" w:rsidRDefault="00AB3F7D" w:rsidP="00E7626F">
            <w:pPr>
              <w:pStyle w:val="ListParagraph"/>
              <w:numPr>
                <w:ilvl w:val="1"/>
                <w:numId w:val="2"/>
              </w:numPr>
              <w:rPr>
                <w:rFonts w:ascii="EMprint" w:hAnsi="EMprint"/>
              </w:rPr>
            </w:pPr>
            <w:r w:rsidRPr="00CC1AFB">
              <w:rPr>
                <w:rFonts w:ascii="EMprint" w:hAnsi="EMprint"/>
              </w:rPr>
              <w:t xml:space="preserve">Designation of a task as a critical safeguard in a potential </w:t>
            </w:r>
            <w:r w:rsidR="00FD312F">
              <w:rPr>
                <w:rFonts w:ascii="EMprint" w:hAnsi="EMprint"/>
              </w:rPr>
              <w:t xml:space="preserve">HC </w:t>
            </w:r>
            <w:r w:rsidRPr="00CC1AFB">
              <w:rPr>
                <w:rFonts w:ascii="EMprint" w:hAnsi="EMprint"/>
              </w:rPr>
              <w:t>scenario.</w:t>
            </w:r>
          </w:p>
          <w:p w14:paraId="0D6A916D" w14:textId="77777777" w:rsidR="00AB3F7D" w:rsidRPr="00CC1AFB" w:rsidRDefault="00AB3F7D" w:rsidP="00E7626F">
            <w:pPr>
              <w:pStyle w:val="ListParagraph"/>
              <w:ind w:left="889"/>
              <w:rPr>
                <w:rStyle w:val="IntenseReference"/>
                <w:rFonts w:ascii="EMprint" w:hAnsi="EMprint"/>
              </w:rPr>
            </w:pPr>
          </w:p>
        </w:tc>
      </w:tr>
      <w:tr w:rsidR="00AB3F7D" w:rsidRPr="00CC1AFB" w14:paraId="3CC46CDB" w14:textId="77777777" w:rsidTr="00E7626F">
        <w:tc>
          <w:tcPr>
            <w:tcW w:w="10620" w:type="dxa"/>
            <w:shd w:val="clear" w:color="auto" w:fill="D9D9D9" w:themeFill="background1" w:themeFillShade="D9"/>
          </w:tcPr>
          <w:p w14:paraId="291243EC" w14:textId="77777777" w:rsidR="00AB3F7D" w:rsidRPr="00CC1AFB" w:rsidRDefault="00AB3F7D" w:rsidP="00E7626F">
            <w:pPr>
              <w:spacing w:after="180"/>
              <w:ind w:left="72"/>
              <w:rPr>
                <w:rFonts w:ascii="EMprint" w:hAnsi="EMprint"/>
                <w:szCs w:val="22"/>
              </w:rPr>
            </w:pPr>
            <w:r w:rsidRPr="00CC1AFB">
              <w:rPr>
                <w:rStyle w:val="IntenseReference"/>
                <w:rFonts w:ascii="EMprint" w:hAnsi="EMprint"/>
              </w:rPr>
              <w:lastRenderedPageBreak/>
              <w:t xml:space="preserve">Question:  </w:t>
            </w:r>
            <w:r w:rsidRPr="00CC1AFB">
              <w:rPr>
                <w:rFonts w:ascii="EMprint" w:hAnsi="EMprint"/>
                <w:szCs w:val="22"/>
              </w:rPr>
              <w:t>Scenario Question: One of your FLS indicates that several of the operating procedures are out of date by six months – what do you do?</w:t>
            </w:r>
          </w:p>
        </w:tc>
      </w:tr>
      <w:tr w:rsidR="00AB3F7D" w:rsidRPr="00CC1AFB" w14:paraId="0F4F45AA" w14:textId="77777777" w:rsidTr="00E7626F">
        <w:tc>
          <w:tcPr>
            <w:tcW w:w="10620" w:type="dxa"/>
            <w:shd w:val="clear" w:color="auto" w:fill="FFFFFF" w:themeFill="background1"/>
          </w:tcPr>
          <w:p w14:paraId="5690E945" w14:textId="77777777" w:rsidR="00AB3F7D" w:rsidRPr="00231205" w:rsidRDefault="00AB3F7D" w:rsidP="00E7626F">
            <w:pPr>
              <w:pStyle w:val="ListParagraph"/>
              <w:numPr>
                <w:ilvl w:val="0"/>
                <w:numId w:val="2"/>
              </w:numPr>
              <w:rPr>
                <w:rFonts w:ascii="EMprint" w:hAnsi="EMprint"/>
              </w:rPr>
            </w:pPr>
            <w:r w:rsidRPr="00231205">
              <w:rPr>
                <w:rFonts w:ascii="EMprint" w:hAnsi="EMprint"/>
              </w:rPr>
              <w:t>Expedite review/validation of the procedures and ensure approval is in place where required to allow unplanned use of a procedure if necessary.</w:t>
            </w:r>
          </w:p>
          <w:p w14:paraId="1051E27F" w14:textId="77777777" w:rsidR="00AB3F7D" w:rsidRPr="00231205" w:rsidRDefault="00AB3F7D" w:rsidP="00E7626F">
            <w:pPr>
              <w:pStyle w:val="ListParagraph"/>
              <w:numPr>
                <w:ilvl w:val="0"/>
                <w:numId w:val="2"/>
              </w:numPr>
              <w:rPr>
                <w:rFonts w:ascii="EMprint" w:hAnsi="EMprint"/>
                <w:b/>
                <w:bCs/>
                <w:smallCaps/>
              </w:rPr>
            </w:pPr>
            <w:r w:rsidRPr="00231205">
              <w:rPr>
                <w:rFonts w:ascii="EMprint" w:hAnsi="EMprint"/>
              </w:rPr>
              <w:t>Follow up to understand where the process ha</w:t>
            </w:r>
            <w:r>
              <w:rPr>
                <w:rFonts w:ascii="EMprint" w:hAnsi="EMprint"/>
              </w:rPr>
              <w:t xml:space="preserve">s broken </w:t>
            </w:r>
            <w:r w:rsidRPr="00231205">
              <w:rPr>
                <w:rFonts w:ascii="EMprint" w:hAnsi="EMprint"/>
              </w:rPr>
              <w:t>to allow procedures to become out of date</w:t>
            </w:r>
          </w:p>
          <w:p w14:paraId="306AE13A" w14:textId="77777777" w:rsidR="00AB3F7D" w:rsidRPr="00CC1AFB" w:rsidRDefault="00AB3F7D" w:rsidP="00E7626F">
            <w:pPr>
              <w:pStyle w:val="ListParagraph"/>
              <w:ind w:left="889"/>
              <w:rPr>
                <w:rStyle w:val="IntenseReference"/>
                <w:rFonts w:ascii="EMprint" w:hAnsi="EMprint"/>
              </w:rPr>
            </w:pPr>
          </w:p>
        </w:tc>
      </w:tr>
      <w:tr w:rsidR="00AB3F7D" w:rsidRPr="00E8653F" w14:paraId="2AC19F19" w14:textId="77777777" w:rsidTr="00E7626F">
        <w:tc>
          <w:tcPr>
            <w:tcW w:w="10620" w:type="dxa"/>
            <w:shd w:val="clear" w:color="auto" w:fill="D9D9D9" w:themeFill="background1" w:themeFillShade="D9"/>
          </w:tcPr>
          <w:p w14:paraId="6F304B32" w14:textId="77777777" w:rsidR="00AB3F7D" w:rsidRPr="00CA566E" w:rsidRDefault="00AB3F7D" w:rsidP="00E7626F">
            <w:pPr>
              <w:spacing w:after="180"/>
              <w:ind w:left="72"/>
              <w:rPr>
                <w:rStyle w:val="IntenseReference"/>
                <w:rFonts w:ascii="EMprint" w:hAnsi="EMprint"/>
                <w:b w:val="0"/>
                <w:bCs w:val="0"/>
                <w:smallCaps w:val="0"/>
                <w:szCs w:val="22"/>
              </w:rPr>
            </w:pPr>
            <w:r w:rsidRPr="00CA566E">
              <w:rPr>
                <w:rStyle w:val="IntenseReference"/>
                <w:rFonts w:ascii="EMprint" w:hAnsi="EMprint"/>
              </w:rPr>
              <w:t>Question:</w:t>
            </w:r>
            <w:r w:rsidRPr="00CA566E">
              <w:rPr>
                <w:rStyle w:val="IntenseReference"/>
              </w:rPr>
              <w:t xml:space="preserve"> </w:t>
            </w:r>
            <w:r w:rsidRPr="00CA566E">
              <w:rPr>
                <w:rFonts w:ascii="EMprint" w:hAnsi="EMprint"/>
                <w:szCs w:val="22"/>
              </w:rPr>
              <w:t>Scenario Question: An FLS contacts you in the middle of the night and communicates they are unable to restart a plant/process within your facility because the integrity critical procedure has an error in it. They have used this procedure before, but this time one of the operations technicians noticed the error. How do you resolve this?</w:t>
            </w:r>
          </w:p>
        </w:tc>
      </w:tr>
      <w:tr w:rsidR="00AB3F7D" w:rsidRPr="00E8653F" w14:paraId="3E393669" w14:textId="77777777" w:rsidTr="00E7626F">
        <w:tc>
          <w:tcPr>
            <w:tcW w:w="10620" w:type="dxa"/>
            <w:shd w:val="clear" w:color="auto" w:fill="FFFFFF" w:themeFill="background1"/>
          </w:tcPr>
          <w:p w14:paraId="61014524" w14:textId="77777777" w:rsidR="00AB3F7D" w:rsidRPr="00CA566E" w:rsidRDefault="00AB3F7D" w:rsidP="00E7626F">
            <w:pPr>
              <w:pStyle w:val="ListParagraph"/>
              <w:numPr>
                <w:ilvl w:val="0"/>
                <w:numId w:val="2"/>
              </w:numPr>
              <w:rPr>
                <w:rFonts w:ascii="EMprint" w:hAnsi="EMprint"/>
              </w:rPr>
            </w:pPr>
            <w:r w:rsidRPr="00CA566E">
              <w:rPr>
                <w:rFonts w:ascii="EMprint" w:hAnsi="EMprint"/>
              </w:rPr>
              <w:t>Ask questions about the error and the nature of it. Review plan with field team about requirement to start up that night.</w:t>
            </w:r>
          </w:p>
          <w:p w14:paraId="08C665BA" w14:textId="5BE462F5" w:rsidR="00AB3F7D" w:rsidRPr="00CA566E" w:rsidRDefault="00AB3F7D" w:rsidP="00E7626F">
            <w:pPr>
              <w:pStyle w:val="ListParagraph"/>
              <w:numPr>
                <w:ilvl w:val="0"/>
                <w:numId w:val="2"/>
              </w:numPr>
              <w:rPr>
                <w:rStyle w:val="IntenseReference"/>
                <w:rFonts w:ascii="EMprint" w:hAnsi="EMprint"/>
              </w:rPr>
            </w:pPr>
            <w:r w:rsidRPr="00CA566E">
              <w:rPr>
                <w:rFonts w:ascii="EMprint" w:hAnsi="EMprint"/>
              </w:rPr>
              <w:t xml:space="preserve">If the plan is still to start up, initiate an Interim Directive to adjust the procedure to enable use before it can be formally re-written and validated. As it is an IC procedure, this Interim Directive process will require </w:t>
            </w:r>
            <w:r w:rsidR="001C52CD">
              <w:rPr>
                <w:rFonts w:ascii="EMprint" w:hAnsi="EMprint"/>
              </w:rPr>
              <w:t xml:space="preserve">Site </w:t>
            </w:r>
            <w:r w:rsidRPr="00CA566E">
              <w:rPr>
                <w:rFonts w:ascii="EMprint" w:hAnsi="EMprint"/>
              </w:rPr>
              <w:t>Manager approval.</w:t>
            </w:r>
          </w:p>
        </w:tc>
      </w:tr>
    </w:tbl>
    <w:p w14:paraId="2B7381E7" w14:textId="1B4D119B" w:rsidR="002F7629" w:rsidRDefault="00AB3F7D" w:rsidP="002F7629">
      <w:pPr>
        <w:pStyle w:val="Heading2"/>
        <w:keepNext/>
        <w:keepLines/>
        <w:numPr>
          <w:ilvl w:val="0"/>
          <w:numId w:val="6"/>
        </w:numPr>
        <w:spacing w:after="0" w:line="240" w:lineRule="auto"/>
        <w:ind w:left="360"/>
      </w:pPr>
      <w:bookmarkStart w:id="19" w:name="_Toc206144412"/>
      <w:bookmarkEnd w:id="18"/>
      <w:r>
        <w:t>Training</w:t>
      </w:r>
      <w:bookmarkEnd w:id="19"/>
    </w:p>
    <w:p w14:paraId="245D5F76" w14:textId="77777777" w:rsidR="002A3D09" w:rsidRPr="002A3D09" w:rsidRDefault="002A3D09" w:rsidP="002A3D09"/>
    <w:tbl>
      <w:tblPr>
        <w:tblStyle w:val="TableGrid"/>
        <w:tblW w:w="10620" w:type="dxa"/>
        <w:tblInd w:w="-635" w:type="dxa"/>
        <w:tblLook w:val="04A0" w:firstRow="1" w:lastRow="0" w:firstColumn="1" w:lastColumn="0" w:noHBand="0" w:noVBand="1"/>
      </w:tblPr>
      <w:tblGrid>
        <w:gridCol w:w="10620"/>
      </w:tblGrid>
      <w:tr w:rsidR="003C0EB2" w14:paraId="3C1BF2F3" w14:textId="77777777" w:rsidTr="002F7629">
        <w:trPr>
          <w:trHeight w:val="323"/>
        </w:trPr>
        <w:tc>
          <w:tcPr>
            <w:tcW w:w="10620" w:type="dxa"/>
            <w:shd w:val="clear" w:color="auto" w:fill="0C479D" w:themeFill="accent1"/>
          </w:tcPr>
          <w:p w14:paraId="2FBE8C5F" w14:textId="0D895C73" w:rsidR="003C0EB2" w:rsidRPr="003C0EB2" w:rsidRDefault="003C0EB2" w:rsidP="00B56A71">
            <w:pPr>
              <w:jc w:val="both"/>
              <w:rPr>
                <w:rFonts w:ascii="EMprint" w:hAnsi="EMprint"/>
              </w:rPr>
            </w:pPr>
            <w:r w:rsidRPr="003C0EB2">
              <w:rPr>
                <w:rFonts w:ascii="EMprint" w:hAnsi="EMprint"/>
                <w:color w:val="FFFFFF" w:themeColor="background1"/>
              </w:rPr>
              <w:t xml:space="preserve">Questions and Answers </w:t>
            </w:r>
          </w:p>
        </w:tc>
      </w:tr>
      <w:tr w:rsidR="003C0EB2" w14:paraId="57823C2C" w14:textId="77777777" w:rsidTr="002F7629">
        <w:trPr>
          <w:trHeight w:val="764"/>
        </w:trPr>
        <w:tc>
          <w:tcPr>
            <w:tcW w:w="10620" w:type="dxa"/>
            <w:shd w:val="clear" w:color="auto" w:fill="D9D9D9" w:themeFill="background1" w:themeFillShade="D9"/>
          </w:tcPr>
          <w:p w14:paraId="38DED445" w14:textId="1A58DA80" w:rsidR="003C0EB2" w:rsidRPr="00867058" w:rsidRDefault="00645809" w:rsidP="00B56A71">
            <w:pPr>
              <w:spacing w:after="180"/>
              <w:jc w:val="both"/>
              <w:rPr>
                <w:rFonts w:ascii="EMprint" w:hAnsi="EMprint"/>
                <w:szCs w:val="24"/>
              </w:rPr>
            </w:pPr>
            <w:r w:rsidRPr="00DB35F5">
              <w:rPr>
                <w:rStyle w:val="IntenseReference"/>
                <w:rFonts w:ascii="EMprint" w:hAnsi="EMprint"/>
              </w:rPr>
              <w:t>Describe</w:t>
            </w:r>
            <w:r w:rsidR="003C0EB2" w:rsidRPr="003C0EB2">
              <w:rPr>
                <w:rFonts w:ascii="EMprint" w:hAnsi="EMprint"/>
                <w:szCs w:val="24"/>
              </w:rPr>
              <w:t xml:space="preserve"> the objective of the</w:t>
            </w:r>
            <w:r w:rsidR="002C6CC7">
              <w:rPr>
                <w:rFonts w:ascii="EMprint" w:hAnsi="EMprint"/>
                <w:szCs w:val="24"/>
              </w:rPr>
              <w:t xml:space="preserve"> </w:t>
            </w:r>
            <w:r w:rsidR="002C6CC7" w:rsidRPr="001625FB">
              <w:rPr>
                <w:rFonts w:ascii="EMprint" w:hAnsi="EMprint"/>
                <w:szCs w:val="24"/>
              </w:rPr>
              <w:t>Training and Competency UBP</w:t>
            </w:r>
            <w:r w:rsidR="001625FB">
              <w:rPr>
                <w:rFonts w:ascii="EMprint" w:hAnsi="EMprint"/>
                <w:szCs w:val="24"/>
              </w:rPr>
              <w:t>,</w:t>
            </w:r>
            <w:r w:rsidR="003C0EB2" w:rsidRPr="001625FB">
              <w:rPr>
                <w:rFonts w:ascii="EMprint" w:hAnsi="EMprint"/>
                <w:szCs w:val="24"/>
              </w:rPr>
              <w:t xml:space="preserve"> </w:t>
            </w:r>
            <w:r w:rsidR="000600DA" w:rsidRPr="001625FB">
              <w:rPr>
                <w:rFonts w:ascii="EMprint" w:hAnsi="EMprint"/>
                <w:szCs w:val="24"/>
              </w:rPr>
              <w:t>Competency</w:t>
            </w:r>
            <w:r w:rsidR="000600DA">
              <w:rPr>
                <w:rFonts w:ascii="EMprint" w:hAnsi="EMprint"/>
                <w:color w:val="FF0000"/>
                <w:szCs w:val="24"/>
              </w:rPr>
              <w:t xml:space="preserve"> </w:t>
            </w:r>
            <w:r w:rsidR="003C0EB2" w:rsidRPr="003C0EB2">
              <w:rPr>
                <w:rFonts w:ascii="EMprint" w:hAnsi="EMprint"/>
                <w:szCs w:val="24"/>
              </w:rPr>
              <w:t>expectations are required to be maintained per key position</w:t>
            </w:r>
            <w:r w:rsidR="004B714C" w:rsidRPr="003C0EB2">
              <w:rPr>
                <w:rFonts w:ascii="EMprint" w:hAnsi="EMprint"/>
                <w:szCs w:val="24"/>
              </w:rPr>
              <w:t>. How</w:t>
            </w:r>
            <w:r w:rsidR="003C0EB2" w:rsidRPr="003C0EB2">
              <w:rPr>
                <w:rFonts w:ascii="EMprint" w:hAnsi="EMprint"/>
                <w:szCs w:val="24"/>
              </w:rPr>
              <w:t xml:space="preserve"> are key positions defined?</w:t>
            </w:r>
          </w:p>
        </w:tc>
      </w:tr>
      <w:tr w:rsidR="00867058" w14:paraId="3681611D" w14:textId="77777777" w:rsidTr="00AB3F7D">
        <w:trPr>
          <w:trHeight w:val="89"/>
        </w:trPr>
        <w:tc>
          <w:tcPr>
            <w:tcW w:w="10620" w:type="dxa"/>
            <w:shd w:val="clear" w:color="auto" w:fill="FFFFFF" w:themeFill="background1"/>
          </w:tcPr>
          <w:p w14:paraId="49E883AF" w14:textId="77777777" w:rsidR="00F62E69" w:rsidRPr="001625FB" w:rsidRDefault="00F62E69" w:rsidP="00B56A71">
            <w:pPr>
              <w:pStyle w:val="ListParagraph"/>
              <w:numPr>
                <w:ilvl w:val="0"/>
                <w:numId w:val="2"/>
              </w:numPr>
              <w:jc w:val="both"/>
              <w:rPr>
                <w:rFonts w:ascii="EMprint" w:hAnsi="EMprint"/>
              </w:rPr>
            </w:pPr>
            <w:r w:rsidRPr="001625FB">
              <w:rPr>
                <w:rFonts w:ascii="EMprint" w:hAnsi="EMprint"/>
              </w:rPr>
              <w:t>This is a structured and disciplined approach incorporating human performance principles, defining competency expectations, and defining specific training outcomes for ExxonMobil Upstream operated facilities. This UBP provides direction on how to:</w:t>
            </w:r>
          </w:p>
          <w:p w14:paraId="38372CB6" w14:textId="77777777" w:rsidR="00F62E69" w:rsidRPr="001625FB" w:rsidRDefault="00F62E69" w:rsidP="00B56A71">
            <w:pPr>
              <w:pStyle w:val="ListParagraph"/>
              <w:numPr>
                <w:ilvl w:val="1"/>
                <w:numId w:val="2"/>
              </w:numPr>
              <w:jc w:val="both"/>
              <w:rPr>
                <w:rFonts w:ascii="EMprint" w:hAnsi="EMprint"/>
              </w:rPr>
            </w:pPr>
            <w:r w:rsidRPr="001625FB">
              <w:rPr>
                <w:rFonts w:ascii="EMprint" w:hAnsi="EMprint"/>
              </w:rPr>
              <w:t>Train, and verify competency of field-based Operations and Maintenance (O&amp;M) personnel holding Key Positions</w:t>
            </w:r>
          </w:p>
          <w:p w14:paraId="63D0D8D8" w14:textId="5F5AC4A7" w:rsidR="00F62E69" w:rsidRPr="001625FB" w:rsidRDefault="00F62E69" w:rsidP="00B56A71">
            <w:pPr>
              <w:pStyle w:val="ListParagraph"/>
              <w:numPr>
                <w:ilvl w:val="1"/>
                <w:numId w:val="2"/>
              </w:numPr>
              <w:jc w:val="both"/>
              <w:rPr>
                <w:rFonts w:ascii="EMprint" w:hAnsi="EMprint"/>
              </w:rPr>
            </w:pPr>
            <w:r w:rsidRPr="001625FB">
              <w:rPr>
                <w:rFonts w:ascii="EMprint" w:hAnsi="EMprint"/>
              </w:rPr>
              <w:t>Maintain collective competency and ensure operations integrity</w:t>
            </w:r>
          </w:p>
          <w:p w14:paraId="4DBD7079" w14:textId="77777777" w:rsidR="00867058" w:rsidRPr="00867058" w:rsidRDefault="00867058" w:rsidP="00B56A71">
            <w:pPr>
              <w:pStyle w:val="ListParagraph"/>
              <w:numPr>
                <w:ilvl w:val="0"/>
                <w:numId w:val="2"/>
              </w:numPr>
              <w:jc w:val="both"/>
              <w:rPr>
                <w:rFonts w:ascii="EMprint" w:hAnsi="EMprint"/>
              </w:rPr>
            </w:pPr>
            <w:r w:rsidRPr="00867058">
              <w:rPr>
                <w:rFonts w:ascii="EMprint" w:hAnsi="EMprint"/>
              </w:rPr>
              <w:t>A key position is one that could have a significant impact on operations integrity (OI) through individual decision-making authority, operational control, or individual actions, including emergency response. Section 1.2</w:t>
            </w:r>
          </w:p>
          <w:p w14:paraId="7790BAC7" w14:textId="77777777" w:rsidR="00867058" w:rsidRPr="00867058" w:rsidRDefault="00867058" w:rsidP="00B56A71">
            <w:pPr>
              <w:pStyle w:val="ListParagraph"/>
              <w:ind w:left="889"/>
              <w:jc w:val="both"/>
              <w:rPr>
                <w:rFonts w:ascii="EMprint" w:hAnsi="EMprint"/>
              </w:rPr>
            </w:pPr>
          </w:p>
          <w:p w14:paraId="065A68EB" w14:textId="1542F3FE" w:rsidR="00867058" w:rsidRPr="00F62E69" w:rsidRDefault="00867058" w:rsidP="00B56A71">
            <w:pPr>
              <w:pStyle w:val="ListParagraph"/>
              <w:ind w:left="889"/>
              <w:jc w:val="both"/>
              <w:rPr>
                <w:rFonts w:ascii="EMprint" w:hAnsi="EMprint"/>
                <w:color w:val="FF0000"/>
              </w:rPr>
            </w:pPr>
            <w:r w:rsidRPr="00867058">
              <w:rPr>
                <w:rFonts w:ascii="EMprint" w:hAnsi="EMprint"/>
              </w:rPr>
              <w:t xml:space="preserve">For additional information see </w:t>
            </w:r>
            <w:r w:rsidR="00F62E69" w:rsidRPr="001625FB">
              <w:rPr>
                <w:rFonts w:ascii="EMprint" w:hAnsi="EMprint"/>
              </w:rPr>
              <w:t>Training and Competency UBP</w:t>
            </w:r>
          </w:p>
          <w:p w14:paraId="77D31BBE" w14:textId="77777777" w:rsidR="00867058" w:rsidRDefault="00867058" w:rsidP="00B56A71">
            <w:pPr>
              <w:spacing w:after="180"/>
              <w:jc w:val="both"/>
              <w:rPr>
                <w:rStyle w:val="IntenseReference"/>
                <w:rFonts w:ascii="EMprint" w:hAnsi="EMprint"/>
              </w:rPr>
            </w:pPr>
          </w:p>
          <w:p w14:paraId="35CBAAD1" w14:textId="77777777" w:rsidR="004160C0" w:rsidRDefault="004160C0" w:rsidP="00B56A71">
            <w:pPr>
              <w:spacing w:after="180"/>
              <w:jc w:val="both"/>
              <w:rPr>
                <w:rStyle w:val="IntenseReference"/>
                <w:rFonts w:ascii="EMprint" w:hAnsi="EMprint"/>
              </w:rPr>
            </w:pPr>
          </w:p>
          <w:p w14:paraId="17E27B00" w14:textId="77777777" w:rsidR="00AB3F7D" w:rsidRDefault="00AB3F7D" w:rsidP="00B56A71">
            <w:pPr>
              <w:spacing w:after="180"/>
              <w:jc w:val="both"/>
              <w:rPr>
                <w:rStyle w:val="IntenseReference"/>
                <w:rFonts w:ascii="EMprint" w:hAnsi="EMprint"/>
              </w:rPr>
            </w:pPr>
          </w:p>
          <w:p w14:paraId="4CAE7A90" w14:textId="77777777" w:rsidR="00AB3F7D" w:rsidRDefault="00AB3F7D" w:rsidP="00B56A71">
            <w:pPr>
              <w:spacing w:after="180"/>
              <w:jc w:val="both"/>
              <w:rPr>
                <w:rStyle w:val="IntenseReference"/>
                <w:rFonts w:ascii="EMprint" w:hAnsi="EMprint"/>
              </w:rPr>
            </w:pPr>
          </w:p>
          <w:p w14:paraId="6D8AAC6A" w14:textId="77777777" w:rsidR="00AB3F7D" w:rsidRDefault="00AB3F7D" w:rsidP="00B56A71">
            <w:pPr>
              <w:spacing w:after="180"/>
              <w:jc w:val="both"/>
              <w:rPr>
                <w:rStyle w:val="IntenseReference"/>
                <w:rFonts w:ascii="EMprint" w:hAnsi="EMprint"/>
              </w:rPr>
            </w:pPr>
          </w:p>
          <w:p w14:paraId="53ABDC2A" w14:textId="77777777" w:rsidR="00AB3F7D" w:rsidRDefault="00AB3F7D" w:rsidP="00B56A71">
            <w:pPr>
              <w:spacing w:after="180"/>
              <w:jc w:val="both"/>
              <w:rPr>
                <w:rStyle w:val="IntenseReference"/>
                <w:rFonts w:ascii="EMprint" w:hAnsi="EMprint"/>
              </w:rPr>
            </w:pPr>
          </w:p>
          <w:p w14:paraId="22875F24" w14:textId="77777777" w:rsidR="00AB3F7D" w:rsidRDefault="00AB3F7D" w:rsidP="00B56A71">
            <w:pPr>
              <w:spacing w:after="180"/>
              <w:jc w:val="both"/>
              <w:rPr>
                <w:rStyle w:val="IntenseReference"/>
                <w:rFonts w:ascii="EMprint" w:hAnsi="EMprint"/>
              </w:rPr>
            </w:pPr>
          </w:p>
          <w:p w14:paraId="0FA1B74A" w14:textId="77777777" w:rsidR="00AB3F7D" w:rsidRDefault="00AB3F7D" w:rsidP="00B56A71">
            <w:pPr>
              <w:spacing w:after="180"/>
              <w:jc w:val="both"/>
              <w:rPr>
                <w:rStyle w:val="IntenseReference"/>
                <w:rFonts w:ascii="EMprint" w:hAnsi="EMprint"/>
              </w:rPr>
            </w:pPr>
          </w:p>
          <w:p w14:paraId="047D2FAD" w14:textId="77777777" w:rsidR="00AB3F7D" w:rsidRDefault="00AB3F7D" w:rsidP="00B56A71">
            <w:pPr>
              <w:spacing w:after="180"/>
              <w:jc w:val="both"/>
              <w:rPr>
                <w:rStyle w:val="IntenseReference"/>
                <w:rFonts w:ascii="EMprint" w:hAnsi="EMprint"/>
              </w:rPr>
            </w:pPr>
          </w:p>
          <w:p w14:paraId="5FF4E6FD" w14:textId="77777777" w:rsidR="00AB3F7D" w:rsidRDefault="00AB3F7D" w:rsidP="00B56A71">
            <w:pPr>
              <w:spacing w:after="180"/>
              <w:jc w:val="both"/>
              <w:rPr>
                <w:rStyle w:val="IntenseReference"/>
                <w:rFonts w:ascii="EMprint" w:hAnsi="EMprint"/>
              </w:rPr>
            </w:pPr>
          </w:p>
          <w:p w14:paraId="6AFAE71E" w14:textId="78DC4839" w:rsidR="00DE720D" w:rsidRPr="00DB35F5" w:rsidRDefault="00DE720D" w:rsidP="00B56A71">
            <w:pPr>
              <w:spacing w:after="180"/>
              <w:jc w:val="both"/>
              <w:rPr>
                <w:rStyle w:val="IntenseReference"/>
                <w:rFonts w:ascii="EMprint" w:hAnsi="EMprint"/>
              </w:rPr>
            </w:pPr>
          </w:p>
        </w:tc>
      </w:tr>
      <w:tr w:rsidR="00867058" w14:paraId="2E807FB2" w14:textId="77777777" w:rsidTr="002F7629">
        <w:trPr>
          <w:trHeight w:val="323"/>
        </w:trPr>
        <w:tc>
          <w:tcPr>
            <w:tcW w:w="10620" w:type="dxa"/>
            <w:shd w:val="clear" w:color="auto" w:fill="D9D9D9" w:themeFill="background1" w:themeFillShade="D9"/>
          </w:tcPr>
          <w:p w14:paraId="024BBC39" w14:textId="4535BF64" w:rsidR="00867058" w:rsidRPr="00E50505" w:rsidRDefault="00867058" w:rsidP="00B56A71">
            <w:pPr>
              <w:jc w:val="both"/>
              <w:rPr>
                <w:color w:val="000000"/>
                <w:szCs w:val="24"/>
              </w:rPr>
            </w:pPr>
            <w:r w:rsidRPr="00DB35F5">
              <w:rPr>
                <w:rStyle w:val="IntenseReference"/>
                <w:rFonts w:ascii="EMprint" w:hAnsi="EMprint"/>
              </w:rPr>
              <w:lastRenderedPageBreak/>
              <w:t>Question:</w:t>
            </w:r>
            <w:r w:rsidRPr="00DB35F5">
              <w:rPr>
                <w:rStyle w:val="IntenseReference"/>
                <w:rFonts w:ascii="EMprint" w:hAnsi="EMprint"/>
                <w:b w:val="0"/>
                <w:bCs w:val="0"/>
              </w:rPr>
              <w:t xml:space="preserve"> </w:t>
            </w:r>
            <w:r w:rsidRPr="00867058">
              <w:rPr>
                <w:rFonts w:ascii="EMprint" w:hAnsi="EMprint"/>
                <w:color w:val="000000"/>
                <w:szCs w:val="24"/>
              </w:rPr>
              <w:t>Describe the different roles that the below positions take in assuring competency for a given activity.</w:t>
            </w:r>
          </w:p>
        </w:tc>
      </w:tr>
      <w:tr w:rsidR="00E50505" w14:paraId="7833E715" w14:textId="77777777" w:rsidTr="002F7629">
        <w:trPr>
          <w:trHeight w:val="323"/>
        </w:trPr>
        <w:tc>
          <w:tcPr>
            <w:tcW w:w="10620" w:type="dxa"/>
            <w:shd w:val="clear" w:color="auto" w:fill="FFFFFF" w:themeFill="background1"/>
          </w:tcPr>
          <w:p w14:paraId="7FDBC9FE" w14:textId="5D382C16" w:rsidR="00E50505" w:rsidRPr="001625FB" w:rsidRDefault="00E50505" w:rsidP="00B56A71">
            <w:pPr>
              <w:pStyle w:val="ListParagraph"/>
              <w:ind w:left="630"/>
              <w:jc w:val="both"/>
              <w:rPr>
                <w:rFonts w:ascii="EMprint" w:hAnsi="EMprint"/>
              </w:rPr>
            </w:pPr>
            <w:r w:rsidRPr="00E50505">
              <w:rPr>
                <w:rFonts w:ascii="EMprint" w:hAnsi="EMprint"/>
              </w:rPr>
              <w:t>O&amp;M Technician</w:t>
            </w:r>
          </w:p>
          <w:p w14:paraId="1B20E4FA" w14:textId="1C0157CD" w:rsidR="00F62E69" w:rsidRPr="001625FB" w:rsidRDefault="00F62E69" w:rsidP="00B56A71">
            <w:pPr>
              <w:pStyle w:val="ListParagraph"/>
              <w:numPr>
                <w:ilvl w:val="0"/>
                <w:numId w:val="2"/>
              </w:numPr>
              <w:jc w:val="both"/>
              <w:rPr>
                <w:rFonts w:ascii="EMprint" w:hAnsi="EMprint"/>
              </w:rPr>
            </w:pPr>
            <w:r w:rsidRPr="001625FB">
              <w:rPr>
                <w:rFonts w:ascii="EMprint" w:hAnsi="EMprint"/>
              </w:rPr>
              <w:t>Understand and complete competency training requirements and provide feedback for any roles assigned</w:t>
            </w:r>
          </w:p>
          <w:p w14:paraId="5BFE88BD" w14:textId="2E232B8E" w:rsidR="00F62E69" w:rsidRPr="001625FB" w:rsidRDefault="00F62E69" w:rsidP="00B56A71">
            <w:pPr>
              <w:pStyle w:val="ListParagraph"/>
              <w:numPr>
                <w:ilvl w:val="0"/>
                <w:numId w:val="2"/>
              </w:numPr>
              <w:jc w:val="both"/>
              <w:rPr>
                <w:rFonts w:ascii="EMprint" w:hAnsi="EMprint"/>
              </w:rPr>
            </w:pPr>
            <w:r w:rsidRPr="001625FB">
              <w:rPr>
                <w:rFonts w:ascii="EMprint" w:hAnsi="EMprint"/>
              </w:rPr>
              <w:t>Support the improvement and validation of competencies</w:t>
            </w:r>
          </w:p>
          <w:p w14:paraId="2DE11DCB" w14:textId="77777777" w:rsidR="00E50505" w:rsidRPr="001625FB" w:rsidRDefault="00E50505" w:rsidP="00B56A71">
            <w:pPr>
              <w:pStyle w:val="ListParagraph"/>
              <w:framePr w:hSpace="180" w:wrap="around" w:vAnchor="text" w:hAnchor="margin" w:y="232"/>
              <w:ind w:left="630"/>
              <w:jc w:val="both"/>
              <w:rPr>
                <w:rFonts w:ascii="EMprint" w:hAnsi="EMprint"/>
              </w:rPr>
            </w:pPr>
            <w:r w:rsidRPr="001625FB">
              <w:rPr>
                <w:rFonts w:ascii="EMprint" w:hAnsi="EMprint"/>
              </w:rPr>
              <w:t>Front Line Supervisor</w:t>
            </w:r>
          </w:p>
          <w:p w14:paraId="71941EA0" w14:textId="237C8E70"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 xml:space="preserve">Verify technicians perform their roles and have </w:t>
            </w:r>
            <w:r w:rsidR="001625FB">
              <w:rPr>
                <w:rFonts w:ascii="EMprint" w:hAnsi="EMprint"/>
              </w:rPr>
              <w:t xml:space="preserve">the </w:t>
            </w:r>
            <w:r w:rsidR="001625FB" w:rsidRPr="001625FB">
              <w:rPr>
                <w:rFonts w:ascii="EMprint" w:hAnsi="EMprint"/>
              </w:rPr>
              <w:t>competencies</w:t>
            </w:r>
            <w:r w:rsidR="001625FB">
              <w:rPr>
                <w:rFonts w:ascii="EMprint" w:hAnsi="EMprint"/>
              </w:rPr>
              <w:t xml:space="preserve"> necessary</w:t>
            </w:r>
          </w:p>
          <w:p w14:paraId="5D695005" w14:textId="2172BD1B"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Identify participant for training plan reviews and approvals for Key Positions</w:t>
            </w:r>
          </w:p>
          <w:p w14:paraId="50F8D4BD" w14:textId="1B64F7B1"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Manage collective competency for shift and daily work</w:t>
            </w:r>
          </w:p>
          <w:p w14:paraId="40FD2545" w14:textId="77777777" w:rsidR="00E50505" w:rsidRPr="001625FB" w:rsidRDefault="00E50505" w:rsidP="00B56A71">
            <w:pPr>
              <w:pStyle w:val="ListParagraph"/>
              <w:framePr w:hSpace="180" w:wrap="around" w:vAnchor="text" w:hAnchor="margin" w:y="232"/>
              <w:ind w:left="630"/>
              <w:jc w:val="both"/>
              <w:rPr>
                <w:rFonts w:ascii="EMprint" w:hAnsi="EMprint"/>
              </w:rPr>
            </w:pPr>
            <w:r w:rsidRPr="001625FB">
              <w:rPr>
                <w:rFonts w:ascii="EMprint" w:hAnsi="EMprint"/>
              </w:rPr>
              <w:t>Second Line Supervisor</w:t>
            </w:r>
          </w:p>
          <w:p w14:paraId="2F5AD8F6" w14:textId="6972D30E" w:rsidR="00F62E69" w:rsidRPr="001625FB" w:rsidRDefault="001625FB"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Approve</w:t>
            </w:r>
            <w:r>
              <w:rPr>
                <w:rFonts w:ascii="EMprint" w:hAnsi="EMprint"/>
              </w:rPr>
              <w:t xml:space="preserve"> </w:t>
            </w:r>
            <w:r w:rsidR="00F62E69" w:rsidRPr="001625FB">
              <w:rPr>
                <w:rFonts w:ascii="EMprint" w:hAnsi="EMprint"/>
              </w:rPr>
              <w:t>Key Position training plans, overall site training programs and competency gap mitigations efforts</w:t>
            </w:r>
          </w:p>
          <w:p w14:paraId="4B42113C" w14:textId="03A08A1B"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Review and endorse the overall unit training programs and training plans</w:t>
            </w:r>
          </w:p>
          <w:p w14:paraId="409C09A8" w14:textId="41198354"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Implement job restrictions on FLSs consistent with approved mitigations</w:t>
            </w:r>
          </w:p>
          <w:p w14:paraId="502AA85E" w14:textId="2FF4F158"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Ensure personnel are available and qualified to meet the staffing needs during</w:t>
            </w:r>
            <w:r w:rsidR="002C6CC7" w:rsidRPr="001625FB">
              <w:rPr>
                <w:rFonts w:ascii="EMprint" w:hAnsi="EMprint"/>
              </w:rPr>
              <w:t xml:space="preserve"> </w:t>
            </w:r>
            <w:r w:rsidRPr="001625FB">
              <w:rPr>
                <w:rFonts w:ascii="EMprint" w:hAnsi="EMprint"/>
              </w:rPr>
              <w:t>normal operations, off-shift times, weekends, rotational, and other special</w:t>
            </w:r>
            <w:r w:rsidR="002C6CC7" w:rsidRPr="001625FB">
              <w:rPr>
                <w:rFonts w:ascii="EMprint" w:hAnsi="EMprint"/>
              </w:rPr>
              <w:t xml:space="preserve"> </w:t>
            </w:r>
            <w:r w:rsidRPr="001625FB">
              <w:rPr>
                <w:rFonts w:ascii="EMprint" w:hAnsi="EMprint"/>
              </w:rPr>
              <w:t>relief assignment situations</w:t>
            </w:r>
          </w:p>
          <w:p w14:paraId="6576A960" w14:textId="1C6C1DED" w:rsidR="00F62E69" w:rsidRPr="001625FB" w:rsidRDefault="00F62E69"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Approve mitigation for collective competency</w:t>
            </w:r>
          </w:p>
          <w:p w14:paraId="6750EFA9" w14:textId="77777777" w:rsidR="00E50505" w:rsidRPr="001625FB" w:rsidRDefault="00E50505" w:rsidP="00B56A71">
            <w:pPr>
              <w:pStyle w:val="ListParagraph"/>
              <w:framePr w:hSpace="180" w:wrap="around" w:vAnchor="text" w:hAnchor="margin" w:y="232"/>
              <w:ind w:left="630"/>
              <w:jc w:val="both"/>
              <w:rPr>
                <w:rFonts w:ascii="EMprint" w:hAnsi="EMprint"/>
              </w:rPr>
            </w:pPr>
            <w:r w:rsidRPr="001625FB">
              <w:rPr>
                <w:rFonts w:ascii="EMprint" w:hAnsi="EMprint"/>
              </w:rPr>
              <w:t>Third Line Supervisor</w:t>
            </w:r>
          </w:p>
          <w:p w14:paraId="00E78C83" w14:textId="4ECEE888" w:rsidR="002C6CC7" w:rsidRPr="001625FB" w:rsidRDefault="002C6CC7"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Review competency key performance indicator (KPI) to maintain program health</w:t>
            </w:r>
          </w:p>
          <w:p w14:paraId="4E06320B" w14:textId="5D9257BA" w:rsidR="002C6CC7" w:rsidRPr="001625FB" w:rsidRDefault="002C6CC7"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Approve selection/changes to master list of roles considered Key Positions</w:t>
            </w:r>
          </w:p>
          <w:p w14:paraId="5EBAA029" w14:textId="1F3F32B5" w:rsidR="002C6CC7" w:rsidRPr="001625FB" w:rsidRDefault="002C6CC7"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Approve personnel as unit verifier/Verification System Owner</w:t>
            </w:r>
          </w:p>
          <w:p w14:paraId="5058CB32" w14:textId="7DA0E492" w:rsidR="002C6CC7" w:rsidRPr="001625FB" w:rsidRDefault="002C6CC7"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Adjudicate verification appeal cases for final determination</w:t>
            </w:r>
          </w:p>
          <w:p w14:paraId="6C07F772" w14:textId="29F7727B" w:rsidR="002C6CC7" w:rsidRPr="001625FB" w:rsidRDefault="002C6CC7" w:rsidP="00B56A71">
            <w:pPr>
              <w:pStyle w:val="ListParagraph"/>
              <w:framePr w:hSpace="180" w:wrap="around" w:vAnchor="text" w:hAnchor="margin" w:y="232"/>
              <w:numPr>
                <w:ilvl w:val="0"/>
                <w:numId w:val="2"/>
              </w:numPr>
              <w:jc w:val="both"/>
              <w:rPr>
                <w:rFonts w:ascii="EMprint" w:hAnsi="EMprint"/>
              </w:rPr>
            </w:pPr>
            <w:r w:rsidRPr="001625FB">
              <w:rPr>
                <w:rFonts w:ascii="EMprint" w:hAnsi="EMprint"/>
              </w:rPr>
              <w:t>Approve exceptions to conduct operations if staffing criteria are not met</w:t>
            </w:r>
          </w:p>
          <w:p w14:paraId="1689338F" w14:textId="77777777" w:rsidR="00E50505" w:rsidRPr="002C6CC7" w:rsidRDefault="00E50505" w:rsidP="00B56A71">
            <w:pPr>
              <w:framePr w:hSpace="180" w:wrap="around" w:vAnchor="text" w:hAnchor="margin" w:y="232"/>
              <w:jc w:val="both"/>
              <w:rPr>
                <w:strike/>
                <w:color w:val="000000"/>
                <w:szCs w:val="24"/>
              </w:rPr>
            </w:pPr>
          </w:p>
          <w:p w14:paraId="033DE2D6" w14:textId="77777777" w:rsidR="00E50505" w:rsidRPr="00DB35F5" w:rsidRDefault="00E50505" w:rsidP="00B56A71">
            <w:pPr>
              <w:jc w:val="both"/>
              <w:rPr>
                <w:rStyle w:val="IntenseReference"/>
                <w:rFonts w:ascii="EMprint" w:hAnsi="EMprint"/>
              </w:rPr>
            </w:pPr>
          </w:p>
        </w:tc>
      </w:tr>
    </w:tbl>
    <w:p w14:paraId="49673E73" w14:textId="77777777" w:rsidR="002C6CC7" w:rsidRDefault="002C6CC7" w:rsidP="003C0EB2"/>
    <w:p w14:paraId="265286F5" w14:textId="705189EF" w:rsidR="00E50505" w:rsidRDefault="00E50505" w:rsidP="007E6928">
      <w:pPr>
        <w:pStyle w:val="Heading2"/>
        <w:keepNext/>
        <w:keepLines/>
        <w:numPr>
          <w:ilvl w:val="0"/>
          <w:numId w:val="6"/>
        </w:numPr>
        <w:spacing w:after="0" w:line="240" w:lineRule="auto"/>
        <w:ind w:left="360"/>
      </w:pPr>
      <w:bookmarkStart w:id="20" w:name="_Toc206144413"/>
      <w:r>
        <w:t>Operating Procedures</w:t>
      </w:r>
      <w:bookmarkEnd w:id="20"/>
    </w:p>
    <w:p w14:paraId="0748421F" w14:textId="77777777" w:rsidR="002C6CC7" w:rsidRPr="002C6CC7" w:rsidRDefault="002C6CC7" w:rsidP="002C6CC7"/>
    <w:tbl>
      <w:tblPr>
        <w:tblStyle w:val="TableGrid"/>
        <w:tblW w:w="10620" w:type="dxa"/>
        <w:tblInd w:w="-635" w:type="dxa"/>
        <w:tblLook w:val="04A0" w:firstRow="1" w:lastRow="0" w:firstColumn="1" w:lastColumn="0" w:noHBand="0" w:noVBand="1"/>
      </w:tblPr>
      <w:tblGrid>
        <w:gridCol w:w="10620"/>
      </w:tblGrid>
      <w:tr w:rsidR="00E50505" w14:paraId="1EFCF4C7" w14:textId="77777777" w:rsidTr="002F7629">
        <w:tc>
          <w:tcPr>
            <w:tcW w:w="10620" w:type="dxa"/>
            <w:shd w:val="clear" w:color="auto" w:fill="0C479D" w:themeFill="accent1"/>
          </w:tcPr>
          <w:p w14:paraId="5C255363" w14:textId="53F5AEBB" w:rsidR="00E50505" w:rsidRDefault="00E50505" w:rsidP="00E50505">
            <w:r w:rsidRPr="003C0EB2">
              <w:rPr>
                <w:rFonts w:ascii="EMprint" w:hAnsi="EMprint"/>
                <w:color w:val="FFFFFF" w:themeColor="background1"/>
              </w:rPr>
              <w:t>Questions and Answers</w:t>
            </w:r>
          </w:p>
        </w:tc>
      </w:tr>
      <w:tr w:rsidR="00E50505" w14:paraId="12489ADD" w14:textId="77777777" w:rsidTr="002F7629">
        <w:tc>
          <w:tcPr>
            <w:tcW w:w="10620" w:type="dxa"/>
            <w:shd w:val="clear" w:color="auto" w:fill="D9D9D9" w:themeFill="background1" w:themeFillShade="D9"/>
          </w:tcPr>
          <w:p w14:paraId="057C72B1" w14:textId="48BE9C06" w:rsidR="00E50505" w:rsidRPr="00E50505" w:rsidRDefault="00E50505" w:rsidP="00B56A71">
            <w:pPr>
              <w:spacing w:after="180"/>
              <w:jc w:val="both"/>
              <w:rPr>
                <w:rStyle w:val="IntenseReference"/>
                <w:b w:val="0"/>
                <w:bCs w:val="0"/>
                <w:smallCaps w:val="0"/>
                <w:szCs w:val="22"/>
              </w:rPr>
            </w:pPr>
            <w:r w:rsidRPr="00DB35F5">
              <w:rPr>
                <w:rStyle w:val="IntenseReference"/>
                <w:rFonts w:ascii="EMprint" w:hAnsi="EMprint"/>
              </w:rPr>
              <w:t>Question:</w:t>
            </w:r>
            <w:r>
              <w:rPr>
                <w:rStyle w:val="IntenseReference"/>
                <w:rFonts w:ascii="EMprint" w:hAnsi="EMprint"/>
              </w:rPr>
              <w:t xml:space="preserve"> </w:t>
            </w:r>
            <w:r w:rsidRPr="00E50505">
              <w:rPr>
                <w:rFonts w:ascii="EMprint" w:hAnsi="EMprint"/>
                <w:szCs w:val="22"/>
              </w:rPr>
              <w:t>What is the timeframe for procedure revalidation?</w:t>
            </w:r>
          </w:p>
        </w:tc>
      </w:tr>
      <w:tr w:rsidR="00E50505" w14:paraId="39D1B55D" w14:textId="77777777" w:rsidTr="002F7629">
        <w:tc>
          <w:tcPr>
            <w:tcW w:w="10620" w:type="dxa"/>
            <w:shd w:val="clear" w:color="auto" w:fill="FFFFFF" w:themeFill="background1"/>
          </w:tcPr>
          <w:p w14:paraId="23496D59" w14:textId="52F4B17E" w:rsidR="00185FDA" w:rsidRPr="001625FB" w:rsidRDefault="0020683C" w:rsidP="00B56A71">
            <w:pPr>
              <w:pStyle w:val="ListParagraph"/>
              <w:numPr>
                <w:ilvl w:val="0"/>
                <w:numId w:val="2"/>
              </w:numPr>
              <w:jc w:val="both"/>
              <w:rPr>
                <w:rFonts w:ascii="EMprint" w:hAnsi="EMprint"/>
                <w:b/>
                <w:bCs/>
                <w:smallCaps/>
              </w:rPr>
            </w:pPr>
            <w:r w:rsidRPr="001625FB">
              <w:rPr>
                <w:rFonts w:ascii="EMprint" w:hAnsi="EMprint"/>
              </w:rPr>
              <w:t xml:space="preserve">A Procedure may be revalidated when it is successfully used to execute the task in the field. </w:t>
            </w:r>
          </w:p>
          <w:p w14:paraId="346C4CF9" w14:textId="09A8942E" w:rsidR="0020683C" w:rsidRPr="001625FB" w:rsidRDefault="0020683C" w:rsidP="00B56A71">
            <w:pPr>
              <w:pStyle w:val="ListParagraph"/>
              <w:numPr>
                <w:ilvl w:val="0"/>
                <w:numId w:val="2"/>
              </w:numPr>
              <w:jc w:val="both"/>
              <w:rPr>
                <w:rStyle w:val="IntenseReference"/>
                <w:rFonts w:ascii="EMprint" w:hAnsi="EMprint"/>
              </w:rPr>
            </w:pPr>
            <w:r w:rsidRPr="001625FB">
              <w:rPr>
                <w:rFonts w:ascii="EMprint" w:hAnsi="EMprint"/>
              </w:rPr>
              <w:t>Not to exceed 36 months.</w:t>
            </w:r>
          </w:p>
        </w:tc>
      </w:tr>
      <w:tr w:rsidR="004100B6" w14:paraId="6897363B" w14:textId="77777777" w:rsidTr="002F7629">
        <w:tc>
          <w:tcPr>
            <w:tcW w:w="10620" w:type="dxa"/>
            <w:shd w:val="clear" w:color="auto" w:fill="D9D9D9" w:themeFill="background1" w:themeFillShade="D9"/>
          </w:tcPr>
          <w:p w14:paraId="54FC27FF" w14:textId="465608A0" w:rsidR="004100B6" w:rsidRPr="001625FB" w:rsidRDefault="004100B6" w:rsidP="00B56A71">
            <w:pPr>
              <w:spacing w:after="180"/>
              <w:ind w:left="72"/>
              <w:jc w:val="both"/>
              <w:rPr>
                <w:rFonts w:ascii="EMprint" w:hAnsi="EMprint"/>
                <w:szCs w:val="24"/>
              </w:rPr>
            </w:pPr>
            <w:r w:rsidRPr="001625FB">
              <w:rPr>
                <w:rStyle w:val="IntenseReference"/>
                <w:rFonts w:ascii="EMprint" w:hAnsi="EMprint"/>
              </w:rPr>
              <w:t xml:space="preserve">Question: </w:t>
            </w:r>
            <w:r w:rsidRPr="001625FB">
              <w:rPr>
                <w:rFonts w:ascii="EMprint" w:hAnsi="EMprint"/>
                <w:szCs w:val="24"/>
              </w:rPr>
              <w:t>During normal operations, who can approve a deviation from the different categories of approved procedures?</w:t>
            </w:r>
          </w:p>
        </w:tc>
      </w:tr>
      <w:tr w:rsidR="004100B6" w14:paraId="6C62909F" w14:textId="77777777" w:rsidTr="002F7629">
        <w:tc>
          <w:tcPr>
            <w:tcW w:w="10620" w:type="dxa"/>
            <w:shd w:val="clear" w:color="auto" w:fill="FFFFFF" w:themeFill="background1"/>
          </w:tcPr>
          <w:p w14:paraId="0DC45F4E" w14:textId="6130288B" w:rsidR="001B20E8" w:rsidRPr="001625FB" w:rsidRDefault="001B20E8" w:rsidP="00B56A71">
            <w:pPr>
              <w:numPr>
                <w:ilvl w:val="0"/>
                <w:numId w:val="2"/>
              </w:numPr>
              <w:autoSpaceDE w:val="0"/>
              <w:autoSpaceDN w:val="0"/>
              <w:adjustRightInd w:val="0"/>
              <w:jc w:val="both"/>
              <w:rPr>
                <w:rFonts w:ascii="EMprint" w:hAnsi="EMprint" w:cs="EMprint"/>
              </w:rPr>
            </w:pPr>
            <w:r w:rsidRPr="001625FB">
              <w:rPr>
                <w:rFonts w:ascii="EMprint" w:hAnsi="EMprint" w:cs="EMprint"/>
              </w:rPr>
              <w:t xml:space="preserve">When a deviation from a Procedure step is required, work must </w:t>
            </w:r>
            <w:r w:rsidR="00780295" w:rsidRPr="001625FB">
              <w:rPr>
                <w:rFonts w:ascii="EMprint" w:hAnsi="EMprint" w:cs="EMprint"/>
              </w:rPr>
              <w:t>stop,</w:t>
            </w:r>
            <w:r w:rsidRPr="001625FB">
              <w:rPr>
                <w:rFonts w:ascii="EMprint" w:hAnsi="EMprint" w:cs="EMprint"/>
              </w:rPr>
              <w:t xml:space="preserve"> and documented deviation approval must be obtained from the SLS [or BU defined position]. </w:t>
            </w:r>
          </w:p>
          <w:p w14:paraId="2638CECF" w14:textId="055E3E39" w:rsidR="00CC1AFB" w:rsidRPr="001625FB" w:rsidRDefault="00CC1AFB" w:rsidP="00B56A71">
            <w:pPr>
              <w:pStyle w:val="ListParagraph"/>
              <w:ind w:left="889"/>
              <w:jc w:val="both"/>
              <w:rPr>
                <w:rStyle w:val="IntenseReference"/>
                <w:rFonts w:ascii="EMprint" w:hAnsi="EMprint"/>
              </w:rPr>
            </w:pPr>
          </w:p>
        </w:tc>
      </w:tr>
      <w:tr w:rsidR="004100B6" w14:paraId="7AD1EA2B" w14:textId="77777777" w:rsidTr="002F7629">
        <w:tc>
          <w:tcPr>
            <w:tcW w:w="10620" w:type="dxa"/>
            <w:shd w:val="clear" w:color="auto" w:fill="D9D9D9" w:themeFill="background1" w:themeFillShade="D9"/>
          </w:tcPr>
          <w:p w14:paraId="31F0B80F" w14:textId="6657B7F6" w:rsidR="004100B6" w:rsidRPr="001625FB" w:rsidRDefault="004100B6" w:rsidP="00B56A71">
            <w:pPr>
              <w:spacing w:after="180"/>
              <w:ind w:left="72"/>
              <w:jc w:val="both"/>
              <w:rPr>
                <w:rFonts w:ascii="EMprint" w:hAnsi="EMprint"/>
              </w:rPr>
            </w:pPr>
            <w:r w:rsidRPr="001625FB">
              <w:rPr>
                <w:rStyle w:val="IntenseReference"/>
                <w:rFonts w:ascii="EMprint" w:hAnsi="EMprint"/>
              </w:rPr>
              <w:t xml:space="preserve">Question: </w:t>
            </w:r>
            <w:r w:rsidRPr="001625FB">
              <w:rPr>
                <w:rFonts w:ascii="EMprint" w:hAnsi="EMprint"/>
              </w:rPr>
              <w:t>What level of review and approval is required for either a new or revalidated</w:t>
            </w:r>
            <w:r w:rsidR="00780295">
              <w:rPr>
                <w:rFonts w:ascii="EMprint" w:hAnsi="EMprint"/>
              </w:rPr>
              <w:t xml:space="preserve"> </w:t>
            </w:r>
            <w:r w:rsidRPr="001625FB">
              <w:rPr>
                <w:rFonts w:ascii="EMprint" w:hAnsi="EMprint"/>
              </w:rPr>
              <w:t xml:space="preserve">Procedure? </w:t>
            </w:r>
          </w:p>
        </w:tc>
      </w:tr>
      <w:tr w:rsidR="004100B6" w14:paraId="2EFB292C" w14:textId="77777777" w:rsidTr="002F7629">
        <w:tc>
          <w:tcPr>
            <w:tcW w:w="10620" w:type="dxa"/>
            <w:shd w:val="clear" w:color="auto" w:fill="FFFFFF" w:themeFill="background1"/>
          </w:tcPr>
          <w:p w14:paraId="44F4FB6C" w14:textId="573D9E05" w:rsidR="004100B6" w:rsidRPr="001625FB" w:rsidRDefault="001B20E8" w:rsidP="00B56A71">
            <w:pPr>
              <w:pStyle w:val="ListParagraph"/>
              <w:numPr>
                <w:ilvl w:val="0"/>
                <w:numId w:val="2"/>
              </w:numPr>
              <w:jc w:val="both"/>
              <w:rPr>
                <w:rFonts w:ascii="EMprint" w:hAnsi="EMprint"/>
                <w:b/>
                <w:bCs/>
                <w:smallCaps/>
              </w:rPr>
            </w:pPr>
            <w:r w:rsidRPr="001625FB">
              <w:rPr>
                <w:rFonts w:ascii="EMprint" w:hAnsi="EMprint"/>
              </w:rPr>
              <w:t>Procedures must be validated to ensure tasks are technically verified, site validated, endorsed by the FLS, and approved by the SLS [or BU defined position] before they are authorized for use.</w:t>
            </w:r>
          </w:p>
          <w:p w14:paraId="7A0F108F" w14:textId="0F6586E7" w:rsidR="00CC1AFB" w:rsidRPr="001625FB" w:rsidRDefault="00CC1AFB" w:rsidP="00B56A71">
            <w:pPr>
              <w:pStyle w:val="ListParagraph"/>
              <w:ind w:left="889"/>
              <w:jc w:val="both"/>
              <w:rPr>
                <w:rStyle w:val="IntenseReference"/>
                <w:rFonts w:ascii="EMprint" w:hAnsi="EMprint"/>
              </w:rPr>
            </w:pPr>
          </w:p>
        </w:tc>
      </w:tr>
      <w:tr w:rsidR="00CC1AFB" w14:paraId="1790423F" w14:textId="77777777" w:rsidTr="002F7629">
        <w:tc>
          <w:tcPr>
            <w:tcW w:w="10620" w:type="dxa"/>
            <w:shd w:val="clear" w:color="auto" w:fill="D9D9D9" w:themeFill="background1" w:themeFillShade="D9"/>
          </w:tcPr>
          <w:p w14:paraId="36D8004C" w14:textId="27146785" w:rsidR="00CC1AFB" w:rsidRPr="00CC1AFB" w:rsidRDefault="00CC1AFB" w:rsidP="00B56A71">
            <w:pPr>
              <w:spacing w:after="180"/>
              <w:jc w:val="both"/>
              <w:rPr>
                <w:rFonts w:ascii="EMprint" w:hAnsi="EMprint"/>
              </w:rPr>
            </w:pPr>
            <w:r w:rsidRPr="00CC1AFB">
              <w:rPr>
                <w:rStyle w:val="IntenseReference"/>
                <w:rFonts w:ascii="EMprint" w:hAnsi="EMprint"/>
              </w:rPr>
              <w:t xml:space="preserve">Question:  </w:t>
            </w:r>
            <w:r w:rsidRPr="00CC1AFB">
              <w:rPr>
                <w:rFonts w:ascii="EMprint" w:hAnsi="EMprint"/>
              </w:rPr>
              <w:t>Describe how you know personnel are following Procedures.</w:t>
            </w:r>
          </w:p>
        </w:tc>
      </w:tr>
      <w:tr w:rsidR="00CC1AFB" w14:paraId="1D1E3E0E" w14:textId="77777777" w:rsidTr="002F7629">
        <w:tc>
          <w:tcPr>
            <w:tcW w:w="10620" w:type="dxa"/>
            <w:shd w:val="clear" w:color="auto" w:fill="FFFFFF" w:themeFill="background1"/>
          </w:tcPr>
          <w:p w14:paraId="2C3F521D" w14:textId="5067E145" w:rsidR="00CC1AFB" w:rsidRPr="00780295" w:rsidRDefault="00CC1AFB" w:rsidP="00B56A71">
            <w:pPr>
              <w:pStyle w:val="ListParagraph"/>
              <w:numPr>
                <w:ilvl w:val="0"/>
                <w:numId w:val="2"/>
              </w:numPr>
              <w:jc w:val="both"/>
              <w:rPr>
                <w:rFonts w:ascii="EMprint" w:hAnsi="EMprint"/>
              </w:rPr>
            </w:pPr>
            <w:r w:rsidRPr="00780295">
              <w:rPr>
                <w:rFonts w:ascii="EMprint" w:hAnsi="EMprint"/>
              </w:rPr>
              <w:t>Identify how often deviation requests are being submitted for procedures.  Ask during revalidation of procedure how often changes are being made</w:t>
            </w:r>
          </w:p>
          <w:p w14:paraId="07864D9F" w14:textId="0BF930AC" w:rsidR="00CC1AFB" w:rsidRPr="00780295" w:rsidRDefault="00CC1AFB" w:rsidP="00B56A71">
            <w:pPr>
              <w:pStyle w:val="ListParagraph"/>
              <w:numPr>
                <w:ilvl w:val="0"/>
                <w:numId w:val="2"/>
              </w:numPr>
              <w:jc w:val="both"/>
              <w:rPr>
                <w:rStyle w:val="IntenseReference"/>
                <w:rFonts w:ascii="EMprint" w:hAnsi="EMprint"/>
              </w:rPr>
            </w:pPr>
            <w:r w:rsidRPr="00780295">
              <w:rPr>
                <w:rFonts w:ascii="EMprint" w:hAnsi="EMprint"/>
              </w:rPr>
              <w:t xml:space="preserve">Ensuring periodic observation of procedure execution in the field are occurring. These observations can also be incorporated into permit assessments where </w:t>
            </w:r>
            <w:r w:rsidR="001B20E8" w:rsidRPr="00780295">
              <w:rPr>
                <w:rFonts w:ascii="EMprint" w:hAnsi="EMprint"/>
              </w:rPr>
              <w:t xml:space="preserve">procedures </w:t>
            </w:r>
            <w:r w:rsidR="00780295" w:rsidRPr="00780295">
              <w:rPr>
                <w:rFonts w:ascii="EMprint" w:hAnsi="EMprint"/>
              </w:rPr>
              <w:t>are part</w:t>
            </w:r>
            <w:r w:rsidRPr="00780295">
              <w:rPr>
                <w:rFonts w:ascii="EMprint" w:hAnsi="EMprint"/>
              </w:rPr>
              <w:t xml:space="preserve"> of a permit pack.</w:t>
            </w:r>
          </w:p>
          <w:p w14:paraId="397D75D5" w14:textId="07F2C543" w:rsidR="007E39F0" w:rsidRPr="00780295" w:rsidRDefault="007E39F0" w:rsidP="00B56A71">
            <w:pPr>
              <w:pStyle w:val="ListParagraph"/>
              <w:ind w:left="889"/>
              <w:jc w:val="both"/>
              <w:rPr>
                <w:rStyle w:val="IntenseReference"/>
                <w:rFonts w:ascii="EMprint" w:hAnsi="EMprint"/>
              </w:rPr>
            </w:pPr>
          </w:p>
        </w:tc>
      </w:tr>
      <w:tr w:rsidR="00CC1AFB" w14:paraId="20C0E0E7" w14:textId="77777777" w:rsidTr="002F7629">
        <w:tc>
          <w:tcPr>
            <w:tcW w:w="10620" w:type="dxa"/>
            <w:shd w:val="clear" w:color="auto" w:fill="D9D9D9" w:themeFill="background1" w:themeFillShade="D9"/>
          </w:tcPr>
          <w:p w14:paraId="7473FD14" w14:textId="53BE94BE" w:rsidR="00CC1AFB" w:rsidRPr="00780295" w:rsidRDefault="00CC1AFB" w:rsidP="00B56A71">
            <w:pPr>
              <w:spacing w:after="180"/>
              <w:jc w:val="both"/>
              <w:rPr>
                <w:rFonts w:ascii="EMprint" w:hAnsi="EMprint"/>
              </w:rPr>
            </w:pPr>
            <w:r w:rsidRPr="00780295">
              <w:rPr>
                <w:rStyle w:val="IntenseReference"/>
                <w:rFonts w:ascii="EMprint" w:hAnsi="EMprint"/>
              </w:rPr>
              <w:lastRenderedPageBreak/>
              <w:t xml:space="preserve">Question:  </w:t>
            </w:r>
            <w:r w:rsidRPr="00780295">
              <w:rPr>
                <w:rFonts w:ascii="EMprint" w:hAnsi="EMprint"/>
              </w:rPr>
              <w:t xml:space="preserve">What tools are used to determine if a procedure is required? What are some triggers that may dictate the need to develop a new procedure or update an existing procedure? </w:t>
            </w:r>
          </w:p>
        </w:tc>
      </w:tr>
      <w:tr w:rsidR="00CC1AFB" w14:paraId="2B17830A" w14:textId="77777777" w:rsidTr="002F7629">
        <w:tc>
          <w:tcPr>
            <w:tcW w:w="10620" w:type="dxa"/>
            <w:shd w:val="clear" w:color="auto" w:fill="FFFFFF" w:themeFill="background1"/>
          </w:tcPr>
          <w:p w14:paraId="2F9D0713" w14:textId="5CFBF6C1" w:rsidR="00E8653F" w:rsidRPr="00780295" w:rsidRDefault="00E8653F" w:rsidP="00B56A71">
            <w:pPr>
              <w:pStyle w:val="ListParagraph"/>
              <w:numPr>
                <w:ilvl w:val="0"/>
                <w:numId w:val="2"/>
              </w:numPr>
              <w:jc w:val="both"/>
              <w:rPr>
                <w:rFonts w:ascii="EMprint" w:hAnsi="EMprint"/>
              </w:rPr>
            </w:pPr>
            <w:r w:rsidRPr="00780295">
              <w:rPr>
                <w:rFonts w:ascii="EMprint" w:hAnsi="EMprint"/>
              </w:rPr>
              <w:t xml:space="preserve">The following are ways that task </w:t>
            </w:r>
            <w:r w:rsidR="00780295" w:rsidRPr="00780295">
              <w:rPr>
                <w:rFonts w:ascii="EMprint" w:hAnsi="EMprint"/>
              </w:rPr>
              <w:t>is</w:t>
            </w:r>
            <w:r w:rsidRPr="00780295">
              <w:rPr>
                <w:rFonts w:ascii="EMprint" w:hAnsi="EMprint"/>
              </w:rPr>
              <w:t xml:space="preserve"> identified. </w:t>
            </w:r>
          </w:p>
          <w:p w14:paraId="77AB08A4" w14:textId="30FD3B47" w:rsidR="00CC1AFB" w:rsidRPr="00780295" w:rsidRDefault="00CC1AFB" w:rsidP="00B56A71">
            <w:pPr>
              <w:pStyle w:val="ListParagraph"/>
              <w:numPr>
                <w:ilvl w:val="1"/>
                <w:numId w:val="2"/>
              </w:numPr>
              <w:jc w:val="both"/>
              <w:rPr>
                <w:rFonts w:ascii="EMprint" w:hAnsi="EMprint"/>
              </w:rPr>
            </w:pPr>
            <w:r w:rsidRPr="00780295">
              <w:rPr>
                <w:rFonts w:ascii="EMprint" w:hAnsi="EMprint"/>
              </w:rPr>
              <w:t xml:space="preserve">Task Analysis (for Operating Procedures) and Equipment Strategies (for Maintenance Procedures) </w:t>
            </w:r>
          </w:p>
          <w:p w14:paraId="77777243" w14:textId="43E94895" w:rsidR="00CC1AFB" w:rsidRPr="00780295" w:rsidRDefault="00CC1AFB" w:rsidP="00B56A71">
            <w:pPr>
              <w:pStyle w:val="ListParagraph"/>
              <w:numPr>
                <w:ilvl w:val="1"/>
                <w:numId w:val="2"/>
              </w:numPr>
              <w:jc w:val="both"/>
              <w:rPr>
                <w:rFonts w:ascii="EMprint" w:hAnsi="EMprint"/>
              </w:rPr>
            </w:pPr>
            <w:r w:rsidRPr="00780295">
              <w:rPr>
                <w:rFonts w:ascii="EMprint" w:hAnsi="EMprint"/>
              </w:rPr>
              <w:t>HAZOP</w:t>
            </w:r>
            <w:r w:rsidR="00B56A71">
              <w:rPr>
                <w:rFonts w:ascii="EMprint" w:hAnsi="EMprint"/>
              </w:rPr>
              <w:t>s and Risk Assessments</w:t>
            </w:r>
          </w:p>
          <w:p w14:paraId="3C6769C1"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Findings from incident investigations</w:t>
            </w:r>
          </w:p>
          <w:p w14:paraId="6650DCDD" w14:textId="312709D4" w:rsidR="00CC1AFB" w:rsidRPr="00780295" w:rsidRDefault="00CC1AFB" w:rsidP="00B56A71">
            <w:pPr>
              <w:pStyle w:val="ListParagraph"/>
              <w:numPr>
                <w:ilvl w:val="1"/>
                <w:numId w:val="2"/>
              </w:numPr>
              <w:jc w:val="both"/>
              <w:rPr>
                <w:rFonts w:ascii="EMprint" w:hAnsi="EMprint"/>
              </w:rPr>
            </w:pPr>
            <w:r w:rsidRPr="00780295">
              <w:rPr>
                <w:rFonts w:ascii="EMprint" w:hAnsi="EMprint"/>
              </w:rPr>
              <w:t xml:space="preserve">Designation of a task as a critical safeguard in a </w:t>
            </w:r>
            <w:r w:rsidR="00BE425B" w:rsidRPr="00780295">
              <w:rPr>
                <w:rFonts w:ascii="EMprint" w:hAnsi="EMprint"/>
              </w:rPr>
              <w:t xml:space="preserve">potential </w:t>
            </w:r>
            <w:r w:rsidR="00BE425B">
              <w:rPr>
                <w:rFonts w:ascii="EMprint" w:hAnsi="EMprint"/>
              </w:rPr>
              <w:t>H</w:t>
            </w:r>
            <w:r w:rsidR="00BE425B" w:rsidRPr="00780295">
              <w:rPr>
                <w:rFonts w:ascii="EMprint" w:hAnsi="EMprint"/>
              </w:rPr>
              <w:t>ighe</w:t>
            </w:r>
            <w:r w:rsidR="00BE425B">
              <w:rPr>
                <w:rFonts w:ascii="EMprint" w:hAnsi="EMprint"/>
              </w:rPr>
              <w:t>st</w:t>
            </w:r>
            <w:r w:rsidR="00BE425B" w:rsidRPr="00780295">
              <w:rPr>
                <w:rFonts w:ascii="EMprint" w:hAnsi="EMprint"/>
              </w:rPr>
              <w:t xml:space="preserve"> </w:t>
            </w:r>
            <w:r w:rsidR="00BE425B">
              <w:rPr>
                <w:rFonts w:ascii="EMprint" w:hAnsi="EMprint"/>
              </w:rPr>
              <w:t>C</w:t>
            </w:r>
            <w:r w:rsidRPr="00780295">
              <w:rPr>
                <w:rFonts w:ascii="EMprint" w:hAnsi="EMprint"/>
              </w:rPr>
              <w:t>onsequence</w:t>
            </w:r>
            <w:r w:rsidR="00BE425B">
              <w:rPr>
                <w:rFonts w:ascii="EMprint" w:hAnsi="EMprint"/>
              </w:rPr>
              <w:t xml:space="preserve"> (HC)</w:t>
            </w:r>
            <w:r w:rsidRPr="00780295">
              <w:rPr>
                <w:rFonts w:ascii="EMprint" w:hAnsi="EMprint"/>
              </w:rPr>
              <w:t xml:space="preserve"> scenario.</w:t>
            </w:r>
          </w:p>
          <w:p w14:paraId="7D296701"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Regulations</w:t>
            </w:r>
          </w:p>
          <w:p w14:paraId="38618C3F"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Company policies and requirements (for example, OIMS)</w:t>
            </w:r>
          </w:p>
          <w:p w14:paraId="114E2288"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Assessments and audit</w:t>
            </w:r>
          </w:p>
          <w:p w14:paraId="7D8F867B"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New or modified equipment or processes</w:t>
            </w:r>
          </w:p>
          <w:p w14:paraId="06271D0A"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Change in operating parameters</w:t>
            </w:r>
          </w:p>
          <w:p w14:paraId="2591C1F4" w14:textId="77777777" w:rsidR="00CC1AFB" w:rsidRPr="00780295" w:rsidRDefault="00CC1AFB" w:rsidP="00B56A71">
            <w:pPr>
              <w:pStyle w:val="ListParagraph"/>
              <w:numPr>
                <w:ilvl w:val="1"/>
                <w:numId w:val="2"/>
              </w:numPr>
              <w:jc w:val="both"/>
              <w:rPr>
                <w:rFonts w:ascii="EMprint" w:hAnsi="EMprint"/>
              </w:rPr>
            </w:pPr>
            <w:r w:rsidRPr="00780295">
              <w:rPr>
                <w:rFonts w:ascii="EMprint" w:hAnsi="EMprint"/>
              </w:rPr>
              <w:t xml:space="preserve">Safety Alerts </w:t>
            </w:r>
          </w:p>
          <w:p w14:paraId="63CA85C1" w14:textId="41B0DADD" w:rsidR="00CC1AFB" w:rsidRPr="00780295" w:rsidRDefault="00CC1AFB" w:rsidP="00B56A71">
            <w:pPr>
              <w:pStyle w:val="ListParagraph"/>
              <w:numPr>
                <w:ilvl w:val="1"/>
                <w:numId w:val="2"/>
              </w:numPr>
              <w:jc w:val="both"/>
              <w:rPr>
                <w:rFonts w:ascii="EMprint" w:hAnsi="EMprint"/>
              </w:rPr>
            </w:pPr>
            <w:r w:rsidRPr="00780295">
              <w:rPr>
                <w:rFonts w:ascii="EMprint" w:hAnsi="EMprint"/>
              </w:rPr>
              <w:t xml:space="preserve">Designation of a task as a critical safeguard in a potential </w:t>
            </w:r>
            <w:r w:rsidR="00BE425B">
              <w:rPr>
                <w:rFonts w:ascii="EMprint" w:hAnsi="EMprint"/>
              </w:rPr>
              <w:t xml:space="preserve">HC </w:t>
            </w:r>
            <w:r w:rsidRPr="00780295">
              <w:rPr>
                <w:rFonts w:ascii="EMprint" w:hAnsi="EMprint"/>
              </w:rPr>
              <w:t>scenario.</w:t>
            </w:r>
          </w:p>
          <w:p w14:paraId="2BA78495" w14:textId="0BB4B359" w:rsidR="007D1CCF" w:rsidRPr="00780295" w:rsidRDefault="00E8653F" w:rsidP="00B56A71">
            <w:pPr>
              <w:pStyle w:val="ListParagraph"/>
              <w:numPr>
                <w:ilvl w:val="0"/>
                <w:numId w:val="2"/>
              </w:numPr>
              <w:jc w:val="both"/>
              <w:rPr>
                <w:rFonts w:ascii="EMprint" w:hAnsi="EMprint"/>
              </w:rPr>
            </w:pPr>
            <w:r w:rsidRPr="00780295">
              <w:rPr>
                <w:rFonts w:ascii="EMprint" w:hAnsi="EMprint"/>
              </w:rPr>
              <w:t xml:space="preserve">Once </w:t>
            </w:r>
            <w:r w:rsidR="00780295" w:rsidRPr="00780295">
              <w:rPr>
                <w:rFonts w:ascii="EMprint" w:hAnsi="EMprint"/>
              </w:rPr>
              <w:t>tasks</w:t>
            </w:r>
            <w:r w:rsidR="007D1CCF" w:rsidRPr="00780295">
              <w:rPr>
                <w:rFonts w:ascii="EMprint" w:hAnsi="EMprint"/>
              </w:rPr>
              <w:t xml:space="preserve"> are </w:t>
            </w:r>
            <w:r w:rsidR="00780295" w:rsidRPr="00780295">
              <w:rPr>
                <w:rFonts w:ascii="EMprint" w:hAnsi="EMprint"/>
              </w:rPr>
              <w:t>identified,</w:t>
            </w:r>
            <w:r w:rsidR="007D1CCF" w:rsidRPr="00780295">
              <w:rPr>
                <w:rFonts w:ascii="EMprint" w:hAnsi="EMprint"/>
              </w:rPr>
              <w:t xml:space="preserve"> </w:t>
            </w:r>
            <w:r w:rsidR="00645809" w:rsidRPr="00780295">
              <w:rPr>
                <w:rFonts w:ascii="EMprint" w:hAnsi="EMprint"/>
              </w:rPr>
              <w:t>tasks</w:t>
            </w:r>
            <w:r w:rsidR="007D1CCF" w:rsidRPr="00780295">
              <w:rPr>
                <w:rFonts w:ascii="EMprint" w:hAnsi="EMprint"/>
              </w:rPr>
              <w:t xml:space="preserve"> are reviewed using the DIF (</w:t>
            </w:r>
            <w:r w:rsidR="00780295" w:rsidRPr="00780295">
              <w:rPr>
                <w:rFonts w:ascii="EMprint" w:hAnsi="EMprint"/>
              </w:rPr>
              <w:t>Difficulty</w:t>
            </w:r>
            <w:r w:rsidR="007D1CCF" w:rsidRPr="00780295">
              <w:rPr>
                <w:rFonts w:ascii="EMprint" w:hAnsi="EMprint"/>
              </w:rPr>
              <w:t xml:space="preserve"> Importance Frequency) </w:t>
            </w:r>
            <w:r w:rsidR="00780295" w:rsidRPr="00780295">
              <w:rPr>
                <w:rFonts w:ascii="EMprint" w:hAnsi="EMprint"/>
              </w:rPr>
              <w:t>calculations</w:t>
            </w:r>
            <w:r w:rsidRPr="00780295">
              <w:rPr>
                <w:rFonts w:ascii="EMprint" w:hAnsi="EMprint"/>
              </w:rPr>
              <w:t xml:space="preserve"> to determine if written work instructions are needed. </w:t>
            </w:r>
          </w:p>
          <w:p w14:paraId="329C23D5" w14:textId="77777777" w:rsidR="00CC1AFB" w:rsidRPr="00780295" w:rsidRDefault="00CC1AFB" w:rsidP="00B56A71">
            <w:pPr>
              <w:spacing w:after="180"/>
              <w:jc w:val="both"/>
              <w:rPr>
                <w:rStyle w:val="IntenseReference"/>
                <w:rFonts w:ascii="EMprint" w:hAnsi="EMprint"/>
              </w:rPr>
            </w:pPr>
          </w:p>
        </w:tc>
      </w:tr>
      <w:tr w:rsidR="00CC1AFB" w14:paraId="4EF90EA0" w14:textId="77777777" w:rsidTr="00EA5249">
        <w:tc>
          <w:tcPr>
            <w:tcW w:w="10620" w:type="dxa"/>
            <w:tcBorders>
              <w:bottom w:val="single" w:sz="4" w:space="0" w:color="auto"/>
            </w:tcBorders>
            <w:shd w:val="clear" w:color="auto" w:fill="D9D9D9" w:themeFill="background1" w:themeFillShade="D9"/>
          </w:tcPr>
          <w:p w14:paraId="433B24A1" w14:textId="527AADA7" w:rsidR="00CC1AFB" w:rsidRPr="00CC1AFB" w:rsidRDefault="00CC1AFB" w:rsidP="00B56A71">
            <w:pPr>
              <w:spacing w:after="180"/>
              <w:ind w:left="72"/>
              <w:jc w:val="both"/>
              <w:rPr>
                <w:rFonts w:ascii="EMprint" w:hAnsi="EMprint"/>
                <w:szCs w:val="22"/>
              </w:rPr>
            </w:pPr>
            <w:r w:rsidRPr="00CC1AFB">
              <w:rPr>
                <w:rStyle w:val="IntenseReference"/>
                <w:rFonts w:ascii="EMprint" w:hAnsi="EMprint"/>
              </w:rPr>
              <w:t xml:space="preserve">Question:  </w:t>
            </w:r>
            <w:r w:rsidRPr="00CC1AFB">
              <w:rPr>
                <w:rFonts w:ascii="EMprint" w:hAnsi="EMprint"/>
                <w:szCs w:val="22"/>
              </w:rPr>
              <w:t>Scenario Question: One of your FLS indicates that several of the operating procedures are out of date by six months – what do you do?</w:t>
            </w:r>
          </w:p>
        </w:tc>
      </w:tr>
      <w:tr w:rsidR="00231205" w14:paraId="3D7B79BC" w14:textId="77777777" w:rsidTr="00EA5249">
        <w:tc>
          <w:tcPr>
            <w:tcW w:w="10620" w:type="dxa"/>
            <w:tcBorders>
              <w:top w:val="single" w:sz="4" w:space="0" w:color="auto"/>
              <w:left w:val="single" w:sz="4" w:space="0" w:color="auto"/>
              <w:bottom w:val="single" w:sz="4" w:space="0" w:color="auto"/>
              <w:right w:val="single" w:sz="4" w:space="0" w:color="auto"/>
            </w:tcBorders>
            <w:shd w:val="clear" w:color="auto" w:fill="FFFFFF" w:themeFill="background1"/>
          </w:tcPr>
          <w:p w14:paraId="770E4907" w14:textId="77777777" w:rsidR="00231205" w:rsidRPr="00231205" w:rsidRDefault="00231205" w:rsidP="00B56A71">
            <w:pPr>
              <w:pStyle w:val="ListParagraph"/>
              <w:numPr>
                <w:ilvl w:val="0"/>
                <w:numId w:val="2"/>
              </w:numPr>
              <w:jc w:val="both"/>
              <w:rPr>
                <w:rFonts w:ascii="EMprint" w:hAnsi="EMprint"/>
              </w:rPr>
            </w:pPr>
            <w:r w:rsidRPr="00231205">
              <w:rPr>
                <w:rFonts w:ascii="EMprint" w:hAnsi="EMprint"/>
              </w:rPr>
              <w:t>Expedite review/validation of the procedures and ensure approval is in place where required to allow unplanned use of a procedure if necessary.</w:t>
            </w:r>
          </w:p>
          <w:p w14:paraId="68025B75" w14:textId="634DFD72" w:rsidR="00231205" w:rsidRPr="00EA5249" w:rsidRDefault="00231205" w:rsidP="00B56A71">
            <w:pPr>
              <w:pStyle w:val="ListParagraph"/>
              <w:numPr>
                <w:ilvl w:val="0"/>
                <w:numId w:val="2"/>
              </w:numPr>
              <w:jc w:val="both"/>
              <w:rPr>
                <w:rStyle w:val="IntenseReference"/>
                <w:rFonts w:ascii="EMprint" w:hAnsi="EMprint"/>
              </w:rPr>
            </w:pPr>
            <w:r w:rsidRPr="00231205">
              <w:rPr>
                <w:rFonts w:ascii="EMprint" w:hAnsi="EMprint"/>
              </w:rPr>
              <w:t xml:space="preserve">Follow up to understand where the process had </w:t>
            </w:r>
            <w:r w:rsidR="00780295" w:rsidRPr="00231205">
              <w:rPr>
                <w:rFonts w:ascii="EMprint" w:hAnsi="EMprint"/>
              </w:rPr>
              <w:t>fallen</w:t>
            </w:r>
            <w:r w:rsidRPr="00231205">
              <w:rPr>
                <w:rFonts w:ascii="EMprint" w:hAnsi="EMprint"/>
              </w:rPr>
              <w:t xml:space="preserve"> to allow procedures to become out of date</w:t>
            </w:r>
            <w:r w:rsidR="00EA5249">
              <w:rPr>
                <w:rFonts w:ascii="EMprint" w:hAnsi="EMprint"/>
              </w:rPr>
              <w:t>.</w:t>
            </w:r>
          </w:p>
        </w:tc>
      </w:tr>
    </w:tbl>
    <w:p w14:paraId="1634BFE4" w14:textId="77777777" w:rsidR="00B56A71" w:rsidRDefault="00B56A71" w:rsidP="00B56A71">
      <w:pPr>
        <w:pStyle w:val="Heading2"/>
        <w:keepNext/>
        <w:keepLines/>
        <w:spacing w:after="0" w:line="240" w:lineRule="auto"/>
      </w:pPr>
    </w:p>
    <w:p w14:paraId="541DE0E0" w14:textId="77777777" w:rsidR="00B56A71" w:rsidRDefault="00B56A71">
      <w:pPr>
        <w:rPr>
          <w:rFonts w:ascii="EMprint" w:hAnsi="EMprint"/>
          <w:caps/>
          <w:color w:val="0C479D" w:themeColor="accent1"/>
          <w:sz w:val="20"/>
        </w:rPr>
      </w:pPr>
      <w:r>
        <w:br w:type="page"/>
      </w:r>
    </w:p>
    <w:p w14:paraId="2DFA58D9" w14:textId="00B252C4" w:rsidR="00231205" w:rsidRDefault="00231205" w:rsidP="007E6928">
      <w:pPr>
        <w:pStyle w:val="Heading2"/>
        <w:keepNext/>
        <w:keepLines/>
        <w:numPr>
          <w:ilvl w:val="0"/>
          <w:numId w:val="6"/>
        </w:numPr>
        <w:spacing w:after="0" w:line="240" w:lineRule="auto"/>
        <w:ind w:left="360"/>
      </w:pPr>
      <w:bookmarkStart w:id="21" w:name="_Toc206144414"/>
      <w:r>
        <w:lastRenderedPageBreak/>
        <w:t>Critical Equipment</w:t>
      </w:r>
      <w:bookmarkEnd w:id="21"/>
      <w:r>
        <w:t xml:space="preserve"> </w:t>
      </w:r>
    </w:p>
    <w:tbl>
      <w:tblPr>
        <w:tblStyle w:val="TableGrid"/>
        <w:tblW w:w="10710" w:type="dxa"/>
        <w:tblInd w:w="-725" w:type="dxa"/>
        <w:tblLook w:val="04A0" w:firstRow="1" w:lastRow="0" w:firstColumn="1" w:lastColumn="0" w:noHBand="0" w:noVBand="1"/>
      </w:tblPr>
      <w:tblGrid>
        <w:gridCol w:w="10710"/>
      </w:tblGrid>
      <w:tr w:rsidR="00231205" w14:paraId="3EAD7F33" w14:textId="77777777" w:rsidTr="002F7629">
        <w:tc>
          <w:tcPr>
            <w:tcW w:w="10710" w:type="dxa"/>
            <w:shd w:val="clear" w:color="auto" w:fill="0C479D" w:themeFill="accent1"/>
          </w:tcPr>
          <w:p w14:paraId="2143BCC4" w14:textId="6BF9AFD4" w:rsidR="00231205" w:rsidRPr="00231205" w:rsidRDefault="00231205" w:rsidP="00231205">
            <w:pPr>
              <w:rPr>
                <w:rFonts w:ascii="EMprint" w:hAnsi="EMprint"/>
              </w:rPr>
            </w:pPr>
            <w:r w:rsidRPr="00231205">
              <w:rPr>
                <w:rFonts w:ascii="EMprint" w:hAnsi="EMprint"/>
                <w:color w:val="FFFFFF" w:themeColor="background1"/>
              </w:rPr>
              <w:t>Questions and Answers</w:t>
            </w:r>
          </w:p>
        </w:tc>
      </w:tr>
      <w:tr w:rsidR="00231205" w14:paraId="0998FC92" w14:textId="77777777" w:rsidTr="002F7629">
        <w:tc>
          <w:tcPr>
            <w:tcW w:w="10710" w:type="dxa"/>
            <w:shd w:val="clear" w:color="auto" w:fill="D9D9D9" w:themeFill="background1" w:themeFillShade="D9"/>
          </w:tcPr>
          <w:p w14:paraId="248125EF" w14:textId="7195217D" w:rsidR="00231205" w:rsidRPr="00231205" w:rsidRDefault="00231205" w:rsidP="00B56A71">
            <w:pPr>
              <w:spacing w:after="180"/>
              <w:jc w:val="both"/>
              <w:rPr>
                <w:rFonts w:ascii="EMprint" w:hAnsi="EMprint"/>
                <w:szCs w:val="22"/>
              </w:rPr>
            </w:pPr>
            <w:r w:rsidRPr="00CC1AFB">
              <w:rPr>
                <w:rStyle w:val="IntenseReference"/>
                <w:rFonts w:ascii="EMprint" w:hAnsi="EMprint"/>
              </w:rPr>
              <w:t>Question</w:t>
            </w:r>
            <w:r>
              <w:rPr>
                <w:rStyle w:val="IntenseReference"/>
                <w:rFonts w:ascii="EMprint" w:hAnsi="EMprint"/>
              </w:rPr>
              <w:t xml:space="preserve">: </w:t>
            </w:r>
            <w:r w:rsidRPr="00231205">
              <w:rPr>
                <w:rFonts w:ascii="EMprint" w:hAnsi="EMprint"/>
                <w:szCs w:val="22"/>
              </w:rPr>
              <w:t xml:space="preserve">Describe (with reference to FIMS criticality assessment) how you distinguish between critical equipment? </w:t>
            </w:r>
          </w:p>
        </w:tc>
      </w:tr>
      <w:tr w:rsidR="00231205" w14:paraId="137B8A42" w14:textId="77777777" w:rsidTr="002F7629">
        <w:tc>
          <w:tcPr>
            <w:tcW w:w="10710" w:type="dxa"/>
            <w:shd w:val="clear" w:color="auto" w:fill="FFFFFF" w:themeFill="background1"/>
          </w:tcPr>
          <w:p w14:paraId="2DEFF8CF" w14:textId="38C929C0" w:rsidR="00231205" w:rsidRPr="00231205" w:rsidRDefault="00231205" w:rsidP="00B56A71">
            <w:pPr>
              <w:pStyle w:val="ListParagraph"/>
              <w:numPr>
                <w:ilvl w:val="0"/>
                <w:numId w:val="2"/>
              </w:numPr>
              <w:jc w:val="both"/>
              <w:rPr>
                <w:rFonts w:ascii="EMprint" w:hAnsi="EMprint"/>
              </w:rPr>
            </w:pPr>
            <w:r w:rsidRPr="00231205">
              <w:rPr>
                <w:rFonts w:ascii="EMprint" w:hAnsi="EMprint"/>
              </w:rPr>
              <w:t>Criticality A: Equipment or systems vital to preventing or mitigating an event that could result in a Safety, Health, or Environment (SHE) consequence level I or II impact per the Corporate</w:t>
            </w:r>
            <w:r w:rsidR="00B56A71">
              <w:rPr>
                <w:rFonts w:ascii="EMprint" w:hAnsi="EMprint"/>
              </w:rPr>
              <w:t xml:space="preserve"> SSH&amp;E</w:t>
            </w:r>
            <w:r w:rsidRPr="00231205">
              <w:rPr>
                <w:rFonts w:ascii="EMprint" w:hAnsi="EMprint"/>
              </w:rPr>
              <w:t xml:space="preserve"> Risk Matrix (</w:t>
            </w:r>
            <w:r w:rsidR="003715E6">
              <w:rPr>
                <w:rFonts w:ascii="EMprint" w:hAnsi="EMprint"/>
              </w:rPr>
              <w:t xml:space="preserve">as defined in </w:t>
            </w:r>
            <w:r w:rsidR="00B56A71" w:rsidRPr="00231205">
              <w:rPr>
                <w:rFonts w:ascii="EMprint" w:hAnsi="EMprint"/>
              </w:rPr>
              <w:t>TMEE</w:t>
            </w:r>
            <w:r w:rsidR="00B56A71">
              <w:rPr>
                <w:rFonts w:ascii="EMprint" w:hAnsi="EMprint"/>
              </w:rPr>
              <w:t>330</w:t>
            </w:r>
            <w:r w:rsidR="003715E6">
              <w:rPr>
                <w:rFonts w:ascii="EMprint" w:hAnsi="EMprint"/>
              </w:rPr>
              <w:t xml:space="preserve"> Risk Matrix Application Guide</w:t>
            </w:r>
            <w:r w:rsidRPr="00231205">
              <w:rPr>
                <w:rFonts w:ascii="EMprint" w:hAnsi="EMprint"/>
              </w:rPr>
              <w:t xml:space="preserve">) </w:t>
            </w:r>
          </w:p>
          <w:p w14:paraId="6A28FA1C" w14:textId="77777777" w:rsidR="00231205" w:rsidRPr="00231205" w:rsidRDefault="00231205" w:rsidP="00B56A71">
            <w:pPr>
              <w:pStyle w:val="ListParagraph"/>
              <w:numPr>
                <w:ilvl w:val="0"/>
                <w:numId w:val="2"/>
              </w:numPr>
              <w:jc w:val="both"/>
              <w:rPr>
                <w:rFonts w:ascii="EMprint" w:hAnsi="EMprint"/>
              </w:rPr>
            </w:pPr>
            <w:r w:rsidRPr="00231205">
              <w:rPr>
                <w:rFonts w:ascii="EMprint" w:hAnsi="EMprint"/>
              </w:rPr>
              <w:t xml:space="preserve">Criticality B: Equipment or systems vital to preventing or mitigating an event that could result in Business consequence level I or II impact </w:t>
            </w:r>
          </w:p>
          <w:p w14:paraId="410FE701" w14:textId="77777777" w:rsidR="00231205" w:rsidRPr="00231205" w:rsidRDefault="00231205" w:rsidP="00B56A71">
            <w:pPr>
              <w:pStyle w:val="ListParagraph"/>
              <w:numPr>
                <w:ilvl w:val="0"/>
                <w:numId w:val="2"/>
              </w:numPr>
              <w:jc w:val="both"/>
              <w:rPr>
                <w:rFonts w:ascii="EMprint" w:hAnsi="EMprint"/>
              </w:rPr>
            </w:pPr>
            <w:r w:rsidRPr="00231205">
              <w:rPr>
                <w:rFonts w:ascii="EMprint" w:hAnsi="EMprint"/>
              </w:rPr>
              <w:t>Criticality C: equipment/systems that are not formally included in the scope of FIMS and should have a fit-for-risk scaled approach to maintenance and optimization that is consistent with reliability basics.</w:t>
            </w:r>
          </w:p>
          <w:p w14:paraId="1A1DDB3F" w14:textId="39370D45" w:rsidR="00231205" w:rsidRPr="00231205" w:rsidRDefault="00231205" w:rsidP="00B56A71">
            <w:pPr>
              <w:pStyle w:val="ListParagraph"/>
              <w:numPr>
                <w:ilvl w:val="0"/>
                <w:numId w:val="2"/>
              </w:numPr>
              <w:jc w:val="both"/>
              <w:rPr>
                <w:rFonts w:ascii="EMprint" w:hAnsi="EMprint"/>
              </w:rPr>
            </w:pPr>
            <w:r w:rsidRPr="00231205">
              <w:rPr>
                <w:rFonts w:ascii="EMprint" w:hAnsi="EMprint"/>
              </w:rPr>
              <w:t xml:space="preserve">Criticality D: Applies to all other equipment/systems not part of A, B, and C. Classified as non-essential with no scheduled maintenance. Equipment/systems with “D” criticality are repaired/restored on a condition basis </w:t>
            </w:r>
            <w:r w:rsidR="00780295" w:rsidRPr="00231205">
              <w:rPr>
                <w:rFonts w:ascii="EMprint" w:hAnsi="EMprint"/>
              </w:rPr>
              <w:t>because of</w:t>
            </w:r>
            <w:r w:rsidRPr="00231205">
              <w:rPr>
                <w:rFonts w:ascii="EMprint" w:hAnsi="EMprint"/>
              </w:rPr>
              <w:t xml:space="preserve"> surveillance (general visuals, operator care rounds, or other reveal failure or degradations) with corrective maintenance following RBWS per the Maintenance Best Practice. </w:t>
            </w:r>
          </w:p>
          <w:p w14:paraId="0670B71D" w14:textId="77777777" w:rsidR="00231205" w:rsidRPr="00231205" w:rsidRDefault="00231205" w:rsidP="00B56A71">
            <w:pPr>
              <w:pStyle w:val="ListParagraph"/>
              <w:ind w:left="889"/>
              <w:jc w:val="both"/>
              <w:rPr>
                <w:rFonts w:ascii="EMprint" w:hAnsi="EMprint"/>
              </w:rPr>
            </w:pPr>
          </w:p>
          <w:p w14:paraId="6FEBC4B8" w14:textId="77777777" w:rsidR="00231205" w:rsidRPr="00231205" w:rsidRDefault="00231205" w:rsidP="00B56A71">
            <w:pPr>
              <w:pStyle w:val="ListParagraph"/>
              <w:numPr>
                <w:ilvl w:val="0"/>
                <w:numId w:val="2"/>
              </w:numPr>
              <w:jc w:val="both"/>
              <w:rPr>
                <w:rFonts w:ascii="EMprint" w:hAnsi="EMprint"/>
                <w:b/>
                <w:bCs/>
                <w:smallCaps/>
              </w:rPr>
            </w:pPr>
            <w:r w:rsidRPr="00231205">
              <w:rPr>
                <w:rFonts w:ascii="EMprint" w:hAnsi="EMprint"/>
              </w:rPr>
              <w:t>These specifications are stored on Meridium &amp; IPES as the repository for Equipment Strategy.</w:t>
            </w:r>
          </w:p>
          <w:p w14:paraId="42E6BFC7" w14:textId="77777777" w:rsidR="00231205" w:rsidRPr="00231205" w:rsidRDefault="00231205" w:rsidP="00B56A71">
            <w:pPr>
              <w:pStyle w:val="ListParagraph"/>
              <w:jc w:val="both"/>
              <w:rPr>
                <w:rStyle w:val="IntenseReference"/>
                <w:rFonts w:ascii="EMprint" w:hAnsi="EMprint"/>
              </w:rPr>
            </w:pPr>
          </w:p>
          <w:p w14:paraId="0E77581A" w14:textId="06B52F7F" w:rsidR="00231205" w:rsidRPr="00CC1AFB" w:rsidRDefault="00231205" w:rsidP="00B56A71">
            <w:pPr>
              <w:pStyle w:val="ListParagraph"/>
              <w:ind w:left="889"/>
              <w:jc w:val="both"/>
              <w:rPr>
                <w:rStyle w:val="IntenseReference"/>
                <w:rFonts w:ascii="EMprint" w:hAnsi="EMprint"/>
              </w:rPr>
            </w:pPr>
          </w:p>
        </w:tc>
      </w:tr>
      <w:tr w:rsidR="00231205" w14:paraId="3B385A6E" w14:textId="77777777" w:rsidTr="002F7629">
        <w:tc>
          <w:tcPr>
            <w:tcW w:w="10710" w:type="dxa"/>
            <w:shd w:val="clear" w:color="auto" w:fill="D9D9D9" w:themeFill="background1" w:themeFillShade="D9"/>
          </w:tcPr>
          <w:p w14:paraId="05843029" w14:textId="100C2D6C" w:rsidR="00231205" w:rsidRPr="00231205" w:rsidRDefault="00231205" w:rsidP="00B56A71">
            <w:pPr>
              <w:spacing w:after="180"/>
              <w:jc w:val="both"/>
              <w:rPr>
                <w:rFonts w:ascii="EMprint" w:hAnsi="EMprint"/>
                <w:color w:val="000000"/>
                <w:szCs w:val="22"/>
              </w:rPr>
            </w:pPr>
            <w:r w:rsidRPr="00CC1AFB">
              <w:rPr>
                <w:rStyle w:val="IntenseReference"/>
                <w:rFonts w:ascii="EMprint" w:hAnsi="EMprint"/>
              </w:rPr>
              <w:t>Question</w:t>
            </w:r>
            <w:r w:rsidRPr="00231205">
              <w:rPr>
                <w:rStyle w:val="IntenseReference"/>
                <w:rFonts w:ascii="EMprint" w:hAnsi="EMprint"/>
              </w:rPr>
              <w:t xml:space="preserve">: </w:t>
            </w:r>
            <w:r w:rsidRPr="00231205">
              <w:rPr>
                <w:rFonts w:ascii="EMprint" w:hAnsi="EMprint"/>
                <w:color w:val="000000"/>
                <w:szCs w:val="22"/>
              </w:rPr>
              <w:t xml:space="preserve">What actions should be considered, and questions should you ask when a request comes to you for flowing a well with </w:t>
            </w:r>
            <w:r w:rsidRPr="00231205">
              <w:rPr>
                <w:rFonts w:ascii="EMprint" w:hAnsi="EMprint"/>
                <w:szCs w:val="22"/>
              </w:rPr>
              <w:t xml:space="preserve">sustained production </w:t>
            </w:r>
            <w:r w:rsidRPr="00231205">
              <w:rPr>
                <w:rFonts w:ascii="EMprint" w:hAnsi="EMprint"/>
                <w:color w:val="000000"/>
                <w:szCs w:val="22"/>
              </w:rPr>
              <w:t>casing pressure that exceeds allowable limits?</w:t>
            </w:r>
          </w:p>
        </w:tc>
      </w:tr>
      <w:tr w:rsidR="00231205" w14:paraId="0ECD9164" w14:textId="77777777" w:rsidTr="002F7629">
        <w:tc>
          <w:tcPr>
            <w:tcW w:w="10710" w:type="dxa"/>
            <w:shd w:val="clear" w:color="auto" w:fill="FFFFFF" w:themeFill="background1"/>
          </w:tcPr>
          <w:p w14:paraId="0F164C02" w14:textId="77777777" w:rsidR="00231205" w:rsidRPr="00231205" w:rsidRDefault="00231205" w:rsidP="00B56A71">
            <w:pPr>
              <w:pStyle w:val="ListParagraph"/>
              <w:numPr>
                <w:ilvl w:val="0"/>
                <w:numId w:val="2"/>
              </w:numPr>
              <w:jc w:val="both"/>
              <w:rPr>
                <w:rFonts w:ascii="EMprint" w:hAnsi="EMprint"/>
              </w:rPr>
            </w:pPr>
            <w:r w:rsidRPr="00231205">
              <w:rPr>
                <w:rFonts w:ascii="EMprint" w:hAnsi="EMprint"/>
              </w:rPr>
              <w:t>Has a risk assessment or risk screening been conducted with a Well SME? Specific questions on the risk assessment may include:</w:t>
            </w:r>
          </w:p>
          <w:p w14:paraId="656E98FA" w14:textId="279935F6" w:rsidR="00231205" w:rsidRPr="00231205" w:rsidRDefault="00231205" w:rsidP="00B56A71">
            <w:pPr>
              <w:pStyle w:val="ListParagraph"/>
              <w:numPr>
                <w:ilvl w:val="0"/>
                <w:numId w:val="9"/>
              </w:numPr>
              <w:jc w:val="both"/>
              <w:rPr>
                <w:rFonts w:ascii="EMprint" w:hAnsi="EMprint"/>
              </w:rPr>
            </w:pPr>
            <w:r w:rsidRPr="00231205">
              <w:rPr>
                <w:rFonts w:ascii="EMprint" w:hAnsi="EMprint"/>
              </w:rPr>
              <w:t>What is the health of other safeguards for managing the integrity of this well (</w:t>
            </w:r>
            <w:r w:rsidR="00DB1C08" w:rsidRPr="00231205">
              <w:rPr>
                <w:rFonts w:ascii="EMprint" w:hAnsi="EMprint"/>
              </w:rPr>
              <w:t>e.g.,</w:t>
            </w:r>
            <w:r w:rsidRPr="00231205">
              <w:rPr>
                <w:rFonts w:ascii="EMprint" w:hAnsi="EMprint"/>
              </w:rPr>
              <w:t xml:space="preserve"> casing integrity, SCSSV)?</w:t>
            </w:r>
          </w:p>
          <w:p w14:paraId="5EEFAE1F" w14:textId="77777777" w:rsidR="00231205" w:rsidRPr="00231205" w:rsidRDefault="00231205" w:rsidP="00B56A71">
            <w:pPr>
              <w:pStyle w:val="ListParagraph"/>
              <w:numPr>
                <w:ilvl w:val="0"/>
                <w:numId w:val="9"/>
              </w:numPr>
              <w:jc w:val="both"/>
              <w:rPr>
                <w:rFonts w:ascii="EMprint" w:hAnsi="EMprint"/>
              </w:rPr>
            </w:pPr>
            <w:r w:rsidRPr="00231205">
              <w:rPr>
                <w:rFonts w:ascii="EMprint" w:hAnsi="EMprint"/>
              </w:rPr>
              <w:t xml:space="preserve">What are the operating limits for the well and the annulus? </w:t>
            </w:r>
          </w:p>
          <w:p w14:paraId="2BF7CC68" w14:textId="77777777" w:rsidR="00231205" w:rsidRPr="00231205" w:rsidRDefault="00231205" w:rsidP="00B56A71">
            <w:pPr>
              <w:pStyle w:val="ListParagraph"/>
              <w:numPr>
                <w:ilvl w:val="0"/>
                <w:numId w:val="9"/>
              </w:numPr>
              <w:jc w:val="both"/>
              <w:rPr>
                <w:rFonts w:ascii="EMprint" w:hAnsi="EMprint"/>
              </w:rPr>
            </w:pPr>
            <w:r w:rsidRPr="00231205">
              <w:rPr>
                <w:rFonts w:ascii="EMprint" w:hAnsi="EMprint"/>
              </w:rPr>
              <w:t>Have they considered potential de-rating due to corrosion over time?</w:t>
            </w:r>
          </w:p>
          <w:p w14:paraId="5C696FE5" w14:textId="75EBFE1D" w:rsidR="00231205" w:rsidRPr="00231205" w:rsidRDefault="00231205" w:rsidP="00B56A71">
            <w:pPr>
              <w:pStyle w:val="ListParagraph"/>
              <w:numPr>
                <w:ilvl w:val="0"/>
                <w:numId w:val="9"/>
              </w:numPr>
              <w:jc w:val="both"/>
              <w:rPr>
                <w:rFonts w:ascii="EMprint" w:hAnsi="EMprint"/>
              </w:rPr>
            </w:pPr>
            <w:r w:rsidRPr="00231205">
              <w:rPr>
                <w:rFonts w:ascii="EMprint" w:hAnsi="EMprint"/>
              </w:rPr>
              <w:t>What is the nature of the fluid (</w:t>
            </w:r>
            <w:r w:rsidR="00DB1C08" w:rsidRPr="00231205">
              <w:rPr>
                <w:rFonts w:ascii="EMprint" w:hAnsi="EMprint"/>
              </w:rPr>
              <w:t>e.g.,</w:t>
            </w:r>
            <w:r w:rsidRPr="00231205">
              <w:rPr>
                <w:rFonts w:ascii="EMprint" w:hAnsi="EMprint"/>
              </w:rPr>
              <w:t xml:space="preserve"> hydrocarbon, corrosive)?</w:t>
            </w:r>
          </w:p>
          <w:p w14:paraId="53F69449" w14:textId="2C2AFC5C" w:rsidR="00231205" w:rsidRPr="00231205" w:rsidRDefault="00231205" w:rsidP="00B56A71">
            <w:pPr>
              <w:pStyle w:val="ListParagraph"/>
              <w:numPr>
                <w:ilvl w:val="0"/>
                <w:numId w:val="9"/>
              </w:numPr>
              <w:jc w:val="both"/>
              <w:rPr>
                <w:rFonts w:ascii="EMprint" w:hAnsi="EMprint"/>
              </w:rPr>
            </w:pPr>
            <w:r w:rsidRPr="00231205">
              <w:rPr>
                <w:rFonts w:ascii="EMprint" w:hAnsi="EMprint"/>
              </w:rPr>
              <w:t>What are the required actions if limits are exceeded (</w:t>
            </w:r>
            <w:r w:rsidR="00DB1C08" w:rsidRPr="00231205">
              <w:rPr>
                <w:rFonts w:ascii="EMprint" w:hAnsi="EMprint"/>
              </w:rPr>
              <w:t>e.g.,</w:t>
            </w:r>
            <w:r w:rsidRPr="00231205">
              <w:rPr>
                <w:rFonts w:ascii="EMprint" w:hAnsi="EMprint"/>
              </w:rPr>
              <w:t xml:space="preserve"> shut-in, reduce flow, bleed down)?</w:t>
            </w:r>
          </w:p>
          <w:p w14:paraId="35A3842B" w14:textId="77777777" w:rsidR="00231205" w:rsidRPr="00231205" w:rsidRDefault="00231205" w:rsidP="00B56A71">
            <w:pPr>
              <w:pStyle w:val="ListParagraph"/>
              <w:numPr>
                <w:ilvl w:val="0"/>
                <w:numId w:val="9"/>
              </w:numPr>
              <w:jc w:val="both"/>
              <w:rPr>
                <w:rFonts w:ascii="EMprint" w:hAnsi="EMprint"/>
              </w:rPr>
            </w:pPr>
            <w:r w:rsidRPr="00231205">
              <w:rPr>
                <w:rFonts w:ascii="EMprint" w:hAnsi="EMprint"/>
              </w:rPr>
              <w:t>Have we communicated the risk to operations personnel and ensure they know their role in managing the risk?</w:t>
            </w:r>
          </w:p>
          <w:p w14:paraId="5D1242AE" w14:textId="0CFB9464" w:rsidR="00231205" w:rsidRPr="00231205" w:rsidRDefault="00231205" w:rsidP="00B56A71">
            <w:pPr>
              <w:pStyle w:val="ListParagraph"/>
              <w:numPr>
                <w:ilvl w:val="0"/>
                <w:numId w:val="9"/>
              </w:numPr>
              <w:jc w:val="both"/>
              <w:rPr>
                <w:rFonts w:ascii="EMprint" w:hAnsi="EMprint"/>
              </w:rPr>
            </w:pPr>
            <w:r w:rsidRPr="00231205">
              <w:rPr>
                <w:rFonts w:ascii="EMprint" w:hAnsi="EMprint"/>
              </w:rPr>
              <w:t>What diagnostics have been done to determine the source of the pressure (</w:t>
            </w:r>
            <w:r w:rsidR="002C6C9D" w:rsidRPr="00231205">
              <w:rPr>
                <w:rFonts w:ascii="EMprint" w:hAnsi="EMprint"/>
              </w:rPr>
              <w:t>e.g.,</w:t>
            </w:r>
            <w:r w:rsidRPr="00231205">
              <w:rPr>
                <w:rFonts w:ascii="EMprint" w:hAnsi="EMprint"/>
              </w:rPr>
              <w:t xml:space="preserve"> SME engagement on relevant failures on similar wells, pressure analysis)?</w:t>
            </w:r>
          </w:p>
          <w:p w14:paraId="2094FDFB" w14:textId="77777777" w:rsidR="00231205" w:rsidRPr="00231205" w:rsidRDefault="00231205" w:rsidP="00B56A71">
            <w:pPr>
              <w:pStyle w:val="ListParagraph"/>
              <w:numPr>
                <w:ilvl w:val="0"/>
                <w:numId w:val="9"/>
              </w:numPr>
              <w:jc w:val="both"/>
              <w:rPr>
                <w:rFonts w:ascii="EMprint" w:hAnsi="EMprint"/>
              </w:rPr>
            </w:pPr>
            <w:r w:rsidRPr="00231205">
              <w:rPr>
                <w:rFonts w:ascii="EMprint" w:hAnsi="EMprint"/>
              </w:rPr>
              <w:t xml:space="preserve">Is it possible to repair the leak? If so, what is the cost vs. benefit in risk reduction in performing the repair including consideration for time to repair? </w:t>
            </w:r>
          </w:p>
          <w:p w14:paraId="0EE047D3" w14:textId="18617C35" w:rsidR="00231205" w:rsidRPr="00DB1C08" w:rsidRDefault="00231205" w:rsidP="00B56A71">
            <w:pPr>
              <w:pStyle w:val="ListParagraph"/>
              <w:numPr>
                <w:ilvl w:val="0"/>
                <w:numId w:val="2"/>
              </w:numPr>
              <w:jc w:val="both"/>
              <w:rPr>
                <w:rFonts w:ascii="EMprint" w:hAnsi="EMprint"/>
              </w:rPr>
            </w:pPr>
            <w:r w:rsidRPr="00DB1C08">
              <w:rPr>
                <w:rFonts w:ascii="EMprint" w:hAnsi="EMprint"/>
              </w:rPr>
              <w:t xml:space="preserve">Other </w:t>
            </w:r>
            <w:r w:rsidR="00DB1C08" w:rsidRPr="00DB1C08">
              <w:rPr>
                <w:rFonts w:ascii="EMprint" w:hAnsi="EMprint"/>
              </w:rPr>
              <w:t>Considerations:</w:t>
            </w:r>
          </w:p>
          <w:p w14:paraId="21E5AFCA" w14:textId="77777777" w:rsidR="00231205" w:rsidRPr="00DB1C08" w:rsidRDefault="00231205" w:rsidP="00B56A71">
            <w:pPr>
              <w:pStyle w:val="ListParagraph"/>
              <w:numPr>
                <w:ilvl w:val="0"/>
                <w:numId w:val="9"/>
              </w:numPr>
              <w:jc w:val="both"/>
              <w:rPr>
                <w:rFonts w:ascii="EMprint" w:hAnsi="EMprint"/>
                <w:b/>
                <w:bCs/>
                <w:smallCaps/>
              </w:rPr>
            </w:pPr>
            <w:r w:rsidRPr="00231205">
              <w:rPr>
                <w:rFonts w:ascii="EMprint" w:hAnsi="EMprint"/>
              </w:rPr>
              <w:t>Have any required regulatory notification(s) been made?</w:t>
            </w:r>
          </w:p>
          <w:p w14:paraId="69C39239" w14:textId="3BEA2DA4" w:rsidR="00DB1C08" w:rsidRPr="00CC1AFB" w:rsidRDefault="00DB1C08" w:rsidP="00B56A71">
            <w:pPr>
              <w:pStyle w:val="ListParagraph"/>
              <w:ind w:left="1609"/>
              <w:jc w:val="both"/>
              <w:rPr>
                <w:rStyle w:val="IntenseReference"/>
                <w:rFonts w:ascii="EMprint" w:hAnsi="EMprint"/>
              </w:rPr>
            </w:pPr>
          </w:p>
        </w:tc>
      </w:tr>
      <w:tr w:rsidR="007353FD" w14:paraId="5422F3E7" w14:textId="77777777" w:rsidTr="002F7629">
        <w:tc>
          <w:tcPr>
            <w:tcW w:w="10710" w:type="dxa"/>
            <w:shd w:val="clear" w:color="auto" w:fill="D9D9D9" w:themeFill="background1" w:themeFillShade="D9"/>
          </w:tcPr>
          <w:p w14:paraId="3805DE03" w14:textId="761E8167" w:rsidR="007353FD" w:rsidRPr="007353FD" w:rsidRDefault="007353FD" w:rsidP="00B56A71">
            <w:pPr>
              <w:spacing w:after="180"/>
              <w:jc w:val="both"/>
              <w:rPr>
                <w:rFonts w:ascii="EMprint" w:hAnsi="EMprint"/>
                <w:szCs w:val="22"/>
              </w:rPr>
            </w:pPr>
            <w:r w:rsidRPr="00CC1AFB">
              <w:rPr>
                <w:rStyle w:val="IntenseReference"/>
                <w:rFonts w:ascii="EMprint" w:hAnsi="EMprint"/>
              </w:rPr>
              <w:t>Question</w:t>
            </w:r>
            <w:r w:rsidRPr="00231205">
              <w:rPr>
                <w:rStyle w:val="IntenseReference"/>
                <w:rFonts w:ascii="EMprint" w:hAnsi="EMprint"/>
              </w:rPr>
              <w:t xml:space="preserve">: </w:t>
            </w:r>
            <w:r w:rsidRPr="007353FD">
              <w:rPr>
                <w:rFonts w:ascii="EMprint" w:hAnsi="EMprint"/>
                <w:szCs w:val="22"/>
              </w:rPr>
              <w:t xml:space="preserve">Demonstrate an understanding of approval process for Long Term Temporary Defeat that is in place for more than 60 days </w:t>
            </w:r>
          </w:p>
        </w:tc>
      </w:tr>
      <w:tr w:rsidR="007353FD" w14:paraId="0FAA74D5" w14:textId="77777777" w:rsidTr="002F7629">
        <w:tc>
          <w:tcPr>
            <w:tcW w:w="10710" w:type="dxa"/>
            <w:shd w:val="clear" w:color="auto" w:fill="FFFFFF" w:themeFill="background1"/>
          </w:tcPr>
          <w:p w14:paraId="2F38FE95" w14:textId="77777777" w:rsidR="007353FD" w:rsidRPr="0069579E" w:rsidRDefault="007353FD" w:rsidP="00B56A71">
            <w:pPr>
              <w:pStyle w:val="ListParagraph"/>
              <w:numPr>
                <w:ilvl w:val="0"/>
                <w:numId w:val="2"/>
              </w:numPr>
              <w:jc w:val="both"/>
              <w:rPr>
                <w:rFonts w:ascii="EMprint" w:hAnsi="EMprint"/>
              </w:rPr>
            </w:pPr>
            <w:r w:rsidRPr="007353FD">
              <w:rPr>
                <w:rFonts w:ascii="EMprint" w:hAnsi="EMprint"/>
              </w:rPr>
              <w:t xml:space="preserve">PIC- approves defeat </w:t>
            </w:r>
            <w:r w:rsidRPr="0069579E">
              <w:rPr>
                <w:rFonts w:ascii="EMprint" w:hAnsi="EMprint"/>
              </w:rPr>
              <w:t>after 1 shift for up to 7 days</w:t>
            </w:r>
          </w:p>
          <w:p w14:paraId="388B68BB" w14:textId="09A980EA" w:rsidR="007353FD" w:rsidRPr="0069579E" w:rsidRDefault="007353FD" w:rsidP="00B56A71">
            <w:pPr>
              <w:pStyle w:val="ListParagraph"/>
              <w:numPr>
                <w:ilvl w:val="0"/>
                <w:numId w:val="2"/>
              </w:numPr>
              <w:jc w:val="both"/>
              <w:rPr>
                <w:rFonts w:ascii="EMprint" w:hAnsi="EMprint"/>
              </w:rPr>
            </w:pPr>
            <w:r w:rsidRPr="0069579E">
              <w:rPr>
                <w:rFonts w:ascii="EMprint" w:hAnsi="EMprint"/>
              </w:rPr>
              <w:t>AM (</w:t>
            </w:r>
            <w:r w:rsidR="007A0482" w:rsidRPr="0069579E">
              <w:rPr>
                <w:rFonts w:ascii="EMprint" w:hAnsi="EMprint"/>
              </w:rPr>
              <w:t>Operations Manager</w:t>
            </w:r>
            <w:r w:rsidRPr="0069579E">
              <w:rPr>
                <w:rFonts w:ascii="EMprint" w:hAnsi="EMprint"/>
              </w:rPr>
              <w:t>) approval required after 7 days not to exceed 30 days</w:t>
            </w:r>
          </w:p>
          <w:p w14:paraId="573D962A" w14:textId="32B376AE" w:rsidR="007353FD" w:rsidRPr="0069579E" w:rsidRDefault="007353FD" w:rsidP="00B56A71">
            <w:pPr>
              <w:pStyle w:val="ListParagraph"/>
              <w:numPr>
                <w:ilvl w:val="0"/>
                <w:numId w:val="2"/>
              </w:numPr>
              <w:jc w:val="both"/>
              <w:rPr>
                <w:rFonts w:ascii="EMprint" w:hAnsi="EMprint"/>
              </w:rPr>
            </w:pPr>
            <w:r w:rsidRPr="0069579E">
              <w:rPr>
                <w:rFonts w:ascii="EMprint" w:hAnsi="EMprint"/>
              </w:rPr>
              <w:t>PM (</w:t>
            </w:r>
            <w:r w:rsidR="001C52CD">
              <w:rPr>
                <w:rFonts w:ascii="EMprint" w:hAnsi="EMprint"/>
              </w:rPr>
              <w:t>Site</w:t>
            </w:r>
            <w:r w:rsidRPr="0069579E">
              <w:rPr>
                <w:rFonts w:ascii="EMprint" w:hAnsi="EMprint"/>
              </w:rPr>
              <w:t xml:space="preserve"> </w:t>
            </w:r>
            <w:r w:rsidR="00533E5B" w:rsidRPr="0069579E">
              <w:rPr>
                <w:rFonts w:ascii="EMprint" w:hAnsi="EMprint"/>
              </w:rPr>
              <w:t>M</w:t>
            </w:r>
            <w:r w:rsidRPr="0069579E">
              <w:rPr>
                <w:rFonts w:ascii="EMprint" w:hAnsi="EMprint"/>
              </w:rPr>
              <w:t xml:space="preserve">anager) approval required after 30 days and again every subsequent 30 days. </w:t>
            </w:r>
          </w:p>
          <w:p w14:paraId="05D4B69E" w14:textId="78F67133" w:rsidR="004160C0" w:rsidRPr="0069579E" w:rsidRDefault="007353FD" w:rsidP="00B56A71">
            <w:pPr>
              <w:pStyle w:val="ListParagraph"/>
              <w:numPr>
                <w:ilvl w:val="0"/>
                <w:numId w:val="2"/>
              </w:numPr>
              <w:jc w:val="both"/>
              <w:rPr>
                <w:rStyle w:val="IntenseReference"/>
                <w:rFonts w:ascii="EMprint" w:hAnsi="EMprint"/>
                <w:b w:val="0"/>
                <w:bCs w:val="0"/>
                <w:smallCaps w:val="0"/>
              </w:rPr>
            </w:pPr>
            <w:r w:rsidRPr="0069579E">
              <w:rPr>
                <w:rFonts w:ascii="EMprint" w:hAnsi="EMprint"/>
              </w:rPr>
              <w:t>Temporary defeats extending beyond 60 days must be reviewed and risk assessed if necessary and the repair/resolution plan captured.</w:t>
            </w:r>
          </w:p>
          <w:p w14:paraId="34611F1C" w14:textId="77777777" w:rsidR="00BC66DF" w:rsidRDefault="00BC66DF" w:rsidP="00B56A71">
            <w:pPr>
              <w:spacing w:after="180"/>
              <w:jc w:val="both"/>
              <w:rPr>
                <w:rStyle w:val="IntenseReference"/>
                <w:rFonts w:ascii="EMprint" w:hAnsi="EMprint"/>
              </w:rPr>
            </w:pPr>
          </w:p>
          <w:p w14:paraId="512A0282" w14:textId="77777777" w:rsidR="00AB3F7D" w:rsidRDefault="00AB3F7D" w:rsidP="00B56A71">
            <w:pPr>
              <w:spacing w:after="180"/>
              <w:jc w:val="both"/>
              <w:rPr>
                <w:rStyle w:val="IntenseReference"/>
                <w:rFonts w:ascii="EMprint" w:hAnsi="EMprint"/>
              </w:rPr>
            </w:pPr>
          </w:p>
          <w:p w14:paraId="567633B4" w14:textId="612D0923" w:rsidR="00AB3F7D" w:rsidRPr="00CC1AFB" w:rsidRDefault="00AB3F7D" w:rsidP="00B56A71">
            <w:pPr>
              <w:spacing w:after="180"/>
              <w:jc w:val="both"/>
              <w:rPr>
                <w:rStyle w:val="IntenseReference"/>
                <w:rFonts w:ascii="EMprint" w:hAnsi="EMprint"/>
              </w:rPr>
            </w:pPr>
          </w:p>
        </w:tc>
      </w:tr>
      <w:tr w:rsidR="007353FD" w14:paraId="2B4808F2" w14:textId="77777777" w:rsidTr="002F7629">
        <w:trPr>
          <w:trHeight w:val="350"/>
        </w:trPr>
        <w:tc>
          <w:tcPr>
            <w:tcW w:w="10710" w:type="dxa"/>
            <w:shd w:val="clear" w:color="auto" w:fill="D9D9D9" w:themeFill="background1" w:themeFillShade="D9"/>
          </w:tcPr>
          <w:p w14:paraId="12E30BCA" w14:textId="15C3CBA5" w:rsidR="007353FD" w:rsidRPr="007353FD" w:rsidRDefault="007353FD" w:rsidP="00B56A71">
            <w:pPr>
              <w:spacing w:after="180"/>
              <w:jc w:val="both"/>
              <w:rPr>
                <w:rFonts w:ascii="EMprint" w:hAnsi="EMprint"/>
                <w:color w:val="000000"/>
              </w:rPr>
            </w:pPr>
            <w:r w:rsidRPr="00CC1AFB">
              <w:rPr>
                <w:rStyle w:val="IntenseReference"/>
                <w:rFonts w:ascii="EMprint" w:hAnsi="EMprint"/>
              </w:rPr>
              <w:lastRenderedPageBreak/>
              <w:t>Question</w:t>
            </w:r>
            <w:r w:rsidRPr="00231205">
              <w:rPr>
                <w:rStyle w:val="IntenseReference"/>
                <w:rFonts w:ascii="EMprint" w:hAnsi="EMprint"/>
              </w:rPr>
              <w:t xml:space="preserve">: </w:t>
            </w:r>
            <w:r w:rsidRPr="007353FD">
              <w:rPr>
                <w:rFonts w:ascii="EMprint" w:hAnsi="EMprint"/>
                <w:color w:val="000000"/>
              </w:rPr>
              <w:t xml:space="preserve">Scenario Question: A temporary defeat has been put in place to bypass a faulty gas detector </w:t>
            </w:r>
            <w:r w:rsidRPr="007353FD">
              <w:rPr>
                <w:rFonts w:ascii="EMprint" w:hAnsi="EMprint"/>
              </w:rPr>
              <w:t>in your facility</w:t>
            </w:r>
            <w:r w:rsidRPr="007353FD">
              <w:rPr>
                <w:rFonts w:ascii="EMprint" w:hAnsi="EMprint"/>
                <w:color w:val="000000"/>
              </w:rPr>
              <w:t xml:space="preserve">. </w:t>
            </w:r>
            <w:r w:rsidRPr="007353FD">
              <w:rPr>
                <w:rFonts w:ascii="EMprint" w:hAnsi="EMprint"/>
              </w:rPr>
              <w:t>What are</w:t>
            </w:r>
            <w:r w:rsidRPr="007353FD">
              <w:rPr>
                <w:rFonts w:ascii="EMprint" w:hAnsi="EMprint"/>
                <w:color w:val="FF0000"/>
              </w:rPr>
              <w:t xml:space="preserve"> </w:t>
            </w:r>
            <w:r w:rsidRPr="007353FD">
              <w:rPr>
                <w:rFonts w:ascii="EMprint" w:hAnsi="EMprint"/>
              </w:rPr>
              <w:t xml:space="preserve">some </w:t>
            </w:r>
            <w:r w:rsidRPr="007353FD">
              <w:rPr>
                <w:rFonts w:ascii="EMprint" w:hAnsi="EMprint"/>
                <w:color w:val="000000"/>
              </w:rPr>
              <w:t>questions you should ask and the mitigations you should expect to see?</w:t>
            </w:r>
          </w:p>
        </w:tc>
      </w:tr>
      <w:tr w:rsidR="007353FD" w14:paraId="2BF2BA5F" w14:textId="77777777" w:rsidTr="002F7629">
        <w:trPr>
          <w:trHeight w:val="350"/>
        </w:trPr>
        <w:tc>
          <w:tcPr>
            <w:tcW w:w="10710" w:type="dxa"/>
            <w:shd w:val="clear" w:color="auto" w:fill="FFFFFF" w:themeFill="background1"/>
          </w:tcPr>
          <w:p w14:paraId="71095AC4" w14:textId="77777777" w:rsidR="007353FD" w:rsidRPr="007353FD" w:rsidRDefault="007353FD" w:rsidP="00B56A71">
            <w:pPr>
              <w:jc w:val="both"/>
              <w:rPr>
                <w:rFonts w:ascii="EMprint" w:hAnsi="EMprint"/>
              </w:rPr>
            </w:pPr>
            <w:r w:rsidRPr="007353FD">
              <w:rPr>
                <w:rFonts w:ascii="EMprint" w:hAnsi="EMprint"/>
              </w:rPr>
              <w:t>Question:</w:t>
            </w:r>
          </w:p>
          <w:p w14:paraId="0EEBFBC1"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Do we know why the gas detector is faulty?</w:t>
            </w:r>
          </w:p>
          <w:p w14:paraId="0E25D9FB"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Are there any other nearby detectors that are also out of service?</w:t>
            </w:r>
          </w:p>
          <w:p w14:paraId="5D2834DE"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What is the outlook for repair?</w:t>
            </w:r>
          </w:p>
          <w:p w14:paraId="6A811BD0"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Is it a critical work area (well bay, toxic gas area, single seal pump etc.?)</w:t>
            </w:r>
          </w:p>
          <w:p w14:paraId="7614DB5E" w14:textId="77777777" w:rsidR="007353FD" w:rsidRPr="007353FD" w:rsidRDefault="007353FD" w:rsidP="00B56A71">
            <w:pPr>
              <w:jc w:val="both"/>
              <w:rPr>
                <w:rFonts w:ascii="EMprint" w:hAnsi="EMprint"/>
              </w:rPr>
            </w:pPr>
            <w:r w:rsidRPr="007353FD">
              <w:rPr>
                <w:rFonts w:ascii="EMprint" w:hAnsi="EMprint"/>
              </w:rPr>
              <w:t>Mitigations:</w:t>
            </w:r>
          </w:p>
          <w:p w14:paraId="19309911"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Regular monitoring of the area by other means (handheld or a temporary)</w:t>
            </w:r>
          </w:p>
          <w:p w14:paraId="786CD4A6"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Adequate coverage by remaining gas detectors</w:t>
            </w:r>
          </w:p>
          <w:p w14:paraId="0226DC58"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Elimination of spark potential or hot work permits in the area until repaired</w:t>
            </w:r>
          </w:p>
          <w:p w14:paraId="2135E72F" w14:textId="77777777" w:rsidR="007353FD" w:rsidRPr="00CC1AFB" w:rsidRDefault="007353FD" w:rsidP="00B56A71">
            <w:pPr>
              <w:spacing w:after="180"/>
              <w:jc w:val="both"/>
              <w:rPr>
                <w:rStyle w:val="IntenseReference"/>
                <w:rFonts w:ascii="EMprint" w:hAnsi="EMprint"/>
              </w:rPr>
            </w:pPr>
          </w:p>
        </w:tc>
      </w:tr>
      <w:tr w:rsidR="007353FD" w14:paraId="2E28AA09" w14:textId="77777777" w:rsidTr="002F7629">
        <w:trPr>
          <w:trHeight w:val="350"/>
        </w:trPr>
        <w:tc>
          <w:tcPr>
            <w:tcW w:w="10710" w:type="dxa"/>
            <w:shd w:val="clear" w:color="auto" w:fill="D9D9D9" w:themeFill="background1" w:themeFillShade="D9"/>
          </w:tcPr>
          <w:p w14:paraId="2CAAC3DC" w14:textId="160BB311" w:rsidR="007353FD" w:rsidRPr="007353FD" w:rsidRDefault="007353FD" w:rsidP="00B56A71">
            <w:pPr>
              <w:spacing w:after="180"/>
              <w:jc w:val="both"/>
              <w:rPr>
                <w:rFonts w:ascii="EMprint" w:hAnsi="EMprint"/>
                <w:i/>
                <w:color w:val="0000FF"/>
                <w:szCs w:val="22"/>
              </w:rPr>
            </w:pPr>
            <w:r w:rsidRPr="00CC1AFB">
              <w:rPr>
                <w:rStyle w:val="IntenseReference"/>
                <w:rFonts w:ascii="EMprint" w:hAnsi="EMprint"/>
              </w:rPr>
              <w:t>Question</w:t>
            </w:r>
            <w:r w:rsidRPr="00231205">
              <w:rPr>
                <w:rStyle w:val="IntenseReference"/>
                <w:rFonts w:ascii="EMprint" w:hAnsi="EMprint"/>
              </w:rPr>
              <w:t xml:space="preserve">: </w:t>
            </w:r>
            <w:r w:rsidRPr="007353FD">
              <w:rPr>
                <w:rFonts w:ascii="EMprint" w:hAnsi="EMprint"/>
                <w:color w:val="000000"/>
                <w:szCs w:val="22"/>
              </w:rPr>
              <w:t xml:space="preserve">Scenario Question: A temporary defeat (SCC) comes to you for approval after 6 days. It is for a </w:t>
            </w:r>
            <w:r w:rsidR="00FA3A18">
              <w:rPr>
                <w:rFonts w:ascii="EMprint" w:hAnsi="EMprint"/>
                <w:color w:val="000000"/>
                <w:szCs w:val="22"/>
              </w:rPr>
              <w:t>high-level</w:t>
            </w:r>
            <w:r w:rsidR="00533E5B">
              <w:rPr>
                <w:rFonts w:ascii="EMprint" w:hAnsi="EMprint"/>
                <w:color w:val="000000"/>
                <w:szCs w:val="22"/>
              </w:rPr>
              <w:t xml:space="preserve"> shutdown</w:t>
            </w:r>
            <w:r w:rsidR="00533E5B" w:rsidRPr="007353FD">
              <w:rPr>
                <w:rFonts w:ascii="EMprint" w:hAnsi="EMprint"/>
                <w:color w:val="000000"/>
                <w:szCs w:val="22"/>
              </w:rPr>
              <w:t xml:space="preserve"> </w:t>
            </w:r>
            <w:r w:rsidRPr="007353FD">
              <w:rPr>
                <w:rFonts w:ascii="EMprint" w:hAnsi="EMprint"/>
                <w:color w:val="000000"/>
                <w:szCs w:val="22"/>
              </w:rPr>
              <w:t xml:space="preserve">device on a vessel. The mitigations are to maintain steady processing state and monitor alarm. Identify the questions you </w:t>
            </w:r>
            <w:r w:rsidR="001103E8" w:rsidRPr="007353FD">
              <w:rPr>
                <w:rFonts w:ascii="EMprint" w:hAnsi="EMprint"/>
                <w:color w:val="000000"/>
                <w:szCs w:val="22"/>
              </w:rPr>
              <w:t>ask</w:t>
            </w:r>
            <w:r w:rsidRPr="007353FD">
              <w:rPr>
                <w:rFonts w:ascii="EMprint" w:hAnsi="EMprint"/>
                <w:color w:val="000000"/>
                <w:szCs w:val="22"/>
              </w:rPr>
              <w:t xml:space="preserve"> to demonstrate whether these mitigations are adequate.</w:t>
            </w:r>
          </w:p>
        </w:tc>
      </w:tr>
      <w:tr w:rsidR="007353FD" w14:paraId="6297E3FD" w14:textId="77777777" w:rsidTr="008428C6">
        <w:trPr>
          <w:trHeight w:val="2672"/>
        </w:trPr>
        <w:tc>
          <w:tcPr>
            <w:tcW w:w="10710" w:type="dxa"/>
            <w:shd w:val="clear" w:color="auto" w:fill="FFFFFF" w:themeFill="background1"/>
          </w:tcPr>
          <w:p w14:paraId="6BF89F10"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Confirm current mitigation steps are happening.</w:t>
            </w:r>
          </w:p>
          <w:p w14:paraId="3BFB0713" w14:textId="51B02E48" w:rsidR="007353FD" w:rsidRPr="007353FD" w:rsidRDefault="007353FD" w:rsidP="00B56A71">
            <w:pPr>
              <w:pStyle w:val="ListParagraph"/>
              <w:numPr>
                <w:ilvl w:val="0"/>
                <w:numId w:val="2"/>
              </w:numPr>
              <w:jc w:val="both"/>
              <w:rPr>
                <w:rFonts w:ascii="EMprint" w:hAnsi="EMprint"/>
              </w:rPr>
            </w:pPr>
            <w:r w:rsidRPr="007353FD">
              <w:rPr>
                <w:rFonts w:ascii="EMprint" w:hAnsi="EMprint"/>
              </w:rPr>
              <w:t xml:space="preserve">How is the level in the vessel being maintained?  E.g., Level Control Valve (automatic), manual control valve (manual intervention to reduce level) etc. </w:t>
            </w:r>
          </w:p>
          <w:p w14:paraId="284B2ADC"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 xml:space="preserve">What damage could be incurred if liquid overflow happens? </w:t>
            </w:r>
          </w:p>
          <w:p w14:paraId="66B81449"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What specific process parameters are being monitored?</w:t>
            </w:r>
          </w:p>
          <w:p w14:paraId="3EEF109B" w14:textId="24EA649A" w:rsidR="007353FD" w:rsidRPr="007353FD" w:rsidRDefault="007353FD" w:rsidP="00B56A71">
            <w:pPr>
              <w:pStyle w:val="ListParagraph"/>
              <w:numPr>
                <w:ilvl w:val="0"/>
                <w:numId w:val="2"/>
              </w:numPr>
              <w:jc w:val="both"/>
              <w:rPr>
                <w:rFonts w:ascii="EMprint" w:hAnsi="EMprint"/>
              </w:rPr>
            </w:pPr>
            <w:r w:rsidRPr="007353FD">
              <w:rPr>
                <w:rFonts w:ascii="EMprint" w:hAnsi="EMprint"/>
              </w:rPr>
              <w:t xml:space="preserve">What is the response to the alarm? Do we initiate a shutdown if the alarm </w:t>
            </w:r>
            <w:r w:rsidR="00382997" w:rsidRPr="007353FD">
              <w:rPr>
                <w:rFonts w:ascii="EMprint" w:hAnsi="EMprint"/>
              </w:rPr>
              <w:t>goes off</w:t>
            </w:r>
            <w:r w:rsidRPr="007353FD">
              <w:rPr>
                <w:rFonts w:ascii="EMprint" w:hAnsi="EMprint"/>
              </w:rPr>
              <w:t>?</w:t>
            </w:r>
          </w:p>
          <w:p w14:paraId="745CED36"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How is this being communicated across shifts/hitches?</w:t>
            </w:r>
          </w:p>
          <w:p w14:paraId="2C0527D4"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What is the repair plan? Has an RBWS been performed for this device?</w:t>
            </w:r>
          </w:p>
          <w:p w14:paraId="5CD5C98E"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Any engineering support required to assist with fix or further risk screening?</w:t>
            </w:r>
          </w:p>
          <w:p w14:paraId="3CF37337" w14:textId="2251FAA2" w:rsidR="007353FD" w:rsidRPr="008428C6" w:rsidRDefault="007353FD" w:rsidP="00B56A71">
            <w:pPr>
              <w:pStyle w:val="ListParagraph"/>
              <w:numPr>
                <w:ilvl w:val="0"/>
                <w:numId w:val="2"/>
              </w:numPr>
              <w:jc w:val="both"/>
              <w:rPr>
                <w:rStyle w:val="IntenseReference"/>
                <w:rFonts w:ascii="EMprint" w:hAnsi="EMprint"/>
                <w:b w:val="0"/>
                <w:bCs w:val="0"/>
                <w:smallCaps w:val="0"/>
              </w:rPr>
            </w:pPr>
            <w:r w:rsidRPr="007353FD">
              <w:rPr>
                <w:rFonts w:ascii="EMprint" w:hAnsi="EMprint"/>
              </w:rPr>
              <w:t>Address if additional controls are needed</w:t>
            </w:r>
          </w:p>
        </w:tc>
      </w:tr>
    </w:tbl>
    <w:p w14:paraId="052FBE71" w14:textId="77777777" w:rsidR="00045F57" w:rsidRDefault="00045F57" w:rsidP="00231205"/>
    <w:p w14:paraId="5EB3D348" w14:textId="506C146D" w:rsidR="007353FD" w:rsidRDefault="007353FD" w:rsidP="007E6928">
      <w:pPr>
        <w:pStyle w:val="Heading2"/>
        <w:keepNext/>
        <w:keepLines/>
        <w:numPr>
          <w:ilvl w:val="0"/>
          <w:numId w:val="6"/>
        </w:numPr>
        <w:spacing w:after="0" w:line="240" w:lineRule="auto"/>
        <w:ind w:left="360"/>
      </w:pPr>
      <w:bookmarkStart w:id="22" w:name="_Toc206144415"/>
      <w:r>
        <w:t>Alarm Management</w:t>
      </w:r>
      <w:bookmarkEnd w:id="22"/>
      <w:r>
        <w:t xml:space="preserve"> </w:t>
      </w:r>
    </w:p>
    <w:tbl>
      <w:tblPr>
        <w:tblStyle w:val="TableGrid"/>
        <w:tblW w:w="10800" w:type="dxa"/>
        <w:tblInd w:w="-725" w:type="dxa"/>
        <w:tblLook w:val="04A0" w:firstRow="1" w:lastRow="0" w:firstColumn="1" w:lastColumn="0" w:noHBand="0" w:noVBand="1"/>
      </w:tblPr>
      <w:tblGrid>
        <w:gridCol w:w="10800"/>
      </w:tblGrid>
      <w:tr w:rsidR="007353FD" w14:paraId="35B46855" w14:textId="77777777" w:rsidTr="008428C6">
        <w:tc>
          <w:tcPr>
            <w:tcW w:w="10800" w:type="dxa"/>
            <w:shd w:val="clear" w:color="auto" w:fill="0C479D" w:themeFill="accent1"/>
          </w:tcPr>
          <w:p w14:paraId="708EEA03" w14:textId="2F82346B" w:rsidR="007353FD" w:rsidRDefault="007353FD" w:rsidP="007353FD">
            <w:r w:rsidRPr="00231205">
              <w:rPr>
                <w:rFonts w:ascii="EMprint" w:hAnsi="EMprint"/>
                <w:color w:val="FFFFFF" w:themeColor="background1"/>
              </w:rPr>
              <w:t>Questions and Answers</w:t>
            </w:r>
          </w:p>
        </w:tc>
      </w:tr>
      <w:tr w:rsidR="007353FD" w14:paraId="1C512EBE" w14:textId="77777777" w:rsidTr="008428C6">
        <w:tc>
          <w:tcPr>
            <w:tcW w:w="10800" w:type="dxa"/>
            <w:shd w:val="clear" w:color="auto" w:fill="D9D9D9" w:themeFill="background1" w:themeFillShade="D9"/>
          </w:tcPr>
          <w:p w14:paraId="10AB726B" w14:textId="4EA4D77F" w:rsidR="007353FD" w:rsidRPr="007353FD" w:rsidRDefault="007353FD" w:rsidP="00B56A71">
            <w:pPr>
              <w:spacing w:after="180"/>
              <w:ind w:left="72"/>
              <w:jc w:val="both"/>
              <w:rPr>
                <w:rFonts w:ascii="EMprint" w:hAnsi="EMprint"/>
                <w:szCs w:val="22"/>
              </w:rPr>
            </w:pPr>
            <w:r w:rsidRPr="00CC1AFB">
              <w:rPr>
                <w:rStyle w:val="IntenseReference"/>
                <w:rFonts w:ascii="EMprint" w:hAnsi="EMprint"/>
              </w:rPr>
              <w:t>Question</w:t>
            </w:r>
            <w:r w:rsidRPr="00231205">
              <w:rPr>
                <w:rStyle w:val="IntenseReference"/>
                <w:rFonts w:ascii="EMprint" w:hAnsi="EMprint"/>
              </w:rPr>
              <w:t>:</w:t>
            </w:r>
            <w:r>
              <w:rPr>
                <w:rStyle w:val="IntenseReference"/>
                <w:rFonts w:ascii="EMprint" w:hAnsi="EMprint"/>
              </w:rPr>
              <w:t xml:space="preserve"> </w:t>
            </w:r>
            <w:r w:rsidRPr="007353FD">
              <w:rPr>
                <w:rFonts w:ascii="EMprint" w:hAnsi="EMprint"/>
                <w:szCs w:val="22"/>
              </w:rPr>
              <w:t>Describe the two key elements of an effective alarm system</w:t>
            </w:r>
          </w:p>
        </w:tc>
      </w:tr>
      <w:tr w:rsidR="007353FD" w14:paraId="38B2FA71" w14:textId="77777777" w:rsidTr="008428C6">
        <w:tc>
          <w:tcPr>
            <w:tcW w:w="10800" w:type="dxa"/>
            <w:shd w:val="clear" w:color="auto" w:fill="FFFFFF" w:themeFill="background1"/>
          </w:tcPr>
          <w:p w14:paraId="34E98240" w14:textId="77777777" w:rsidR="007353FD" w:rsidRPr="007353FD" w:rsidRDefault="007353FD" w:rsidP="00B56A71">
            <w:pPr>
              <w:pStyle w:val="ListParagraph"/>
              <w:numPr>
                <w:ilvl w:val="0"/>
                <w:numId w:val="2"/>
              </w:numPr>
              <w:jc w:val="both"/>
              <w:rPr>
                <w:rFonts w:ascii="EMprint" w:hAnsi="EMprint"/>
              </w:rPr>
            </w:pPr>
            <w:r w:rsidRPr="007353FD">
              <w:rPr>
                <w:rFonts w:ascii="EMprint" w:hAnsi="EMprint"/>
              </w:rPr>
              <w:t xml:space="preserve">An effective alarm system is one where the number of alarms presented to the operator is such that he/she can readily address them without becoming overloaded by work associated with them. </w:t>
            </w:r>
          </w:p>
          <w:p w14:paraId="6C576FDF" w14:textId="77777777" w:rsidR="007353FD" w:rsidRPr="00045F57" w:rsidRDefault="007353FD" w:rsidP="00B56A71">
            <w:pPr>
              <w:pStyle w:val="ListParagraph"/>
              <w:numPr>
                <w:ilvl w:val="0"/>
                <w:numId w:val="2"/>
              </w:numPr>
              <w:jc w:val="both"/>
              <w:rPr>
                <w:rFonts w:ascii="EMprint" w:hAnsi="EMprint"/>
                <w:b/>
                <w:bCs/>
                <w:smallCaps/>
              </w:rPr>
            </w:pPr>
            <w:r w:rsidRPr="007353FD">
              <w:rPr>
                <w:rFonts w:ascii="EMprint" w:hAnsi="EMprint"/>
              </w:rPr>
              <w:t>Alarms are presented in such a way that the important ones are readily identifiable and easily prioritized.</w:t>
            </w:r>
          </w:p>
          <w:p w14:paraId="0F7C9028" w14:textId="13A998CB" w:rsidR="00045F57" w:rsidRPr="00CC1AFB" w:rsidRDefault="00045F57" w:rsidP="00B56A71">
            <w:pPr>
              <w:pStyle w:val="ListParagraph"/>
              <w:ind w:left="889"/>
              <w:jc w:val="both"/>
              <w:rPr>
                <w:rStyle w:val="IntenseReference"/>
                <w:rFonts w:ascii="EMprint" w:hAnsi="EMprint"/>
              </w:rPr>
            </w:pPr>
          </w:p>
        </w:tc>
      </w:tr>
      <w:tr w:rsidR="007353FD" w14:paraId="5D3B24FF" w14:textId="77777777" w:rsidTr="008428C6">
        <w:tc>
          <w:tcPr>
            <w:tcW w:w="10800" w:type="dxa"/>
            <w:shd w:val="clear" w:color="auto" w:fill="D9D9D9" w:themeFill="background1" w:themeFillShade="D9"/>
          </w:tcPr>
          <w:p w14:paraId="4E1C716D" w14:textId="041AF626" w:rsidR="007353FD" w:rsidRPr="007353FD" w:rsidRDefault="007353FD" w:rsidP="00B56A71">
            <w:pPr>
              <w:ind w:left="72"/>
              <w:jc w:val="both"/>
              <w:rPr>
                <w:rFonts w:ascii="EMprint" w:hAnsi="EMprint"/>
                <w:color w:val="000000"/>
                <w:szCs w:val="22"/>
              </w:rPr>
            </w:pPr>
            <w:r w:rsidRPr="00CC1AFB">
              <w:rPr>
                <w:rStyle w:val="IntenseReference"/>
                <w:rFonts w:ascii="EMprint" w:hAnsi="EMprint"/>
              </w:rPr>
              <w:t>Question</w:t>
            </w:r>
            <w:r w:rsidRPr="00231205">
              <w:rPr>
                <w:rStyle w:val="IntenseReference"/>
                <w:rFonts w:ascii="EMprint" w:hAnsi="EMprint"/>
              </w:rPr>
              <w:t>:</w:t>
            </w:r>
            <w:r>
              <w:rPr>
                <w:rStyle w:val="IntenseReference"/>
                <w:rFonts w:ascii="EMprint" w:hAnsi="EMprint"/>
              </w:rPr>
              <w:t xml:space="preserve"> </w:t>
            </w:r>
            <w:r w:rsidRPr="007353FD">
              <w:rPr>
                <w:rFonts w:ascii="EMprint" w:hAnsi="EMprint"/>
                <w:color w:val="000000"/>
                <w:szCs w:val="22"/>
              </w:rPr>
              <w:t>Scenario Question: Your Alarm Management report indicates one of your console operators has been receiving 30 alarms per hour for the past month compared with a typical level of 10. You inquire and this is still occurring. The increased rate is due to three low</w:t>
            </w:r>
            <w:r w:rsidR="00533E5B">
              <w:rPr>
                <w:rFonts w:ascii="EMprint" w:hAnsi="EMprint"/>
                <w:color w:val="000000"/>
                <w:szCs w:val="22"/>
              </w:rPr>
              <w:t>er</w:t>
            </w:r>
            <w:r w:rsidRPr="007353FD">
              <w:rPr>
                <w:rFonts w:ascii="EMprint" w:hAnsi="EMprint"/>
                <w:color w:val="000000"/>
                <w:szCs w:val="22"/>
              </w:rPr>
              <w:t xml:space="preserve"> consequence/low priority alarms. They are alarming due to a permanent change in the process condition. Risk Based Work Selection has been completed and due to the low priority of the alarms the repair/fix for the issue is planned for completion in 90 days. What are your actions?</w:t>
            </w:r>
          </w:p>
          <w:p w14:paraId="27AE1A7E" w14:textId="34383924" w:rsidR="007353FD" w:rsidRPr="007353FD" w:rsidRDefault="007353FD" w:rsidP="00B56A71">
            <w:pPr>
              <w:pStyle w:val="ListParagraph"/>
              <w:ind w:left="0"/>
              <w:jc w:val="both"/>
              <w:rPr>
                <w:rFonts w:ascii="EMprint" w:hAnsi="EMprint"/>
              </w:rPr>
            </w:pPr>
          </w:p>
        </w:tc>
      </w:tr>
      <w:tr w:rsidR="007353FD" w14:paraId="633856EC" w14:textId="77777777" w:rsidTr="008428C6">
        <w:tc>
          <w:tcPr>
            <w:tcW w:w="10800" w:type="dxa"/>
            <w:shd w:val="clear" w:color="auto" w:fill="FFFFFF" w:themeFill="background1"/>
          </w:tcPr>
          <w:p w14:paraId="3C3DBB84" w14:textId="77777777" w:rsidR="007353FD" w:rsidRPr="00045F57" w:rsidRDefault="007353FD" w:rsidP="00B56A71">
            <w:pPr>
              <w:pStyle w:val="ListParagraph"/>
              <w:numPr>
                <w:ilvl w:val="0"/>
                <w:numId w:val="2"/>
              </w:numPr>
              <w:jc w:val="both"/>
              <w:rPr>
                <w:rFonts w:ascii="EMprint" w:hAnsi="EMprint"/>
              </w:rPr>
            </w:pPr>
            <w:r w:rsidRPr="00045F57">
              <w:rPr>
                <w:rFonts w:ascii="EMprint" w:hAnsi="EMprint"/>
              </w:rPr>
              <w:t>An alarm rate of 30 per hour places the Console Operator in the “Reactive” level of alarm rates. This is below what Best Practice classifies as overloaded (&gt;60), but the alarm rate would become unmanageable during a process upset. Despite the low priority of the alarms individually, the overall impact on the Console Operator performance of this base level of nuisance alarms needs to be considered.</w:t>
            </w:r>
          </w:p>
          <w:p w14:paraId="4AD233BB" w14:textId="77777777" w:rsidR="007353FD" w:rsidRPr="00045F57" w:rsidRDefault="007353FD" w:rsidP="00B56A71">
            <w:pPr>
              <w:pStyle w:val="ListParagraph"/>
              <w:numPr>
                <w:ilvl w:val="0"/>
                <w:numId w:val="2"/>
              </w:numPr>
              <w:jc w:val="both"/>
              <w:rPr>
                <w:rFonts w:ascii="EMprint" w:hAnsi="EMprint"/>
                <w:b/>
                <w:bCs/>
                <w:smallCaps/>
              </w:rPr>
            </w:pPr>
            <w:r w:rsidRPr="00045F57">
              <w:rPr>
                <w:rFonts w:ascii="EMprint" w:hAnsi="EMprint"/>
              </w:rPr>
              <w:t>Review with FLS and consider increasing priority of repair and what potential there is for an approved Temporary Alarm suppression in the interim period.</w:t>
            </w:r>
          </w:p>
          <w:p w14:paraId="079E693F" w14:textId="716BACD4" w:rsidR="00045F57" w:rsidRPr="00CC1AFB" w:rsidRDefault="00045F57" w:rsidP="00B56A71">
            <w:pPr>
              <w:pStyle w:val="ListParagraph"/>
              <w:ind w:left="889"/>
              <w:jc w:val="both"/>
              <w:rPr>
                <w:rStyle w:val="IntenseReference"/>
                <w:rFonts w:ascii="EMprint" w:hAnsi="EMprint"/>
              </w:rPr>
            </w:pPr>
          </w:p>
        </w:tc>
      </w:tr>
    </w:tbl>
    <w:p w14:paraId="5D588BA3" w14:textId="7D176A5E" w:rsidR="007353FD" w:rsidRDefault="007353FD" w:rsidP="007353FD"/>
    <w:p w14:paraId="06588566" w14:textId="6AF88CB6" w:rsidR="00045F57" w:rsidRDefault="00045F57" w:rsidP="007E6928">
      <w:pPr>
        <w:pStyle w:val="Heading2"/>
        <w:keepNext/>
        <w:keepLines/>
        <w:numPr>
          <w:ilvl w:val="0"/>
          <w:numId w:val="6"/>
        </w:numPr>
        <w:spacing w:after="0" w:line="240" w:lineRule="auto"/>
        <w:ind w:left="360"/>
      </w:pPr>
      <w:bookmarkStart w:id="23" w:name="_Toc206144416"/>
      <w:r>
        <w:lastRenderedPageBreak/>
        <w:t>Work Management</w:t>
      </w:r>
      <w:bookmarkEnd w:id="23"/>
      <w:r>
        <w:t xml:space="preserve"> </w:t>
      </w:r>
    </w:p>
    <w:tbl>
      <w:tblPr>
        <w:tblStyle w:val="TableGrid"/>
        <w:tblW w:w="10800" w:type="dxa"/>
        <w:tblInd w:w="-725" w:type="dxa"/>
        <w:tblLook w:val="04A0" w:firstRow="1" w:lastRow="0" w:firstColumn="1" w:lastColumn="0" w:noHBand="0" w:noVBand="1"/>
      </w:tblPr>
      <w:tblGrid>
        <w:gridCol w:w="10800"/>
      </w:tblGrid>
      <w:tr w:rsidR="00045F57" w14:paraId="3EB7771A" w14:textId="77777777" w:rsidTr="008428C6">
        <w:tc>
          <w:tcPr>
            <w:tcW w:w="10800" w:type="dxa"/>
            <w:shd w:val="clear" w:color="auto" w:fill="0C479D" w:themeFill="accent1"/>
          </w:tcPr>
          <w:p w14:paraId="42151AF1" w14:textId="4311BFA9" w:rsidR="00045F57" w:rsidRDefault="00045F57" w:rsidP="00045F57">
            <w:r w:rsidRPr="00231205">
              <w:rPr>
                <w:rFonts w:ascii="EMprint" w:hAnsi="EMprint"/>
                <w:color w:val="FFFFFF" w:themeColor="background1"/>
              </w:rPr>
              <w:t>Questions and Answers</w:t>
            </w:r>
          </w:p>
        </w:tc>
      </w:tr>
      <w:tr w:rsidR="00045F57" w14:paraId="121CEC90" w14:textId="77777777" w:rsidTr="008428C6">
        <w:tc>
          <w:tcPr>
            <w:tcW w:w="10800" w:type="dxa"/>
            <w:shd w:val="clear" w:color="auto" w:fill="D9D9D9" w:themeFill="background1" w:themeFillShade="D9"/>
          </w:tcPr>
          <w:p w14:paraId="08A73806" w14:textId="1CDA1BAE" w:rsidR="00045F57" w:rsidRPr="00045F57" w:rsidRDefault="00045F57" w:rsidP="00B56A71">
            <w:pPr>
              <w:spacing w:after="180"/>
              <w:jc w:val="both"/>
              <w:rPr>
                <w:rFonts w:ascii="EMprint" w:hAnsi="EMprint"/>
                <w:strike/>
                <w:szCs w:val="22"/>
              </w:rPr>
            </w:pPr>
            <w:r w:rsidRPr="00CC1AFB">
              <w:rPr>
                <w:rStyle w:val="IntenseReference"/>
                <w:rFonts w:ascii="EMprint" w:hAnsi="EMprint"/>
              </w:rPr>
              <w:t>Question</w:t>
            </w:r>
            <w:r w:rsidRPr="00231205">
              <w:rPr>
                <w:rStyle w:val="IntenseReference"/>
                <w:rFonts w:ascii="EMprint" w:hAnsi="EMprint"/>
              </w:rPr>
              <w:t>:</w:t>
            </w:r>
            <w:r>
              <w:rPr>
                <w:rStyle w:val="IntenseReference"/>
                <w:rFonts w:ascii="EMprint" w:hAnsi="EMprint"/>
              </w:rPr>
              <w:t xml:space="preserve"> </w:t>
            </w:r>
            <w:r w:rsidRPr="00045F57">
              <w:rPr>
                <w:rFonts w:ascii="EMprint" w:hAnsi="EMprint"/>
                <w:color w:val="000000"/>
                <w:szCs w:val="22"/>
              </w:rPr>
              <w:t xml:space="preserve">Describe the </w:t>
            </w:r>
            <w:r w:rsidRPr="00045F57">
              <w:rPr>
                <w:rFonts w:ascii="EMprint" w:hAnsi="EMprint"/>
                <w:szCs w:val="22"/>
              </w:rPr>
              <w:t>objective</w:t>
            </w:r>
            <w:r w:rsidRPr="00045F57">
              <w:rPr>
                <w:rFonts w:ascii="EMprint" w:hAnsi="EMprint"/>
                <w:color w:val="FF0000"/>
                <w:szCs w:val="22"/>
              </w:rPr>
              <w:t xml:space="preserve"> </w:t>
            </w:r>
            <w:r w:rsidRPr="00045F57">
              <w:rPr>
                <w:rFonts w:ascii="EMprint" w:hAnsi="EMprint"/>
                <w:color w:val="000000"/>
                <w:szCs w:val="22"/>
              </w:rPr>
              <w:t xml:space="preserve">of the Work Management System. </w:t>
            </w:r>
            <w:r w:rsidRPr="00045F57">
              <w:rPr>
                <w:rFonts w:ascii="EMprint" w:hAnsi="EMprint"/>
                <w:szCs w:val="22"/>
              </w:rPr>
              <w:t>What work activities are addressed by the permit to work system?</w:t>
            </w:r>
          </w:p>
        </w:tc>
      </w:tr>
      <w:tr w:rsidR="00045F57" w14:paraId="7F995EBA" w14:textId="77777777" w:rsidTr="008428C6">
        <w:tc>
          <w:tcPr>
            <w:tcW w:w="10800" w:type="dxa"/>
            <w:shd w:val="clear" w:color="auto" w:fill="FFFFFF" w:themeFill="background1"/>
          </w:tcPr>
          <w:p w14:paraId="1A4D46F2" w14:textId="77777777" w:rsidR="00045F57" w:rsidRPr="00045F57" w:rsidRDefault="00045F57" w:rsidP="00B56A71">
            <w:pPr>
              <w:pStyle w:val="ListParagraph"/>
              <w:numPr>
                <w:ilvl w:val="0"/>
                <w:numId w:val="2"/>
              </w:numPr>
              <w:jc w:val="both"/>
              <w:rPr>
                <w:rFonts w:ascii="EMprint" w:hAnsi="EMprint"/>
              </w:rPr>
            </w:pPr>
            <w:r w:rsidRPr="00045F57">
              <w:rPr>
                <w:rFonts w:ascii="EMprint" w:hAnsi="EMprint"/>
              </w:rPr>
              <w:t>The objectives of the Work Management System (WMS) is to confirm that all activities necessary to produce, process, and export oil and gas are performed in accordance with Company and government regulations and industry systems, and to fulfill the OIMS System 6</w:t>
            </w:r>
            <w:r w:rsidRPr="00045F57">
              <w:rPr>
                <w:rFonts w:ascii="EMprint" w:hAnsi="EMprint"/>
              </w:rPr>
              <w:noBreakHyphen/>
              <w:t xml:space="preserve">4 objectives that: </w:t>
            </w:r>
          </w:p>
          <w:p w14:paraId="21A7701B" w14:textId="77777777" w:rsidR="00045F57" w:rsidRPr="00045F57" w:rsidRDefault="00045F57" w:rsidP="00B56A71">
            <w:pPr>
              <w:pStyle w:val="ListParagraph"/>
              <w:ind w:left="889"/>
              <w:jc w:val="both"/>
              <w:rPr>
                <w:rFonts w:ascii="EMprint" w:hAnsi="EMprint"/>
              </w:rPr>
            </w:pPr>
          </w:p>
          <w:p w14:paraId="2F848C82"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Controls are in place for temporarily disarming or deactivating integrity-critical equipment (such as a maintenance bypass of a gas detector)</w:t>
            </w:r>
          </w:p>
          <w:p w14:paraId="0B0F22C2"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Work permits are executed to protect personnel, equipment, and the environment from mechanical and operational hazards</w:t>
            </w:r>
          </w:p>
          <w:p w14:paraId="5EB5238C"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Operational interfaces at the work site and the impact of shift handover on work activities are appropriately managed</w:t>
            </w:r>
          </w:p>
          <w:p w14:paraId="66219F1A" w14:textId="77777777" w:rsidR="00045F57" w:rsidRPr="009553EC" w:rsidRDefault="00045F57" w:rsidP="00B56A71">
            <w:pPr>
              <w:autoSpaceDE w:val="0"/>
              <w:autoSpaceDN w:val="0"/>
              <w:adjustRightInd w:val="0"/>
              <w:ind w:left="720"/>
              <w:jc w:val="both"/>
              <w:rPr>
                <w:rFonts w:eastAsia="Calibri"/>
                <w:i/>
                <w:color w:val="0000FF"/>
                <w:szCs w:val="22"/>
              </w:rPr>
            </w:pPr>
          </w:p>
          <w:p w14:paraId="32E1A234" w14:textId="77777777" w:rsidR="00045F57" w:rsidRPr="00045F57" w:rsidRDefault="00045F57" w:rsidP="00B56A71">
            <w:pPr>
              <w:autoSpaceDE w:val="0"/>
              <w:autoSpaceDN w:val="0"/>
              <w:adjustRightInd w:val="0"/>
              <w:spacing w:before="40"/>
              <w:ind w:left="720"/>
              <w:jc w:val="both"/>
              <w:rPr>
                <w:rFonts w:ascii="EMprint" w:hAnsi="EMprint"/>
              </w:rPr>
            </w:pPr>
            <w:r w:rsidRPr="00045F57">
              <w:rPr>
                <w:rFonts w:ascii="EMprint" w:hAnsi="EMprint"/>
              </w:rPr>
              <w:t>The PTWS addresses the following work activities:</w:t>
            </w:r>
          </w:p>
          <w:p w14:paraId="1518851A"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Hot work</w:t>
            </w:r>
          </w:p>
          <w:p w14:paraId="68B6F29C"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 xml:space="preserve">Confined space entry </w:t>
            </w:r>
          </w:p>
          <w:p w14:paraId="33216E7D"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Critical work</w:t>
            </w:r>
          </w:p>
          <w:p w14:paraId="249884BB" w14:textId="77777777" w:rsidR="00045F57" w:rsidRPr="00045F57" w:rsidRDefault="00045F57" w:rsidP="00B56A71">
            <w:pPr>
              <w:pStyle w:val="ListParagraph"/>
              <w:numPr>
                <w:ilvl w:val="0"/>
                <w:numId w:val="9"/>
              </w:numPr>
              <w:jc w:val="both"/>
              <w:rPr>
                <w:rFonts w:ascii="EMprint" w:hAnsi="EMprint"/>
              </w:rPr>
            </w:pPr>
            <w:r w:rsidRPr="00045F57">
              <w:rPr>
                <w:rFonts w:ascii="EMprint" w:hAnsi="EMprint"/>
              </w:rPr>
              <w:t xml:space="preserve">Energy isolation </w:t>
            </w:r>
          </w:p>
          <w:p w14:paraId="4CF7CD7E" w14:textId="77777777" w:rsidR="00045F57" w:rsidRPr="00045F57" w:rsidRDefault="00045F57" w:rsidP="00B56A71">
            <w:pPr>
              <w:pStyle w:val="ListParagraph"/>
              <w:numPr>
                <w:ilvl w:val="0"/>
                <w:numId w:val="9"/>
              </w:numPr>
              <w:jc w:val="both"/>
              <w:rPr>
                <w:rFonts w:ascii="EMprint" w:hAnsi="EMprint"/>
                <w:b/>
                <w:bCs/>
                <w:smallCaps/>
              </w:rPr>
            </w:pPr>
            <w:r w:rsidRPr="00045F57">
              <w:rPr>
                <w:rFonts w:ascii="EMprint" w:hAnsi="EMprint"/>
              </w:rPr>
              <w:t>Temporary defeats of critical devices</w:t>
            </w:r>
          </w:p>
          <w:p w14:paraId="100DE1BA" w14:textId="2287C0AF" w:rsidR="00045F57" w:rsidRPr="00045F57" w:rsidRDefault="00045F57" w:rsidP="00B56A71">
            <w:pPr>
              <w:pStyle w:val="ListParagraph"/>
              <w:ind w:left="1609"/>
              <w:jc w:val="both"/>
              <w:rPr>
                <w:rStyle w:val="IntenseReference"/>
                <w:rFonts w:ascii="EMprint" w:hAnsi="EMprint"/>
              </w:rPr>
            </w:pPr>
          </w:p>
        </w:tc>
      </w:tr>
      <w:tr w:rsidR="00045F57" w:rsidRPr="00045F57" w14:paraId="18A11C98" w14:textId="77777777" w:rsidTr="008428C6">
        <w:tc>
          <w:tcPr>
            <w:tcW w:w="10800" w:type="dxa"/>
            <w:shd w:val="clear" w:color="auto" w:fill="D9D9D9" w:themeFill="background1" w:themeFillShade="D9"/>
          </w:tcPr>
          <w:p w14:paraId="5BDF17CE" w14:textId="5FF6F2EA" w:rsidR="00045F57" w:rsidRPr="00045F57" w:rsidRDefault="00045F57" w:rsidP="00B56A71">
            <w:pPr>
              <w:autoSpaceDE w:val="0"/>
              <w:autoSpaceDN w:val="0"/>
              <w:adjustRightInd w:val="0"/>
              <w:spacing w:after="180"/>
              <w:jc w:val="both"/>
              <w:rPr>
                <w:rFonts w:eastAsia="Calibri"/>
                <w:szCs w:val="22"/>
              </w:rPr>
            </w:pPr>
            <w:r w:rsidRPr="00CC1AFB">
              <w:rPr>
                <w:rStyle w:val="IntenseReference"/>
                <w:rFonts w:ascii="EMprint" w:hAnsi="EMprint"/>
              </w:rPr>
              <w:t>Question</w:t>
            </w:r>
            <w:r w:rsidRPr="00045F57">
              <w:rPr>
                <w:rStyle w:val="IntenseReference"/>
                <w:rFonts w:ascii="EMprint" w:hAnsi="EMprint"/>
              </w:rPr>
              <w:t xml:space="preserve">: </w:t>
            </w:r>
            <w:r w:rsidRPr="00045F57">
              <w:rPr>
                <w:rFonts w:ascii="EMprint" w:eastAsia="Calibri" w:hAnsi="EMprint"/>
                <w:szCs w:val="22"/>
              </w:rPr>
              <w:t>Describe the purpose of Life Saving</w:t>
            </w:r>
            <w:r w:rsidR="00696975">
              <w:rPr>
                <w:rFonts w:ascii="EMprint" w:eastAsia="Calibri" w:hAnsi="EMprint"/>
                <w:szCs w:val="22"/>
              </w:rPr>
              <w:t xml:space="preserve"> Rules and</w:t>
            </w:r>
            <w:r w:rsidRPr="00045F57">
              <w:rPr>
                <w:rFonts w:ascii="EMprint" w:eastAsia="Calibri" w:hAnsi="EMprint"/>
                <w:szCs w:val="22"/>
              </w:rPr>
              <w:t xml:space="preserve"> </w:t>
            </w:r>
            <w:r w:rsidR="0060247E">
              <w:rPr>
                <w:rFonts w:ascii="EMprint" w:eastAsia="Calibri" w:hAnsi="EMprint"/>
                <w:szCs w:val="22"/>
              </w:rPr>
              <w:t>Actions</w:t>
            </w:r>
          </w:p>
        </w:tc>
      </w:tr>
      <w:tr w:rsidR="00045F57" w:rsidRPr="00045F57" w14:paraId="2620756B" w14:textId="77777777" w:rsidTr="008428C6">
        <w:tc>
          <w:tcPr>
            <w:tcW w:w="10800" w:type="dxa"/>
            <w:shd w:val="clear" w:color="auto" w:fill="FFFFFF" w:themeFill="background1"/>
          </w:tcPr>
          <w:p w14:paraId="7EC5E07D" w14:textId="47FEC786" w:rsidR="00CB3FB0" w:rsidRPr="00780295" w:rsidRDefault="00CB3FB0" w:rsidP="00B56A71">
            <w:pPr>
              <w:pStyle w:val="ListParagraph"/>
              <w:numPr>
                <w:ilvl w:val="0"/>
                <w:numId w:val="2"/>
              </w:numPr>
              <w:jc w:val="both"/>
              <w:rPr>
                <w:rFonts w:ascii="EMprint" w:hAnsi="EMprint"/>
                <w:b/>
                <w:bCs/>
                <w:smallCaps/>
                <w:strike/>
              </w:rPr>
            </w:pPr>
            <w:r w:rsidRPr="00780295">
              <w:rPr>
                <w:rFonts w:ascii="EMprint" w:hAnsi="EMprint"/>
              </w:rPr>
              <w:t>Life Saving Rules and Actions (LSRA) define the most critical and life-saving actions controlled by a worker. These worker actions become key safeguards in eliminating higher potential consequences (i.e., life altering injuries and significant process safety events). LSRAs provide a corporately consistent approach to identifying and managing activities with higher potential consequences.</w:t>
            </w:r>
          </w:p>
          <w:p w14:paraId="53C42085" w14:textId="22A70AC3" w:rsidR="006D5C8C" w:rsidRPr="00780295" w:rsidRDefault="006D5C8C" w:rsidP="00B56A71">
            <w:pPr>
              <w:pStyle w:val="ListParagraph"/>
              <w:ind w:left="889"/>
              <w:jc w:val="both"/>
              <w:rPr>
                <w:rStyle w:val="IntenseReference"/>
                <w:rFonts w:ascii="EMprint" w:hAnsi="EMprint"/>
              </w:rPr>
            </w:pPr>
          </w:p>
        </w:tc>
      </w:tr>
      <w:tr w:rsidR="00045F57" w:rsidRPr="00045F57" w14:paraId="19E2D1C6" w14:textId="77777777" w:rsidTr="008428C6">
        <w:tc>
          <w:tcPr>
            <w:tcW w:w="10800" w:type="dxa"/>
            <w:shd w:val="clear" w:color="auto" w:fill="D9D9D9" w:themeFill="background1" w:themeFillShade="D9"/>
          </w:tcPr>
          <w:p w14:paraId="2E8405E4" w14:textId="6B103BE1" w:rsidR="00045F57" w:rsidRPr="00780295" w:rsidRDefault="00045F57" w:rsidP="00B56A71">
            <w:pPr>
              <w:spacing w:after="180"/>
              <w:jc w:val="both"/>
              <w:rPr>
                <w:szCs w:val="22"/>
              </w:rPr>
            </w:pPr>
            <w:r w:rsidRPr="00780295">
              <w:rPr>
                <w:rStyle w:val="IntenseReference"/>
                <w:rFonts w:ascii="EMprint" w:hAnsi="EMprint"/>
              </w:rPr>
              <w:t xml:space="preserve">Question: </w:t>
            </w:r>
            <w:r w:rsidRPr="00780295">
              <w:rPr>
                <w:rFonts w:ascii="EMprint" w:hAnsi="EMprint"/>
                <w:szCs w:val="22"/>
              </w:rPr>
              <w:t>Define the responsibilities of the positions listed below in the Work Management System</w:t>
            </w:r>
            <w:r w:rsidRPr="00780295">
              <w:rPr>
                <w:szCs w:val="22"/>
              </w:rPr>
              <w:t>.</w:t>
            </w:r>
          </w:p>
        </w:tc>
      </w:tr>
      <w:tr w:rsidR="00045F57" w:rsidRPr="00045F57" w14:paraId="1F464BB2" w14:textId="77777777" w:rsidTr="008428C6">
        <w:tc>
          <w:tcPr>
            <w:tcW w:w="10800" w:type="dxa"/>
            <w:shd w:val="clear" w:color="auto" w:fill="FFFFFF" w:themeFill="background1"/>
          </w:tcPr>
          <w:p w14:paraId="58F471D0" w14:textId="2E3A5F37" w:rsidR="00CB3FB0" w:rsidRPr="00780295" w:rsidRDefault="00910640" w:rsidP="00B56A71">
            <w:pPr>
              <w:pStyle w:val="ListParagraph"/>
              <w:numPr>
                <w:ilvl w:val="0"/>
                <w:numId w:val="35"/>
              </w:numPr>
              <w:jc w:val="both"/>
              <w:rPr>
                <w:rFonts w:ascii="EMprint" w:hAnsi="EMprint"/>
              </w:rPr>
            </w:pPr>
            <w:r w:rsidRPr="00780295">
              <w:rPr>
                <w:rFonts w:ascii="EMprint" w:hAnsi="EMprint"/>
                <w:b/>
                <w:bCs/>
              </w:rPr>
              <w:t>PIC</w:t>
            </w:r>
            <w:r w:rsidRPr="00780295">
              <w:rPr>
                <w:rFonts w:ascii="EMprint" w:hAnsi="EMprint"/>
              </w:rPr>
              <w:t xml:space="preserve"> – Person-In-Charge – Endorses permits, approves SIMOPS plan, runs DWCM, provides 24 hr. </w:t>
            </w:r>
            <w:r w:rsidR="00CB3FB0" w:rsidRPr="00780295">
              <w:rPr>
                <w:rFonts w:ascii="EMprint" w:hAnsi="EMprint"/>
              </w:rPr>
              <w:t xml:space="preserve">to </w:t>
            </w:r>
            <w:r w:rsidR="00780295" w:rsidRPr="00780295">
              <w:rPr>
                <w:rFonts w:ascii="EMprint" w:hAnsi="EMprint"/>
              </w:rPr>
              <w:t>7-day</w:t>
            </w:r>
            <w:r w:rsidR="00CB3FB0" w:rsidRPr="00780295">
              <w:rPr>
                <w:rFonts w:ascii="EMprint" w:hAnsi="EMprint"/>
              </w:rPr>
              <w:t xml:space="preserve"> </w:t>
            </w:r>
            <w:r w:rsidRPr="00780295">
              <w:rPr>
                <w:rFonts w:ascii="EMprint" w:hAnsi="EMprint"/>
              </w:rPr>
              <w:t>endorsement of Temporary Defeats</w:t>
            </w:r>
            <w:r w:rsidR="00CB3FB0" w:rsidRPr="00780295">
              <w:rPr>
                <w:rFonts w:ascii="EMprint" w:hAnsi="EMprint"/>
              </w:rPr>
              <w:t xml:space="preserve">. Endorses single valve isolation </w:t>
            </w:r>
            <w:r w:rsidR="00780295" w:rsidRPr="00780295">
              <w:rPr>
                <w:rFonts w:ascii="EMprint" w:hAnsi="EMprint"/>
              </w:rPr>
              <w:t>plans,</w:t>
            </w:r>
            <w:r w:rsidR="00CB3FB0" w:rsidRPr="00780295">
              <w:rPr>
                <w:rFonts w:ascii="EMprint" w:hAnsi="EMprint"/>
              </w:rPr>
              <w:t xml:space="preserve"> Oversight and compliance </w:t>
            </w:r>
            <w:r w:rsidR="00645809" w:rsidRPr="00780295">
              <w:rPr>
                <w:rFonts w:ascii="EMprint" w:hAnsi="EMprint"/>
              </w:rPr>
              <w:t>with</w:t>
            </w:r>
            <w:r w:rsidR="00CB3FB0" w:rsidRPr="00780295">
              <w:rPr>
                <w:rFonts w:ascii="EMprint" w:hAnsi="EMprint"/>
              </w:rPr>
              <w:t xml:space="preserve"> the WMS. </w:t>
            </w:r>
          </w:p>
          <w:p w14:paraId="19796241" w14:textId="34BF0E48" w:rsidR="00910640" w:rsidRPr="00780295" w:rsidRDefault="00910640" w:rsidP="00533E5B">
            <w:pPr>
              <w:pStyle w:val="ListParagraph"/>
              <w:ind w:left="889"/>
              <w:jc w:val="both"/>
              <w:rPr>
                <w:rFonts w:ascii="EMprint" w:hAnsi="EMprint"/>
              </w:rPr>
            </w:pPr>
          </w:p>
          <w:p w14:paraId="4D1211A4" w14:textId="77777777" w:rsidR="00CB3FB0" w:rsidRPr="00780295" w:rsidRDefault="00910640" w:rsidP="00B56A71">
            <w:pPr>
              <w:pStyle w:val="ListParagraph"/>
              <w:numPr>
                <w:ilvl w:val="0"/>
                <w:numId w:val="35"/>
              </w:numPr>
              <w:jc w:val="both"/>
              <w:rPr>
                <w:rFonts w:ascii="EMprint" w:hAnsi="EMprint"/>
              </w:rPr>
            </w:pPr>
            <w:r w:rsidRPr="00780295">
              <w:rPr>
                <w:rFonts w:ascii="EMprint" w:hAnsi="EMprint"/>
                <w:b/>
                <w:bCs/>
              </w:rPr>
              <w:t>AA</w:t>
            </w:r>
            <w:r w:rsidRPr="00780295">
              <w:rPr>
                <w:rFonts w:ascii="EMprint" w:hAnsi="EMprint"/>
              </w:rPr>
              <w:t xml:space="preserve"> – Area Authority - Production Supervisor or person designated by the Person in Charge (PIC) responsible for the work coordination at the facility. Review and authorization of permits, TDs and isolations</w:t>
            </w:r>
            <w:r w:rsidR="00CB3FB0" w:rsidRPr="00780295">
              <w:rPr>
                <w:rFonts w:ascii="EMprint" w:hAnsi="EMprint"/>
              </w:rPr>
              <w:t xml:space="preserve"> plans; Ensuring competent individuals are assigned to execute tasks and appropriate tools are available. </w:t>
            </w:r>
          </w:p>
          <w:p w14:paraId="60BB04F1" w14:textId="493B96E5" w:rsidR="00910640" w:rsidRPr="00780295" w:rsidRDefault="00910640" w:rsidP="00533E5B">
            <w:pPr>
              <w:pStyle w:val="ListParagraph"/>
              <w:ind w:left="889"/>
              <w:jc w:val="both"/>
              <w:rPr>
                <w:rFonts w:ascii="EMprint" w:hAnsi="EMprint"/>
              </w:rPr>
            </w:pPr>
          </w:p>
          <w:p w14:paraId="01B98DA3" w14:textId="50B03272" w:rsidR="00910640" w:rsidRDefault="00910640" w:rsidP="00B56A71">
            <w:pPr>
              <w:pStyle w:val="ListParagraph"/>
              <w:numPr>
                <w:ilvl w:val="0"/>
                <w:numId w:val="35"/>
              </w:numPr>
              <w:jc w:val="both"/>
              <w:rPr>
                <w:rFonts w:ascii="EMprint" w:hAnsi="EMprint"/>
              </w:rPr>
            </w:pPr>
            <w:r w:rsidRPr="00780295">
              <w:rPr>
                <w:rFonts w:ascii="EMprint" w:hAnsi="EMprint"/>
                <w:b/>
                <w:bCs/>
              </w:rPr>
              <w:t>AO</w:t>
            </w:r>
            <w:r w:rsidRPr="00780295">
              <w:rPr>
                <w:rFonts w:ascii="EMprint" w:hAnsi="EMprint"/>
              </w:rPr>
              <w:t xml:space="preserve"> - Performs the field review and issuance of the permit to the PH; Conducts or assigns isolation, temporary defeat and zero energy demonstration </w:t>
            </w:r>
            <w:r w:rsidR="00780295" w:rsidRPr="00780295">
              <w:rPr>
                <w:rFonts w:ascii="EMprint" w:hAnsi="EMprint"/>
              </w:rPr>
              <w:t>responsibilities; Reviewing</w:t>
            </w:r>
            <w:r w:rsidR="00CB3FB0" w:rsidRPr="00780295">
              <w:rPr>
                <w:rFonts w:ascii="EMprint" w:hAnsi="EMprint"/>
              </w:rPr>
              <w:t xml:space="preserve"> and communicating work site controls and safe working processes to the PH; Identifying how Zero Energy will be demonstrated to the Permit Holder; demonstrating Zero Energy; </w:t>
            </w:r>
            <w:r w:rsidRPr="00780295">
              <w:rPr>
                <w:rFonts w:ascii="EMprint" w:hAnsi="EMprint"/>
              </w:rPr>
              <w:t>Verifying work status and restoration of the equipment or system</w:t>
            </w:r>
          </w:p>
          <w:p w14:paraId="0FCF7C28" w14:textId="77777777" w:rsidR="00533E5B" w:rsidRPr="00780295" w:rsidRDefault="00533E5B" w:rsidP="00533E5B">
            <w:pPr>
              <w:pStyle w:val="ListParagraph"/>
              <w:ind w:left="889"/>
              <w:jc w:val="both"/>
              <w:rPr>
                <w:rFonts w:ascii="EMprint" w:hAnsi="EMprint"/>
              </w:rPr>
            </w:pPr>
          </w:p>
          <w:p w14:paraId="79B7E7D8" w14:textId="4FAB3AC2" w:rsidR="00033003" w:rsidRPr="00780295" w:rsidRDefault="00910640" w:rsidP="00B56A71">
            <w:pPr>
              <w:pStyle w:val="ListParagraph"/>
              <w:numPr>
                <w:ilvl w:val="0"/>
                <w:numId w:val="35"/>
              </w:numPr>
              <w:spacing w:after="180" w:line="252" w:lineRule="auto"/>
              <w:jc w:val="both"/>
              <w:rPr>
                <w:rStyle w:val="IntenseReference"/>
                <w:rFonts w:ascii="EMprint" w:hAnsi="EMprint"/>
                <w:sz w:val="22"/>
                <w:szCs w:val="22"/>
              </w:rPr>
            </w:pPr>
            <w:r w:rsidRPr="00780295">
              <w:rPr>
                <w:rFonts w:ascii="EMprint" w:hAnsi="EMprint"/>
                <w:b/>
                <w:bCs/>
              </w:rPr>
              <w:t>PH</w:t>
            </w:r>
            <w:r w:rsidRPr="00780295">
              <w:rPr>
                <w:rFonts w:ascii="EMprint" w:hAnsi="EMprint"/>
              </w:rPr>
              <w:t xml:space="preserve"> – Permit Holder- Compiling the permit pack documents and associated hazards and controls for the work scope. Interfacing with the AO and AA; Verifying and securing (lock and tag) the energy Isolation Control Point (if applicable) and witnessing the zero-energy demonstration before accepting the permit; Conducting the pre-task briefing and permit pack review; </w:t>
            </w:r>
            <w:r w:rsidR="00CB3FB0" w:rsidRPr="00780295">
              <w:rPr>
                <w:rFonts w:ascii="EMprint" w:hAnsi="EMprint"/>
              </w:rPr>
              <w:t xml:space="preserve">Ensuring START work readiness and reinforcing STOP Work Expectations with the team/individuals, and promote usage of LMRA; Verifying and validating identified life-saving safeguards and work site controls are in place and effective; Completing the work and restoring the worksite to a clean and hazard free condition; Lead After Action Reviews (AARs) when planned / warranted </w:t>
            </w:r>
          </w:p>
        </w:tc>
      </w:tr>
      <w:tr w:rsidR="00910640" w:rsidRPr="00045F57" w14:paraId="3E51F054" w14:textId="77777777" w:rsidTr="00910640">
        <w:tc>
          <w:tcPr>
            <w:tcW w:w="10800" w:type="dxa"/>
            <w:shd w:val="clear" w:color="auto" w:fill="D9D9D9" w:themeFill="background1" w:themeFillShade="D9"/>
          </w:tcPr>
          <w:p w14:paraId="3E7F8D06" w14:textId="5DC4ED4F" w:rsidR="00910640" w:rsidRPr="00B56A71" w:rsidRDefault="00910640" w:rsidP="00B56A71">
            <w:pPr>
              <w:jc w:val="both"/>
              <w:rPr>
                <w:rFonts w:ascii="EMprint" w:hAnsi="EMprint"/>
                <w:b/>
                <w:bCs/>
              </w:rPr>
            </w:pPr>
            <w:r w:rsidRPr="00B56A71">
              <w:rPr>
                <w:rFonts w:ascii="EMprint" w:hAnsi="EMprint"/>
                <w:b/>
                <w:bCs/>
              </w:rPr>
              <w:lastRenderedPageBreak/>
              <w:t xml:space="preserve">Question: </w:t>
            </w:r>
            <w:r w:rsidRPr="00B56A71">
              <w:rPr>
                <w:rFonts w:ascii="EMprint" w:hAnsi="EMprint"/>
                <w:szCs w:val="22"/>
              </w:rPr>
              <w:t>Describe the types of activities that may be found on your sites non-permitted work list?  Who must approve</w:t>
            </w:r>
            <w:r w:rsidRPr="00B56A71">
              <w:rPr>
                <w:rFonts w:ascii="EMprint" w:hAnsi="EMprint"/>
                <w:b/>
                <w:bCs/>
              </w:rPr>
              <w:t xml:space="preserve"> </w:t>
            </w:r>
            <w:r w:rsidRPr="00B56A71">
              <w:rPr>
                <w:rFonts w:ascii="EMprint" w:hAnsi="EMprint"/>
                <w:szCs w:val="22"/>
              </w:rPr>
              <w:t>all activities on this list?</w:t>
            </w:r>
          </w:p>
        </w:tc>
      </w:tr>
      <w:tr w:rsidR="00910640" w:rsidRPr="00045F57" w14:paraId="42210F11" w14:textId="77777777" w:rsidTr="008428C6">
        <w:tc>
          <w:tcPr>
            <w:tcW w:w="10800" w:type="dxa"/>
            <w:shd w:val="clear" w:color="auto" w:fill="FFFFFF" w:themeFill="background1"/>
          </w:tcPr>
          <w:p w14:paraId="42F28963" w14:textId="219CA978" w:rsidR="00910640" w:rsidRPr="00B56A71" w:rsidRDefault="00697402" w:rsidP="00B56A71">
            <w:pPr>
              <w:pStyle w:val="ListParagraph"/>
              <w:numPr>
                <w:ilvl w:val="0"/>
                <w:numId w:val="35"/>
              </w:numPr>
              <w:jc w:val="both"/>
              <w:rPr>
                <w:rFonts w:ascii="EMprint" w:hAnsi="EMprint"/>
                <w:strike/>
              </w:rPr>
            </w:pPr>
            <w:r w:rsidRPr="00B56A71">
              <w:rPr>
                <w:rFonts w:ascii="EMprint" w:hAnsi="EMprint"/>
              </w:rPr>
              <w:t xml:space="preserve">Examples may include but not limited to: </w:t>
            </w:r>
            <w:r w:rsidR="0060247E" w:rsidRPr="00B56A71">
              <w:rPr>
                <w:rFonts w:ascii="EMprint" w:hAnsi="EMprint"/>
              </w:rPr>
              <w:t>Visual Inspections/Routine Inspections,</w:t>
            </w:r>
            <w:r w:rsidR="00CB3FB0" w:rsidRPr="00B56A71">
              <w:rPr>
                <w:rFonts w:ascii="EMprint" w:hAnsi="EMprint"/>
              </w:rPr>
              <w:t xml:space="preserve"> Work inside workshops or in the living quarters that do not involve critical work activities or confined space entry</w:t>
            </w:r>
            <w:r w:rsidR="00780295" w:rsidRPr="00B56A71">
              <w:rPr>
                <w:rFonts w:ascii="EMprint" w:hAnsi="EMprint"/>
              </w:rPr>
              <w:t xml:space="preserve">; </w:t>
            </w:r>
            <w:r w:rsidR="00CB3FB0" w:rsidRPr="00B56A71">
              <w:rPr>
                <w:rFonts w:ascii="EMprint" w:hAnsi="EMprint"/>
              </w:rPr>
              <w:t>Sampling from Engineered sample point, Potable water sampling and testing, general housekeeping, checking and refilling lube oil, Routine operator activities (for example, equipment preparation for maintenance or construction, returning equipment to service, and housekeeping), helicopter operations, refueling operations.</w:t>
            </w:r>
          </w:p>
          <w:p w14:paraId="4BA1CB05" w14:textId="71A87D38" w:rsidR="00910640" w:rsidRPr="00B56A71" w:rsidRDefault="00533E5B" w:rsidP="00B56A71">
            <w:pPr>
              <w:pStyle w:val="ListParagraph"/>
              <w:numPr>
                <w:ilvl w:val="0"/>
                <w:numId w:val="35"/>
              </w:numPr>
              <w:jc w:val="both"/>
              <w:rPr>
                <w:rFonts w:ascii="EMprint" w:hAnsi="EMprint"/>
              </w:rPr>
            </w:pPr>
            <w:r>
              <w:rPr>
                <w:rFonts w:ascii="EMprint" w:hAnsi="EMprint"/>
              </w:rPr>
              <w:t xml:space="preserve">OIMS </w:t>
            </w:r>
            <w:r w:rsidR="00910640" w:rsidRPr="00B56A71">
              <w:rPr>
                <w:rFonts w:ascii="EMprint" w:hAnsi="EMprint"/>
              </w:rPr>
              <w:t>6-4 Owners - Must assess and approve all activities on the non-Permitted work list.  Ensuring that the mitigating controls for each task are appropriate.</w:t>
            </w:r>
          </w:p>
          <w:p w14:paraId="2CE02E33" w14:textId="79B7DB58" w:rsidR="00910640" w:rsidRPr="00B56A71" w:rsidRDefault="00033003" w:rsidP="00B56A71">
            <w:pPr>
              <w:tabs>
                <w:tab w:val="left" w:pos="7900"/>
              </w:tabs>
              <w:ind w:left="630"/>
              <w:jc w:val="both"/>
              <w:rPr>
                <w:rFonts w:ascii="EMprint" w:hAnsi="EMprint"/>
                <w:b/>
                <w:bCs/>
              </w:rPr>
            </w:pPr>
            <w:r w:rsidRPr="00B56A71">
              <w:rPr>
                <w:rFonts w:ascii="EMprint" w:hAnsi="EMprint"/>
                <w:b/>
                <w:bCs/>
              </w:rPr>
              <w:tab/>
            </w:r>
          </w:p>
          <w:p w14:paraId="27D8C598" w14:textId="5491212B" w:rsidR="00B938F3" w:rsidRPr="00B56A71" w:rsidRDefault="00B938F3" w:rsidP="00B56A71">
            <w:pPr>
              <w:tabs>
                <w:tab w:val="left" w:pos="1050"/>
              </w:tabs>
              <w:ind w:left="630"/>
              <w:jc w:val="both"/>
              <w:rPr>
                <w:rFonts w:ascii="EMprint" w:hAnsi="EMprint"/>
                <w:b/>
                <w:bCs/>
              </w:rPr>
            </w:pPr>
          </w:p>
        </w:tc>
      </w:tr>
      <w:tr w:rsidR="006D5C8C" w:rsidRPr="00045F57" w14:paraId="6855E74C" w14:textId="77777777" w:rsidTr="008428C6">
        <w:tc>
          <w:tcPr>
            <w:tcW w:w="10800" w:type="dxa"/>
            <w:shd w:val="clear" w:color="auto" w:fill="D9D9D9" w:themeFill="background1" w:themeFillShade="D9"/>
          </w:tcPr>
          <w:p w14:paraId="5D859299" w14:textId="0FCDF382" w:rsidR="006D5C8C" w:rsidRPr="00B56A71" w:rsidRDefault="006461F2" w:rsidP="00B56A71">
            <w:pPr>
              <w:pStyle w:val="GMTTableBullet"/>
              <w:numPr>
                <w:ilvl w:val="0"/>
                <w:numId w:val="0"/>
              </w:numPr>
              <w:spacing w:after="180"/>
              <w:ind w:left="29"/>
              <w:jc w:val="both"/>
              <w:rPr>
                <w:rStyle w:val="IntenseReference"/>
                <w:rFonts w:ascii="EMprint" w:hAnsi="EMprint"/>
              </w:rPr>
            </w:pPr>
            <w:r w:rsidRPr="00B56A71">
              <w:rPr>
                <w:rStyle w:val="IntenseReference"/>
                <w:rFonts w:ascii="EMprint" w:hAnsi="EMprint"/>
              </w:rPr>
              <w:t>Question</w:t>
            </w:r>
            <w:r w:rsidRPr="00B56A71">
              <w:rPr>
                <w:rFonts w:ascii="EMprint" w:hAnsi="EMprint"/>
                <w:bCs/>
                <w:i w:val="0"/>
              </w:rPr>
              <w:t>:</w:t>
            </w:r>
            <w:r w:rsidR="00697402" w:rsidRPr="00B56A71">
              <w:rPr>
                <w:rFonts w:ascii="EMprint" w:hAnsi="EMprint"/>
                <w:bCs/>
                <w:i w:val="0"/>
              </w:rPr>
              <w:t xml:space="preserve"> If an isolation standard cannot be </w:t>
            </w:r>
            <w:r w:rsidR="00FA3A18" w:rsidRPr="00B56A71">
              <w:rPr>
                <w:rFonts w:ascii="EMprint" w:hAnsi="EMprint"/>
                <w:bCs/>
                <w:i w:val="0"/>
              </w:rPr>
              <w:t>met</w:t>
            </w:r>
            <w:r w:rsidR="00697402" w:rsidRPr="00B56A71">
              <w:rPr>
                <w:rFonts w:ascii="EMprint" w:hAnsi="EMprint"/>
                <w:bCs/>
                <w:i w:val="0"/>
              </w:rPr>
              <w:t xml:space="preserve"> and single valve isolation is required, who must endorse the isolation control certificate for the work to progress?</w:t>
            </w:r>
            <w:r w:rsidR="00697402" w:rsidRPr="00B56A71">
              <w:rPr>
                <w:rStyle w:val="IntenseReference"/>
                <w:rFonts w:ascii="EMprint" w:hAnsi="EMprint"/>
              </w:rPr>
              <w:t xml:space="preserve"> </w:t>
            </w:r>
          </w:p>
        </w:tc>
      </w:tr>
      <w:tr w:rsidR="006461F2" w:rsidRPr="00045F57" w14:paraId="7AAA44EC" w14:textId="77777777" w:rsidTr="008428C6">
        <w:tc>
          <w:tcPr>
            <w:tcW w:w="10800" w:type="dxa"/>
            <w:shd w:val="clear" w:color="auto" w:fill="FFFFFF" w:themeFill="background1"/>
          </w:tcPr>
          <w:p w14:paraId="23FC8120" w14:textId="77777777" w:rsidR="006461F2" w:rsidRPr="00B56A71" w:rsidRDefault="00697402" w:rsidP="00B56A71">
            <w:pPr>
              <w:pStyle w:val="ListParagraph"/>
              <w:numPr>
                <w:ilvl w:val="0"/>
                <w:numId w:val="35"/>
              </w:numPr>
              <w:jc w:val="both"/>
              <w:rPr>
                <w:rFonts w:ascii="EMprint" w:hAnsi="EMprint"/>
              </w:rPr>
            </w:pPr>
            <w:r w:rsidRPr="00B56A71">
              <w:rPr>
                <w:rFonts w:ascii="EMprint" w:hAnsi="EMprint"/>
              </w:rPr>
              <w:t>PIC must endorse the ICC for work to proceed</w:t>
            </w:r>
          </w:p>
          <w:p w14:paraId="3F147950" w14:textId="77777777" w:rsidR="00697402" w:rsidRPr="00533E5B" w:rsidRDefault="00697402" w:rsidP="00B56A71">
            <w:pPr>
              <w:pStyle w:val="ListParagraph"/>
              <w:numPr>
                <w:ilvl w:val="0"/>
                <w:numId w:val="35"/>
              </w:numPr>
              <w:jc w:val="both"/>
              <w:rPr>
                <w:rFonts w:ascii="EMprint" w:hAnsi="EMprint"/>
                <w:b/>
                <w:bCs/>
                <w:iCs/>
                <w:smallCaps/>
              </w:rPr>
            </w:pPr>
            <w:r w:rsidRPr="00B56A71">
              <w:rPr>
                <w:rFonts w:ascii="EMprint" w:hAnsi="EMprint"/>
              </w:rPr>
              <w:t xml:space="preserve">PIC must consult the minimum isolation standard table to determine the required condition </w:t>
            </w:r>
            <w:r w:rsidR="00A33703" w:rsidRPr="00B56A71">
              <w:rPr>
                <w:rFonts w:ascii="EMprint" w:hAnsi="EMprint"/>
              </w:rPr>
              <w:t xml:space="preserve">(Condition A/B) </w:t>
            </w:r>
            <w:r w:rsidRPr="00B56A71">
              <w:rPr>
                <w:rFonts w:ascii="EMprint" w:hAnsi="EMprint"/>
              </w:rPr>
              <w:t xml:space="preserve">that must be met for Zero energy </w:t>
            </w:r>
            <w:r w:rsidR="00A33703" w:rsidRPr="00B56A71">
              <w:rPr>
                <w:rFonts w:ascii="EMprint" w:hAnsi="EMprint"/>
              </w:rPr>
              <w:t>demonstration</w:t>
            </w:r>
          </w:p>
          <w:p w14:paraId="0A31D8DA" w14:textId="77777777" w:rsidR="00533E5B" w:rsidRDefault="00533E5B" w:rsidP="00533E5B">
            <w:pPr>
              <w:jc w:val="both"/>
              <w:rPr>
                <w:rStyle w:val="IntenseReference"/>
                <w:rFonts w:ascii="EMprint" w:hAnsi="EMprint"/>
                <w:iCs/>
              </w:rPr>
            </w:pPr>
          </w:p>
          <w:p w14:paraId="54451E5A" w14:textId="2BDBD9B9" w:rsidR="00533E5B" w:rsidRPr="00533E5B" w:rsidRDefault="00533E5B" w:rsidP="00533E5B">
            <w:pPr>
              <w:jc w:val="both"/>
              <w:rPr>
                <w:rStyle w:val="IntenseReference"/>
                <w:rFonts w:ascii="EMprint" w:hAnsi="EMprint"/>
                <w:iCs/>
              </w:rPr>
            </w:pPr>
          </w:p>
        </w:tc>
      </w:tr>
      <w:tr w:rsidR="00B938F3" w:rsidRPr="00045F57" w14:paraId="29595C6E" w14:textId="77777777" w:rsidTr="001A79DC">
        <w:tc>
          <w:tcPr>
            <w:tcW w:w="10800" w:type="dxa"/>
            <w:shd w:val="clear" w:color="auto" w:fill="D9D9D9" w:themeFill="background1" w:themeFillShade="D9"/>
          </w:tcPr>
          <w:p w14:paraId="0FA0DD60" w14:textId="6C3120FB" w:rsidR="00B938F3" w:rsidRPr="00B56A71" w:rsidRDefault="00B938F3" w:rsidP="00B56A71">
            <w:pPr>
              <w:pStyle w:val="GMTTableBullet"/>
              <w:numPr>
                <w:ilvl w:val="0"/>
                <w:numId w:val="0"/>
              </w:numPr>
              <w:spacing w:after="180"/>
              <w:ind w:left="29"/>
              <w:jc w:val="both"/>
              <w:rPr>
                <w:rFonts w:ascii="EMprint" w:hAnsi="EMprint"/>
                <w:highlight w:val="yellow"/>
              </w:rPr>
            </w:pPr>
            <w:r w:rsidRPr="00B56A71">
              <w:rPr>
                <w:rStyle w:val="IntenseReference"/>
              </w:rPr>
              <w:t xml:space="preserve">Question: </w:t>
            </w:r>
            <w:r w:rsidR="001140BC" w:rsidRPr="00B56A71">
              <w:rPr>
                <w:rFonts w:ascii="EMprint" w:hAnsi="EMprint"/>
                <w:bCs/>
                <w:i w:val="0"/>
              </w:rPr>
              <w:t xml:space="preserve">How often must LTI’s be reviewed by the PIC/AA. What would trigger the need to engage the </w:t>
            </w:r>
            <w:r w:rsidR="007A0482">
              <w:rPr>
                <w:rFonts w:ascii="EMprint" w:hAnsi="EMprint"/>
                <w:bCs/>
                <w:i w:val="0"/>
              </w:rPr>
              <w:t>Operations Manager</w:t>
            </w:r>
            <w:r w:rsidR="001140BC" w:rsidRPr="00B56A71">
              <w:rPr>
                <w:rFonts w:ascii="EMprint" w:hAnsi="EMprint"/>
                <w:bCs/>
                <w:i w:val="0"/>
              </w:rPr>
              <w:t xml:space="preserve"> in LTI reviews.</w:t>
            </w:r>
          </w:p>
        </w:tc>
      </w:tr>
      <w:tr w:rsidR="001A79DC" w:rsidRPr="00045F57" w14:paraId="42245131" w14:textId="77777777" w:rsidTr="008428C6">
        <w:tc>
          <w:tcPr>
            <w:tcW w:w="10800" w:type="dxa"/>
            <w:shd w:val="clear" w:color="auto" w:fill="FFFFFF" w:themeFill="background1"/>
          </w:tcPr>
          <w:p w14:paraId="37D7472A" w14:textId="6E5D409E" w:rsidR="00CB3FB0" w:rsidRPr="00533E5B" w:rsidRDefault="002108DC" w:rsidP="00B56A71">
            <w:pPr>
              <w:pStyle w:val="ListParagraph"/>
              <w:numPr>
                <w:ilvl w:val="0"/>
                <w:numId w:val="11"/>
              </w:numPr>
              <w:jc w:val="both"/>
              <w:rPr>
                <w:rFonts w:ascii="EMprint" w:hAnsi="EMprint"/>
                <w:iCs/>
              </w:rPr>
            </w:pPr>
            <w:r w:rsidRPr="00533E5B">
              <w:rPr>
                <w:rFonts w:ascii="EMprint" w:hAnsi="EMprint"/>
                <w:iCs/>
              </w:rPr>
              <w:t>PIC</w:t>
            </w:r>
            <w:r w:rsidR="00C27975" w:rsidRPr="00533E5B">
              <w:rPr>
                <w:rFonts w:ascii="EMprint" w:hAnsi="EMprint"/>
                <w:iCs/>
              </w:rPr>
              <w:t>/</w:t>
            </w:r>
            <w:r w:rsidRPr="00533E5B">
              <w:rPr>
                <w:rFonts w:ascii="EMprint" w:hAnsi="EMprint"/>
                <w:iCs/>
              </w:rPr>
              <w:t xml:space="preserve">AA </w:t>
            </w:r>
            <w:r w:rsidR="00CB3FB0" w:rsidRPr="00533E5B">
              <w:rPr>
                <w:rFonts w:ascii="EMprint" w:hAnsi="EMprint"/>
                <w:iCs/>
              </w:rPr>
              <w:t xml:space="preserve">monthly review of the LTI register to confirm status and forward plans (e.g. repairs scheduled, parts have not arrived, equipment not required, physical disconnection or blinding required, </w:t>
            </w:r>
            <w:r w:rsidR="00780295" w:rsidRPr="00533E5B">
              <w:rPr>
                <w:rFonts w:ascii="EMprint" w:hAnsi="EMprint"/>
                <w:iCs/>
              </w:rPr>
              <w:t>etc.</w:t>
            </w:r>
            <w:r w:rsidR="00CB3FB0" w:rsidRPr="00533E5B">
              <w:rPr>
                <w:rFonts w:ascii="EMprint" w:hAnsi="EMprint"/>
                <w:iCs/>
              </w:rPr>
              <w:t xml:space="preserve"> </w:t>
            </w:r>
          </w:p>
          <w:p w14:paraId="58D1D891" w14:textId="77777777"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 xml:space="preserve"> Quarterly field assessment to physically check the integrity of all isolation points</w:t>
            </w:r>
          </w:p>
          <w:p w14:paraId="31494042" w14:textId="01E7C2E7" w:rsidR="001140BC" w:rsidRPr="00533E5B" w:rsidRDefault="002108DC" w:rsidP="00B56A71">
            <w:pPr>
              <w:pStyle w:val="ListParagraph"/>
              <w:numPr>
                <w:ilvl w:val="0"/>
                <w:numId w:val="11"/>
              </w:numPr>
              <w:contextualSpacing w:val="0"/>
              <w:jc w:val="both"/>
              <w:rPr>
                <w:rFonts w:ascii="EMprint" w:hAnsi="EMprint"/>
                <w:iCs/>
              </w:rPr>
            </w:pPr>
            <w:r w:rsidRPr="00533E5B">
              <w:rPr>
                <w:rFonts w:ascii="EMprint" w:hAnsi="EMprint"/>
                <w:iCs/>
              </w:rPr>
              <w:t xml:space="preserve">LTI’S </w:t>
            </w:r>
            <w:r w:rsidR="00C27975" w:rsidRPr="00533E5B">
              <w:rPr>
                <w:rFonts w:ascii="EMprint" w:hAnsi="EMprint"/>
                <w:iCs/>
              </w:rPr>
              <w:t xml:space="preserve">must be assessed by the </w:t>
            </w:r>
            <w:r w:rsidRPr="00533E5B">
              <w:rPr>
                <w:rFonts w:ascii="EMprint" w:hAnsi="EMprint"/>
                <w:iCs/>
              </w:rPr>
              <w:t xml:space="preserve">OMT </w:t>
            </w:r>
            <w:r w:rsidR="00C27975" w:rsidRPr="00533E5B">
              <w:rPr>
                <w:rFonts w:ascii="EMprint" w:hAnsi="EMprint"/>
                <w:iCs/>
              </w:rPr>
              <w:t>(</w:t>
            </w:r>
            <w:r w:rsidRPr="00533E5B">
              <w:rPr>
                <w:rFonts w:ascii="EMprint" w:hAnsi="EMprint"/>
                <w:iCs/>
              </w:rPr>
              <w:t>O</w:t>
            </w:r>
            <w:r w:rsidR="00C27975" w:rsidRPr="00533E5B">
              <w:rPr>
                <w:rFonts w:ascii="EMprint" w:hAnsi="EMprint"/>
                <w:iCs/>
              </w:rPr>
              <w:t>perations/</w:t>
            </w:r>
            <w:r w:rsidRPr="00533E5B">
              <w:rPr>
                <w:rFonts w:ascii="EMprint" w:hAnsi="EMprint"/>
                <w:iCs/>
              </w:rPr>
              <w:t>M</w:t>
            </w:r>
            <w:r w:rsidR="00C27975" w:rsidRPr="00533E5B">
              <w:rPr>
                <w:rFonts w:ascii="EMprint" w:hAnsi="EMprint"/>
                <w:iCs/>
              </w:rPr>
              <w:t>aintenance</w:t>
            </w:r>
            <w:r w:rsidRPr="00533E5B">
              <w:rPr>
                <w:rFonts w:ascii="EMprint" w:hAnsi="EMprint"/>
                <w:iCs/>
              </w:rPr>
              <w:t>/</w:t>
            </w:r>
            <w:r w:rsidR="00C27975" w:rsidRPr="00533E5B">
              <w:rPr>
                <w:rFonts w:ascii="EMprint" w:hAnsi="EMprint"/>
                <w:iCs/>
              </w:rPr>
              <w:t xml:space="preserve"> </w:t>
            </w:r>
            <w:r w:rsidRPr="00533E5B">
              <w:rPr>
                <w:rFonts w:ascii="EMprint" w:hAnsi="EMprint"/>
                <w:iCs/>
              </w:rPr>
              <w:t>T</w:t>
            </w:r>
            <w:r w:rsidR="00C27975" w:rsidRPr="00533E5B">
              <w:rPr>
                <w:rFonts w:ascii="EMprint" w:hAnsi="EMprint"/>
                <w:iCs/>
              </w:rPr>
              <w:t xml:space="preserve">echnical team) and if deemed to pose a risk to safe and reliable </w:t>
            </w:r>
            <w:r w:rsidR="00CB3FB0" w:rsidRPr="00533E5B">
              <w:rPr>
                <w:rFonts w:ascii="EMprint" w:hAnsi="EMprint"/>
                <w:iCs/>
              </w:rPr>
              <w:t xml:space="preserve">continued </w:t>
            </w:r>
            <w:r w:rsidR="00C27975" w:rsidRPr="00533E5B">
              <w:rPr>
                <w:rFonts w:ascii="EMprint" w:hAnsi="EMprint"/>
                <w:iCs/>
              </w:rPr>
              <w:t>operations, those</w:t>
            </w:r>
            <w:r w:rsidRPr="00533E5B">
              <w:rPr>
                <w:rFonts w:ascii="EMprint" w:hAnsi="EMprint"/>
                <w:iCs/>
              </w:rPr>
              <w:t xml:space="preserve"> LTI’Ss </w:t>
            </w:r>
            <w:r w:rsidR="00C27975" w:rsidRPr="00533E5B">
              <w:rPr>
                <w:rFonts w:ascii="EMprint" w:hAnsi="EMprint"/>
                <w:iCs/>
              </w:rPr>
              <w:t xml:space="preserve">must be reported to the </w:t>
            </w:r>
            <w:r w:rsidR="007A0482">
              <w:rPr>
                <w:rFonts w:ascii="EMprint" w:hAnsi="EMprint"/>
                <w:iCs/>
              </w:rPr>
              <w:t>Operations Manager</w:t>
            </w:r>
            <w:r w:rsidR="00C27975" w:rsidRPr="00533E5B">
              <w:rPr>
                <w:rFonts w:ascii="EMprint" w:hAnsi="EMprint"/>
                <w:iCs/>
              </w:rPr>
              <w:t xml:space="preserve"> on a minimum </w:t>
            </w:r>
            <w:r w:rsidRPr="00533E5B">
              <w:rPr>
                <w:rFonts w:ascii="EMprint" w:hAnsi="EMprint"/>
                <w:iCs/>
              </w:rPr>
              <w:t>6-month</w:t>
            </w:r>
            <w:r w:rsidR="00C27975" w:rsidRPr="00533E5B">
              <w:rPr>
                <w:rFonts w:ascii="EMprint" w:hAnsi="EMprint"/>
                <w:iCs/>
              </w:rPr>
              <w:t xml:space="preserve"> interval</w:t>
            </w:r>
            <w:r w:rsidRPr="00533E5B">
              <w:rPr>
                <w:rFonts w:ascii="EMprint" w:hAnsi="EMprint"/>
                <w:iCs/>
              </w:rPr>
              <w:t>.</w:t>
            </w:r>
          </w:p>
          <w:p w14:paraId="05D342E1" w14:textId="77777777" w:rsidR="002108DC" w:rsidRPr="00533E5B" w:rsidRDefault="002108DC" w:rsidP="00B56A71">
            <w:pPr>
              <w:pStyle w:val="ListParagraph"/>
              <w:contextualSpacing w:val="0"/>
              <w:jc w:val="both"/>
              <w:rPr>
                <w:rFonts w:ascii="EMprint" w:hAnsi="EMprint"/>
                <w:iCs/>
              </w:rPr>
            </w:pPr>
          </w:p>
          <w:p w14:paraId="2C4B04E8" w14:textId="375DAF0E" w:rsidR="001140BC" w:rsidRPr="00533E5B" w:rsidRDefault="007A0482" w:rsidP="00533E5B">
            <w:pPr>
              <w:pStyle w:val="ListParagraph"/>
              <w:ind w:left="360"/>
              <w:contextualSpacing w:val="0"/>
              <w:jc w:val="both"/>
              <w:rPr>
                <w:rFonts w:ascii="EMprint" w:hAnsi="EMprint"/>
                <w:iCs/>
              </w:rPr>
            </w:pPr>
            <w:r>
              <w:rPr>
                <w:rFonts w:ascii="EMprint" w:hAnsi="EMprint"/>
                <w:iCs/>
              </w:rPr>
              <w:t>Operations Manager</w:t>
            </w:r>
            <w:r w:rsidR="00C27975" w:rsidRPr="00533E5B">
              <w:rPr>
                <w:rFonts w:ascii="EMprint" w:hAnsi="EMprint"/>
                <w:iCs/>
              </w:rPr>
              <w:t xml:space="preserve"> should help determine what: </w:t>
            </w:r>
          </w:p>
          <w:p w14:paraId="18A40F89" w14:textId="27EE1AD6" w:rsidR="001A79DC" w:rsidRPr="00533E5B" w:rsidRDefault="002108DC" w:rsidP="00B56A71">
            <w:pPr>
              <w:pStyle w:val="ListParagraph"/>
              <w:numPr>
                <w:ilvl w:val="0"/>
                <w:numId w:val="11"/>
              </w:numPr>
              <w:contextualSpacing w:val="0"/>
              <w:jc w:val="both"/>
              <w:rPr>
                <w:rFonts w:ascii="EMprint" w:hAnsi="EMprint"/>
                <w:iCs/>
              </w:rPr>
            </w:pPr>
            <w:r w:rsidRPr="00533E5B">
              <w:rPr>
                <w:rFonts w:ascii="EMprint" w:hAnsi="EMprint"/>
                <w:iCs/>
              </w:rPr>
              <w:t>A</w:t>
            </w:r>
            <w:r w:rsidR="00C27975" w:rsidRPr="00533E5B">
              <w:rPr>
                <w:rFonts w:ascii="EMprint" w:hAnsi="EMprint"/>
                <w:iCs/>
              </w:rPr>
              <w:t>dditional controls/mitigations for continued operations are needed</w:t>
            </w:r>
          </w:p>
          <w:p w14:paraId="68F4BC8E" w14:textId="299E46CD" w:rsidR="001A79DC" w:rsidRPr="00533E5B" w:rsidRDefault="002108DC" w:rsidP="00B56A71">
            <w:pPr>
              <w:pStyle w:val="ListParagraph"/>
              <w:numPr>
                <w:ilvl w:val="0"/>
                <w:numId w:val="11"/>
              </w:numPr>
              <w:contextualSpacing w:val="0"/>
              <w:jc w:val="both"/>
              <w:rPr>
                <w:rFonts w:ascii="EMprint" w:hAnsi="EMprint"/>
                <w:iCs/>
              </w:rPr>
            </w:pPr>
            <w:r w:rsidRPr="00533E5B">
              <w:rPr>
                <w:rFonts w:ascii="EMprint" w:hAnsi="EMprint"/>
                <w:iCs/>
              </w:rPr>
              <w:t>A</w:t>
            </w:r>
            <w:r w:rsidR="00C27975" w:rsidRPr="00533E5B">
              <w:rPr>
                <w:rFonts w:ascii="EMprint" w:hAnsi="EMprint"/>
                <w:iCs/>
              </w:rPr>
              <w:t>lignment on prioritization for repair &amp; reinstatement</w:t>
            </w:r>
          </w:p>
          <w:p w14:paraId="0FF27FDC" w14:textId="208468D4" w:rsidR="001A79DC" w:rsidRPr="00533E5B" w:rsidRDefault="002108DC" w:rsidP="00B56A71">
            <w:pPr>
              <w:pStyle w:val="ListParagraph"/>
              <w:numPr>
                <w:ilvl w:val="0"/>
                <w:numId w:val="11"/>
              </w:numPr>
              <w:contextualSpacing w:val="0"/>
              <w:jc w:val="both"/>
              <w:rPr>
                <w:rFonts w:ascii="EMprint" w:hAnsi="EMprint"/>
                <w:iCs/>
              </w:rPr>
            </w:pPr>
            <w:r w:rsidRPr="00533E5B">
              <w:rPr>
                <w:rFonts w:ascii="EMprint" w:hAnsi="EMprint"/>
                <w:iCs/>
              </w:rPr>
              <w:t>A</w:t>
            </w:r>
            <w:r w:rsidR="00C27975" w:rsidRPr="00533E5B">
              <w:rPr>
                <w:rFonts w:ascii="EMprint" w:hAnsi="EMprint"/>
                <w:iCs/>
              </w:rPr>
              <w:t>lignment on need for temporary or permanent positive isolation/removal (</w:t>
            </w:r>
            <w:r w:rsidRPr="00533E5B">
              <w:rPr>
                <w:rFonts w:ascii="EMprint" w:hAnsi="EMprint"/>
                <w:iCs/>
              </w:rPr>
              <w:t>MOC</w:t>
            </w:r>
            <w:r w:rsidR="00C27975" w:rsidRPr="00533E5B">
              <w:rPr>
                <w:rFonts w:ascii="EMprint" w:hAnsi="EMprint"/>
                <w:iCs/>
              </w:rPr>
              <w:t>)</w:t>
            </w:r>
          </w:p>
          <w:p w14:paraId="0B62B451" w14:textId="77777777" w:rsidR="001A79DC" w:rsidRDefault="001A79DC" w:rsidP="00B56A71">
            <w:pPr>
              <w:pStyle w:val="ListParagraph"/>
              <w:contextualSpacing w:val="0"/>
              <w:jc w:val="both"/>
              <w:rPr>
                <w:rFonts w:ascii="EMprint" w:hAnsi="EMprint"/>
                <w:iCs/>
                <w:highlight w:val="yellow"/>
              </w:rPr>
            </w:pPr>
          </w:p>
          <w:p w14:paraId="31AC82D7" w14:textId="21FF9E51" w:rsidR="00533E5B" w:rsidRPr="00533E5B" w:rsidRDefault="00533E5B" w:rsidP="00B56A71">
            <w:pPr>
              <w:pStyle w:val="ListParagraph"/>
              <w:contextualSpacing w:val="0"/>
              <w:jc w:val="both"/>
              <w:rPr>
                <w:rFonts w:ascii="EMprint" w:hAnsi="EMprint"/>
                <w:iCs/>
                <w:highlight w:val="yellow"/>
              </w:rPr>
            </w:pPr>
          </w:p>
        </w:tc>
      </w:tr>
      <w:tr w:rsidR="006461F2" w:rsidRPr="00045F57" w14:paraId="4A2A7D05" w14:textId="77777777" w:rsidTr="008428C6">
        <w:tc>
          <w:tcPr>
            <w:tcW w:w="10800" w:type="dxa"/>
            <w:shd w:val="clear" w:color="auto" w:fill="D9D9D9" w:themeFill="background1" w:themeFillShade="D9"/>
          </w:tcPr>
          <w:p w14:paraId="1773A26A" w14:textId="6AF48907" w:rsidR="006461F2" w:rsidRPr="00533E5B" w:rsidRDefault="006461F2" w:rsidP="00B56A71">
            <w:pPr>
              <w:pStyle w:val="GMTTableBullet"/>
              <w:numPr>
                <w:ilvl w:val="0"/>
                <w:numId w:val="0"/>
              </w:numPr>
              <w:spacing w:after="180"/>
              <w:ind w:left="29"/>
              <w:jc w:val="both"/>
              <w:rPr>
                <w:rFonts w:ascii="EMprint" w:hAnsi="EMprint"/>
                <w:bCs/>
                <w:i w:val="0"/>
                <w:iCs/>
              </w:rPr>
            </w:pPr>
            <w:r w:rsidRPr="00533E5B">
              <w:rPr>
                <w:rStyle w:val="IntenseReference"/>
                <w:rFonts w:ascii="EMprint" w:hAnsi="EMprint"/>
                <w:i w:val="0"/>
                <w:iCs/>
              </w:rPr>
              <w:t xml:space="preserve">Question: </w:t>
            </w:r>
            <w:r w:rsidRPr="00533E5B">
              <w:rPr>
                <w:rFonts w:ascii="EMprint" w:hAnsi="EMprint"/>
                <w:bCs/>
                <w:i w:val="0"/>
                <w:iCs/>
              </w:rPr>
              <w:t>Explain the purpose of the Daily Work Coordination Meeting?  Who attends?</w:t>
            </w:r>
          </w:p>
        </w:tc>
      </w:tr>
      <w:tr w:rsidR="006461F2" w:rsidRPr="00045F57" w14:paraId="21698DDE" w14:textId="77777777" w:rsidTr="008428C6">
        <w:tc>
          <w:tcPr>
            <w:tcW w:w="10800" w:type="dxa"/>
            <w:shd w:val="clear" w:color="auto" w:fill="FFFFFF" w:themeFill="background1"/>
          </w:tcPr>
          <w:p w14:paraId="69743278" w14:textId="67BCD5E9" w:rsidR="006461F2" w:rsidRPr="00533E5B" w:rsidRDefault="006461F2" w:rsidP="00533E5B">
            <w:pPr>
              <w:pStyle w:val="ListParagraph"/>
              <w:ind w:left="360"/>
              <w:contextualSpacing w:val="0"/>
              <w:jc w:val="both"/>
              <w:rPr>
                <w:rFonts w:ascii="EMprint" w:hAnsi="EMprint"/>
                <w:iCs/>
              </w:rPr>
            </w:pPr>
            <w:r w:rsidRPr="00533E5B">
              <w:rPr>
                <w:rFonts w:ascii="EMprint" w:hAnsi="EMprint"/>
                <w:iCs/>
              </w:rPr>
              <w:t>The objective of the meeting is to review and coordinate interfacing activities and manage the risks involved with concurrent activities and simultaneous operations (SIMOPS) by evaluating the proposed jobs prior to endorsement. New and suspended permits are reviewed. Non-permitted work that could conflict with planned activities are also discussed at this meeting.</w:t>
            </w:r>
          </w:p>
          <w:p w14:paraId="52673D11" w14:textId="7125194E" w:rsidR="006461F2"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Establish status of ongoing activities and review new work permits and non-permitted work</w:t>
            </w:r>
          </w:p>
          <w:p w14:paraId="29C127F8" w14:textId="77777777" w:rsidR="006461F2" w:rsidRPr="00533E5B" w:rsidRDefault="006461F2" w:rsidP="00B56A71">
            <w:pPr>
              <w:pStyle w:val="ListParagraph"/>
              <w:numPr>
                <w:ilvl w:val="0"/>
                <w:numId w:val="11"/>
              </w:numPr>
              <w:contextualSpacing w:val="0"/>
              <w:jc w:val="both"/>
              <w:rPr>
                <w:rFonts w:ascii="EMprint" w:hAnsi="EMprint"/>
                <w:iCs/>
              </w:rPr>
            </w:pPr>
            <w:r w:rsidRPr="00533E5B">
              <w:rPr>
                <w:rFonts w:ascii="EMprint" w:hAnsi="EMprint"/>
                <w:iCs/>
              </w:rPr>
              <w:t>Identify High Risk Activities and ensure these activities have adequate oversight</w:t>
            </w:r>
          </w:p>
          <w:p w14:paraId="72273107" w14:textId="77777777" w:rsidR="006461F2" w:rsidRPr="00533E5B" w:rsidRDefault="006461F2" w:rsidP="00B56A71">
            <w:pPr>
              <w:pStyle w:val="ListParagraph"/>
              <w:numPr>
                <w:ilvl w:val="0"/>
                <w:numId w:val="11"/>
              </w:numPr>
              <w:contextualSpacing w:val="0"/>
              <w:jc w:val="both"/>
              <w:rPr>
                <w:rFonts w:ascii="EMprint" w:hAnsi="EMprint"/>
                <w:iCs/>
              </w:rPr>
            </w:pPr>
            <w:r w:rsidRPr="00533E5B">
              <w:rPr>
                <w:rFonts w:ascii="EMprint" w:hAnsi="EMprint"/>
                <w:iCs/>
              </w:rPr>
              <w:t>Review requested and applied Temporary Defeats</w:t>
            </w:r>
          </w:p>
          <w:p w14:paraId="1BD65CF6" w14:textId="4E35B3A6"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Assess SIMOPS,</w:t>
            </w:r>
            <w:r w:rsidR="00780295" w:rsidRPr="00533E5B">
              <w:rPr>
                <w:rFonts w:ascii="EMprint" w:hAnsi="EMprint"/>
                <w:iCs/>
              </w:rPr>
              <w:t xml:space="preserve"> </w:t>
            </w:r>
            <w:r w:rsidRPr="00533E5B">
              <w:rPr>
                <w:rFonts w:ascii="EMprint" w:hAnsi="EMprint"/>
                <w:iCs/>
              </w:rPr>
              <w:t xml:space="preserve">and endorse work permits that </w:t>
            </w:r>
            <w:r w:rsidR="00810ECE" w:rsidRPr="00533E5B">
              <w:rPr>
                <w:rFonts w:ascii="EMprint" w:hAnsi="EMprint"/>
                <w:iCs/>
              </w:rPr>
              <w:t>do not have</w:t>
            </w:r>
            <w:r w:rsidRPr="00533E5B">
              <w:rPr>
                <w:rFonts w:ascii="EMprint" w:hAnsi="EMprint"/>
                <w:iCs/>
              </w:rPr>
              <w:t xml:space="preserve"> SI</w:t>
            </w:r>
            <w:r w:rsidR="00780295" w:rsidRPr="00533E5B">
              <w:rPr>
                <w:rFonts w:ascii="EMprint" w:hAnsi="EMprint"/>
                <w:iCs/>
              </w:rPr>
              <w:t>M</w:t>
            </w:r>
            <w:r w:rsidRPr="00533E5B">
              <w:rPr>
                <w:rFonts w:ascii="EMprint" w:hAnsi="EMprint"/>
                <w:iCs/>
              </w:rPr>
              <w:t>OPS or concurrent work conflicts</w:t>
            </w:r>
          </w:p>
          <w:p w14:paraId="6490D4DF" w14:textId="77777777" w:rsidR="006461F2" w:rsidRPr="00533E5B" w:rsidRDefault="006461F2" w:rsidP="00B56A71">
            <w:pPr>
              <w:pStyle w:val="ListParagraph"/>
              <w:numPr>
                <w:ilvl w:val="0"/>
                <w:numId w:val="11"/>
              </w:numPr>
              <w:contextualSpacing w:val="0"/>
              <w:jc w:val="both"/>
              <w:rPr>
                <w:rFonts w:ascii="EMprint" w:hAnsi="EMprint"/>
                <w:iCs/>
              </w:rPr>
            </w:pPr>
            <w:r w:rsidRPr="00533E5B">
              <w:rPr>
                <w:rFonts w:ascii="EMprint" w:hAnsi="EMprint"/>
                <w:iCs/>
              </w:rPr>
              <w:t>Review and assign assessments as required</w:t>
            </w:r>
          </w:p>
          <w:p w14:paraId="23436E9E" w14:textId="6CD738C9" w:rsidR="006461F2" w:rsidRPr="00533E5B" w:rsidRDefault="006461F2" w:rsidP="00B56A71">
            <w:pPr>
              <w:pStyle w:val="ListParagraph"/>
              <w:numPr>
                <w:ilvl w:val="0"/>
                <w:numId w:val="11"/>
              </w:numPr>
              <w:contextualSpacing w:val="0"/>
              <w:jc w:val="both"/>
              <w:rPr>
                <w:rFonts w:ascii="EMprint" w:hAnsi="EMprint"/>
                <w:iCs/>
              </w:rPr>
            </w:pPr>
            <w:r w:rsidRPr="00533E5B">
              <w:rPr>
                <w:rFonts w:ascii="EMprint" w:hAnsi="EMprint"/>
                <w:iCs/>
              </w:rPr>
              <w:t>On a</w:t>
            </w:r>
            <w:r w:rsidRPr="00533E5B">
              <w:rPr>
                <w:rFonts w:ascii="EMprint" w:hAnsi="EMprint"/>
                <w:iCs/>
                <w:strike/>
              </w:rPr>
              <w:t xml:space="preserve"> </w:t>
            </w:r>
            <w:r w:rsidR="00CB3FB0" w:rsidRPr="00533E5B">
              <w:rPr>
                <w:rFonts w:ascii="EMprint" w:hAnsi="EMprint"/>
                <w:iCs/>
              </w:rPr>
              <w:t xml:space="preserve">monthly </w:t>
            </w:r>
            <w:r w:rsidRPr="00533E5B">
              <w:rPr>
                <w:rFonts w:ascii="EMprint" w:hAnsi="EMprint"/>
                <w:iCs/>
              </w:rPr>
              <w:t>basis review Long Term Isolations</w:t>
            </w:r>
          </w:p>
          <w:p w14:paraId="10DC1FCE" w14:textId="77777777" w:rsidR="006461F2" w:rsidRPr="00533E5B" w:rsidRDefault="006461F2" w:rsidP="00B56A71">
            <w:pPr>
              <w:pStyle w:val="ListParagraph"/>
              <w:numPr>
                <w:ilvl w:val="0"/>
                <w:numId w:val="11"/>
              </w:numPr>
              <w:contextualSpacing w:val="0"/>
              <w:jc w:val="both"/>
              <w:rPr>
                <w:b/>
                <w:bCs/>
                <w:iCs/>
                <w:smallCaps/>
              </w:rPr>
            </w:pPr>
            <w:r w:rsidRPr="00533E5B">
              <w:rPr>
                <w:rFonts w:ascii="EMprint" w:hAnsi="EMprint"/>
                <w:iCs/>
              </w:rPr>
              <w:t>Daily Work Coordination Meetings (DWCMs) should be attended by the key Work Management stakeholders, specifically, the PIC, AA, and functional supervisors (AAF)</w:t>
            </w:r>
          </w:p>
          <w:p w14:paraId="50086CE8" w14:textId="2A47AC25" w:rsidR="004B714C" w:rsidRDefault="004B714C" w:rsidP="00B56A71">
            <w:pPr>
              <w:pStyle w:val="ListParagraph"/>
              <w:contextualSpacing w:val="0"/>
              <w:jc w:val="both"/>
              <w:rPr>
                <w:iCs/>
              </w:rPr>
            </w:pPr>
          </w:p>
          <w:p w14:paraId="17B68A7E" w14:textId="77777777" w:rsidR="00533E5B" w:rsidRPr="00533E5B" w:rsidRDefault="00533E5B" w:rsidP="00B56A71">
            <w:pPr>
              <w:pStyle w:val="ListParagraph"/>
              <w:contextualSpacing w:val="0"/>
              <w:jc w:val="both"/>
              <w:rPr>
                <w:iCs/>
              </w:rPr>
            </w:pPr>
          </w:p>
          <w:p w14:paraId="2E309430" w14:textId="77777777" w:rsidR="004B714C" w:rsidRDefault="004B714C" w:rsidP="00B56A71">
            <w:pPr>
              <w:pStyle w:val="ListParagraph"/>
              <w:contextualSpacing w:val="0"/>
              <w:jc w:val="both"/>
              <w:rPr>
                <w:b/>
                <w:bCs/>
                <w:iCs/>
                <w:smallCaps/>
              </w:rPr>
            </w:pPr>
          </w:p>
          <w:p w14:paraId="325BC6ED" w14:textId="77777777" w:rsidR="00AB3F7D" w:rsidRPr="00533E5B" w:rsidRDefault="00AB3F7D" w:rsidP="00B56A71">
            <w:pPr>
              <w:pStyle w:val="ListParagraph"/>
              <w:contextualSpacing w:val="0"/>
              <w:jc w:val="both"/>
              <w:rPr>
                <w:b/>
                <w:bCs/>
                <w:iCs/>
                <w:smallCaps/>
              </w:rPr>
            </w:pPr>
          </w:p>
          <w:p w14:paraId="3B35FE4C" w14:textId="00246FA8" w:rsidR="002975A1" w:rsidRPr="00533E5B" w:rsidRDefault="002975A1" w:rsidP="00B56A71">
            <w:pPr>
              <w:pStyle w:val="ListParagraph"/>
              <w:contextualSpacing w:val="0"/>
              <w:jc w:val="both"/>
              <w:rPr>
                <w:b/>
                <w:bCs/>
                <w:iCs/>
                <w:smallCaps/>
              </w:rPr>
            </w:pPr>
          </w:p>
        </w:tc>
      </w:tr>
      <w:tr w:rsidR="002975A1" w:rsidRPr="00045F57" w14:paraId="4B31FBD0" w14:textId="77777777" w:rsidTr="004B714C">
        <w:tc>
          <w:tcPr>
            <w:tcW w:w="10800" w:type="dxa"/>
            <w:shd w:val="clear" w:color="auto" w:fill="D9D9D9" w:themeFill="background1" w:themeFillShade="D9"/>
          </w:tcPr>
          <w:p w14:paraId="69B618BE" w14:textId="77777777" w:rsidR="002975A1" w:rsidRPr="00533E5B" w:rsidRDefault="002975A1" w:rsidP="00B56A71">
            <w:pPr>
              <w:pStyle w:val="ListParagraph"/>
              <w:ind w:left="0"/>
              <w:jc w:val="both"/>
              <w:rPr>
                <w:rFonts w:ascii="EMprint" w:hAnsi="EMprint"/>
                <w:b/>
                <w:bCs/>
                <w:iCs/>
              </w:rPr>
            </w:pPr>
            <w:r w:rsidRPr="00533E5B">
              <w:rPr>
                <w:rFonts w:ascii="EMprint" w:hAnsi="EMprint"/>
                <w:b/>
                <w:bCs/>
                <w:iCs/>
              </w:rPr>
              <w:lastRenderedPageBreak/>
              <w:t xml:space="preserve">Question: </w:t>
            </w:r>
            <w:r w:rsidRPr="00533E5B">
              <w:rPr>
                <w:rFonts w:ascii="EMprint" w:hAnsi="EMprint"/>
                <w:iCs/>
              </w:rPr>
              <w:t>What is the purpose of a temporary defeat and what drives the level of approval required for a temporary defeat?</w:t>
            </w:r>
          </w:p>
          <w:p w14:paraId="5771FE34" w14:textId="7512FAAD" w:rsidR="002975A1" w:rsidRPr="00533E5B" w:rsidRDefault="002975A1" w:rsidP="00B56A71">
            <w:pPr>
              <w:pStyle w:val="ListParagraph"/>
              <w:ind w:left="0"/>
              <w:contextualSpacing w:val="0"/>
              <w:jc w:val="both"/>
              <w:rPr>
                <w:rFonts w:ascii="EMprint" w:hAnsi="EMprint"/>
                <w:b/>
                <w:bCs/>
                <w:iCs/>
              </w:rPr>
            </w:pPr>
          </w:p>
        </w:tc>
      </w:tr>
      <w:tr w:rsidR="002975A1" w:rsidRPr="00045F57" w14:paraId="79A1577B" w14:textId="77777777" w:rsidTr="008428C6">
        <w:tc>
          <w:tcPr>
            <w:tcW w:w="10800" w:type="dxa"/>
            <w:shd w:val="clear" w:color="auto" w:fill="FFFFFF" w:themeFill="background1"/>
          </w:tcPr>
          <w:p w14:paraId="088645CC" w14:textId="48E89356" w:rsidR="002975A1" w:rsidRPr="00533E5B" w:rsidRDefault="002975A1" w:rsidP="00B56A71">
            <w:pPr>
              <w:pStyle w:val="ListParagraph"/>
              <w:numPr>
                <w:ilvl w:val="0"/>
                <w:numId w:val="39"/>
              </w:numPr>
              <w:jc w:val="both"/>
              <w:rPr>
                <w:rFonts w:ascii="EMprint" w:hAnsi="EMprint"/>
                <w:iCs/>
              </w:rPr>
            </w:pPr>
            <w:r w:rsidRPr="00533E5B">
              <w:rPr>
                <w:rFonts w:ascii="EMprint" w:hAnsi="EMprint"/>
                <w:iCs/>
              </w:rPr>
              <w:t>The purpose of the temporary defeat process and certificate is to control the defeating and reinstatement of critical devices on equipment that remain in service, and to confirm that alternative mitigative or preventative controls are put in place; appropriate approvals are obtained, affected personnel are aware of the defeat and no other work is underway that required the critical device or system to be operational.</w:t>
            </w:r>
          </w:p>
          <w:p w14:paraId="22305982" w14:textId="54707110" w:rsidR="002975A1" w:rsidRPr="00533E5B" w:rsidRDefault="002975A1" w:rsidP="00B56A71">
            <w:pPr>
              <w:pStyle w:val="ListParagraph"/>
              <w:numPr>
                <w:ilvl w:val="0"/>
                <w:numId w:val="39"/>
              </w:numPr>
              <w:jc w:val="both"/>
              <w:rPr>
                <w:rFonts w:ascii="EMprint" w:hAnsi="EMprint"/>
                <w:iCs/>
              </w:rPr>
            </w:pPr>
            <w:r w:rsidRPr="00533E5B">
              <w:rPr>
                <w:rFonts w:ascii="EMprint" w:hAnsi="EMprint"/>
                <w:iCs/>
              </w:rPr>
              <w:t xml:space="preserve">Temporary defeats of critical devices or systems </w:t>
            </w:r>
            <w:r w:rsidRPr="00533E5B">
              <w:rPr>
                <w:rFonts w:ascii="EMprint" w:hAnsi="EMprint"/>
                <w:b/>
                <w:bCs/>
                <w:iCs/>
              </w:rPr>
              <w:t xml:space="preserve">must </w:t>
            </w:r>
            <w:r w:rsidRPr="00533E5B">
              <w:rPr>
                <w:rFonts w:ascii="EMprint" w:hAnsi="EMprint"/>
                <w:iCs/>
              </w:rPr>
              <w:t>be approved by the Area Authority. Escalation to a higher management approval will be sought, if necessary, due to the magnitude/complexity of the defeat or the duration of the proposed defeat.  </w:t>
            </w:r>
          </w:p>
          <w:p w14:paraId="33E6A51F" w14:textId="4F22216B" w:rsidR="002975A1" w:rsidRPr="00533E5B" w:rsidRDefault="002975A1" w:rsidP="00B56A71">
            <w:pPr>
              <w:pStyle w:val="ListParagraph"/>
              <w:numPr>
                <w:ilvl w:val="0"/>
                <w:numId w:val="39"/>
              </w:numPr>
              <w:jc w:val="both"/>
              <w:rPr>
                <w:rFonts w:ascii="EMprint" w:hAnsi="EMprint"/>
                <w:iCs/>
              </w:rPr>
            </w:pPr>
            <w:r w:rsidRPr="00533E5B">
              <w:rPr>
                <w:rFonts w:ascii="EMprint" w:hAnsi="EMprint"/>
                <w:iCs/>
              </w:rPr>
              <w:t xml:space="preserve">Note: The intent here is to ensure the student </w:t>
            </w:r>
            <w:r w:rsidR="00382997" w:rsidRPr="00533E5B">
              <w:rPr>
                <w:rFonts w:ascii="EMprint" w:hAnsi="EMprint"/>
                <w:iCs/>
              </w:rPr>
              <w:t>understands</w:t>
            </w:r>
            <w:r w:rsidRPr="00533E5B">
              <w:rPr>
                <w:rFonts w:ascii="EMprint" w:hAnsi="EMprint"/>
                <w:iCs/>
              </w:rPr>
              <w:t xml:space="preserve"> that TD approval escalation is not solely time based, but escalation should occur immediately dependent on the complexity of the defeat.</w:t>
            </w:r>
          </w:p>
          <w:p w14:paraId="398D37C5" w14:textId="77777777" w:rsidR="002975A1" w:rsidRPr="00533E5B" w:rsidRDefault="002975A1" w:rsidP="00B56A71">
            <w:pPr>
              <w:jc w:val="both"/>
              <w:rPr>
                <w:rFonts w:ascii="EMprint" w:hAnsi="EMprint"/>
                <w:iCs/>
              </w:rPr>
            </w:pPr>
          </w:p>
        </w:tc>
      </w:tr>
      <w:tr w:rsidR="006461F2" w:rsidRPr="00045F57" w14:paraId="3E1BC7CF" w14:textId="77777777" w:rsidTr="00CE790C">
        <w:trPr>
          <w:trHeight w:val="341"/>
        </w:trPr>
        <w:tc>
          <w:tcPr>
            <w:tcW w:w="10800" w:type="dxa"/>
            <w:shd w:val="clear" w:color="auto" w:fill="D9D9D9" w:themeFill="background1" w:themeFillShade="D9"/>
          </w:tcPr>
          <w:p w14:paraId="2DF8D54D" w14:textId="60014BCA" w:rsidR="006461F2" w:rsidRPr="00533E5B" w:rsidRDefault="006461F2" w:rsidP="00B56A71">
            <w:pPr>
              <w:pStyle w:val="GMTTableBullet"/>
              <w:numPr>
                <w:ilvl w:val="0"/>
                <w:numId w:val="0"/>
              </w:numPr>
              <w:spacing w:after="180"/>
              <w:ind w:left="259" w:hanging="230"/>
              <w:jc w:val="both"/>
              <w:rPr>
                <w:rFonts w:ascii="Times New Roman" w:hAnsi="Times New Roman"/>
                <w:bCs/>
                <w:i w:val="0"/>
                <w:iCs/>
                <w:sz w:val="22"/>
                <w:szCs w:val="22"/>
              </w:rPr>
            </w:pPr>
            <w:r w:rsidRPr="00533E5B">
              <w:rPr>
                <w:rStyle w:val="IntenseReference"/>
                <w:rFonts w:ascii="EMprint" w:hAnsi="EMprint"/>
                <w:i w:val="0"/>
                <w:iCs/>
              </w:rPr>
              <w:t xml:space="preserve">Question: </w:t>
            </w:r>
            <w:r w:rsidR="00C27975" w:rsidRPr="00533E5B">
              <w:rPr>
                <w:rStyle w:val="IntenseReference"/>
                <w:rFonts w:ascii="EMprint" w:hAnsi="EMprint"/>
                <w:i w:val="0"/>
                <w:iCs/>
              </w:rPr>
              <w:t xml:space="preserve"> </w:t>
            </w:r>
            <w:r w:rsidRPr="00533E5B">
              <w:rPr>
                <w:rFonts w:ascii="EMprint" w:hAnsi="EMprint"/>
                <w:bCs/>
                <w:i w:val="0"/>
                <w:iCs/>
              </w:rPr>
              <w:t>What is the maximum validity period of a work permit?</w:t>
            </w:r>
          </w:p>
        </w:tc>
      </w:tr>
      <w:tr w:rsidR="006461F2" w:rsidRPr="00045F57" w14:paraId="63E3134A" w14:textId="77777777" w:rsidTr="008428C6">
        <w:tc>
          <w:tcPr>
            <w:tcW w:w="10800" w:type="dxa"/>
            <w:shd w:val="clear" w:color="auto" w:fill="FFFFFF" w:themeFill="background1"/>
          </w:tcPr>
          <w:p w14:paraId="7107AB23" w14:textId="77777777" w:rsidR="006461F2" w:rsidRPr="00533E5B" w:rsidRDefault="006461F2" w:rsidP="00B56A71">
            <w:pPr>
              <w:pStyle w:val="ListParagraph"/>
              <w:numPr>
                <w:ilvl w:val="0"/>
                <w:numId w:val="11"/>
              </w:numPr>
              <w:contextualSpacing w:val="0"/>
              <w:jc w:val="both"/>
              <w:rPr>
                <w:rFonts w:ascii="EMprint" w:hAnsi="EMprint"/>
                <w:iCs/>
              </w:rPr>
            </w:pPr>
            <w:r w:rsidRPr="00533E5B">
              <w:rPr>
                <w:rFonts w:ascii="EMprint" w:hAnsi="EMprint"/>
                <w:iCs/>
              </w:rPr>
              <w:t>7 days with no ability to extend past that time</w:t>
            </w:r>
          </w:p>
          <w:p w14:paraId="128DC59F" w14:textId="27F805EA" w:rsidR="00CE790C" w:rsidRPr="00533E5B" w:rsidRDefault="00CE790C" w:rsidP="00B56A71">
            <w:pPr>
              <w:pStyle w:val="ListParagraph"/>
              <w:contextualSpacing w:val="0"/>
              <w:jc w:val="both"/>
              <w:rPr>
                <w:rStyle w:val="IntenseReference"/>
                <w:rFonts w:ascii="EMprint" w:hAnsi="EMprint"/>
                <w:b w:val="0"/>
                <w:bCs w:val="0"/>
                <w:iCs/>
                <w:smallCaps w:val="0"/>
              </w:rPr>
            </w:pPr>
          </w:p>
        </w:tc>
      </w:tr>
      <w:tr w:rsidR="006410BE" w:rsidRPr="00045F57" w14:paraId="1651883F" w14:textId="77777777" w:rsidTr="008428C6">
        <w:tc>
          <w:tcPr>
            <w:tcW w:w="10800" w:type="dxa"/>
            <w:shd w:val="clear" w:color="auto" w:fill="D9D9D9" w:themeFill="background1" w:themeFillShade="D9"/>
          </w:tcPr>
          <w:p w14:paraId="28C485E6" w14:textId="6B68DC90" w:rsidR="006410BE" w:rsidRPr="00533E5B" w:rsidRDefault="006410BE" w:rsidP="00B56A71">
            <w:pPr>
              <w:spacing w:after="180"/>
              <w:jc w:val="both"/>
              <w:rPr>
                <w:rFonts w:ascii="EMprint" w:hAnsi="EMprint"/>
                <w:iCs/>
                <w:szCs w:val="22"/>
              </w:rPr>
            </w:pPr>
            <w:r w:rsidRPr="00533E5B">
              <w:rPr>
                <w:rStyle w:val="IntenseReference"/>
                <w:rFonts w:ascii="EMprint" w:hAnsi="EMprint"/>
                <w:iCs/>
              </w:rPr>
              <w:t xml:space="preserve">Question:  </w:t>
            </w:r>
            <w:r w:rsidRPr="00533E5B">
              <w:rPr>
                <w:rFonts w:ascii="EMprint" w:hAnsi="EMprint"/>
                <w:iCs/>
                <w:szCs w:val="22"/>
              </w:rPr>
              <w:t xml:space="preserve">Describe what the term SIMOPS means in the Work Management System?  What tool is used to determine SIMOPS restrictions? Where and when are work activities evaluated for SIMOPS at </w:t>
            </w:r>
            <w:r w:rsidR="00533E5B">
              <w:rPr>
                <w:rFonts w:ascii="EMprint" w:hAnsi="EMprint"/>
                <w:iCs/>
                <w:szCs w:val="22"/>
              </w:rPr>
              <w:t xml:space="preserve">Upstream </w:t>
            </w:r>
            <w:r w:rsidRPr="00533E5B">
              <w:rPr>
                <w:rFonts w:ascii="EMprint" w:hAnsi="EMprint"/>
                <w:iCs/>
                <w:szCs w:val="22"/>
              </w:rPr>
              <w:t xml:space="preserve">facilities?  Who approves SIMOPS Deviations? </w:t>
            </w:r>
          </w:p>
        </w:tc>
      </w:tr>
      <w:tr w:rsidR="006410BE" w:rsidRPr="00045F57" w14:paraId="01B998C0" w14:textId="77777777" w:rsidTr="008428C6">
        <w:tc>
          <w:tcPr>
            <w:tcW w:w="10800" w:type="dxa"/>
            <w:shd w:val="clear" w:color="auto" w:fill="FFFFFF" w:themeFill="background1"/>
          </w:tcPr>
          <w:p w14:paraId="34BE034D" w14:textId="77777777" w:rsidR="006410BE" w:rsidRPr="00533E5B" w:rsidRDefault="006410BE" w:rsidP="00B56A71">
            <w:pPr>
              <w:pStyle w:val="ListParagraph"/>
              <w:numPr>
                <w:ilvl w:val="0"/>
                <w:numId w:val="11"/>
              </w:numPr>
              <w:contextualSpacing w:val="0"/>
              <w:jc w:val="both"/>
              <w:rPr>
                <w:rFonts w:ascii="EMprint" w:hAnsi="EMprint"/>
                <w:iCs/>
              </w:rPr>
            </w:pPr>
            <w:r w:rsidRPr="00533E5B">
              <w:rPr>
                <w:rFonts w:ascii="EMprint" w:hAnsi="EMprint"/>
                <w:iCs/>
              </w:rPr>
              <w:t>SIMOPS are activities that take place at the same time and meet the following conditions:</w:t>
            </w:r>
          </w:p>
          <w:p w14:paraId="78917D5B" w14:textId="77777777" w:rsidR="006410BE" w:rsidRPr="00533E5B" w:rsidRDefault="006410BE" w:rsidP="00B56A71">
            <w:pPr>
              <w:numPr>
                <w:ilvl w:val="1"/>
                <w:numId w:val="12"/>
              </w:numPr>
              <w:jc w:val="both"/>
              <w:rPr>
                <w:rFonts w:ascii="EMprint" w:hAnsi="EMprint"/>
                <w:iCs/>
                <w:szCs w:val="22"/>
              </w:rPr>
            </w:pPr>
            <w:r w:rsidRPr="00533E5B">
              <w:rPr>
                <w:rFonts w:ascii="EMprint" w:hAnsi="EMprint"/>
                <w:iCs/>
                <w:szCs w:val="22"/>
              </w:rPr>
              <w:t>Are in the same area</w:t>
            </w:r>
          </w:p>
          <w:p w14:paraId="3E439A78" w14:textId="4A39482C" w:rsidR="006410BE" w:rsidRPr="00533E5B" w:rsidRDefault="006410BE" w:rsidP="00B56A71">
            <w:pPr>
              <w:numPr>
                <w:ilvl w:val="1"/>
                <w:numId w:val="12"/>
              </w:numPr>
              <w:jc w:val="both"/>
              <w:rPr>
                <w:rFonts w:ascii="EMprint" w:hAnsi="EMprint"/>
                <w:iCs/>
                <w:szCs w:val="22"/>
              </w:rPr>
            </w:pPr>
            <w:r w:rsidRPr="00533E5B">
              <w:rPr>
                <w:rFonts w:ascii="EMprint" w:hAnsi="EMprint"/>
                <w:iCs/>
                <w:szCs w:val="22"/>
              </w:rPr>
              <w:t xml:space="preserve">Directly or indirectly could potentially affect the safe performance of the other activity </w:t>
            </w:r>
            <w:r w:rsidR="0040496A" w:rsidRPr="00533E5B">
              <w:rPr>
                <w:rFonts w:ascii="EMprint" w:hAnsi="EMprint"/>
                <w:iCs/>
                <w:szCs w:val="22"/>
              </w:rPr>
              <w:t>e.g.,</w:t>
            </w:r>
            <w:r w:rsidRPr="00533E5B">
              <w:rPr>
                <w:rFonts w:ascii="EMprint" w:hAnsi="EMprint"/>
                <w:iCs/>
                <w:szCs w:val="22"/>
              </w:rPr>
              <w:t xml:space="preserve"> Breaking Containment and Hot Work</w:t>
            </w:r>
          </w:p>
          <w:p w14:paraId="1D3DE42A" w14:textId="77777777" w:rsidR="00523D7C" w:rsidRPr="00533E5B" w:rsidRDefault="00523D7C" w:rsidP="00B56A71">
            <w:pPr>
              <w:ind w:left="1440"/>
              <w:jc w:val="both"/>
              <w:rPr>
                <w:rFonts w:ascii="EMprint" w:hAnsi="EMprint"/>
                <w:iCs/>
                <w:szCs w:val="22"/>
              </w:rPr>
            </w:pPr>
          </w:p>
          <w:p w14:paraId="3675AE06" w14:textId="05CEE68D"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 xml:space="preserve">Restrictions are determined by using the SIMOPS </w:t>
            </w:r>
            <w:r w:rsidR="00523D7C" w:rsidRPr="00533E5B">
              <w:rPr>
                <w:rFonts w:ascii="EMprint" w:hAnsi="EMprint"/>
                <w:iCs/>
              </w:rPr>
              <w:t>Matrix and</w:t>
            </w:r>
            <w:r w:rsidRPr="00533E5B">
              <w:rPr>
                <w:rFonts w:ascii="EMprint" w:hAnsi="EMprint"/>
                <w:iCs/>
              </w:rPr>
              <w:t xml:space="preserve"> must be used in conjunction with the SIMOPS restriction tables. The Matrix is a quick reference tool used to indicate if activities can be performed simultaneously. The restriction tables provide guidance on the hazard and mitigation of the SIMOPS activities.</w:t>
            </w:r>
          </w:p>
          <w:p w14:paraId="3ADFE885" w14:textId="77777777" w:rsidR="006410BE" w:rsidRPr="00533E5B" w:rsidRDefault="006410BE" w:rsidP="00B56A71">
            <w:pPr>
              <w:ind w:left="720"/>
              <w:jc w:val="both"/>
              <w:rPr>
                <w:iCs/>
                <w:color w:val="0000FF"/>
                <w:szCs w:val="22"/>
              </w:rPr>
            </w:pPr>
          </w:p>
          <w:p w14:paraId="3AE8169A" w14:textId="0665F901" w:rsidR="006410BE" w:rsidRPr="00533E5B" w:rsidRDefault="006410BE" w:rsidP="00B56A71">
            <w:pPr>
              <w:pStyle w:val="ListParagraph"/>
              <w:numPr>
                <w:ilvl w:val="0"/>
                <w:numId w:val="11"/>
              </w:numPr>
              <w:contextualSpacing w:val="0"/>
              <w:jc w:val="both"/>
              <w:rPr>
                <w:rFonts w:ascii="EMprint" w:hAnsi="EMprint"/>
                <w:iCs/>
              </w:rPr>
            </w:pPr>
            <w:r w:rsidRPr="00533E5B">
              <w:rPr>
                <w:rFonts w:ascii="EMprint" w:hAnsi="EMprint"/>
                <w:iCs/>
              </w:rPr>
              <w:t xml:space="preserve">Work activities are evaluated for SIMOPS at the DWCM. Identified SIMOPS issues are managed using the standardized approval process according to the SIMOPS deviation guidelines. AAs and </w:t>
            </w:r>
            <w:r w:rsidR="00523D7C" w:rsidRPr="00533E5B">
              <w:rPr>
                <w:rFonts w:ascii="EMprint" w:hAnsi="EMprint"/>
                <w:iCs/>
              </w:rPr>
              <w:t>AOs</w:t>
            </w:r>
            <w:r w:rsidRPr="00533E5B">
              <w:rPr>
                <w:rFonts w:ascii="EMprint" w:hAnsi="EMprint"/>
                <w:iCs/>
              </w:rPr>
              <w:t xml:space="preserve"> are also required to monitor any break-in activities for SIMOPS implications</w:t>
            </w:r>
          </w:p>
          <w:p w14:paraId="74B7D514" w14:textId="77777777" w:rsidR="006410BE" w:rsidRPr="00533E5B" w:rsidRDefault="006410BE" w:rsidP="00B56A71">
            <w:pPr>
              <w:pStyle w:val="GMTTableBullet"/>
              <w:numPr>
                <w:ilvl w:val="0"/>
                <w:numId w:val="0"/>
              </w:numPr>
              <w:jc w:val="both"/>
              <w:rPr>
                <w:rFonts w:ascii="Times New Roman" w:hAnsi="Times New Roman"/>
                <w:bCs/>
                <w:i w:val="0"/>
                <w:iCs/>
                <w:sz w:val="22"/>
                <w:szCs w:val="22"/>
              </w:rPr>
            </w:pPr>
          </w:p>
          <w:p w14:paraId="6EBB2BF0" w14:textId="14CF86C9" w:rsidR="006410BE" w:rsidRPr="00533E5B" w:rsidRDefault="006410BE" w:rsidP="00B56A71">
            <w:pPr>
              <w:pStyle w:val="ListParagraph"/>
              <w:numPr>
                <w:ilvl w:val="0"/>
                <w:numId w:val="11"/>
              </w:numPr>
              <w:contextualSpacing w:val="0"/>
              <w:jc w:val="both"/>
              <w:rPr>
                <w:rFonts w:ascii="EMprint" w:hAnsi="EMprint"/>
                <w:iCs/>
              </w:rPr>
            </w:pPr>
            <w:r w:rsidRPr="00533E5B">
              <w:rPr>
                <w:rFonts w:ascii="EMprint" w:hAnsi="EMprint"/>
                <w:iCs/>
              </w:rPr>
              <w:t xml:space="preserve">Depending on the level identified by the </w:t>
            </w:r>
            <w:r w:rsidR="00523D7C" w:rsidRPr="00533E5B">
              <w:rPr>
                <w:rFonts w:ascii="EMprint" w:hAnsi="EMprint"/>
                <w:iCs/>
              </w:rPr>
              <w:t>matrix,</w:t>
            </w:r>
            <w:r w:rsidRPr="00533E5B">
              <w:rPr>
                <w:rFonts w:ascii="EMprint" w:hAnsi="EMprint"/>
                <w:iCs/>
              </w:rPr>
              <w:t xml:space="preserve"> the deviations can be approved </w:t>
            </w:r>
            <w:r w:rsidR="00523D7C" w:rsidRPr="00533E5B">
              <w:rPr>
                <w:rFonts w:ascii="EMprint" w:hAnsi="EMprint"/>
                <w:iCs/>
              </w:rPr>
              <w:t>using</w:t>
            </w:r>
            <w:r w:rsidRPr="00533E5B">
              <w:rPr>
                <w:rFonts w:ascii="EMprint" w:hAnsi="EMprint"/>
                <w:iCs/>
              </w:rPr>
              <w:t xml:space="preserve"> the SIMOPS deviation form. Level 1 Deviations can be approved by the S</w:t>
            </w:r>
            <w:r w:rsidRPr="0069579E">
              <w:rPr>
                <w:rFonts w:ascii="EMprint" w:hAnsi="EMprint"/>
                <w:iCs/>
              </w:rPr>
              <w:t xml:space="preserve">ite PIC, Level 2 by the </w:t>
            </w:r>
            <w:r w:rsidR="00FE62F9">
              <w:rPr>
                <w:rFonts w:ascii="EMprint" w:hAnsi="EMprint"/>
                <w:iCs/>
              </w:rPr>
              <w:t>Operations Manager</w:t>
            </w:r>
            <w:r w:rsidRPr="00533E5B">
              <w:rPr>
                <w:rFonts w:ascii="EMprint" w:hAnsi="EMprint"/>
                <w:iCs/>
              </w:rPr>
              <w:t xml:space="preserve"> and Level 3 by the</w:t>
            </w:r>
            <w:r w:rsidR="001C52CD">
              <w:rPr>
                <w:rFonts w:ascii="EMprint" w:hAnsi="EMprint"/>
                <w:iCs/>
              </w:rPr>
              <w:t xml:space="preserve"> Site</w:t>
            </w:r>
            <w:r w:rsidRPr="00533E5B">
              <w:rPr>
                <w:rFonts w:ascii="EMprint" w:hAnsi="EMprint"/>
                <w:iCs/>
              </w:rPr>
              <w:t xml:space="preserve"> Manager</w:t>
            </w:r>
          </w:p>
          <w:p w14:paraId="76D919A4" w14:textId="2A73A3C0" w:rsidR="006410BE" w:rsidRPr="00533E5B" w:rsidRDefault="006410BE" w:rsidP="00B56A71">
            <w:pPr>
              <w:jc w:val="both"/>
              <w:rPr>
                <w:rStyle w:val="IntenseReference"/>
                <w:rFonts w:ascii="EMprint" w:hAnsi="EMprint"/>
                <w:b w:val="0"/>
                <w:bCs w:val="0"/>
                <w:iCs/>
                <w:smallCaps w:val="0"/>
              </w:rPr>
            </w:pPr>
          </w:p>
        </w:tc>
      </w:tr>
      <w:tr w:rsidR="006410BE" w:rsidRPr="00045F57" w14:paraId="28F76D76" w14:textId="77777777" w:rsidTr="008428C6">
        <w:tc>
          <w:tcPr>
            <w:tcW w:w="10800" w:type="dxa"/>
            <w:shd w:val="clear" w:color="auto" w:fill="D9D9D9" w:themeFill="background1" w:themeFillShade="D9"/>
          </w:tcPr>
          <w:p w14:paraId="3FFD4B76" w14:textId="477DFBF9" w:rsidR="006410BE" w:rsidRPr="00533E5B" w:rsidRDefault="006410BE" w:rsidP="00B56A71">
            <w:pPr>
              <w:pStyle w:val="GMTTableBullet"/>
              <w:numPr>
                <w:ilvl w:val="0"/>
                <w:numId w:val="0"/>
              </w:numPr>
              <w:jc w:val="both"/>
              <w:rPr>
                <w:rFonts w:ascii="Times New Roman" w:hAnsi="Times New Roman"/>
                <w:i w:val="0"/>
                <w:iCs/>
                <w:sz w:val="22"/>
                <w:szCs w:val="22"/>
              </w:rPr>
            </w:pPr>
            <w:r w:rsidRPr="00533E5B">
              <w:rPr>
                <w:rStyle w:val="IntenseReference"/>
                <w:rFonts w:ascii="EMprint" w:hAnsi="EMprint"/>
                <w:i w:val="0"/>
                <w:iCs/>
              </w:rPr>
              <w:t xml:space="preserve">Question: </w:t>
            </w:r>
            <w:r w:rsidRPr="00533E5B">
              <w:rPr>
                <w:rFonts w:ascii="EMprint" w:hAnsi="EMprint"/>
                <w:i w:val="0"/>
                <w:iCs/>
              </w:rPr>
              <w:t>Scenario Question: Breaking containment work is required to remove a faulty valve in hydrocarbon service.  There is only a single valve isolation available to isolate and remove this valve.  Describe the process approvals required to allow this work to progress.</w:t>
            </w:r>
          </w:p>
          <w:p w14:paraId="775C3F5B" w14:textId="7344B6EB" w:rsidR="006410BE" w:rsidRPr="00533E5B" w:rsidRDefault="006410BE" w:rsidP="00B56A71">
            <w:pPr>
              <w:pStyle w:val="ListParagraph"/>
              <w:ind w:left="0"/>
              <w:contextualSpacing w:val="0"/>
              <w:jc w:val="both"/>
              <w:rPr>
                <w:rFonts w:ascii="EMprint" w:hAnsi="EMprint"/>
                <w:iCs/>
              </w:rPr>
            </w:pPr>
          </w:p>
        </w:tc>
      </w:tr>
      <w:tr w:rsidR="006410BE" w:rsidRPr="00045F57" w14:paraId="70A2E66B" w14:textId="77777777" w:rsidTr="008428C6">
        <w:tc>
          <w:tcPr>
            <w:tcW w:w="10800" w:type="dxa"/>
            <w:shd w:val="clear" w:color="auto" w:fill="FFFFFF" w:themeFill="background1"/>
          </w:tcPr>
          <w:p w14:paraId="7E4E4EBF" w14:textId="77777777" w:rsidR="006410BE" w:rsidRPr="00533E5B" w:rsidRDefault="006410BE" w:rsidP="00B56A71">
            <w:pPr>
              <w:pStyle w:val="ListParagraph"/>
              <w:numPr>
                <w:ilvl w:val="0"/>
                <w:numId w:val="11"/>
              </w:numPr>
              <w:contextualSpacing w:val="0"/>
              <w:jc w:val="both"/>
              <w:rPr>
                <w:rFonts w:ascii="EMprint" w:hAnsi="EMprint"/>
                <w:iCs/>
              </w:rPr>
            </w:pPr>
            <w:r w:rsidRPr="00533E5B">
              <w:rPr>
                <w:rFonts w:ascii="EMprint" w:hAnsi="EMprint"/>
                <w:iCs/>
              </w:rPr>
              <w:t>Isolation valve leak and integrity test must be performed</w:t>
            </w:r>
          </w:p>
          <w:p w14:paraId="7FE8B0CF" w14:textId="77777777"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Isolation plan and use of an SVI for isolation must be approved by both Production AA and PIC</w:t>
            </w:r>
          </w:p>
          <w:p w14:paraId="1CD3EF56" w14:textId="77777777"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If the flange class of the system is equal to or &gt;300 Operations AA or competent delegate (independent verifier to the AO) must be at the site to witness the demonstration of zero energy.</w:t>
            </w:r>
          </w:p>
          <w:p w14:paraId="09916CB8" w14:textId="77777777" w:rsidR="00CB3FB0" w:rsidRPr="00533E5B" w:rsidRDefault="00CB3FB0" w:rsidP="00B56A71">
            <w:pPr>
              <w:pStyle w:val="ListParagraph"/>
              <w:numPr>
                <w:ilvl w:val="0"/>
                <w:numId w:val="11"/>
              </w:numPr>
              <w:contextualSpacing w:val="0"/>
              <w:jc w:val="both"/>
              <w:rPr>
                <w:rFonts w:ascii="EMprint" w:hAnsi="EMprint"/>
                <w:iCs/>
              </w:rPr>
            </w:pPr>
            <w:r w:rsidRPr="00533E5B">
              <w:rPr>
                <w:rFonts w:ascii="EMprint" w:hAnsi="EMprint"/>
                <w:iCs/>
              </w:rPr>
              <w:t>If the flange class is &lt;300, the operations AO must be at the site to witness the demonstration of zero energy, it cannot be delegated to the permit holder.</w:t>
            </w:r>
          </w:p>
          <w:p w14:paraId="7498546F" w14:textId="77777777" w:rsidR="004B714C" w:rsidRPr="00533E5B" w:rsidRDefault="004B714C" w:rsidP="00B56A71">
            <w:pPr>
              <w:jc w:val="both"/>
              <w:rPr>
                <w:rFonts w:ascii="EMprint" w:hAnsi="EMprint"/>
                <w:iCs/>
              </w:rPr>
            </w:pPr>
          </w:p>
          <w:p w14:paraId="3405B4A4" w14:textId="77777777" w:rsidR="004B714C" w:rsidRPr="00533E5B" w:rsidRDefault="004B714C" w:rsidP="00B56A71">
            <w:pPr>
              <w:jc w:val="both"/>
              <w:rPr>
                <w:rFonts w:ascii="EMprint" w:hAnsi="EMprint"/>
                <w:iCs/>
              </w:rPr>
            </w:pPr>
          </w:p>
          <w:p w14:paraId="6FF6F85C" w14:textId="77777777" w:rsidR="006410BE" w:rsidRPr="00533E5B" w:rsidRDefault="006410BE" w:rsidP="00B56A71">
            <w:pPr>
              <w:pStyle w:val="ListParagraph"/>
              <w:contextualSpacing w:val="0"/>
              <w:jc w:val="both"/>
              <w:rPr>
                <w:rStyle w:val="IntenseReference"/>
                <w:rFonts w:ascii="EMprint" w:hAnsi="EMprint"/>
                <w:b w:val="0"/>
                <w:bCs w:val="0"/>
                <w:iCs/>
                <w:smallCaps w:val="0"/>
              </w:rPr>
            </w:pPr>
          </w:p>
        </w:tc>
      </w:tr>
      <w:tr w:rsidR="006410BE" w:rsidRPr="00045F57" w14:paraId="54F5CEB9" w14:textId="77777777" w:rsidTr="008428C6">
        <w:tc>
          <w:tcPr>
            <w:tcW w:w="10800" w:type="dxa"/>
            <w:shd w:val="clear" w:color="auto" w:fill="D9D9D9" w:themeFill="background1" w:themeFillShade="D9"/>
          </w:tcPr>
          <w:p w14:paraId="78119108" w14:textId="4FC0DC0B" w:rsidR="006410BE" w:rsidRPr="00C05FEC" w:rsidRDefault="006410BE" w:rsidP="00B56A71">
            <w:pPr>
              <w:spacing w:after="180"/>
              <w:jc w:val="both"/>
              <w:rPr>
                <w:rFonts w:ascii="EMprint" w:hAnsi="EMprint"/>
              </w:rPr>
            </w:pPr>
            <w:r w:rsidRPr="00C05FEC">
              <w:rPr>
                <w:rStyle w:val="IntenseReference"/>
                <w:rFonts w:ascii="EMprint" w:hAnsi="EMprint"/>
              </w:rPr>
              <w:lastRenderedPageBreak/>
              <w:t xml:space="preserve">Question: </w:t>
            </w:r>
            <w:r w:rsidRPr="00C05FEC">
              <w:rPr>
                <w:rFonts w:ascii="EMprint" w:hAnsi="EMprint"/>
              </w:rPr>
              <w:t>Scenario Question: A control valve needs to be removed for repair. This can be done while the process stays online by operating through the bypass line</w:t>
            </w:r>
            <w:r w:rsidR="00CB3FB0" w:rsidRPr="00C05FEC">
              <w:rPr>
                <w:rFonts w:ascii="EMprint" w:hAnsi="EMprint"/>
              </w:rPr>
              <w:t xml:space="preserve"> and isolating under a single valve </w:t>
            </w:r>
            <w:r w:rsidR="00533E5B" w:rsidRPr="00C05FEC">
              <w:rPr>
                <w:rFonts w:ascii="EMprint" w:hAnsi="EMprint"/>
              </w:rPr>
              <w:t>isolation. The</w:t>
            </w:r>
            <w:r w:rsidRPr="00C05FEC">
              <w:rPr>
                <w:rFonts w:ascii="EMprint" w:hAnsi="EMprint"/>
              </w:rPr>
              <w:t xml:space="preserve"> crew have identified that there is no Zero Energy Verification bleeder available within the isolation. What are your actions/questions? </w:t>
            </w:r>
          </w:p>
        </w:tc>
      </w:tr>
      <w:tr w:rsidR="006410BE" w:rsidRPr="00045F57" w14:paraId="1468D58C" w14:textId="77777777" w:rsidTr="008428C6">
        <w:tc>
          <w:tcPr>
            <w:tcW w:w="10800" w:type="dxa"/>
            <w:shd w:val="clear" w:color="auto" w:fill="FFFFFF" w:themeFill="background1"/>
          </w:tcPr>
          <w:p w14:paraId="74F6A04D" w14:textId="3E7CA1A4" w:rsidR="006410BE" w:rsidRPr="00C05FEC" w:rsidRDefault="00C05FEC" w:rsidP="00B56A71">
            <w:pPr>
              <w:pStyle w:val="ListParagraph"/>
              <w:numPr>
                <w:ilvl w:val="0"/>
                <w:numId w:val="11"/>
              </w:numPr>
              <w:contextualSpacing w:val="0"/>
              <w:jc w:val="both"/>
              <w:rPr>
                <w:rFonts w:ascii="EMprint" w:hAnsi="EMprint"/>
              </w:rPr>
            </w:pPr>
            <w:r w:rsidRPr="00C05FEC">
              <w:rPr>
                <w:rFonts w:ascii="EMprint" w:hAnsi="EMprint"/>
              </w:rPr>
              <w:t>The f</w:t>
            </w:r>
            <w:r w:rsidR="006410BE" w:rsidRPr="00C05FEC">
              <w:rPr>
                <w:rFonts w:ascii="EMprint" w:hAnsi="EMprint"/>
              </w:rPr>
              <w:t xml:space="preserve">irst question is whether the job needs to be </w:t>
            </w:r>
            <w:r w:rsidRPr="00C05FEC">
              <w:rPr>
                <w:rFonts w:ascii="EMprint" w:hAnsi="EMprint"/>
              </w:rPr>
              <w:t xml:space="preserve">conducted </w:t>
            </w:r>
            <w:r w:rsidR="006410BE" w:rsidRPr="00C05FEC">
              <w:rPr>
                <w:rFonts w:ascii="EMprint" w:hAnsi="EMprint"/>
              </w:rPr>
              <w:t>that way? What is driving this? Is it a production impact</w:t>
            </w:r>
            <w:r w:rsidRPr="00C05FEC">
              <w:rPr>
                <w:rFonts w:ascii="EMprint" w:hAnsi="EMprint"/>
              </w:rPr>
              <w:t>,</w:t>
            </w:r>
            <w:r w:rsidR="006410BE" w:rsidRPr="00C05FEC">
              <w:rPr>
                <w:rFonts w:ascii="EMprint" w:hAnsi="EMprint"/>
              </w:rPr>
              <w:t xml:space="preserve"> etc.?</w:t>
            </w:r>
          </w:p>
          <w:p w14:paraId="5E073715" w14:textId="17C90DAB" w:rsidR="006410BE" w:rsidRPr="00C05FEC" w:rsidRDefault="006410BE" w:rsidP="00B56A71">
            <w:pPr>
              <w:pStyle w:val="ListParagraph"/>
              <w:numPr>
                <w:ilvl w:val="0"/>
                <w:numId w:val="11"/>
              </w:numPr>
              <w:contextualSpacing w:val="0"/>
              <w:jc w:val="both"/>
              <w:rPr>
                <w:rFonts w:ascii="EMprint" w:hAnsi="EMprint"/>
              </w:rPr>
            </w:pPr>
            <w:r w:rsidRPr="00C05FEC">
              <w:rPr>
                <w:rFonts w:ascii="EMprint" w:hAnsi="EMprint"/>
              </w:rPr>
              <w:t xml:space="preserve">In considering this work look at the flange-breaking procedures that would be used and any extra </w:t>
            </w:r>
            <w:r w:rsidR="00523D7C" w:rsidRPr="00C05FEC">
              <w:rPr>
                <w:rFonts w:ascii="EMprint" w:hAnsi="EMprint"/>
              </w:rPr>
              <w:t>precautions</w:t>
            </w:r>
            <w:r w:rsidRPr="00C05FEC">
              <w:rPr>
                <w:rFonts w:ascii="EMprint" w:hAnsi="EMprint"/>
              </w:rPr>
              <w:t xml:space="preserve"> that would be put in place as a result of being unable to demonstrate zero energy.</w:t>
            </w:r>
          </w:p>
          <w:p w14:paraId="3738AD9B" w14:textId="7BCDDF8B" w:rsidR="006410BE" w:rsidRPr="00C05FEC" w:rsidRDefault="00CB3FB0" w:rsidP="00C05FEC">
            <w:pPr>
              <w:pStyle w:val="ListParagraph"/>
              <w:numPr>
                <w:ilvl w:val="0"/>
                <w:numId w:val="11"/>
              </w:numPr>
              <w:contextualSpacing w:val="0"/>
              <w:jc w:val="both"/>
              <w:rPr>
                <w:rStyle w:val="IntenseReference"/>
                <w:rFonts w:ascii="EMprint" w:hAnsi="EMprint"/>
                <w:b w:val="0"/>
                <w:bCs w:val="0"/>
                <w:smallCaps w:val="0"/>
                <w:strike/>
              </w:rPr>
            </w:pPr>
            <w:r w:rsidRPr="00C05FEC">
              <w:rPr>
                <w:rFonts w:ascii="EMprint" w:hAnsi="EMprint"/>
              </w:rPr>
              <w:t>If it is confirmed that the job should go ahead then a Risk Assessment is required and an acceptable means of isolation must be identified, documented, and approved before Breaking Containment.</w:t>
            </w:r>
          </w:p>
        </w:tc>
      </w:tr>
    </w:tbl>
    <w:p w14:paraId="69ED63CD" w14:textId="2C847500" w:rsidR="00FB1E78" w:rsidRDefault="00FB1E78" w:rsidP="007E6928">
      <w:pPr>
        <w:pStyle w:val="Heading2"/>
        <w:keepNext/>
        <w:keepLines/>
        <w:numPr>
          <w:ilvl w:val="0"/>
          <w:numId w:val="6"/>
        </w:numPr>
        <w:spacing w:after="0" w:line="240" w:lineRule="auto"/>
        <w:ind w:left="360"/>
      </w:pPr>
      <w:bookmarkStart w:id="24" w:name="_Toc206144417"/>
      <w:r>
        <w:t>Management Of Change</w:t>
      </w:r>
      <w:bookmarkEnd w:id="24"/>
    </w:p>
    <w:tbl>
      <w:tblPr>
        <w:tblStyle w:val="TableGrid"/>
        <w:tblW w:w="10800" w:type="dxa"/>
        <w:tblInd w:w="-725" w:type="dxa"/>
        <w:tblLook w:val="04A0" w:firstRow="1" w:lastRow="0" w:firstColumn="1" w:lastColumn="0" w:noHBand="0" w:noVBand="1"/>
      </w:tblPr>
      <w:tblGrid>
        <w:gridCol w:w="10800"/>
      </w:tblGrid>
      <w:tr w:rsidR="00FB1E78" w14:paraId="38902D8E" w14:textId="77777777" w:rsidTr="008428C6">
        <w:tc>
          <w:tcPr>
            <w:tcW w:w="10800" w:type="dxa"/>
            <w:shd w:val="clear" w:color="auto" w:fill="0C479D" w:themeFill="accent1"/>
          </w:tcPr>
          <w:p w14:paraId="352A7325" w14:textId="2E7E0BC0" w:rsidR="00FB1E78" w:rsidRPr="00FB1E78" w:rsidRDefault="00FB1E78" w:rsidP="00FB1E78">
            <w:pPr>
              <w:rPr>
                <w:rFonts w:ascii="EMprint" w:hAnsi="EMprint"/>
                <w:color w:val="0C479D" w:themeColor="accent1"/>
              </w:rPr>
            </w:pPr>
            <w:r w:rsidRPr="00FB1E78">
              <w:rPr>
                <w:rFonts w:ascii="EMprint" w:hAnsi="EMprint"/>
                <w:color w:val="FFFFFF" w:themeColor="background1"/>
              </w:rPr>
              <w:t>Questions and Answers</w:t>
            </w:r>
          </w:p>
        </w:tc>
      </w:tr>
      <w:tr w:rsidR="00FB1E78" w14:paraId="0D27EF0F" w14:textId="77777777" w:rsidTr="008428C6">
        <w:tc>
          <w:tcPr>
            <w:tcW w:w="10800" w:type="dxa"/>
            <w:shd w:val="clear" w:color="auto" w:fill="D9D9D9" w:themeFill="background1" w:themeFillShade="D9"/>
          </w:tcPr>
          <w:p w14:paraId="1FC2CFC5" w14:textId="39A34335" w:rsidR="00FB1E78" w:rsidRPr="00533E5B" w:rsidRDefault="000F22A7" w:rsidP="00B56A71">
            <w:pPr>
              <w:jc w:val="both"/>
              <w:rPr>
                <w:rFonts w:ascii="EMprint" w:hAnsi="EMprint"/>
              </w:rPr>
            </w:pPr>
            <w:r w:rsidRPr="00533E5B">
              <w:rPr>
                <w:rStyle w:val="IntenseReference"/>
                <w:rFonts w:ascii="EMprint" w:hAnsi="EMprint"/>
              </w:rPr>
              <w:t xml:space="preserve">Question: </w:t>
            </w:r>
            <w:r w:rsidRPr="00533E5B">
              <w:rPr>
                <w:rFonts w:ascii="EMprint" w:hAnsi="EMprint"/>
              </w:rPr>
              <w:t>Describe the principles of the MOC process</w:t>
            </w:r>
          </w:p>
          <w:p w14:paraId="245C8A07" w14:textId="25754AC9" w:rsidR="000F22A7" w:rsidRPr="00533E5B" w:rsidRDefault="000F22A7" w:rsidP="00B56A71">
            <w:pPr>
              <w:jc w:val="both"/>
              <w:rPr>
                <w:rFonts w:ascii="EMprint" w:hAnsi="EMprint"/>
                <w:color w:val="FFFFFF" w:themeColor="background1"/>
              </w:rPr>
            </w:pPr>
          </w:p>
        </w:tc>
      </w:tr>
      <w:tr w:rsidR="000F22A7" w14:paraId="7B2D03E2" w14:textId="77777777" w:rsidTr="008428C6">
        <w:tc>
          <w:tcPr>
            <w:tcW w:w="10800" w:type="dxa"/>
            <w:shd w:val="clear" w:color="auto" w:fill="FFFFFF" w:themeFill="background1"/>
          </w:tcPr>
          <w:p w14:paraId="273A2293" w14:textId="2C1132CD"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Changes are evaluated to understand the complete effect to the asset risk profile</w:t>
            </w:r>
            <w:r w:rsidR="00C05FEC">
              <w:rPr>
                <w:rFonts w:ascii="EMprint" w:hAnsi="EMprint"/>
              </w:rPr>
              <w:t>, if they can result in a potential Cat. 1 or 2 risk scenario, a risk screening under OIMS 2-1 should be conducted.</w:t>
            </w:r>
            <w:r w:rsidRPr="00533E5B">
              <w:rPr>
                <w:rFonts w:ascii="EMprint" w:hAnsi="EMprint"/>
              </w:rPr>
              <w:t xml:space="preserve"> </w:t>
            </w:r>
          </w:p>
          <w:p w14:paraId="7C4D383E"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 xml:space="preserve">Multi-functional assessments are used to identify the full scope of a change </w:t>
            </w:r>
          </w:p>
          <w:p w14:paraId="3973905E"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 xml:space="preserve">Actions needed to implement a change are effectively executed and recorded </w:t>
            </w:r>
          </w:p>
          <w:p w14:paraId="70DB2559" w14:textId="22B89F0F" w:rsidR="002D1459" w:rsidRPr="00533E5B" w:rsidRDefault="002D1459" w:rsidP="00B56A71">
            <w:pPr>
              <w:pStyle w:val="ListParagraph"/>
              <w:numPr>
                <w:ilvl w:val="0"/>
                <w:numId w:val="11"/>
              </w:numPr>
              <w:contextualSpacing w:val="0"/>
              <w:jc w:val="both"/>
              <w:rPr>
                <w:rFonts w:ascii="EMprint" w:hAnsi="EMprint"/>
              </w:rPr>
            </w:pPr>
            <w:r w:rsidRPr="00533E5B">
              <w:rPr>
                <w:rFonts w:ascii="EMprint" w:hAnsi="EMprint"/>
              </w:rPr>
              <w:t>New facilities are reviewed prior to use to ensure what was built matches the proposed change scope (PSSR)</w:t>
            </w:r>
          </w:p>
          <w:p w14:paraId="21764B14"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Affected workers are notified when a change is ready to be used, and are appropriately trained ahead of time</w:t>
            </w:r>
          </w:p>
          <w:p w14:paraId="522B0B71"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 xml:space="preserve">Management endorsements and approvals are documented to ensure that changes are being executed within full view of line management </w:t>
            </w:r>
          </w:p>
          <w:p w14:paraId="5862CB56"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 xml:space="preserve">Comprehensive change records are documented using standardized formats </w:t>
            </w:r>
          </w:p>
          <w:p w14:paraId="5BD8F4A0" w14:textId="55A8DB0E" w:rsidR="002D1459" w:rsidRPr="00533E5B" w:rsidRDefault="002D1459" w:rsidP="00B56A71">
            <w:pPr>
              <w:pStyle w:val="ListParagraph"/>
              <w:numPr>
                <w:ilvl w:val="0"/>
                <w:numId w:val="11"/>
              </w:numPr>
              <w:contextualSpacing w:val="0"/>
              <w:jc w:val="both"/>
              <w:rPr>
                <w:rFonts w:ascii="EMprint" w:hAnsi="EMprint"/>
              </w:rPr>
            </w:pPr>
            <w:r w:rsidRPr="00533E5B">
              <w:rPr>
                <w:rFonts w:ascii="EMprint" w:hAnsi="EMprint"/>
              </w:rPr>
              <w:t>All impacted drawings and documents are updated to include the impacts of permanent changes</w:t>
            </w:r>
          </w:p>
          <w:p w14:paraId="76D597C9" w14:textId="4C8AAB03" w:rsidR="000F22A7" w:rsidRPr="00C05FEC" w:rsidRDefault="000F22A7" w:rsidP="00B56A71">
            <w:pPr>
              <w:pStyle w:val="ListParagraph"/>
              <w:numPr>
                <w:ilvl w:val="0"/>
                <w:numId w:val="11"/>
              </w:numPr>
              <w:contextualSpacing w:val="0"/>
              <w:jc w:val="both"/>
              <w:rPr>
                <w:rStyle w:val="IntenseReference"/>
                <w:rFonts w:ascii="EMprint" w:hAnsi="EMprint"/>
                <w:b w:val="0"/>
                <w:bCs w:val="0"/>
                <w:smallCaps w:val="0"/>
              </w:rPr>
            </w:pPr>
            <w:r w:rsidRPr="00533E5B">
              <w:rPr>
                <w:rFonts w:ascii="EMprint" w:hAnsi="EMprint"/>
              </w:rPr>
              <w:t>The historical record of changes made at the facility is preserved</w:t>
            </w:r>
          </w:p>
        </w:tc>
      </w:tr>
      <w:tr w:rsidR="000F22A7" w14:paraId="0E7DAF0E" w14:textId="77777777" w:rsidTr="008428C6">
        <w:tc>
          <w:tcPr>
            <w:tcW w:w="10800" w:type="dxa"/>
            <w:shd w:val="clear" w:color="auto" w:fill="D9D9D9" w:themeFill="background1" w:themeFillShade="D9"/>
          </w:tcPr>
          <w:p w14:paraId="49243E7A" w14:textId="2F104A00" w:rsidR="000F22A7" w:rsidRPr="00533E5B" w:rsidRDefault="000F22A7" w:rsidP="00B56A71">
            <w:pPr>
              <w:pStyle w:val="GMTTableBullet"/>
              <w:numPr>
                <w:ilvl w:val="0"/>
                <w:numId w:val="0"/>
              </w:numPr>
              <w:spacing w:after="180"/>
              <w:ind w:left="29"/>
              <w:jc w:val="both"/>
              <w:rPr>
                <w:rFonts w:ascii="EMprint" w:hAnsi="EMprint"/>
                <w:i w:val="0"/>
              </w:rPr>
            </w:pPr>
            <w:r w:rsidRPr="00533E5B">
              <w:rPr>
                <w:rStyle w:val="IntenseReference"/>
                <w:rFonts w:ascii="EMprint" w:hAnsi="EMprint"/>
                <w:i w:val="0"/>
              </w:rPr>
              <w:t>Question</w:t>
            </w:r>
            <w:r w:rsidR="00C05FEC" w:rsidRPr="00533E5B">
              <w:rPr>
                <w:rStyle w:val="IntenseReference"/>
                <w:rFonts w:ascii="EMprint" w:hAnsi="EMprint"/>
                <w:i w:val="0"/>
              </w:rPr>
              <w:t xml:space="preserve">: </w:t>
            </w:r>
            <w:r w:rsidR="00C05FEC" w:rsidRPr="00C05FEC">
              <w:rPr>
                <w:rStyle w:val="IntenseReference"/>
                <w:rFonts w:ascii="EMprint" w:hAnsi="EMprint"/>
                <w:b w:val="0"/>
                <w:bCs w:val="0"/>
                <w:i w:val="0"/>
              </w:rPr>
              <w:t>Explain</w:t>
            </w:r>
            <w:r w:rsidRPr="00C05FEC">
              <w:rPr>
                <w:rFonts w:ascii="EMprint" w:hAnsi="EMprint"/>
                <w:b/>
                <w:bCs/>
                <w:i w:val="0"/>
              </w:rPr>
              <w:t xml:space="preserve"> </w:t>
            </w:r>
            <w:r w:rsidRPr="00533E5B">
              <w:rPr>
                <w:rFonts w:ascii="EMprint" w:hAnsi="EMprint"/>
                <w:i w:val="0"/>
              </w:rPr>
              <w:t>when the Management of Change Process should be considered?</w:t>
            </w:r>
          </w:p>
        </w:tc>
      </w:tr>
      <w:tr w:rsidR="000F22A7" w14:paraId="701B59DC" w14:textId="77777777" w:rsidTr="008428C6">
        <w:tc>
          <w:tcPr>
            <w:tcW w:w="10800" w:type="dxa"/>
            <w:shd w:val="clear" w:color="auto" w:fill="FFFFFF" w:themeFill="background1"/>
          </w:tcPr>
          <w:p w14:paraId="693B894E" w14:textId="77777777" w:rsidR="000F22A7" w:rsidRPr="00533E5B" w:rsidRDefault="000F22A7" w:rsidP="00B56A71">
            <w:pPr>
              <w:pStyle w:val="ListParagraph"/>
              <w:numPr>
                <w:ilvl w:val="0"/>
                <w:numId w:val="11"/>
              </w:numPr>
              <w:contextualSpacing w:val="0"/>
              <w:jc w:val="both"/>
              <w:rPr>
                <w:rFonts w:ascii="EMprint" w:hAnsi="EMprint"/>
              </w:rPr>
            </w:pPr>
            <w:r w:rsidRPr="00533E5B">
              <w:rPr>
                <w:rFonts w:ascii="EMprint" w:hAnsi="EMprint"/>
              </w:rPr>
              <w:t>Changes in operations, procedures, site standards, facilities, or organizations must be evaluated and managed to ensure that Operations Integrity risks arising from proposed changes remain at an acceptable level. Changes may include but are not limited to:</w:t>
            </w:r>
          </w:p>
          <w:p w14:paraId="59000060" w14:textId="24CF8ADA" w:rsidR="004B714C" w:rsidRPr="00C05FEC" w:rsidRDefault="000F22A7" w:rsidP="00C05FEC">
            <w:pPr>
              <w:pStyle w:val="ListParagraph"/>
              <w:numPr>
                <w:ilvl w:val="0"/>
                <w:numId w:val="11"/>
              </w:numPr>
              <w:contextualSpacing w:val="0"/>
              <w:jc w:val="both"/>
              <w:rPr>
                <w:rStyle w:val="IntenseReference"/>
                <w:rFonts w:ascii="EMprint" w:hAnsi="EMprint"/>
                <w:b w:val="0"/>
                <w:bCs w:val="0"/>
                <w:smallCaps w:val="0"/>
              </w:rPr>
            </w:pPr>
            <w:r w:rsidRPr="00533E5B">
              <w:rPr>
                <w:rFonts w:ascii="EMprint" w:hAnsi="EMprint"/>
              </w:rPr>
              <w:t>Operating Envelope changes, Feedstock changes, metallurgical change (process safety), temporary facilities; temporary repairs, changing equipment that is not “in kind”</w:t>
            </w:r>
          </w:p>
        </w:tc>
      </w:tr>
      <w:tr w:rsidR="000F22A7" w14:paraId="10851501" w14:textId="77777777" w:rsidTr="008428C6">
        <w:trPr>
          <w:trHeight w:val="458"/>
        </w:trPr>
        <w:tc>
          <w:tcPr>
            <w:tcW w:w="10800" w:type="dxa"/>
            <w:shd w:val="clear" w:color="auto" w:fill="D9D9D9" w:themeFill="background1" w:themeFillShade="D9"/>
          </w:tcPr>
          <w:p w14:paraId="72FA89CB" w14:textId="26DC0E73" w:rsidR="000F22A7" w:rsidRPr="00533E5B" w:rsidRDefault="002E72F3" w:rsidP="00B56A71">
            <w:pPr>
              <w:autoSpaceDE w:val="0"/>
              <w:autoSpaceDN w:val="0"/>
              <w:jc w:val="both"/>
              <w:rPr>
                <w:rFonts w:ascii="EMprint" w:hAnsi="EMprint" w:cs="Segoe UI"/>
              </w:rPr>
            </w:pPr>
            <w:r w:rsidRPr="00533E5B">
              <w:rPr>
                <w:rStyle w:val="IntenseReference"/>
                <w:rFonts w:ascii="EMprint" w:hAnsi="EMprint"/>
              </w:rPr>
              <w:t xml:space="preserve">Question:  </w:t>
            </w:r>
            <w:r w:rsidRPr="00533E5B">
              <w:rPr>
                <w:rFonts w:ascii="EMprint" w:hAnsi="EMprint"/>
                <w:szCs w:val="22"/>
              </w:rPr>
              <w:t>Describe what is meant by “In-kind replacement”.</w:t>
            </w:r>
            <w:r w:rsidRPr="00533E5B">
              <w:rPr>
                <w:rFonts w:ascii="EMprint" w:hAnsi="EMprint" w:cs="Segoe UI"/>
              </w:rPr>
              <w:t xml:space="preserve"> </w:t>
            </w:r>
          </w:p>
        </w:tc>
      </w:tr>
      <w:tr w:rsidR="002E72F3" w14:paraId="312531F8" w14:textId="77777777" w:rsidTr="008428C6">
        <w:trPr>
          <w:trHeight w:val="458"/>
        </w:trPr>
        <w:tc>
          <w:tcPr>
            <w:tcW w:w="10800" w:type="dxa"/>
            <w:shd w:val="clear" w:color="auto" w:fill="FFFFFF" w:themeFill="background1"/>
          </w:tcPr>
          <w:p w14:paraId="65CD0E99"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A change that satisfies the original design intent and specification and does not affect any OIMS barrier is considered</w:t>
            </w:r>
          </w:p>
          <w:p w14:paraId="06B5DDB9" w14:textId="77777777" w:rsidR="002E72F3" w:rsidRPr="00533E5B" w:rsidRDefault="002E72F3" w:rsidP="00B56A71">
            <w:pPr>
              <w:pStyle w:val="ListParagraph"/>
              <w:contextualSpacing w:val="0"/>
              <w:jc w:val="both"/>
              <w:rPr>
                <w:rFonts w:ascii="EMprint" w:hAnsi="EMprint"/>
              </w:rPr>
            </w:pPr>
            <w:r w:rsidRPr="00533E5B">
              <w:rPr>
                <w:rFonts w:ascii="EMprint" w:hAnsi="EMprint"/>
              </w:rPr>
              <w:t>to be a “Replacement in Kind” (RIK). While RIK’s are not included within the scope of the management of change process, it is imperative that the appropriate personnel evaluate all aspects of a potential RIK to ensure that the</w:t>
            </w:r>
          </w:p>
          <w:p w14:paraId="0A07C964" w14:textId="77777777" w:rsidR="002E72F3" w:rsidRPr="00533E5B" w:rsidRDefault="002E72F3" w:rsidP="00B56A71">
            <w:pPr>
              <w:pStyle w:val="ListParagraph"/>
              <w:contextualSpacing w:val="0"/>
              <w:jc w:val="both"/>
              <w:rPr>
                <w:rFonts w:ascii="EMprint" w:hAnsi="EMprint"/>
              </w:rPr>
            </w:pPr>
            <w:r w:rsidRPr="00533E5B">
              <w:rPr>
                <w:rFonts w:ascii="EMprint" w:hAnsi="EMprint"/>
              </w:rPr>
              <w:t>replacement of the equipment (or components) does not impact other OIMS barriers such as regulatory issues</w:t>
            </w:r>
          </w:p>
          <w:p w14:paraId="67C5CA3B" w14:textId="2E06C87C" w:rsidR="002E72F3" w:rsidRPr="00533E5B" w:rsidRDefault="002E72F3" w:rsidP="00B56A71">
            <w:pPr>
              <w:pStyle w:val="ListParagraph"/>
              <w:contextualSpacing w:val="0"/>
              <w:jc w:val="both"/>
              <w:rPr>
                <w:rFonts w:ascii="EMprint" w:hAnsi="EMprint"/>
              </w:rPr>
            </w:pPr>
            <w:r w:rsidRPr="00533E5B">
              <w:rPr>
                <w:rFonts w:ascii="EMprint" w:hAnsi="EMprint"/>
              </w:rPr>
              <w:t xml:space="preserve"> (E.g., emissions permit), procedures, or drawings. If there is a potential for other OIMS barriers to be impacted, then the change must be managed in accordance with OIMS 7-1 and this PBP.</w:t>
            </w:r>
          </w:p>
          <w:p w14:paraId="29EC2F86"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Examples of Replacement in Kind include:</w:t>
            </w:r>
          </w:p>
          <w:p w14:paraId="64E7E558" w14:textId="4C4539D4" w:rsidR="002E72F3" w:rsidRPr="00533E5B" w:rsidRDefault="002E72F3" w:rsidP="00B56A71">
            <w:pPr>
              <w:pStyle w:val="ListParagraph"/>
              <w:numPr>
                <w:ilvl w:val="0"/>
                <w:numId w:val="18"/>
              </w:numPr>
              <w:contextualSpacing w:val="0"/>
              <w:jc w:val="both"/>
              <w:rPr>
                <w:rFonts w:ascii="EMprint" w:hAnsi="EMprint"/>
              </w:rPr>
            </w:pPr>
            <w:r w:rsidRPr="00533E5B">
              <w:rPr>
                <w:rFonts w:ascii="EMprint" w:hAnsi="EMprint"/>
              </w:rPr>
              <w:t>Replacing a 4-in. Brand X ANSI ball valve with a 4-inch Brand Y ANSI ball valve, assuming that Brand Y has identical certifications</w:t>
            </w:r>
            <w:r w:rsidR="006D703F" w:rsidRPr="00533E5B">
              <w:rPr>
                <w:rFonts w:ascii="EMprint" w:hAnsi="EMprint"/>
              </w:rPr>
              <w:t xml:space="preserve"> and flange to flange dimensions</w:t>
            </w:r>
            <w:r w:rsidRPr="00533E5B">
              <w:rPr>
                <w:rFonts w:ascii="EMprint" w:hAnsi="EMprint"/>
              </w:rPr>
              <w:t xml:space="preserve"> to Brand X</w:t>
            </w:r>
            <w:r w:rsidR="006D703F" w:rsidRPr="00533E5B">
              <w:rPr>
                <w:rFonts w:ascii="EMprint" w:hAnsi="EMprint"/>
              </w:rPr>
              <w:t xml:space="preserve"> (If the replacement valve has different flange to flange dimensions, piping changes would be required and an MOC would be needed)</w:t>
            </w:r>
          </w:p>
          <w:p w14:paraId="1CEC686A" w14:textId="77777777" w:rsidR="002E72F3" w:rsidRPr="00533E5B" w:rsidRDefault="002E72F3" w:rsidP="00B56A71">
            <w:pPr>
              <w:pStyle w:val="ListParagraph"/>
              <w:numPr>
                <w:ilvl w:val="0"/>
                <w:numId w:val="18"/>
              </w:numPr>
              <w:contextualSpacing w:val="0"/>
              <w:jc w:val="both"/>
              <w:rPr>
                <w:rFonts w:ascii="EMprint" w:hAnsi="EMprint"/>
              </w:rPr>
            </w:pPr>
            <w:r w:rsidRPr="00533E5B">
              <w:rPr>
                <w:rFonts w:ascii="EMprint" w:hAnsi="EMprint"/>
              </w:rPr>
              <w:t>Replacing a leaking pipe spool with an exact duplicate (size and materials)</w:t>
            </w:r>
          </w:p>
          <w:p w14:paraId="346E5EF5" w14:textId="77777777" w:rsidR="002E72F3" w:rsidRPr="00533E5B" w:rsidRDefault="002E72F3" w:rsidP="00B56A71">
            <w:pPr>
              <w:pStyle w:val="ListParagraph"/>
              <w:contextualSpacing w:val="0"/>
              <w:jc w:val="both"/>
              <w:rPr>
                <w:rFonts w:ascii="EMprint" w:hAnsi="EMprint"/>
              </w:rPr>
            </w:pPr>
            <w:r w:rsidRPr="00533E5B">
              <w:rPr>
                <w:rFonts w:ascii="EMprint" w:hAnsi="EMprint"/>
              </w:rPr>
              <w:t xml:space="preserve"> </w:t>
            </w:r>
          </w:p>
          <w:p w14:paraId="093DBC8B" w14:textId="1D1EA1EC" w:rsidR="002E72F3" w:rsidRPr="00533E5B" w:rsidRDefault="002E72F3" w:rsidP="00B56A71">
            <w:pPr>
              <w:autoSpaceDE w:val="0"/>
              <w:autoSpaceDN w:val="0"/>
              <w:spacing w:before="40" w:after="40"/>
              <w:jc w:val="both"/>
              <w:rPr>
                <w:rFonts w:ascii="EMprint" w:hAnsi="EMprint"/>
              </w:rPr>
            </w:pPr>
            <w:r w:rsidRPr="00533E5B">
              <w:rPr>
                <w:rFonts w:ascii="EMprint" w:hAnsi="EMprint"/>
              </w:rPr>
              <w:t>Note: In some cases, using an MOC may be helpful to manage</w:t>
            </w:r>
            <w:r w:rsidR="00EB76D2">
              <w:rPr>
                <w:rFonts w:ascii="EMprint" w:hAnsi="EMprint"/>
              </w:rPr>
              <w:t xml:space="preserve"> </w:t>
            </w:r>
            <w:r w:rsidRPr="00533E5B">
              <w:rPr>
                <w:rFonts w:ascii="EMprint" w:hAnsi="EMprint"/>
              </w:rPr>
              <w:t xml:space="preserve">RIK. For example, using an MOC may be considered helpful when replacing a critical valve (RIK-case) in terms of managing associated activities like managing critical spare parts and associated maintenance procedures. </w:t>
            </w:r>
          </w:p>
          <w:p w14:paraId="3D5CA364" w14:textId="77777777" w:rsidR="00B56A71" w:rsidRPr="00533E5B" w:rsidRDefault="00B56A71" w:rsidP="00B56A71">
            <w:pPr>
              <w:autoSpaceDE w:val="0"/>
              <w:autoSpaceDN w:val="0"/>
              <w:spacing w:before="40" w:after="40"/>
              <w:jc w:val="both"/>
              <w:rPr>
                <w:rFonts w:ascii="EMprint" w:hAnsi="EMprint"/>
              </w:rPr>
            </w:pPr>
          </w:p>
          <w:p w14:paraId="5572D368" w14:textId="77777777" w:rsidR="002E72F3" w:rsidRPr="00533E5B" w:rsidRDefault="002E72F3" w:rsidP="00B56A71">
            <w:pPr>
              <w:autoSpaceDE w:val="0"/>
              <w:autoSpaceDN w:val="0"/>
              <w:jc w:val="both"/>
              <w:rPr>
                <w:b/>
                <w:bCs/>
                <w:smallCaps/>
              </w:rPr>
            </w:pPr>
          </w:p>
        </w:tc>
      </w:tr>
      <w:tr w:rsidR="002E72F3" w14:paraId="412089F3" w14:textId="77777777" w:rsidTr="008428C6">
        <w:trPr>
          <w:trHeight w:val="458"/>
        </w:trPr>
        <w:tc>
          <w:tcPr>
            <w:tcW w:w="10800" w:type="dxa"/>
            <w:shd w:val="clear" w:color="auto" w:fill="D9D9D9" w:themeFill="background1" w:themeFillShade="D9"/>
          </w:tcPr>
          <w:p w14:paraId="36283FB3" w14:textId="029C58F8" w:rsidR="002E72F3" w:rsidRPr="00533E5B" w:rsidRDefault="002E72F3" w:rsidP="00B56A71">
            <w:pPr>
              <w:pStyle w:val="GMTTableBullet"/>
              <w:numPr>
                <w:ilvl w:val="0"/>
                <w:numId w:val="0"/>
              </w:numPr>
              <w:spacing w:after="180"/>
              <w:ind w:left="29"/>
              <w:jc w:val="both"/>
              <w:rPr>
                <w:rFonts w:ascii="EMprint" w:hAnsi="EMprint"/>
                <w:i w:val="0"/>
              </w:rPr>
            </w:pPr>
            <w:r w:rsidRPr="00533E5B">
              <w:rPr>
                <w:rStyle w:val="IntenseReference"/>
                <w:rFonts w:ascii="EMprint" w:hAnsi="EMprint"/>
                <w:i w:val="0"/>
              </w:rPr>
              <w:lastRenderedPageBreak/>
              <w:t xml:space="preserve">Question:  </w:t>
            </w:r>
            <w:r w:rsidRPr="00533E5B">
              <w:rPr>
                <w:rFonts w:ascii="EMprint" w:hAnsi="EMprint"/>
                <w:i w:val="0"/>
              </w:rPr>
              <w:t>Define a Temporary Change.  List some examples of a temporary change and identify the additional administrative components associated with a temporary MOC.</w:t>
            </w:r>
          </w:p>
        </w:tc>
      </w:tr>
      <w:tr w:rsidR="002E72F3" w14:paraId="6659055F" w14:textId="77777777" w:rsidTr="008428C6">
        <w:trPr>
          <w:trHeight w:val="3635"/>
        </w:trPr>
        <w:tc>
          <w:tcPr>
            <w:tcW w:w="10800" w:type="dxa"/>
            <w:shd w:val="clear" w:color="auto" w:fill="FFFFFF" w:themeFill="background1"/>
          </w:tcPr>
          <w:p w14:paraId="3E0906E2" w14:textId="77777777" w:rsidR="002E72F3" w:rsidRPr="00533E5B" w:rsidRDefault="002E72F3" w:rsidP="00B56A71">
            <w:pPr>
              <w:pStyle w:val="ListParagraph"/>
              <w:contextualSpacing w:val="0"/>
              <w:jc w:val="both"/>
              <w:rPr>
                <w:rFonts w:ascii="EMprint" w:hAnsi="EMprint"/>
              </w:rPr>
            </w:pPr>
            <w:r w:rsidRPr="00533E5B">
              <w:rPr>
                <w:rFonts w:ascii="EMprint" w:hAnsi="EMprint"/>
              </w:rPr>
              <w:t>Temporary changes are interim changes needed until the original configuration can be restored, or a permanent change can be implemented.</w:t>
            </w:r>
          </w:p>
          <w:p w14:paraId="7B59E018"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 xml:space="preserve">Examples of temporary changes include: </w:t>
            </w:r>
          </w:p>
          <w:p w14:paraId="41F6EA4F"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Installation of temporary pipe repair patches until the pipe can be replaced</w:t>
            </w:r>
          </w:p>
          <w:p w14:paraId="3887C0A0"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Installation of temporary equipment (including 3rd party equipment) not specifically identified under an approved Company procedure</w:t>
            </w:r>
          </w:p>
          <w:p w14:paraId="4AF5917E"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 xml:space="preserve">Temporary process changes which affect alarm limits </w:t>
            </w:r>
          </w:p>
          <w:p w14:paraId="49DB60AB" w14:textId="53CD64C0"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 xml:space="preserve">Management of temporary changes </w:t>
            </w:r>
            <w:r w:rsidR="00EB76D2" w:rsidRPr="00533E5B">
              <w:rPr>
                <w:rFonts w:ascii="EMprint" w:hAnsi="EMprint"/>
              </w:rPr>
              <w:t>requires</w:t>
            </w:r>
            <w:r w:rsidRPr="00533E5B">
              <w:rPr>
                <w:rFonts w:ascii="EMprint" w:hAnsi="EMprint"/>
              </w:rPr>
              <w:t xml:space="preserve"> three additional administrative components to </w:t>
            </w:r>
            <w:r w:rsidR="00382997" w:rsidRPr="00533E5B">
              <w:rPr>
                <w:rFonts w:ascii="EMprint" w:hAnsi="EMprint"/>
              </w:rPr>
              <w:t>ensure</w:t>
            </w:r>
            <w:r w:rsidRPr="00533E5B">
              <w:rPr>
                <w:rFonts w:ascii="EMprint" w:hAnsi="EMprint"/>
              </w:rPr>
              <w:t xml:space="preserve"> Operational Integrity control: </w:t>
            </w:r>
          </w:p>
          <w:p w14:paraId="00186E6B"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 xml:space="preserve">An authorized duration for which the change can be used </w:t>
            </w:r>
          </w:p>
          <w:p w14:paraId="4450C0BC"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 xml:space="preserve">A process to ensure that mitigating measures associated with the change remain sustained and effective for the approved duration </w:t>
            </w:r>
          </w:p>
          <w:p w14:paraId="4A3791C9" w14:textId="77777777" w:rsidR="002E72F3" w:rsidRPr="00533E5B" w:rsidRDefault="002E72F3" w:rsidP="00B56A71">
            <w:pPr>
              <w:pStyle w:val="ListParagraph"/>
              <w:numPr>
                <w:ilvl w:val="1"/>
                <w:numId w:val="11"/>
              </w:numPr>
              <w:contextualSpacing w:val="0"/>
              <w:jc w:val="both"/>
              <w:rPr>
                <w:rFonts w:ascii="EMprint" w:hAnsi="EMprint"/>
              </w:rPr>
            </w:pPr>
            <w:r w:rsidRPr="00533E5B">
              <w:rPr>
                <w:rFonts w:ascii="EMprint" w:hAnsi="EMprint"/>
              </w:rPr>
              <w:t>A process to ensure that approval dates are not exceeded</w:t>
            </w:r>
          </w:p>
          <w:p w14:paraId="7AE47355" w14:textId="36C7F65F" w:rsidR="00D204CA" w:rsidRPr="00533E5B" w:rsidRDefault="00D204CA" w:rsidP="00B56A71">
            <w:pPr>
              <w:pStyle w:val="ListParagraph"/>
              <w:numPr>
                <w:ilvl w:val="1"/>
                <w:numId w:val="11"/>
              </w:numPr>
              <w:contextualSpacing w:val="0"/>
              <w:jc w:val="both"/>
              <w:rPr>
                <w:rStyle w:val="IntenseReference"/>
                <w:b w:val="0"/>
                <w:bCs w:val="0"/>
                <w:smallCaps w:val="0"/>
              </w:rPr>
            </w:pPr>
            <w:r w:rsidRPr="00533E5B">
              <w:rPr>
                <w:rFonts w:ascii="EMprint" w:hAnsi="EMprint"/>
              </w:rPr>
              <w:t>If the approved duration for a temporary MOC is extended, a process exists to verify that risks associated with the extended time period are fully understood and appropriately mitigated</w:t>
            </w:r>
          </w:p>
          <w:p w14:paraId="1D5BD076" w14:textId="2B0ABEDF" w:rsidR="008428C6" w:rsidRPr="00533E5B" w:rsidRDefault="008428C6" w:rsidP="00B56A71">
            <w:pPr>
              <w:jc w:val="both"/>
              <w:rPr>
                <w:rStyle w:val="IntenseReference"/>
                <w:rFonts w:ascii="EMprint" w:hAnsi="EMprint"/>
                <w:b w:val="0"/>
                <w:bCs w:val="0"/>
                <w:smallCaps w:val="0"/>
              </w:rPr>
            </w:pPr>
          </w:p>
        </w:tc>
      </w:tr>
      <w:tr w:rsidR="00D204CA" w14:paraId="5D48AEB2" w14:textId="77777777" w:rsidTr="004324F1">
        <w:trPr>
          <w:trHeight w:val="458"/>
        </w:trPr>
        <w:tc>
          <w:tcPr>
            <w:tcW w:w="10800" w:type="dxa"/>
            <w:shd w:val="clear" w:color="auto" w:fill="D9D9D9" w:themeFill="background1" w:themeFillShade="D9"/>
          </w:tcPr>
          <w:p w14:paraId="6F95B4DE" w14:textId="5E8E4839" w:rsidR="00D204CA" w:rsidRPr="00533E5B" w:rsidRDefault="00D204CA" w:rsidP="00B56A71">
            <w:pPr>
              <w:pStyle w:val="GMTTableBullet"/>
              <w:numPr>
                <w:ilvl w:val="0"/>
                <w:numId w:val="0"/>
              </w:numPr>
              <w:spacing w:after="180"/>
              <w:ind w:left="29"/>
              <w:jc w:val="both"/>
              <w:rPr>
                <w:rFonts w:ascii="EMprint" w:hAnsi="EMprint"/>
                <w:i w:val="0"/>
              </w:rPr>
            </w:pPr>
            <w:r w:rsidRPr="00533E5B">
              <w:rPr>
                <w:rStyle w:val="IntenseReference"/>
                <w:rFonts w:ascii="EMprint" w:hAnsi="EMprint"/>
                <w:i w:val="0"/>
              </w:rPr>
              <w:t xml:space="preserve">Question: </w:t>
            </w:r>
            <w:r w:rsidRPr="00533E5B">
              <w:rPr>
                <w:rStyle w:val="IntenseReference"/>
                <w:rFonts w:ascii="EMprint" w:hAnsi="EMprint"/>
                <w:b w:val="0"/>
                <w:bCs w:val="0"/>
                <w:i w:val="0"/>
                <w:smallCaps w:val="0"/>
              </w:rPr>
              <w:t>When does an MOC require a PSSR?</w:t>
            </w:r>
          </w:p>
        </w:tc>
      </w:tr>
      <w:tr w:rsidR="00D204CA" w14:paraId="713E7E94" w14:textId="77777777" w:rsidTr="004B714C">
        <w:trPr>
          <w:trHeight w:val="1376"/>
        </w:trPr>
        <w:tc>
          <w:tcPr>
            <w:tcW w:w="10800" w:type="dxa"/>
            <w:shd w:val="clear" w:color="auto" w:fill="FFFFFF" w:themeFill="background1"/>
          </w:tcPr>
          <w:p w14:paraId="0EA73562" w14:textId="34EEEDCD" w:rsidR="00D204CA" w:rsidRPr="00533E5B" w:rsidRDefault="00D204CA" w:rsidP="00B56A71">
            <w:pPr>
              <w:pStyle w:val="ListParagraph"/>
              <w:numPr>
                <w:ilvl w:val="0"/>
                <w:numId w:val="11"/>
              </w:numPr>
              <w:contextualSpacing w:val="0"/>
              <w:jc w:val="both"/>
              <w:rPr>
                <w:rFonts w:ascii="EMprint" w:hAnsi="EMprint"/>
              </w:rPr>
            </w:pPr>
            <w:r w:rsidRPr="00533E5B">
              <w:rPr>
                <w:rFonts w:ascii="EMprint" w:hAnsi="EMprint"/>
              </w:rPr>
              <w:t>Any</w:t>
            </w:r>
            <w:r w:rsidR="00552AD5" w:rsidRPr="00533E5B">
              <w:rPr>
                <w:rFonts w:ascii="EMprint" w:hAnsi="EMprint"/>
              </w:rPr>
              <w:t xml:space="preserve"> change that includes facility changes in the field should have a PSSR (Pre Startup Safety Review) once construction is completed, before the change is put into service.</w:t>
            </w:r>
          </w:p>
          <w:p w14:paraId="611A9F53" w14:textId="77777777" w:rsidR="00523D7C" w:rsidRPr="00533E5B" w:rsidRDefault="00552AD5" w:rsidP="00B56A71">
            <w:pPr>
              <w:pStyle w:val="ListParagraph"/>
              <w:numPr>
                <w:ilvl w:val="0"/>
                <w:numId w:val="11"/>
              </w:numPr>
              <w:contextualSpacing w:val="0"/>
              <w:jc w:val="both"/>
              <w:rPr>
                <w:rFonts w:ascii="EMprint" w:hAnsi="EMprint"/>
              </w:rPr>
            </w:pPr>
            <w:r w:rsidRPr="00533E5B">
              <w:rPr>
                <w:rFonts w:ascii="EMprint" w:hAnsi="EMprint"/>
              </w:rPr>
              <w:t xml:space="preserve">The PSSR should be completed, and any pre-startup follow-up items completed, before the change is AFU’d (Approval </w:t>
            </w:r>
            <w:r w:rsidR="00523D7C" w:rsidRPr="00533E5B">
              <w:rPr>
                <w:rFonts w:ascii="EMprint" w:hAnsi="EMprint"/>
              </w:rPr>
              <w:t>for</w:t>
            </w:r>
            <w:r w:rsidRPr="00533E5B">
              <w:rPr>
                <w:rFonts w:ascii="EMprint" w:hAnsi="EMprint"/>
              </w:rPr>
              <w:t xml:space="preserve"> Use).  Post-startup follow-up items can be completed after AFU</w:t>
            </w:r>
          </w:p>
          <w:p w14:paraId="6D36A6C8" w14:textId="77777777" w:rsidR="00B24BBC" w:rsidRPr="00533E5B" w:rsidRDefault="00B24BBC" w:rsidP="00B56A71">
            <w:pPr>
              <w:jc w:val="both"/>
              <w:rPr>
                <w:rFonts w:ascii="EMprint" w:hAnsi="EMprint"/>
              </w:rPr>
            </w:pPr>
          </w:p>
          <w:p w14:paraId="48AF2A1B" w14:textId="77777777" w:rsidR="00B24BBC" w:rsidRPr="00533E5B" w:rsidRDefault="00B24BBC" w:rsidP="00B56A71">
            <w:pPr>
              <w:jc w:val="both"/>
            </w:pPr>
          </w:p>
          <w:p w14:paraId="4EB7838C" w14:textId="32CA5FD6" w:rsidR="00B24BBC" w:rsidRPr="00533E5B" w:rsidRDefault="00B24BBC" w:rsidP="00B56A71">
            <w:pPr>
              <w:jc w:val="both"/>
              <w:rPr>
                <w:rFonts w:ascii="EMprint" w:hAnsi="EMprint"/>
              </w:rPr>
            </w:pPr>
          </w:p>
        </w:tc>
      </w:tr>
      <w:tr w:rsidR="002E72F3" w14:paraId="69D3EF9D" w14:textId="77777777" w:rsidTr="008428C6">
        <w:trPr>
          <w:trHeight w:val="458"/>
        </w:trPr>
        <w:tc>
          <w:tcPr>
            <w:tcW w:w="10800" w:type="dxa"/>
            <w:shd w:val="clear" w:color="auto" w:fill="D9D9D9" w:themeFill="background1" w:themeFillShade="D9"/>
          </w:tcPr>
          <w:p w14:paraId="630249BE" w14:textId="54042C54" w:rsidR="002E72F3" w:rsidRPr="00533E5B" w:rsidRDefault="002E72F3" w:rsidP="00B56A71">
            <w:pPr>
              <w:spacing w:after="180"/>
              <w:ind w:left="173"/>
              <w:jc w:val="both"/>
              <w:rPr>
                <w:rFonts w:ascii="EMprint" w:hAnsi="EMprint"/>
                <w:color w:val="000000"/>
                <w:szCs w:val="22"/>
              </w:rPr>
            </w:pPr>
            <w:r w:rsidRPr="00533E5B">
              <w:rPr>
                <w:rStyle w:val="IntenseReference"/>
                <w:rFonts w:ascii="EMprint" w:hAnsi="EMprint"/>
              </w:rPr>
              <w:t>Question</w:t>
            </w:r>
            <w:r w:rsidR="004B714C" w:rsidRPr="00533E5B">
              <w:rPr>
                <w:rStyle w:val="IntenseReference"/>
                <w:rFonts w:ascii="EMprint" w:hAnsi="EMprint"/>
              </w:rPr>
              <w:t xml:space="preserve">: </w:t>
            </w:r>
            <w:r w:rsidR="004B714C" w:rsidRPr="00533E5B">
              <w:rPr>
                <w:rStyle w:val="IntenseReference"/>
                <w:rFonts w:ascii="EMprint" w:hAnsi="EMprint"/>
                <w:b w:val="0"/>
                <w:bCs w:val="0"/>
              </w:rPr>
              <w:t>Scenario</w:t>
            </w:r>
            <w:r w:rsidRPr="00533E5B">
              <w:rPr>
                <w:rFonts w:ascii="EMprint" w:hAnsi="EMprint"/>
                <w:color w:val="000000"/>
                <w:szCs w:val="22"/>
              </w:rPr>
              <w:t xml:space="preserve"> </w:t>
            </w:r>
            <w:r w:rsidR="004B714C" w:rsidRPr="00533E5B">
              <w:rPr>
                <w:rFonts w:ascii="EMprint" w:hAnsi="EMprint"/>
                <w:color w:val="000000"/>
                <w:szCs w:val="22"/>
              </w:rPr>
              <w:t>Q</w:t>
            </w:r>
            <w:r w:rsidRPr="00533E5B">
              <w:rPr>
                <w:rFonts w:ascii="EMprint" w:hAnsi="EMprint"/>
                <w:color w:val="000000"/>
                <w:szCs w:val="22"/>
              </w:rPr>
              <w:t>uestion: Emergency MOC</w:t>
            </w:r>
            <w:r w:rsidR="00645809" w:rsidRPr="00533E5B">
              <w:rPr>
                <w:rFonts w:ascii="EMprint" w:hAnsi="EMprint"/>
                <w:color w:val="000000"/>
                <w:szCs w:val="22"/>
              </w:rPr>
              <w:t>: It</w:t>
            </w:r>
            <w:r w:rsidRPr="00533E5B">
              <w:rPr>
                <w:rFonts w:ascii="EMprint" w:hAnsi="EMprint"/>
                <w:color w:val="000000"/>
                <w:szCs w:val="22"/>
              </w:rPr>
              <w:t xml:space="preserve"> is a weekend - a critical control valve has broken, and Maintenance is requesting to install a carbon steel valve in place of the stainless body control valve to allow unit to restart.   It is in a highly corrosive service, but the CS valve should last for minimum of 2 weeks and the SS valve is scheduled to arrive in 1 week.  What are your considerations in deciding whether to approve this emergency temporary MOC?</w:t>
            </w:r>
          </w:p>
        </w:tc>
      </w:tr>
      <w:tr w:rsidR="002E72F3" w14:paraId="521F048D" w14:textId="77777777" w:rsidTr="008428C6">
        <w:trPr>
          <w:trHeight w:val="458"/>
        </w:trPr>
        <w:tc>
          <w:tcPr>
            <w:tcW w:w="10800" w:type="dxa"/>
            <w:shd w:val="clear" w:color="auto" w:fill="FFFFFF" w:themeFill="background1"/>
          </w:tcPr>
          <w:p w14:paraId="31F27EC6" w14:textId="137599D0"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Are there any S</w:t>
            </w:r>
            <w:r w:rsidR="00C05FEC">
              <w:rPr>
                <w:rFonts w:ascii="EMprint" w:hAnsi="EMprint"/>
              </w:rPr>
              <w:t>S</w:t>
            </w:r>
            <w:r w:rsidRPr="00533E5B">
              <w:rPr>
                <w:rFonts w:ascii="EMprint" w:hAnsi="EMprint"/>
              </w:rPr>
              <w:t>HE effects in not implementing requested change to carbon steel valve?</w:t>
            </w:r>
          </w:p>
          <w:p w14:paraId="3EF644CD"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If agreeing to proceeding, what mitigations will be put in place to ensure the service does not cause valve to fail earlier than planned?</w:t>
            </w:r>
            <w:r w:rsidRPr="00533E5B">
              <w:rPr>
                <w:rFonts w:ascii="EMprint" w:hAnsi="EMprint"/>
              </w:rPr>
              <w:tab/>
            </w:r>
          </w:p>
          <w:p w14:paraId="08BA4245"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Can we run on bypass?</w:t>
            </w:r>
          </w:p>
          <w:p w14:paraId="6C8D03B7" w14:textId="77777777" w:rsidR="002E72F3" w:rsidRPr="00533E5B" w:rsidRDefault="002E72F3" w:rsidP="00B56A71">
            <w:pPr>
              <w:pStyle w:val="ListParagraph"/>
              <w:numPr>
                <w:ilvl w:val="0"/>
                <w:numId w:val="11"/>
              </w:numPr>
              <w:contextualSpacing w:val="0"/>
              <w:jc w:val="both"/>
              <w:rPr>
                <w:rFonts w:ascii="EMprint" w:hAnsi="EMprint"/>
              </w:rPr>
            </w:pPr>
            <w:r w:rsidRPr="00533E5B">
              <w:rPr>
                <w:rFonts w:ascii="EMprint" w:hAnsi="EMprint"/>
              </w:rPr>
              <w:t xml:space="preserve">Is there history of this activity? Were there any issues previously? Had Engineering calculations been used to determine corrosion allowances? </w:t>
            </w:r>
          </w:p>
          <w:p w14:paraId="004FF492" w14:textId="77777777" w:rsidR="002E72F3" w:rsidRDefault="002E72F3" w:rsidP="00B56A71">
            <w:pPr>
              <w:pStyle w:val="ListParagraph"/>
              <w:numPr>
                <w:ilvl w:val="0"/>
                <w:numId w:val="11"/>
              </w:numPr>
              <w:contextualSpacing w:val="0"/>
              <w:jc w:val="both"/>
              <w:rPr>
                <w:rFonts w:ascii="EMprint" w:hAnsi="EMprint"/>
              </w:rPr>
            </w:pPr>
            <w:r w:rsidRPr="00533E5B">
              <w:rPr>
                <w:rFonts w:ascii="EMprint" w:hAnsi="EMprint"/>
              </w:rPr>
              <w:t>Should a second valve be ready if corrosion effects are excessive?</w:t>
            </w:r>
          </w:p>
          <w:p w14:paraId="0DDC2909" w14:textId="21F353E8" w:rsidR="00C05FEC" w:rsidRPr="00533E5B" w:rsidRDefault="00C05FEC" w:rsidP="00C05FEC">
            <w:pPr>
              <w:pStyle w:val="ListParagraph"/>
              <w:contextualSpacing w:val="0"/>
              <w:jc w:val="both"/>
              <w:rPr>
                <w:rFonts w:ascii="EMprint" w:hAnsi="EMprint"/>
              </w:rPr>
            </w:pPr>
          </w:p>
        </w:tc>
      </w:tr>
      <w:tr w:rsidR="002E72F3" w14:paraId="129CA025" w14:textId="77777777" w:rsidTr="008428C6">
        <w:tc>
          <w:tcPr>
            <w:tcW w:w="10800" w:type="dxa"/>
            <w:shd w:val="clear" w:color="auto" w:fill="D9D9D9" w:themeFill="background1" w:themeFillShade="D9"/>
          </w:tcPr>
          <w:p w14:paraId="713ED5CA" w14:textId="50CA7847" w:rsidR="002E72F3" w:rsidRPr="00533E5B" w:rsidRDefault="002E72F3" w:rsidP="00B56A71">
            <w:pPr>
              <w:pStyle w:val="GMTTableBullet"/>
              <w:numPr>
                <w:ilvl w:val="0"/>
                <w:numId w:val="0"/>
              </w:numPr>
              <w:spacing w:after="180"/>
              <w:ind w:left="29"/>
              <w:jc w:val="both"/>
              <w:rPr>
                <w:rFonts w:ascii="EMprint" w:hAnsi="EMprint"/>
                <w:i w:val="0"/>
              </w:rPr>
            </w:pPr>
            <w:r w:rsidRPr="00533E5B">
              <w:rPr>
                <w:rStyle w:val="IntenseReference"/>
                <w:rFonts w:ascii="EMprint" w:hAnsi="EMprint"/>
                <w:i w:val="0"/>
              </w:rPr>
              <w:t xml:space="preserve">Question: </w:t>
            </w:r>
            <w:r w:rsidR="00BF28E5" w:rsidRPr="00533E5B">
              <w:rPr>
                <w:rFonts w:ascii="EMprint" w:hAnsi="EMprint"/>
                <w:i w:val="0"/>
              </w:rPr>
              <w:t xml:space="preserve">Scenario Question: Front line supervisor indicates the paperwork on an MOC item that has been installed is not in the file or in the system electronically but feels strongly that we need to get the equipment back in service ASAP --- what do you do? </w:t>
            </w:r>
          </w:p>
        </w:tc>
      </w:tr>
      <w:tr w:rsidR="00BF28E5" w14:paraId="4D401357" w14:textId="77777777" w:rsidTr="008428C6">
        <w:tc>
          <w:tcPr>
            <w:tcW w:w="10800" w:type="dxa"/>
            <w:shd w:val="clear" w:color="auto" w:fill="FFFFFF" w:themeFill="background1"/>
          </w:tcPr>
          <w:p w14:paraId="3FE63538" w14:textId="77777777" w:rsidR="00BF28E5" w:rsidRPr="00533E5B" w:rsidRDefault="00BF28E5" w:rsidP="00B56A71">
            <w:pPr>
              <w:pStyle w:val="ListParagraph"/>
              <w:numPr>
                <w:ilvl w:val="0"/>
                <w:numId w:val="11"/>
              </w:numPr>
              <w:contextualSpacing w:val="0"/>
              <w:jc w:val="both"/>
              <w:rPr>
                <w:rFonts w:ascii="EMprint" w:hAnsi="EMprint"/>
              </w:rPr>
            </w:pPr>
            <w:r w:rsidRPr="00533E5B">
              <w:rPr>
                <w:rFonts w:ascii="EMprint" w:hAnsi="EMprint"/>
              </w:rPr>
              <w:t>Verify why it is so important to rush the activity, if financial, slow down the FLS</w:t>
            </w:r>
          </w:p>
          <w:p w14:paraId="7D94737E" w14:textId="2FD915F9" w:rsidR="00BF28E5" w:rsidRPr="00533E5B" w:rsidRDefault="00BF28E5" w:rsidP="00B56A71">
            <w:pPr>
              <w:pStyle w:val="ListParagraph"/>
              <w:numPr>
                <w:ilvl w:val="0"/>
                <w:numId w:val="11"/>
              </w:numPr>
              <w:contextualSpacing w:val="0"/>
              <w:jc w:val="both"/>
              <w:rPr>
                <w:rFonts w:ascii="EMprint" w:hAnsi="EMprint"/>
              </w:rPr>
            </w:pPr>
            <w:r w:rsidRPr="00533E5B">
              <w:rPr>
                <w:rFonts w:ascii="EMprint" w:hAnsi="EMprint"/>
              </w:rPr>
              <w:t xml:space="preserve">What is the missing documentation e.g., P&amp;ID, Electrical One-Line drawing, PSSR etc. </w:t>
            </w:r>
          </w:p>
          <w:p w14:paraId="431F93EC" w14:textId="26D89ED2" w:rsidR="00BF28E5" w:rsidRPr="00533E5B" w:rsidRDefault="00BF28E5" w:rsidP="00B56A71">
            <w:pPr>
              <w:pStyle w:val="ListParagraph"/>
              <w:numPr>
                <w:ilvl w:val="0"/>
                <w:numId w:val="11"/>
              </w:numPr>
              <w:contextualSpacing w:val="0"/>
              <w:jc w:val="both"/>
              <w:rPr>
                <w:rFonts w:ascii="EMprint" w:hAnsi="EMprint"/>
              </w:rPr>
            </w:pPr>
            <w:r w:rsidRPr="00533E5B">
              <w:rPr>
                <w:rFonts w:ascii="EMprint" w:hAnsi="EMprint"/>
              </w:rPr>
              <w:t xml:space="preserve">Ensure all action items associated with the MOC have been </w:t>
            </w:r>
            <w:r w:rsidR="00EB76D2" w:rsidRPr="00533E5B">
              <w:rPr>
                <w:rFonts w:ascii="EMprint" w:hAnsi="EMprint"/>
              </w:rPr>
              <w:t>endorsed,</w:t>
            </w:r>
            <w:r w:rsidRPr="00533E5B">
              <w:rPr>
                <w:rFonts w:ascii="EMprint" w:hAnsi="EMprint"/>
              </w:rPr>
              <w:t xml:space="preserve"> allowing equipment to be reinstated. </w:t>
            </w:r>
          </w:p>
          <w:p w14:paraId="2D7A94FC" w14:textId="77777777" w:rsidR="00BF28E5" w:rsidRPr="00533E5B" w:rsidRDefault="00BF28E5" w:rsidP="00B56A71">
            <w:pPr>
              <w:pStyle w:val="ListParagraph"/>
              <w:numPr>
                <w:ilvl w:val="0"/>
                <w:numId w:val="11"/>
              </w:numPr>
              <w:contextualSpacing w:val="0"/>
              <w:jc w:val="both"/>
              <w:rPr>
                <w:rFonts w:ascii="EMprint" w:hAnsi="EMprint"/>
              </w:rPr>
            </w:pPr>
            <w:r w:rsidRPr="00533E5B">
              <w:rPr>
                <w:rFonts w:ascii="EMprint" w:hAnsi="EMprint"/>
              </w:rPr>
              <w:t>Ensure full understanding of risk without equipment, consider increased monitoring of equipment</w:t>
            </w:r>
          </w:p>
          <w:p w14:paraId="0CB66B53" w14:textId="77777777" w:rsidR="00BF28E5" w:rsidRPr="00533E5B" w:rsidRDefault="00BF28E5" w:rsidP="00B56A71">
            <w:pPr>
              <w:pStyle w:val="GMTTableBullet"/>
              <w:numPr>
                <w:ilvl w:val="0"/>
                <w:numId w:val="0"/>
              </w:numPr>
              <w:spacing w:after="180"/>
              <w:ind w:left="29"/>
              <w:jc w:val="both"/>
              <w:rPr>
                <w:rStyle w:val="IntenseReference"/>
                <w:rFonts w:ascii="EMprint" w:hAnsi="EMprint"/>
                <w:i w:val="0"/>
              </w:rPr>
            </w:pPr>
          </w:p>
        </w:tc>
      </w:tr>
    </w:tbl>
    <w:p w14:paraId="265D01E2" w14:textId="74447EC2" w:rsidR="00BF28E5" w:rsidRDefault="00BF28E5" w:rsidP="00BF28E5">
      <w:pPr>
        <w:pStyle w:val="Heading2"/>
        <w:keepNext/>
        <w:keepLines/>
        <w:numPr>
          <w:ilvl w:val="0"/>
          <w:numId w:val="6"/>
        </w:numPr>
        <w:spacing w:after="0" w:line="240" w:lineRule="auto"/>
        <w:ind w:left="360"/>
      </w:pPr>
      <w:bookmarkStart w:id="25" w:name="_Toc206144418"/>
      <w:r>
        <w:lastRenderedPageBreak/>
        <w:t>Incident Investigation / Analysis</w:t>
      </w:r>
      <w:bookmarkEnd w:id="25"/>
      <w:r>
        <w:t xml:space="preserve"> </w:t>
      </w:r>
    </w:p>
    <w:tbl>
      <w:tblPr>
        <w:tblStyle w:val="TableGrid"/>
        <w:tblW w:w="10800" w:type="dxa"/>
        <w:tblInd w:w="-725" w:type="dxa"/>
        <w:tblLook w:val="04A0" w:firstRow="1" w:lastRow="0" w:firstColumn="1" w:lastColumn="0" w:noHBand="0" w:noVBand="1"/>
      </w:tblPr>
      <w:tblGrid>
        <w:gridCol w:w="10800"/>
      </w:tblGrid>
      <w:tr w:rsidR="00BF28E5" w14:paraId="67F08D72" w14:textId="77777777" w:rsidTr="008428C6">
        <w:trPr>
          <w:trHeight w:val="413"/>
        </w:trPr>
        <w:tc>
          <w:tcPr>
            <w:tcW w:w="10800" w:type="dxa"/>
            <w:shd w:val="clear" w:color="auto" w:fill="0C479D" w:themeFill="accent1"/>
          </w:tcPr>
          <w:p w14:paraId="0477186C" w14:textId="759471EB" w:rsidR="00BF28E5" w:rsidRPr="00BF28E5" w:rsidRDefault="00BF28E5" w:rsidP="000F22A7">
            <w:pPr>
              <w:rPr>
                <w:rFonts w:ascii="EMprint" w:hAnsi="EMprint"/>
              </w:rPr>
            </w:pPr>
            <w:r w:rsidRPr="00BF28E5">
              <w:rPr>
                <w:rFonts w:ascii="EMprint" w:hAnsi="EMprint"/>
                <w:color w:val="FFFFFF" w:themeColor="background1"/>
              </w:rPr>
              <w:t>Questions and Answers</w:t>
            </w:r>
          </w:p>
        </w:tc>
      </w:tr>
      <w:tr w:rsidR="00BF28E5" w14:paraId="27E4B8CF" w14:textId="77777777" w:rsidTr="00BC66DF">
        <w:trPr>
          <w:trHeight w:val="413"/>
        </w:trPr>
        <w:tc>
          <w:tcPr>
            <w:tcW w:w="10800" w:type="dxa"/>
            <w:tcBorders>
              <w:bottom w:val="single" w:sz="4" w:space="0" w:color="auto"/>
            </w:tcBorders>
            <w:shd w:val="clear" w:color="auto" w:fill="D9D9D9" w:themeFill="background1" w:themeFillShade="D9"/>
          </w:tcPr>
          <w:p w14:paraId="7EE81118" w14:textId="59358E23" w:rsidR="00BF28E5" w:rsidRPr="00533E5B" w:rsidRDefault="00BF28E5" w:rsidP="00B56A71">
            <w:pPr>
              <w:spacing w:after="180"/>
              <w:jc w:val="both"/>
              <w:rPr>
                <w:rFonts w:ascii="EMprint" w:hAnsi="EMprint"/>
                <w:szCs w:val="22"/>
              </w:rPr>
            </w:pPr>
            <w:r w:rsidRPr="00533E5B">
              <w:rPr>
                <w:rStyle w:val="IntenseReference"/>
                <w:rFonts w:ascii="EMprint" w:hAnsi="EMprint"/>
              </w:rPr>
              <w:t>Question</w:t>
            </w:r>
            <w:r w:rsidR="00645809" w:rsidRPr="00533E5B">
              <w:rPr>
                <w:rStyle w:val="IntenseReference"/>
                <w:rFonts w:ascii="EMprint" w:hAnsi="EMprint"/>
              </w:rPr>
              <w:t xml:space="preserve">: </w:t>
            </w:r>
            <w:r w:rsidR="00645809" w:rsidRPr="00533E5B">
              <w:rPr>
                <w:rStyle w:val="IntenseReference"/>
                <w:rFonts w:ascii="EMprint" w:hAnsi="EMprint"/>
                <w:b w:val="0"/>
                <w:bCs w:val="0"/>
              </w:rPr>
              <w:t>Describe</w:t>
            </w:r>
            <w:r w:rsidRPr="00533E5B">
              <w:rPr>
                <w:rFonts w:ascii="EMprint" w:hAnsi="EMprint"/>
                <w:b/>
                <w:bCs/>
                <w:szCs w:val="22"/>
              </w:rPr>
              <w:t xml:space="preserve"> </w:t>
            </w:r>
            <w:r w:rsidRPr="00533E5B">
              <w:rPr>
                <w:rFonts w:ascii="EMprint" w:hAnsi="EMprint"/>
                <w:szCs w:val="22"/>
              </w:rPr>
              <w:t xml:space="preserve">the difference between incident notification and incident investigation. What are the different notification processes for different types of incidents (Process Safety vs Personnel Safety)? </w:t>
            </w:r>
          </w:p>
        </w:tc>
      </w:tr>
      <w:tr w:rsidR="00BF28E5" w14:paraId="693ED96A" w14:textId="77777777" w:rsidTr="00BC66DF">
        <w:trPr>
          <w:trHeight w:val="413"/>
        </w:trPr>
        <w:tc>
          <w:tcPr>
            <w:tcW w:w="10800" w:type="dxa"/>
            <w:tcBorders>
              <w:top w:val="single" w:sz="4" w:space="0" w:color="auto"/>
              <w:left w:val="single" w:sz="4" w:space="0" w:color="auto"/>
              <w:bottom w:val="single" w:sz="4" w:space="0" w:color="auto"/>
              <w:right w:val="single" w:sz="4" w:space="0" w:color="auto"/>
            </w:tcBorders>
            <w:shd w:val="clear" w:color="auto" w:fill="FFFFFF" w:themeFill="background1"/>
          </w:tcPr>
          <w:p w14:paraId="6391AB51" w14:textId="77777777" w:rsidR="00BF28E5" w:rsidRPr="00533E5B" w:rsidRDefault="00BF28E5" w:rsidP="00C05FEC">
            <w:pPr>
              <w:pStyle w:val="ListParagraph"/>
              <w:spacing w:after="60"/>
              <w:ind w:left="0"/>
              <w:jc w:val="both"/>
              <w:rPr>
                <w:rFonts w:ascii="EMprint" w:hAnsi="EMprint"/>
              </w:rPr>
            </w:pPr>
            <w:r w:rsidRPr="00533E5B">
              <w:rPr>
                <w:rFonts w:ascii="EMprint" w:hAnsi="EMprint"/>
              </w:rPr>
              <w:t>Notification is letting others know - need to:</w:t>
            </w:r>
          </w:p>
          <w:p w14:paraId="666621A8" w14:textId="31093D77" w:rsidR="00BF28E5" w:rsidRPr="00533E5B" w:rsidRDefault="00BF28E5" w:rsidP="00C05FEC">
            <w:pPr>
              <w:pStyle w:val="ListBullet2"/>
              <w:numPr>
                <w:ilvl w:val="0"/>
                <w:numId w:val="22"/>
              </w:numPr>
              <w:spacing w:after="60"/>
              <w:ind w:left="634"/>
              <w:jc w:val="both"/>
              <w:rPr>
                <w:rFonts w:ascii="EMprint" w:eastAsia="Calibri" w:hAnsi="EMprint"/>
                <w:szCs w:val="22"/>
              </w:rPr>
            </w:pPr>
            <w:r w:rsidRPr="00533E5B">
              <w:rPr>
                <w:rFonts w:ascii="EMprint" w:eastAsia="Calibri" w:hAnsi="EMprint"/>
                <w:szCs w:val="22"/>
              </w:rPr>
              <w:t>Determine actual</w:t>
            </w:r>
            <w:r w:rsidR="00E71E2A" w:rsidRPr="00533E5B">
              <w:rPr>
                <w:rFonts w:ascii="EMprint" w:eastAsia="Calibri" w:hAnsi="EMprint"/>
                <w:szCs w:val="22"/>
              </w:rPr>
              <w:t>/and potential</w:t>
            </w:r>
            <w:r w:rsidRPr="00533E5B">
              <w:rPr>
                <w:rFonts w:ascii="EMprint" w:eastAsia="Calibri" w:hAnsi="EMprint"/>
                <w:szCs w:val="22"/>
              </w:rPr>
              <w:t xml:space="preserve"> severity of event and notification path  </w:t>
            </w:r>
          </w:p>
          <w:p w14:paraId="7726250F" w14:textId="2A2DD50C" w:rsidR="00BF28E5" w:rsidRPr="00533E5B" w:rsidRDefault="00BF28E5" w:rsidP="00C05FEC">
            <w:pPr>
              <w:pStyle w:val="ListBullet2"/>
              <w:numPr>
                <w:ilvl w:val="0"/>
                <w:numId w:val="22"/>
              </w:numPr>
              <w:spacing w:after="60"/>
              <w:ind w:left="634"/>
              <w:jc w:val="both"/>
              <w:rPr>
                <w:rFonts w:ascii="EMprint" w:eastAsia="Calibri" w:hAnsi="EMprint"/>
                <w:szCs w:val="22"/>
              </w:rPr>
            </w:pPr>
            <w:r w:rsidRPr="00533E5B">
              <w:rPr>
                <w:rFonts w:ascii="EMprint" w:eastAsia="Calibri" w:hAnsi="EMprint"/>
                <w:szCs w:val="22"/>
              </w:rPr>
              <w:t>Internal - Notify appropriate organization levels</w:t>
            </w:r>
          </w:p>
          <w:p w14:paraId="0D68BA65" w14:textId="3B52EEC6" w:rsidR="00BF28E5" w:rsidRPr="00533E5B" w:rsidRDefault="00BF28E5" w:rsidP="00C05FEC">
            <w:pPr>
              <w:pStyle w:val="ListBullet2"/>
              <w:numPr>
                <w:ilvl w:val="0"/>
                <w:numId w:val="22"/>
              </w:numPr>
              <w:spacing w:after="60"/>
              <w:ind w:left="634"/>
              <w:jc w:val="both"/>
              <w:rPr>
                <w:rFonts w:ascii="EMprint" w:eastAsia="Calibri" w:hAnsi="EMprint"/>
                <w:szCs w:val="22"/>
              </w:rPr>
            </w:pPr>
            <w:r w:rsidRPr="00533E5B">
              <w:rPr>
                <w:rFonts w:ascii="EMprint" w:eastAsia="Calibri" w:hAnsi="EMprint"/>
                <w:szCs w:val="22"/>
              </w:rPr>
              <w:t xml:space="preserve">External - Comply with government/regulatory requirements </w:t>
            </w:r>
          </w:p>
          <w:p w14:paraId="05C3779B" w14:textId="749D1AD4" w:rsidR="00BF28E5" w:rsidRPr="00533E5B" w:rsidRDefault="00BF28E5" w:rsidP="00C05FEC">
            <w:pPr>
              <w:pStyle w:val="ListBullet2"/>
              <w:numPr>
                <w:ilvl w:val="0"/>
                <w:numId w:val="22"/>
              </w:numPr>
              <w:spacing w:after="60"/>
              <w:ind w:left="634"/>
              <w:jc w:val="both"/>
              <w:rPr>
                <w:rFonts w:ascii="EMprint" w:eastAsia="Calibri" w:hAnsi="EMprint"/>
                <w:szCs w:val="22"/>
              </w:rPr>
            </w:pPr>
            <w:r w:rsidRPr="00533E5B">
              <w:rPr>
                <w:rFonts w:ascii="EMprint" w:eastAsia="Calibri" w:hAnsi="EMprint"/>
                <w:szCs w:val="22"/>
              </w:rPr>
              <w:t>Investigation is what happened and why</w:t>
            </w:r>
          </w:p>
          <w:p w14:paraId="591FB4B5" w14:textId="779CDCBB" w:rsidR="00E71E2A" w:rsidRPr="00533E5B" w:rsidRDefault="00C05FEC" w:rsidP="00C05FEC">
            <w:pPr>
              <w:pStyle w:val="ListBullet2"/>
              <w:numPr>
                <w:ilvl w:val="1"/>
                <w:numId w:val="22"/>
              </w:numPr>
              <w:spacing w:after="60"/>
              <w:jc w:val="both"/>
              <w:rPr>
                <w:rFonts w:ascii="EMprint" w:eastAsia="Calibri" w:hAnsi="EMprint"/>
                <w:szCs w:val="22"/>
              </w:rPr>
            </w:pPr>
            <w:r>
              <w:rPr>
                <w:rFonts w:ascii="EMprint" w:eastAsia="Calibri" w:hAnsi="EMprint"/>
                <w:szCs w:val="22"/>
              </w:rPr>
              <w:t>U</w:t>
            </w:r>
            <w:r w:rsidR="00E71E2A" w:rsidRPr="00533E5B">
              <w:rPr>
                <w:rFonts w:ascii="EMprint" w:eastAsia="Calibri" w:hAnsi="EMprint"/>
                <w:szCs w:val="22"/>
              </w:rPr>
              <w:t>sing the GO&amp;S incident investigation framework Reference guide (located in goto/clfi) to guide your investigation</w:t>
            </w:r>
          </w:p>
          <w:p w14:paraId="36D030A7" w14:textId="747E7190" w:rsidR="00BF28E5" w:rsidRPr="00533E5B" w:rsidRDefault="00BF28E5" w:rsidP="00C05FEC">
            <w:pPr>
              <w:pStyle w:val="ListBullet2"/>
              <w:numPr>
                <w:ilvl w:val="1"/>
                <w:numId w:val="22"/>
              </w:numPr>
              <w:spacing w:after="60"/>
              <w:jc w:val="both"/>
              <w:rPr>
                <w:rFonts w:ascii="EMprint" w:eastAsia="Calibri" w:hAnsi="EMprint"/>
                <w:szCs w:val="22"/>
              </w:rPr>
            </w:pPr>
            <w:r w:rsidRPr="00533E5B">
              <w:rPr>
                <w:rFonts w:ascii="EMprint" w:eastAsia="Calibri" w:hAnsi="EMprint"/>
                <w:szCs w:val="22"/>
              </w:rPr>
              <w:t>Determine and appoint appropriate investigation team &amp; scope</w:t>
            </w:r>
            <w:r w:rsidR="00D900A2" w:rsidRPr="00533E5B">
              <w:rPr>
                <w:rFonts w:ascii="EMprint" w:eastAsia="Calibri" w:hAnsi="EMprint"/>
                <w:szCs w:val="22"/>
              </w:rPr>
              <w:t xml:space="preserve"> </w:t>
            </w:r>
          </w:p>
          <w:p w14:paraId="6BE74B1C" w14:textId="64B4880A" w:rsidR="00BF28E5" w:rsidRPr="00533E5B" w:rsidRDefault="00BF28E5" w:rsidP="00C05FEC">
            <w:pPr>
              <w:pStyle w:val="ListBullet2"/>
              <w:numPr>
                <w:ilvl w:val="1"/>
                <w:numId w:val="22"/>
              </w:numPr>
              <w:spacing w:after="60"/>
              <w:jc w:val="both"/>
              <w:rPr>
                <w:rFonts w:ascii="EMprint" w:eastAsia="Calibri" w:hAnsi="EMprint"/>
                <w:szCs w:val="22"/>
              </w:rPr>
            </w:pPr>
            <w:r w:rsidRPr="00533E5B">
              <w:rPr>
                <w:rFonts w:ascii="EMprint" w:eastAsia="Calibri" w:hAnsi="EMprint"/>
                <w:szCs w:val="22"/>
              </w:rPr>
              <w:t>Conduct the Investigation – determine facts, sequence of events</w:t>
            </w:r>
          </w:p>
          <w:p w14:paraId="23396636" w14:textId="05B770AF" w:rsidR="00BF28E5" w:rsidRPr="00533E5B" w:rsidRDefault="00BF28E5" w:rsidP="00C05FEC">
            <w:pPr>
              <w:pStyle w:val="ListBullet2"/>
              <w:numPr>
                <w:ilvl w:val="1"/>
                <w:numId w:val="22"/>
              </w:numPr>
              <w:spacing w:after="60"/>
              <w:jc w:val="both"/>
              <w:rPr>
                <w:rFonts w:ascii="EMprint" w:eastAsia="Calibri" w:hAnsi="EMprint"/>
                <w:szCs w:val="22"/>
              </w:rPr>
            </w:pPr>
            <w:r w:rsidRPr="00533E5B">
              <w:rPr>
                <w:rFonts w:ascii="EMprint" w:eastAsia="Calibri" w:hAnsi="EMprint"/>
                <w:szCs w:val="22"/>
              </w:rPr>
              <w:t>Determine</w:t>
            </w:r>
            <w:r w:rsidR="00E71E2A" w:rsidRPr="00533E5B">
              <w:rPr>
                <w:rFonts w:ascii="EMprint" w:eastAsia="Calibri" w:hAnsi="EMprint"/>
                <w:szCs w:val="22"/>
              </w:rPr>
              <w:t xml:space="preserve"> </w:t>
            </w:r>
            <w:r w:rsidRPr="00533E5B">
              <w:rPr>
                <w:rFonts w:ascii="EMprint" w:eastAsia="Calibri" w:hAnsi="EMprint"/>
                <w:szCs w:val="22"/>
              </w:rPr>
              <w:t>potential consequence and causal factors</w:t>
            </w:r>
          </w:p>
          <w:p w14:paraId="6C12F4F7" w14:textId="77777777" w:rsidR="00BF28E5" w:rsidRPr="00533E5B" w:rsidRDefault="00BF28E5" w:rsidP="00C05FEC">
            <w:pPr>
              <w:pStyle w:val="ListBullet2"/>
              <w:numPr>
                <w:ilvl w:val="1"/>
                <w:numId w:val="22"/>
              </w:numPr>
              <w:spacing w:after="60"/>
              <w:jc w:val="both"/>
              <w:rPr>
                <w:rFonts w:ascii="EMprint" w:eastAsia="Calibri" w:hAnsi="EMprint"/>
                <w:szCs w:val="22"/>
              </w:rPr>
            </w:pPr>
            <w:r w:rsidRPr="00533E5B">
              <w:rPr>
                <w:rFonts w:ascii="EMprint" w:eastAsia="Calibri" w:hAnsi="EMprint"/>
                <w:szCs w:val="22"/>
              </w:rPr>
              <w:t xml:space="preserve">Develop Corrective Actions (align with potential &amp; causal factors) </w:t>
            </w:r>
          </w:p>
          <w:p w14:paraId="2E4C8F48" w14:textId="057A357A" w:rsidR="00BF28E5" w:rsidRPr="00533E5B" w:rsidRDefault="00BF28E5" w:rsidP="00C05FEC">
            <w:pPr>
              <w:numPr>
                <w:ilvl w:val="0"/>
                <w:numId w:val="22"/>
              </w:numPr>
              <w:spacing w:after="60"/>
              <w:jc w:val="both"/>
              <w:rPr>
                <w:rFonts w:ascii="EMprint" w:hAnsi="EMprint"/>
                <w:szCs w:val="22"/>
              </w:rPr>
            </w:pPr>
            <w:r w:rsidRPr="00533E5B">
              <w:rPr>
                <w:rFonts w:ascii="EMprint" w:eastAsia="Calibri" w:hAnsi="EMprint"/>
                <w:szCs w:val="22"/>
              </w:rPr>
              <w:t xml:space="preserve">Level of reporting for both Personnel and Process Safety events depends on both the Actual and Potential Severity of the incident. For </w:t>
            </w:r>
            <w:r w:rsidR="000A13D2" w:rsidRPr="00533E5B">
              <w:rPr>
                <w:rFonts w:ascii="EMprint" w:eastAsia="Calibri" w:hAnsi="EMprint"/>
                <w:szCs w:val="22"/>
              </w:rPr>
              <w:t xml:space="preserve">injuries and illnesses use the  </w:t>
            </w:r>
            <w:r w:rsidRPr="00533E5B">
              <w:rPr>
                <w:rFonts w:ascii="EMprint" w:eastAsia="Calibri" w:hAnsi="EMprint"/>
                <w:szCs w:val="22"/>
              </w:rPr>
              <w:t xml:space="preserve"> </w:t>
            </w:r>
            <w:r w:rsidR="000A13D2" w:rsidRPr="00533E5B">
              <w:rPr>
                <w:rFonts w:ascii="EMprint" w:eastAsia="Calibri" w:hAnsi="EMprint"/>
                <w:szCs w:val="22"/>
              </w:rPr>
              <w:t>GO&amp;S Hurtfree approach severity guide</w:t>
            </w:r>
            <w:r w:rsidR="000A13D2" w:rsidRPr="00533E5B">
              <w:rPr>
                <w:rFonts w:ascii="EMprint" w:eastAsia="Calibri" w:hAnsi="EMprint"/>
                <w:strike/>
                <w:szCs w:val="22"/>
              </w:rPr>
              <w:t xml:space="preserve">. </w:t>
            </w:r>
            <w:r w:rsidRPr="00533E5B">
              <w:rPr>
                <w:rFonts w:ascii="EMprint" w:eastAsia="Calibri" w:hAnsi="EMprint"/>
                <w:szCs w:val="22"/>
              </w:rPr>
              <w:t>For Process Safety this is determined by the IRAT score and what Tier the Process Safety Event is (Tier 1 being the most severe)</w:t>
            </w:r>
            <w:r w:rsidRPr="00533E5B">
              <w:rPr>
                <w:rFonts w:ascii="EMprint" w:hAnsi="EMprint"/>
                <w:szCs w:val="22"/>
              </w:rPr>
              <w:t xml:space="preserve"> </w:t>
            </w:r>
            <w:r w:rsidRPr="00533E5B">
              <w:rPr>
                <w:rFonts w:ascii="EMprint" w:hAnsi="EMprint"/>
                <w:szCs w:val="22"/>
                <w:highlight w:val="yellow"/>
              </w:rPr>
              <w:t xml:space="preserve"> </w:t>
            </w:r>
          </w:p>
          <w:p w14:paraId="1896B8DE" w14:textId="5CE79B63" w:rsidR="00B24BBC" w:rsidRPr="00C05FEC" w:rsidRDefault="00F30C06" w:rsidP="00C05FEC">
            <w:pPr>
              <w:numPr>
                <w:ilvl w:val="0"/>
                <w:numId w:val="22"/>
              </w:numPr>
              <w:spacing w:after="60"/>
              <w:jc w:val="both"/>
              <w:rPr>
                <w:rStyle w:val="IntenseReference"/>
                <w:rFonts w:ascii="EMprint" w:eastAsia="Calibri" w:hAnsi="EMprint"/>
                <w:b w:val="0"/>
                <w:bCs w:val="0"/>
                <w:smallCaps w:val="0"/>
                <w:szCs w:val="22"/>
              </w:rPr>
            </w:pPr>
            <w:r w:rsidRPr="00533E5B">
              <w:rPr>
                <w:rFonts w:ascii="EMprint" w:eastAsia="Calibri" w:hAnsi="EMprint"/>
                <w:szCs w:val="22"/>
              </w:rPr>
              <w:t>Incident investigations, final reports</w:t>
            </w:r>
            <w:r w:rsidR="00C05FEC" w:rsidRPr="00533E5B">
              <w:rPr>
                <w:rFonts w:ascii="EMprint" w:eastAsia="Calibri" w:hAnsi="EMprint"/>
                <w:szCs w:val="22"/>
              </w:rPr>
              <w:t>, and corrective</w:t>
            </w:r>
            <w:r w:rsidRPr="00533E5B">
              <w:rPr>
                <w:rFonts w:ascii="EMprint" w:eastAsia="Calibri" w:hAnsi="EMprint"/>
                <w:szCs w:val="22"/>
              </w:rPr>
              <w:t xml:space="preserve"> actions should be stored in IMPACT.</w:t>
            </w:r>
          </w:p>
        </w:tc>
      </w:tr>
      <w:tr w:rsidR="00BF28E5" w14:paraId="14045672" w14:textId="77777777" w:rsidTr="00B24BBC">
        <w:trPr>
          <w:trHeight w:val="413"/>
        </w:trPr>
        <w:tc>
          <w:tcPr>
            <w:tcW w:w="10800" w:type="dxa"/>
            <w:tcBorders>
              <w:top w:val="single" w:sz="4" w:space="0" w:color="auto"/>
            </w:tcBorders>
            <w:shd w:val="clear" w:color="auto" w:fill="D9D9D9" w:themeFill="background1" w:themeFillShade="D9"/>
          </w:tcPr>
          <w:p w14:paraId="7B80B749" w14:textId="64F90A53" w:rsidR="00BF28E5" w:rsidRPr="00533E5B" w:rsidRDefault="00BF28E5" w:rsidP="00B56A71">
            <w:pPr>
              <w:spacing w:after="80"/>
              <w:jc w:val="both"/>
              <w:rPr>
                <w:rFonts w:ascii="EMprint" w:hAnsi="EMprint"/>
              </w:rPr>
            </w:pPr>
            <w:r w:rsidRPr="00533E5B">
              <w:rPr>
                <w:rStyle w:val="IntenseReference"/>
                <w:rFonts w:ascii="EMprint" w:hAnsi="EMprint"/>
              </w:rPr>
              <w:t>Question</w:t>
            </w:r>
            <w:r w:rsidR="00B24BBC" w:rsidRPr="00533E5B">
              <w:rPr>
                <w:rStyle w:val="IntenseReference"/>
                <w:rFonts w:ascii="EMprint" w:hAnsi="EMprint"/>
              </w:rPr>
              <w:t>:</w:t>
            </w:r>
            <w:r w:rsidR="00B24BBC" w:rsidRPr="00533E5B">
              <w:rPr>
                <w:rStyle w:val="IntenseReference"/>
                <w:rFonts w:ascii="EMprint" w:hAnsi="EMprint"/>
                <w:b w:val="0"/>
                <w:bCs w:val="0"/>
              </w:rPr>
              <w:t xml:space="preserve"> Explain</w:t>
            </w:r>
            <w:r w:rsidRPr="00533E5B">
              <w:rPr>
                <w:rFonts w:ascii="EMprint" w:hAnsi="EMprint"/>
              </w:rPr>
              <w:t xml:space="preserve"> how you would verify that the incident notification, incident investigation reporting requirements and corrective action follow-up are understood by all FLS and SLS under your direction?</w:t>
            </w:r>
          </w:p>
        </w:tc>
      </w:tr>
      <w:tr w:rsidR="00BF28E5" w14:paraId="05ED25AB" w14:textId="77777777" w:rsidTr="008428C6">
        <w:trPr>
          <w:trHeight w:val="413"/>
        </w:trPr>
        <w:tc>
          <w:tcPr>
            <w:tcW w:w="10800" w:type="dxa"/>
            <w:shd w:val="clear" w:color="auto" w:fill="FFFFFF" w:themeFill="background1"/>
          </w:tcPr>
          <w:p w14:paraId="15D6C37A" w14:textId="77777777" w:rsidR="00BF28E5" w:rsidRPr="00533E5B" w:rsidRDefault="00BF28E5" w:rsidP="00B56A71">
            <w:pPr>
              <w:spacing w:after="80"/>
              <w:ind w:left="270"/>
              <w:jc w:val="both"/>
              <w:rPr>
                <w:rFonts w:ascii="EMprint" w:eastAsia="Calibri" w:hAnsi="EMprint"/>
              </w:rPr>
            </w:pPr>
            <w:r w:rsidRPr="00533E5B">
              <w:rPr>
                <w:rFonts w:ascii="EMprint" w:eastAsia="Calibri" w:hAnsi="EMprint"/>
              </w:rPr>
              <w:t>Three elements to ensure this occurs:</w:t>
            </w:r>
          </w:p>
          <w:p w14:paraId="6B15D4F7" w14:textId="77777777" w:rsidR="00BF28E5" w:rsidRPr="00533E5B" w:rsidRDefault="00BF28E5" w:rsidP="00B56A71">
            <w:pPr>
              <w:numPr>
                <w:ilvl w:val="0"/>
                <w:numId w:val="22"/>
              </w:numPr>
              <w:spacing w:after="80"/>
              <w:jc w:val="both"/>
              <w:rPr>
                <w:rFonts w:ascii="EMprint" w:eastAsia="Calibri" w:hAnsi="EMprint"/>
              </w:rPr>
            </w:pPr>
            <w:r w:rsidRPr="00533E5B">
              <w:rPr>
                <w:rFonts w:ascii="EMprint" w:eastAsia="Calibri" w:hAnsi="EMprint"/>
              </w:rPr>
              <w:t>Communication – Expectations are communicated to all FLS and SLS through a readily available procedure/guide. Ensure asset’s Internal Notification Matrix is understood by users.</w:t>
            </w:r>
          </w:p>
          <w:p w14:paraId="3F980A08" w14:textId="77777777" w:rsidR="00BF28E5" w:rsidRPr="00533E5B" w:rsidRDefault="00BF28E5" w:rsidP="00B56A71">
            <w:pPr>
              <w:numPr>
                <w:ilvl w:val="0"/>
                <w:numId w:val="22"/>
              </w:numPr>
              <w:spacing w:after="80"/>
              <w:jc w:val="both"/>
              <w:rPr>
                <w:rFonts w:ascii="EMprint" w:eastAsia="Calibri" w:hAnsi="EMprint"/>
              </w:rPr>
            </w:pPr>
            <w:r w:rsidRPr="00533E5B">
              <w:rPr>
                <w:rFonts w:ascii="EMprint" w:eastAsia="Calibri" w:hAnsi="EMprint"/>
              </w:rPr>
              <w:t xml:space="preserve">Details – Clear details of notification expectations, contact names and numbers etc. are made available to FLS and SLS and regularly updated as personnel move through different positions </w:t>
            </w:r>
          </w:p>
          <w:p w14:paraId="0CB7E587" w14:textId="15978B84" w:rsidR="00BF28E5" w:rsidRPr="00533E5B" w:rsidRDefault="00BF28E5" w:rsidP="00C05FEC">
            <w:pPr>
              <w:numPr>
                <w:ilvl w:val="0"/>
                <w:numId w:val="22"/>
              </w:numPr>
              <w:spacing w:after="80"/>
              <w:jc w:val="both"/>
              <w:rPr>
                <w:rStyle w:val="IntenseReference"/>
                <w:rFonts w:ascii="EMprint" w:hAnsi="EMprint"/>
              </w:rPr>
            </w:pPr>
            <w:r w:rsidRPr="00C05FEC">
              <w:rPr>
                <w:rFonts w:ascii="EMprint" w:eastAsia="Calibri" w:hAnsi="EMprint"/>
              </w:rPr>
              <w:t>Verification – Regular efforts to test that the expectations are being followed through during drills, incident reviews and incident investigations are effective and completed in a timely manner</w:t>
            </w:r>
            <w:r w:rsidR="00445244" w:rsidRPr="00C05FEC">
              <w:rPr>
                <w:rFonts w:ascii="EMprint" w:eastAsia="Calibri" w:hAnsi="EMprint"/>
              </w:rPr>
              <w:t xml:space="preserve"> (action items should be entered, tracked, and closed in IMPACT)</w:t>
            </w:r>
          </w:p>
        </w:tc>
      </w:tr>
      <w:tr w:rsidR="00BF28E5" w14:paraId="0A33AAE1" w14:textId="77777777" w:rsidTr="008428C6">
        <w:tc>
          <w:tcPr>
            <w:tcW w:w="10800" w:type="dxa"/>
            <w:shd w:val="clear" w:color="auto" w:fill="D9D9D9" w:themeFill="background1" w:themeFillShade="D9"/>
          </w:tcPr>
          <w:p w14:paraId="366CE255" w14:textId="21BF29EB" w:rsidR="00BF28E5" w:rsidRPr="00533E5B" w:rsidRDefault="00BF28E5" w:rsidP="00B56A71">
            <w:pPr>
              <w:spacing w:after="180"/>
              <w:jc w:val="both"/>
              <w:rPr>
                <w:rFonts w:ascii="EMprint" w:hAnsi="EMprint"/>
                <w:szCs w:val="24"/>
              </w:rPr>
            </w:pPr>
            <w:r w:rsidRPr="00533E5B">
              <w:rPr>
                <w:rStyle w:val="IntenseReference"/>
                <w:rFonts w:ascii="EMprint" w:hAnsi="EMprint"/>
              </w:rPr>
              <w:t xml:space="preserve">Question: </w:t>
            </w:r>
            <w:r w:rsidRPr="00533E5B">
              <w:rPr>
                <w:rFonts w:ascii="EMprint" w:hAnsi="EMprint"/>
                <w:szCs w:val="24"/>
              </w:rPr>
              <w:t xml:space="preserve">Scenario Question - Your facility has experienced a sizeable release of flammable gas. The IRAT score (100) comes to you as </w:t>
            </w:r>
            <w:r w:rsidR="007A0482">
              <w:rPr>
                <w:rFonts w:ascii="EMprint" w:hAnsi="EMprint"/>
                <w:szCs w:val="24"/>
              </w:rPr>
              <w:t>Operations Manager</w:t>
            </w:r>
            <w:r w:rsidRPr="00533E5B">
              <w:rPr>
                <w:rFonts w:ascii="EMprint" w:hAnsi="EMprint"/>
                <w:szCs w:val="24"/>
              </w:rPr>
              <w:t xml:space="preserve"> for review, which you feel is low given the severity of the release. What are some questions you pose to test the accuracy of the information?</w:t>
            </w:r>
          </w:p>
        </w:tc>
      </w:tr>
      <w:tr w:rsidR="00937479" w14:paraId="66A0BE14" w14:textId="77777777" w:rsidTr="008428C6">
        <w:tc>
          <w:tcPr>
            <w:tcW w:w="10800" w:type="dxa"/>
            <w:shd w:val="clear" w:color="auto" w:fill="FFFFFF" w:themeFill="background1"/>
          </w:tcPr>
          <w:p w14:paraId="2B67B0E2" w14:textId="77777777"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Before you ask anything clarify why you want to know – be conscious of the bias it can introduce in your team if you are anxious about the IRAT outcome. Reinforce the desire to accurately capture high potential incidents/near misses.</w:t>
            </w:r>
          </w:p>
          <w:p w14:paraId="43F996A2" w14:textId="77777777"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Talk me through the work sheet</w:t>
            </w:r>
          </w:p>
          <w:p w14:paraId="59149818"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How bad was it? (Actual Consequence)</w:t>
            </w:r>
          </w:p>
          <w:p w14:paraId="061BC95B"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How bad could it have been? (Potential Consequence)</w:t>
            </w:r>
          </w:p>
          <w:p w14:paraId="73086C77" w14:textId="7D3F472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How well protected were we? (Barriers Remaining)</w:t>
            </w:r>
            <w:r w:rsidR="007C3D05" w:rsidRPr="00533E5B">
              <w:rPr>
                <w:rFonts w:ascii="EMprint" w:eastAsia="Calibri" w:hAnsi="EMprint"/>
                <w:szCs w:val="22"/>
              </w:rPr>
              <w:t xml:space="preserve"> Safeguards that worked, safeguards that didn’t work</w:t>
            </w:r>
          </w:p>
          <w:p w14:paraId="25360B37"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Steward each step according to the IRAT guidance on the work sheet</w:t>
            </w:r>
          </w:p>
          <w:p w14:paraId="63F50961" w14:textId="34AF7E2B"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 xml:space="preserve">Ensure the team is mindful that a common error in IRAT is </w:t>
            </w:r>
            <w:r w:rsidR="00382997" w:rsidRPr="00533E5B">
              <w:rPr>
                <w:rFonts w:ascii="EMprint" w:eastAsia="Calibri" w:hAnsi="EMprint"/>
                <w:szCs w:val="22"/>
              </w:rPr>
              <w:t>inconsistent</w:t>
            </w:r>
            <w:r w:rsidRPr="00533E5B">
              <w:rPr>
                <w:rFonts w:ascii="EMprint" w:eastAsia="Calibri" w:hAnsi="EMprint"/>
                <w:szCs w:val="22"/>
              </w:rPr>
              <w:t xml:space="preserve"> between the Potential Consequence and the Barriers</w:t>
            </w:r>
            <w:r w:rsidR="007C3D05" w:rsidRPr="00533E5B">
              <w:rPr>
                <w:rFonts w:ascii="EMprint" w:eastAsia="Calibri" w:hAnsi="EMprint"/>
                <w:szCs w:val="22"/>
              </w:rPr>
              <w:t>/safeguards.</w:t>
            </w:r>
            <w:r w:rsidRPr="00533E5B">
              <w:rPr>
                <w:rFonts w:ascii="EMprint" w:eastAsia="Calibri" w:hAnsi="EMprint"/>
                <w:szCs w:val="22"/>
              </w:rPr>
              <w:t xml:space="preserve"> The </w:t>
            </w:r>
            <w:r w:rsidR="007C3D05" w:rsidRPr="00533E5B">
              <w:rPr>
                <w:rFonts w:ascii="EMprint" w:eastAsia="Calibri" w:hAnsi="EMprint"/>
                <w:szCs w:val="22"/>
              </w:rPr>
              <w:t>safeguards</w:t>
            </w:r>
            <w:r w:rsidRPr="00533E5B">
              <w:rPr>
                <w:rFonts w:ascii="EMprint" w:eastAsia="Calibri" w:hAnsi="EMprint"/>
                <w:szCs w:val="22"/>
              </w:rPr>
              <w:t xml:space="preserve"> need to be relevant to the potential consequence, e.g., it may not be appropriate to select your Potential Consequence as a Lost Time Injury and a barrier of Emergency Response – either the Potential Consequence is too low, or the Barrier count is too high. </w:t>
            </w:r>
          </w:p>
          <w:p w14:paraId="773C7D53" w14:textId="438A5D6B" w:rsidR="00B56A71" w:rsidRPr="00533E5B" w:rsidRDefault="00B56A71" w:rsidP="00B56A71">
            <w:pPr>
              <w:spacing w:after="80"/>
              <w:ind w:left="630"/>
              <w:jc w:val="both"/>
              <w:rPr>
                <w:rStyle w:val="IntenseReference"/>
                <w:rFonts w:ascii="EMprint" w:eastAsia="Calibri" w:hAnsi="EMprint"/>
                <w:b w:val="0"/>
                <w:bCs w:val="0"/>
                <w:smallCaps w:val="0"/>
                <w:szCs w:val="22"/>
              </w:rPr>
            </w:pPr>
          </w:p>
        </w:tc>
      </w:tr>
    </w:tbl>
    <w:p w14:paraId="4FCAF670" w14:textId="0C035D1C" w:rsidR="00937479" w:rsidRDefault="00937479" w:rsidP="00937479">
      <w:pPr>
        <w:pStyle w:val="Heading2"/>
        <w:keepNext/>
        <w:keepLines/>
        <w:numPr>
          <w:ilvl w:val="0"/>
          <w:numId w:val="6"/>
        </w:numPr>
        <w:spacing w:after="0" w:line="240" w:lineRule="auto"/>
        <w:ind w:left="360"/>
      </w:pPr>
      <w:bookmarkStart w:id="26" w:name="_Toc206144419"/>
      <w:r>
        <w:lastRenderedPageBreak/>
        <w:t>Environmental</w:t>
      </w:r>
      <w:bookmarkEnd w:id="26"/>
      <w:r>
        <w:t xml:space="preserve"> </w:t>
      </w:r>
    </w:p>
    <w:tbl>
      <w:tblPr>
        <w:tblStyle w:val="TableGrid"/>
        <w:tblW w:w="10800" w:type="dxa"/>
        <w:tblInd w:w="-725" w:type="dxa"/>
        <w:tblLook w:val="04A0" w:firstRow="1" w:lastRow="0" w:firstColumn="1" w:lastColumn="0" w:noHBand="0" w:noVBand="1"/>
      </w:tblPr>
      <w:tblGrid>
        <w:gridCol w:w="10800"/>
      </w:tblGrid>
      <w:tr w:rsidR="00937479" w14:paraId="3B6CD6AC" w14:textId="77777777" w:rsidTr="008428C6">
        <w:trPr>
          <w:trHeight w:val="368"/>
        </w:trPr>
        <w:tc>
          <w:tcPr>
            <w:tcW w:w="10800" w:type="dxa"/>
            <w:shd w:val="clear" w:color="auto" w:fill="0C479D" w:themeFill="accent1"/>
          </w:tcPr>
          <w:p w14:paraId="19D27F5D" w14:textId="7D651042" w:rsidR="00937479" w:rsidRPr="00937479" w:rsidRDefault="00937479" w:rsidP="00937479">
            <w:pPr>
              <w:rPr>
                <w:rFonts w:ascii="EMprint" w:hAnsi="EMprint"/>
                <w:color w:val="FFFFFF" w:themeColor="background1"/>
              </w:rPr>
            </w:pPr>
            <w:r w:rsidRPr="00937479">
              <w:rPr>
                <w:rFonts w:ascii="EMprint" w:hAnsi="EMprint"/>
                <w:color w:val="FFFFFF" w:themeColor="background1"/>
              </w:rPr>
              <w:t>Questions and Answers</w:t>
            </w:r>
          </w:p>
        </w:tc>
      </w:tr>
      <w:tr w:rsidR="00937479" w14:paraId="32BA910B" w14:textId="77777777" w:rsidTr="008428C6">
        <w:trPr>
          <w:trHeight w:val="368"/>
        </w:trPr>
        <w:tc>
          <w:tcPr>
            <w:tcW w:w="10800" w:type="dxa"/>
            <w:shd w:val="clear" w:color="auto" w:fill="D9D9D9" w:themeFill="background1" w:themeFillShade="D9"/>
          </w:tcPr>
          <w:p w14:paraId="0FC6B106" w14:textId="77777777" w:rsidR="00937479" w:rsidRPr="00533E5B" w:rsidRDefault="00937479" w:rsidP="00B56A71">
            <w:pPr>
              <w:jc w:val="both"/>
              <w:rPr>
                <w:rFonts w:ascii="EMprint" w:hAnsi="EMprint"/>
                <w:b/>
              </w:rPr>
            </w:pPr>
            <w:r w:rsidRPr="00533E5B">
              <w:rPr>
                <w:rStyle w:val="IntenseReference"/>
                <w:rFonts w:ascii="EMprint" w:hAnsi="EMprint"/>
              </w:rPr>
              <w:t xml:space="preserve">Question:  </w:t>
            </w:r>
            <w:r w:rsidRPr="00533E5B">
              <w:rPr>
                <w:rFonts w:ascii="EMprint" w:hAnsi="EMprint"/>
                <w:b/>
              </w:rPr>
              <w:t>Candidates should be prepared to answer one of the two Scenario Questions below:</w:t>
            </w:r>
          </w:p>
          <w:p w14:paraId="5481E6F4" w14:textId="4A771D2D" w:rsidR="00937479" w:rsidRPr="00533E5B" w:rsidRDefault="00937479" w:rsidP="00B56A71">
            <w:pPr>
              <w:jc w:val="both"/>
              <w:rPr>
                <w:rFonts w:ascii="EMprint" w:hAnsi="EMprint"/>
              </w:rPr>
            </w:pPr>
            <w:r w:rsidRPr="00533E5B">
              <w:rPr>
                <w:rFonts w:ascii="EMprint" w:hAnsi="EMprint"/>
              </w:rPr>
              <w:t>Scenario question 1: You are in charge of an offshore platform within 10 miles of the coast. The platform processes a mixture of oil, produced water and gas. Oil is pumped onshore via pipeline, produced water is reinjected and excess gas is flared. A drilling rig is on board for a 12-month workover program. Identify ways the operation of the platform can impact the environment. Describe two questions you could ask to better understand the environmental risks of operating the platform. Or</w:t>
            </w:r>
          </w:p>
          <w:p w14:paraId="3C235682" w14:textId="16860C30" w:rsidR="00937479" w:rsidRPr="00533E5B" w:rsidRDefault="00937479" w:rsidP="00B56A71">
            <w:pPr>
              <w:jc w:val="both"/>
              <w:rPr>
                <w:rFonts w:ascii="EMprint" w:hAnsi="EMprint"/>
                <w:color w:val="FFFFFF" w:themeColor="background1"/>
              </w:rPr>
            </w:pPr>
          </w:p>
        </w:tc>
      </w:tr>
      <w:tr w:rsidR="00937479" w14:paraId="6F4C080C" w14:textId="77777777" w:rsidTr="008428C6">
        <w:trPr>
          <w:trHeight w:val="368"/>
        </w:trPr>
        <w:tc>
          <w:tcPr>
            <w:tcW w:w="10800" w:type="dxa"/>
            <w:shd w:val="clear" w:color="auto" w:fill="FFFFFF" w:themeFill="background1"/>
          </w:tcPr>
          <w:p w14:paraId="6CABF158" w14:textId="77777777"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Possible Impacts to Environment</w:t>
            </w:r>
          </w:p>
          <w:p w14:paraId="1B56BC59"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Acute accidental spill, leak, or overtopping event (oil, produced water, chemicals, diesel etc.)</w:t>
            </w:r>
          </w:p>
          <w:p w14:paraId="69847414"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Well control issue</w:t>
            </w:r>
          </w:p>
          <w:p w14:paraId="196603A0"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Releases via flare (Burnt or unburnt gas, smoke)</w:t>
            </w:r>
          </w:p>
          <w:p w14:paraId="79A5DB3A" w14:textId="3D99F2F9"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Greenhouse gases (Turbine </w:t>
            </w:r>
            <w:r w:rsidR="00382997" w:rsidRPr="00533E5B">
              <w:rPr>
                <w:rFonts w:ascii="EMprint" w:eastAsia="Calibri" w:hAnsi="EMprint"/>
                <w:szCs w:val="22"/>
              </w:rPr>
              <w:t>exhaust</w:t>
            </w:r>
            <w:r w:rsidRPr="00533E5B">
              <w:rPr>
                <w:rFonts w:ascii="EMprint" w:eastAsia="Calibri" w:hAnsi="EMprint"/>
                <w:szCs w:val="22"/>
              </w:rPr>
              <w:t>, engine exhaust, drilling equipment emissions)</w:t>
            </w:r>
          </w:p>
          <w:p w14:paraId="6AD8328F" w14:textId="7BB2EB75"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Drilling/Well work fluids, cuttings, and chemicals</w:t>
            </w:r>
          </w:p>
          <w:p w14:paraId="031886C6"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Production chemicals (corrosion inhibitors, biocides etc.)</w:t>
            </w:r>
          </w:p>
          <w:p w14:paraId="5EF6FFEB"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Human waste, food waste, general waste</w:t>
            </w:r>
          </w:p>
          <w:p w14:paraId="44C4B7BC"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Light pollution issues (night illumination and flaring)</w:t>
            </w:r>
          </w:p>
          <w:p w14:paraId="49C97E37" w14:textId="77777777" w:rsidR="00937479" w:rsidRPr="00533E5B" w:rsidRDefault="00937479" w:rsidP="00B56A71">
            <w:pPr>
              <w:spacing w:after="80"/>
              <w:jc w:val="both"/>
              <w:rPr>
                <w:rFonts w:ascii="EMprint" w:eastAsia="Calibri" w:hAnsi="EMprint"/>
                <w:szCs w:val="22"/>
              </w:rPr>
            </w:pPr>
          </w:p>
          <w:p w14:paraId="51FBD26E" w14:textId="77777777"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Possible questions to ask</w:t>
            </w:r>
          </w:p>
          <w:p w14:paraId="44C4A69E" w14:textId="25958374"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What marine life is frequent </w:t>
            </w:r>
            <w:r w:rsidR="00EB76D2" w:rsidRPr="00533E5B">
              <w:rPr>
                <w:rFonts w:ascii="EMprint" w:eastAsia="Calibri" w:hAnsi="EMprint"/>
                <w:szCs w:val="22"/>
              </w:rPr>
              <w:t>in</w:t>
            </w:r>
            <w:r w:rsidRPr="00533E5B">
              <w:rPr>
                <w:rFonts w:ascii="EMprint" w:eastAsia="Calibri" w:hAnsi="EMprint"/>
                <w:szCs w:val="22"/>
              </w:rPr>
              <w:t xml:space="preserve"> the area? </w:t>
            </w:r>
          </w:p>
          <w:p w14:paraId="4738E160"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What interaction will there be with mariners, and other sea going vessels. </w:t>
            </w:r>
          </w:p>
          <w:p w14:paraId="6C2B01E1" w14:textId="7284A703"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Will an exclusion zone need to be set up and continuously monitored?  </w:t>
            </w:r>
          </w:p>
          <w:p w14:paraId="48F4050E"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Are there any specific environmental risks associated with being close to the coast?</w:t>
            </w:r>
          </w:p>
          <w:p w14:paraId="5472CEB7" w14:textId="2E9C04B6"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Will there be increased vessel traffic with the drilling activity</w:t>
            </w:r>
            <w:r w:rsidR="00AB3F7D" w:rsidRPr="00533E5B">
              <w:rPr>
                <w:rFonts w:ascii="EMprint" w:eastAsia="Calibri" w:hAnsi="EMprint"/>
                <w:szCs w:val="22"/>
              </w:rPr>
              <w:t>? What</w:t>
            </w:r>
            <w:r w:rsidRPr="00533E5B">
              <w:rPr>
                <w:rFonts w:ascii="EMprint" w:eastAsia="Calibri" w:hAnsi="EMprint"/>
                <w:szCs w:val="22"/>
              </w:rPr>
              <w:t xml:space="preserve"> </w:t>
            </w:r>
            <w:r w:rsidR="00836F34" w:rsidRPr="00533E5B">
              <w:rPr>
                <w:rFonts w:ascii="EMprint" w:eastAsia="Calibri" w:hAnsi="EMprint"/>
                <w:szCs w:val="22"/>
              </w:rPr>
              <w:t>effect</w:t>
            </w:r>
            <w:r w:rsidRPr="00533E5B">
              <w:rPr>
                <w:rFonts w:ascii="EMprint" w:eastAsia="Calibri" w:hAnsi="EMprint"/>
                <w:szCs w:val="22"/>
              </w:rPr>
              <w:t xml:space="preserve"> could this pose to </w:t>
            </w:r>
            <w:r w:rsidR="00EB76D2" w:rsidRPr="00533E5B">
              <w:rPr>
                <w:rFonts w:ascii="EMprint" w:eastAsia="Calibri" w:hAnsi="EMprint"/>
                <w:szCs w:val="22"/>
              </w:rPr>
              <w:t>wildlife</w:t>
            </w:r>
            <w:r w:rsidRPr="00533E5B">
              <w:rPr>
                <w:rFonts w:ascii="EMprint" w:eastAsia="Calibri" w:hAnsi="EMprint"/>
                <w:szCs w:val="22"/>
              </w:rPr>
              <w:t>?</w:t>
            </w:r>
          </w:p>
          <w:p w14:paraId="53711A25"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environmental impact do we see when we have equipment shutdowns?</w:t>
            </w:r>
          </w:p>
          <w:p w14:paraId="3504EB36"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is the history of environmental near misses/incidents on the platform?</w:t>
            </w:r>
          </w:p>
          <w:p w14:paraId="18C0546E"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Is drilling rig equipped to ESD operations of production platform and vice versa, should an environmental incident occur? </w:t>
            </w:r>
          </w:p>
          <w:p w14:paraId="44FAEF9E"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environmental response capabilities are available should an incident occur?</w:t>
            </w:r>
          </w:p>
          <w:p w14:paraId="7E9DCCEC" w14:textId="77777777" w:rsidR="008428C6" w:rsidRPr="00533E5B" w:rsidRDefault="008428C6" w:rsidP="00B56A71">
            <w:pPr>
              <w:ind w:left="990"/>
              <w:jc w:val="both"/>
              <w:rPr>
                <w:rStyle w:val="IntenseReference"/>
                <w:rFonts w:ascii="EMprint" w:eastAsia="Calibri" w:hAnsi="EMprint"/>
                <w:b w:val="0"/>
                <w:bCs w:val="0"/>
                <w:smallCaps w:val="0"/>
                <w:szCs w:val="22"/>
              </w:rPr>
            </w:pPr>
          </w:p>
          <w:p w14:paraId="491446DC"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5B23055D"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132A8F30"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0D61A7A4"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3499238F"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038770B7"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423D2677"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0667D462"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61D4E3E2"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431C24B5"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38C1AF1E"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245271BF"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4EB7D99C"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48122AA9"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75D63A43"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509D6247"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0CF8F311"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7B0CE4A8" w14:textId="77777777" w:rsidR="00852647" w:rsidRPr="00533E5B" w:rsidRDefault="00852647" w:rsidP="00B56A71">
            <w:pPr>
              <w:ind w:left="990"/>
              <w:jc w:val="both"/>
              <w:rPr>
                <w:rStyle w:val="IntenseReference"/>
                <w:rFonts w:ascii="EMprint" w:eastAsia="Calibri" w:hAnsi="EMprint"/>
                <w:b w:val="0"/>
                <w:bCs w:val="0"/>
                <w:smallCaps w:val="0"/>
                <w:szCs w:val="22"/>
              </w:rPr>
            </w:pPr>
          </w:p>
          <w:p w14:paraId="65AB14DB" w14:textId="00A7EB4F" w:rsidR="00852647" w:rsidRPr="00533E5B" w:rsidRDefault="00852647" w:rsidP="00B56A71">
            <w:pPr>
              <w:ind w:left="990"/>
              <w:jc w:val="both"/>
              <w:rPr>
                <w:rStyle w:val="IntenseReference"/>
                <w:rFonts w:ascii="EMprint" w:eastAsia="Calibri" w:hAnsi="EMprint"/>
                <w:b w:val="0"/>
                <w:bCs w:val="0"/>
                <w:smallCaps w:val="0"/>
                <w:szCs w:val="22"/>
              </w:rPr>
            </w:pPr>
          </w:p>
        </w:tc>
      </w:tr>
      <w:tr w:rsidR="00937479" w14:paraId="2B5C1750" w14:textId="77777777" w:rsidTr="008428C6">
        <w:trPr>
          <w:trHeight w:val="368"/>
        </w:trPr>
        <w:tc>
          <w:tcPr>
            <w:tcW w:w="10800" w:type="dxa"/>
            <w:shd w:val="clear" w:color="auto" w:fill="D9D9D9" w:themeFill="background1" w:themeFillShade="D9"/>
          </w:tcPr>
          <w:p w14:paraId="77090DED" w14:textId="4974ACC7" w:rsidR="00937479" w:rsidRPr="00533E5B" w:rsidRDefault="00937479" w:rsidP="00B56A71">
            <w:pPr>
              <w:jc w:val="both"/>
              <w:rPr>
                <w:rFonts w:ascii="EMprint" w:hAnsi="EMprint"/>
              </w:rPr>
            </w:pPr>
            <w:r w:rsidRPr="00533E5B">
              <w:rPr>
                <w:rStyle w:val="IntenseReference"/>
                <w:rFonts w:ascii="EMprint" w:hAnsi="EMprint"/>
              </w:rPr>
              <w:lastRenderedPageBreak/>
              <w:t>Question</w:t>
            </w:r>
            <w:r w:rsidR="00645809" w:rsidRPr="00533E5B">
              <w:rPr>
                <w:rStyle w:val="IntenseReference"/>
                <w:rFonts w:ascii="EMprint" w:hAnsi="EMprint"/>
              </w:rPr>
              <w:t>: Scenario</w:t>
            </w:r>
            <w:r w:rsidRPr="00533E5B">
              <w:rPr>
                <w:rFonts w:ascii="EMprint" w:hAnsi="EMprint"/>
              </w:rPr>
              <w:t xml:space="preserve"> question 2: You </w:t>
            </w:r>
            <w:r w:rsidR="00A1347C" w:rsidRPr="00533E5B">
              <w:rPr>
                <w:rFonts w:ascii="EMprint" w:hAnsi="EMprint"/>
              </w:rPr>
              <w:t>oversee</w:t>
            </w:r>
            <w:r w:rsidRPr="00533E5B">
              <w:rPr>
                <w:rFonts w:ascii="EMprint" w:hAnsi="EMprint"/>
              </w:rPr>
              <w:t xml:space="preserve"> an onshore processing facility. This facility receives un-stabilized crude from offshore. It stabilizes the crude and stores it on site in floating roof storage tanks. It is next to an inland waterway and has a port where the crude oil is offloaded into tankers. Small amounts of gas are processed and transported off-site to a downstream customer via pipeline. The facility is on the edge of a town of about 30,000 people. Identify ways the operation of the facility can impact the environment. Describe two questions you could ask to better understand the environmental risks of operating the facility.</w:t>
            </w:r>
          </w:p>
          <w:p w14:paraId="51D31F14" w14:textId="2CBD58EC" w:rsidR="008428C6" w:rsidRPr="00533E5B" w:rsidRDefault="008428C6" w:rsidP="00B56A71">
            <w:pPr>
              <w:jc w:val="both"/>
              <w:rPr>
                <w:rFonts w:ascii="EMprint" w:hAnsi="EMprint"/>
              </w:rPr>
            </w:pPr>
          </w:p>
        </w:tc>
      </w:tr>
      <w:tr w:rsidR="00937479" w14:paraId="09DC2701" w14:textId="77777777" w:rsidTr="001625FB">
        <w:trPr>
          <w:trHeight w:val="6938"/>
        </w:trPr>
        <w:tc>
          <w:tcPr>
            <w:tcW w:w="10800" w:type="dxa"/>
            <w:shd w:val="clear" w:color="auto" w:fill="FFFFFF" w:themeFill="background1"/>
          </w:tcPr>
          <w:p w14:paraId="5AFBF62F" w14:textId="7F369A63"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 xml:space="preserve">Possible Impacts </w:t>
            </w:r>
            <w:r w:rsidR="00836F34" w:rsidRPr="00533E5B">
              <w:rPr>
                <w:rFonts w:ascii="EMprint" w:eastAsia="Calibri" w:hAnsi="EMprint"/>
                <w:szCs w:val="22"/>
              </w:rPr>
              <w:t>on the Environment</w:t>
            </w:r>
          </w:p>
          <w:p w14:paraId="0F205C04"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Acute accidental spill, leak, or overtopping event (oil, produced water, chemicals, diesel etc.) spill to land or waterway</w:t>
            </w:r>
          </w:p>
          <w:p w14:paraId="6776D15A"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Gas leak to atmosphere – possible impact to nearby town</w:t>
            </w:r>
          </w:p>
          <w:p w14:paraId="544A69F9"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Releases via flare (Burnt or unburnt gas, smoke)</w:t>
            </w:r>
          </w:p>
          <w:p w14:paraId="45D04E19"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Uncontrolled surface water runoff from lots, pads, other operating areas, roadway ditches and water crossings</w:t>
            </w:r>
          </w:p>
          <w:p w14:paraId="6350EA59"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Pipeline leak (Consider integrity programs, RoW inspection program, leak detection systems).</w:t>
            </w:r>
          </w:p>
          <w:p w14:paraId="323B4D4C"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Leaks, drips, spills of solid and liquid wastes, materials, and chemicals (operations, processes, equipment, vehicles, pipelines, flowline) with the ability to impact inland waterway.</w:t>
            </w:r>
          </w:p>
          <w:p w14:paraId="281124D8" w14:textId="2A93CD41"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Greenhouse gases (Turbine </w:t>
            </w:r>
            <w:r w:rsidR="00836F34" w:rsidRPr="00533E5B">
              <w:rPr>
                <w:rFonts w:ascii="EMprint" w:eastAsia="Calibri" w:hAnsi="EMprint"/>
                <w:szCs w:val="22"/>
              </w:rPr>
              <w:t>exhaust</w:t>
            </w:r>
            <w:r w:rsidRPr="00533E5B">
              <w:rPr>
                <w:rFonts w:ascii="EMprint" w:eastAsia="Calibri" w:hAnsi="EMprint"/>
                <w:szCs w:val="22"/>
              </w:rPr>
              <w:t>, engine exhaust)</w:t>
            </w:r>
          </w:p>
          <w:p w14:paraId="34BF29D7"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Uncontrolled surface water runoff from lots, pads, other operating areas, roadway ditches and water crossings</w:t>
            </w:r>
          </w:p>
          <w:p w14:paraId="24B4FFDD"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Traffic around the site</w:t>
            </w:r>
          </w:p>
          <w:p w14:paraId="4EC88432"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Human waste, food waste, general waste</w:t>
            </w:r>
          </w:p>
          <w:p w14:paraId="7D8453DE"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Light pollution issues (night illumination and flaring)</w:t>
            </w:r>
          </w:p>
          <w:p w14:paraId="58926674"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Noise pollution related to local community</w:t>
            </w:r>
          </w:p>
          <w:p w14:paraId="304644C8" w14:textId="7E689EDB"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Contamination to soil when underground tanks are present, if applicable.</w:t>
            </w:r>
          </w:p>
          <w:p w14:paraId="0EA32CD4" w14:textId="77777777" w:rsidR="0040496A" w:rsidRPr="00533E5B" w:rsidRDefault="0040496A" w:rsidP="00B56A71">
            <w:pPr>
              <w:ind w:left="990"/>
              <w:jc w:val="both"/>
              <w:rPr>
                <w:rFonts w:ascii="EMprint" w:eastAsia="Calibri" w:hAnsi="EMprint"/>
                <w:szCs w:val="22"/>
              </w:rPr>
            </w:pPr>
          </w:p>
          <w:p w14:paraId="12C98227" w14:textId="77777777" w:rsidR="00937479" w:rsidRPr="00533E5B" w:rsidRDefault="00937479" w:rsidP="00B56A71">
            <w:pPr>
              <w:numPr>
                <w:ilvl w:val="0"/>
                <w:numId w:val="22"/>
              </w:numPr>
              <w:spacing w:after="80"/>
              <w:jc w:val="both"/>
              <w:rPr>
                <w:rFonts w:ascii="EMprint" w:eastAsia="Calibri" w:hAnsi="EMprint"/>
                <w:szCs w:val="22"/>
              </w:rPr>
            </w:pPr>
            <w:r w:rsidRPr="00533E5B">
              <w:rPr>
                <w:rFonts w:ascii="EMprint" w:eastAsia="Calibri" w:hAnsi="EMprint"/>
                <w:szCs w:val="22"/>
              </w:rPr>
              <w:t>Possible questions to ask</w:t>
            </w:r>
          </w:p>
          <w:p w14:paraId="5792CF4F"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Are there any specific environmental risks related to nearby flora and fauna?</w:t>
            </w:r>
          </w:p>
          <w:p w14:paraId="3627EBEE"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Are there any specific environmental risks associated with being close to the waterway?</w:t>
            </w:r>
          </w:p>
          <w:p w14:paraId="3492E852" w14:textId="0335F63B"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 xml:space="preserve">What wildlife is frequent </w:t>
            </w:r>
            <w:r w:rsidR="00836F34" w:rsidRPr="00533E5B">
              <w:rPr>
                <w:rFonts w:ascii="EMprint" w:eastAsia="Calibri" w:hAnsi="EMprint"/>
                <w:szCs w:val="22"/>
              </w:rPr>
              <w:t>in</w:t>
            </w:r>
            <w:r w:rsidRPr="00533E5B">
              <w:rPr>
                <w:rFonts w:ascii="EMprint" w:eastAsia="Calibri" w:hAnsi="EMprint"/>
                <w:szCs w:val="22"/>
              </w:rPr>
              <w:t xml:space="preserve"> the area? </w:t>
            </w:r>
          </w:p>
          <w:p w14:paraId="02E769FC"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environmental impact do we see when we have equipment shutdowns?</w:t>
            </w:r>
          </w:p>
          <w:p w14:paraId="02D99402"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is the history of environmental near misses/incidents at the facility?</w:t>
            </w:r>
          </w:p>
          <w:p w14:paraId="700FD1B0"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environmental response capabilities are available should an incident occur?</w:t>
            </w:r>
          </w:p>
          <w:p w14:paraId="29EC5049" w14:textId="77777777" w:rsidR="00937479"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Are there any tanks underground?</w:t>
            </w:r>
          </w:p>
          <w:p w14:paraId="6592F140" w14:textId="77777777" w:rsidR="004B216F" w:rsidRPr="00533E5B" w:rsidRDefault="00937479" w:rsidP="00B56A71">
            <w:pPr>
              <w:numPr>
                <w:ilvl w:val="1"/>
                <w:numId w:val="22"/>
              </w:numPr>
              <w:jc w:val="both"/>
              <w:rPr>
                <w:rFonts w:ascii="EMprint" w:eastAsia="Calibri" w:hAnsi="EMprint"/>
                <w:szCs w:val="22"/>
              </w:rPr>
            </w:pPr>
            <w:r w:rsidRPr="00533E5B">
              <w:rPr>
                <w:rFonts w:ascii="EMprint" w:eastAsia="Calibri" w:hAnsi="EMprint"/>
                <w:szCs w:val="22"/>
              </w:rPr>
              <w:t>What soil and groundwater testing programs are in place?</w:t>
            </w:r>
          </w:p>
          <w:p w14:paraId="5DBC67A5" w14:textId="77777777" w:rsidR="00D8701A" w:rsidRPr="00533E5B" w:rsidRDefault="00D8701A" w:rsidP="00B56A71">
            <w:pPr>
              <w:jc w:val="both"/>
              <w:rPr>
                <w:rStyle w:val="IntenseReference"/>
                <w:rFonts w:ascii="EMprint" w:eastAsia="Calibri" w:hAnsi="EMprint" w:cstheme="minorBidi"/>
                <w:b w:val="0"/>
                <w:bCs w:val="0"/>
                <w:smallCaps w:val="0"/>
                <w:sz w:val="22"/>
                <w:szCs w:val="22"/>
              </w:rPr>
            </w:pPr>
          </w:p>
          <w:p w14:paraId="1A387B2E"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66FB38D7"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4BE01EB5"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542F6B35"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78BDA398"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30109BEF"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57133CC0"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7F364F83"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375EB2E1"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12693032"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5DED4091"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43969670"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05744F7E" w14:textId="77777777" w:rsidR="00852647" w:rsidRPr="00533E5B" w:rsidRDefault="00852647" w:rsidP="00B56A71">
            <w:pPr>
              <w:jc w:val="both"/>
              <w:rPr>
                <w:rStyle w:val="IntenseReference"/>
                <w:rFonts w:ascii="EMprint" w:eastAsia="Calibri" w:hAnsi="EMprint" w:cstheme="minorBidi"/>
                <w:b w:val="0"/>
                <w:bCs w:val="0"/>
                <w:smallCaps w:val="0"/>
                <w:sz w:val="22"/>
                <w:szCs w:val="22"/>
              </w:rPr>
            </w:pPr>
          </w:p>
          <w:p w14:paraId="7AE04C4D" w14:textId="5D083DF1" w:rsidR="00852647" w:rsidRPr="00533E5B" w:rsidRDefault="00852647" w:rsidP="00B56A71">
            <w:pPr>
              <w:jc w:val="both"/>
              <w:rPr>
                <w:rStyle w:val="IntenseReference"/>
                <w:rFonts w:ascii="EMprint" w:eastAsia="Calibri" w:hAnsi="EMprint" w:cstheme="minorBidi"/>
                <w:b w:val="0"/>
                <w:bCs w:val="0"/>
                <w:smallCaps w:val="0"/>
                <w:sz w:val="22"/>
                <w:szCs w:val="22"/>
              </w:rPr>
            </w:pPr>
          </w:p>
        </w:tc>
      </w:tr>
    </w:tbl>
    <w:p w14:paraId="6EE9E307" w14:textId="2F71A8A9" w:rsidR="00937479" w:rsidRDefault="002C6C9D" w:rsidP="002C6C9D">
      <w:pPr>
        <w:pStyle w:val="Heading2"/>
        <w:keepNext/>
        <w:keepLines/>
        <w:numPr>
          <w:ilvl w:val="0"/>
          <w:numId w:val="6"/>
        </w:numPr>
        <w:spacing w:after="0" w:line="240" w:lineRule="auto"/>
        <w:ind w:left="360"/>
      </w:pPr>
      <w:bookmarkStart w:id="27" w:name="_Toc206144420"/>
      <w:bookmarkStart w:id="28" w:name="_Hlk200534201"/>
      <w:r w:rsidRPr="002C6C9D">
        <w:lastRenderedPageBreak/>
        <w:t>Emergency Response</w:t>
      </w:r>
      <w:bookmarkEnd w:id="27"/>
    </w:p>
    <w:tbl>
      <w:tblPr>
        <w:tblStyle w:val="TableGrid"/>
        <w:tblW w:w="10800" w:type="dxa"/>
        <w:tblInd w:w="-725" w:type="dxa"/>
        <w:tblLook w:val="04A0" w:firstRow="1" w:lastRow="0" w:firstColumn="1" w:lastColumn="0" w:noHBand="0" w:noVBand="1"/>
      </w:tblPr>
      <w:tblGrid>
        <w:gridCol w:w="1530"/>
        <w:gridCol w:w="9270"/>
      </w:tblGrid>
      <w:tr w:rsidR="00BE7C7A" w:rsidRPr="00937479" w14:paraId="78002535" w14:textId="77777777" w:rsidTr="0060733A">
        <w:trPr>
          <w:trHeight w:val="350"/>
        </w:trPr>
        <w:tc>
          <w:tcPr>
            <w:tcW w:w="10800" w:type="dxa"/>
            <w:gridSpan w:val="2"/>
            <w:shd w:val="clear" w:color="auto" w:fill="0C479D" w:themeFill="accent1"/>
          </w:tcPr>
          <w:p w14:paraId="7D4916E4" w14:textId="77777777" w:rsidR="00BE7C7A" w:rsidRPr="00937479" w:rsidRDefault="00BE7C7A" w:rsidP="00223A2B">
            <w:pPr>
              <w:rPr>
                <w:rFonts w:ascii="EMprint" w:hAnsi="EMprint"/>
                <w:color w:val="FFFFFF" w:themeColor="background1"/>
              </w:rPr>
            </w:pPr>
            <w:r w:rsidRPr="00937479">
              <w:rPr>
                <w:rFonts w:ascii="EMprint" w:hAnsi="EMprint"/>
                <w:color w:val="FFFFFF" w:themeColor="background1"/>
              </w:rPr>
              <w:t xml:space="preserve">Questions and Answers </w:t>
            </w:r>
          </w:p>
        </w:tc>
      </w:tr>
      <w:tr w:rsidR="005A4902" w:rsidRPr="0040496A" w14:paraId="2D002D0A" w14:textId="77777777" w:rsidTr="0060733A">
        <w:trPr>
          <w:trHeight w:val="350"/>
        </w:trPr>
        <w:tc>
          <w:tcPr>
            <w:tcW w:w="10800" w:type="dxa"/>
            <w:gridSpan w:val="2"/>
            <w:shd w:val="clear" w:color="auto" w:fill="D9D9D9" w:themeFill="background1" w:themeFillShade="D9"/>
          </w:tcPr>
          <w:p w14:paraId="2E8E87E5" w14:textId="5CF67849" w:rsidR="00726BE9" w:rsidRPr="00533E5B" w:rsidRDefault="005A4902" w:rsidP="005A4902">
            <w:pPr>
              <w:jc w:val="both"/>
              <w:rPr>
                <w:rStyle w:val="IntenseReference"/>
                <w:rFonts w:ascii="EMprint" w:hAnsi="EMprint"/>
                <w:b w:val="0"/>
                <w:bCs w:val="0"/>
                <w:smallCaps w:val="0"/>
                <w:szCs w:val="22"/>
              </w:rPr>
            </w:pPr>
            <w:r w:rsidRPr="00533E5B">
              <w:rPr>
                <w:rStyle w:val="IntenseReference"/>
                <w:rFonts w:ascii="EMprint" w:hAnsi="EMprint"/>
              </w:rPr>
              <w:t xml:space="preserve">Question:  </w:t>
            </w:r>
            <w:r w:rsidRPr="00533E5B">
              <w:rPr>
                <w:rFonts w:ascii="EMprint" w:hAnsi="EMprint"/>
                <w:szCs w:val="24"/>
              </w:rPr>
              <w:t>Explain the emergency management expectations of O&amp;M Technicians</w:t>
            </w:r>
            <w:r w:rsidR="000F2A65" w:rsidRPr="00533E5B">
              <w:rPr>
                <w:rFonts w:ascii="EMprint" w:hAnsi="EMprint"/>
                <w:szCs w:val="24"/>
              </w:rPr>
              <w:t xml:space="preserve">, FLS, SLS, TLS </w:t>
            </w:r>
            <w:r w:rsidR="00FE62F9">
              <w:rPr>
                <w:rFonts w:ascii="EMprint" w:hAnsi="EMprint"/>
                <w:szCs w:val="24"/>
              </w:rPr>
              <w:t xml:space="preserve">and </w:t>
            </w:r>
            <w:r w:rsidR="001C52CD">
              <w:rPr>
                <w:rFonts w:ascii="EMprint" w:hAnsi="EMprint"/>
                <w:szCs w:val="24"/>
              </w:rPr>
              <w:t>Site</w:t>
            </w:r>
            <w:r w:rsidR="000F2A65" w:rsidRPr="00533E5B">
              <w:rPr>
                <w:rFonts w:ascii="EMprint" w:hAnsi="EMprint"/>
                <w:szCs w:val="24"/>
              </w:rPr>
              <w:t xml:space="preserve"> Managers</w:t>
            </w:r>
            <w:r w:rsidRPr="00533E5B">
              <w:rPr>
                <w:rFonts w:ascii="EMprint" w:hAnsi="EMprint"/>
                <w:szCs w:val="24"/>
              </w:rPr>
              <w:t>?</w:t>
            </w:r>
          </w:p>
        </w:tc>
      </w:tr>
      <w:tr w:rsidR="003B3EA4" w:rsidRPr="0040496A" w14:paraId="64CCAF57" w14:textId="77777777" w:rsidTr="001625FB">
        <w:trPr>
          <w:trHeight w:val="350"/>
        </w:trPr>
        <w:tc>
          <w:tcPr>
            <w:tcW w:w="1530" w:type="dxa"/>
            <w:shd w:val="clear" w:color="auto" w:fill="D9D9D9" w:themeFill="background1" w:themeFillShade="D9"/>
          </w:tcPr>
          <w:p w14:paraId="366E14C8" w14:textId="7126370A" w:rsidR="003B3EA4" w:rsidRPr="00533E5B" w:rsidRDefault="003B3EA4" w:rsidP="005A4902">
            <w:pPr>
              <w:jc w:val="both"/>
              <w:rPr>
                <w:rStyle w:val="IntenseReference"/>
                <w:rFonts w:ascii="EMprint" w:hAnsi="EMprint"/>
              </w:rPr>
            </w:pPr>
            <w:r w:rsidRPr="00533E5B">
              <w:rPr>
                <w:rStyle w:val="IntenseReference"/>
                <w:rFonts w:ascii="EMprint" w:hAnsi="EMprint"/>
              </w:rPr>
              <w:t>Resource(s):</w:t>
            </w:r>
          </w:p>
        </w:tc>
        <w:tc>
          <w:tcPr>
            <w:tcW w:w="9270" w:type="dxa"/>
            <w:shd w:val="clear" w:color="auto" w:fill="D9D9D9" w:themeFill="background1" w:themeFillShade="D9"/>
          </w:tcPr>
          <w:p w14:paraId="784AB347" w14:textId="68586811" w:rsidR="003B3EA4" w:rsidRPr="00533E5B" w:rsidRDefault="00A9381A" w:rsidP="005A4902">
            <w:pPr>
              <w:jc w:val="both"/>
              <w:rPr>
                <w:rStyle w:val="IntenseReference"/>
                <w:rFonts w:ascii="EMprint" w:hAnsi="EMprint"/>
              </w:rPr>
            </w:pPr>
            <w:hyperlink r:id="rId15" w:history="1">
              <w:r w:rsidRPr="00533E5B">
                <w:rPr>
                  <w:rStyle w:val="Hyperlink"/>
                  <w:rFonts w:ascii="EMprint" w:hAnsi="EMprint"/>
                  <w:b/>
                  <w:bCs/>
                  <w:smallCaps/>
                </w:rPr>
                <w:t>goto/LeadersEPRGuide</w:t>
              </w:r>
            </w:hyperlink>
          </w:p>
        </w:tc>
      </w:tr>
      <w:tr w:rsidR="005A4902" w:rsidRPr="0040496A" w14:paraId="703F3CEE" w14:textId="77777777" w:rsidTr="001625FB">
        <w:trPr>
          <w:trHeight w:val="350"/>
        </w:trPr>
        <w:tc>
          <w:tcPr>
            <w:tcW w:w="10800" w:type="dxa"/>
            <w:gridSpan w:val="2"/>
          </w:tcPr>
          <w:p w14:paraId="0672D0C7" w14:textId="77777777" w:rsidR="005A4902" w:rsidRPr="00533E5B" w:rsidRDefault="005A4902" w:rsidP="005A4902">
            <w:pPr>
              <w:jc w:val="both"/>
              <w:rPr>
                <w:rFonts w:ascii="EMprint" w:hAnsi="EMprint"/>
                <w:b/>
                <w:bCs/>
                <w:smallCaps/>
              </w:rPr>
            </w:pPr>
            <w:r w:rsidRPr="00533E5B">
              <w:rPr>
                <w:rFonts w:ascii="EMprint" w:hAnsi="EMprint"/>
                <w:b/>
                <w:bCs/>
                <w:smallCaps/>
              </w:rPr>
              <w:t>O&amp;M Technician</w:t>
            </w:r>
          </w:p>
          <w:p w14:paraId="7DC028DF" w14:textId="60678CF4" w:rsidR="005A4902" w:rsidRPr="00533E5B" w:rsidRDefault="005A4902" w:rsidP="005A4902">
            <w:pPr>
              <w:numPr>
                <w:ilvl w:val="0"/>
                <w:numId w:val="2"/>
              </w:numPr>
              <w:jc w:val="both"/>
              <w:rPr>
                <w:rFonts w:ascii="EMprint" w:hAnsi="EMprint"/>
              </w:rPr>
            </w:pPr>
            <w:r w:rsidRPr="00533E5B">
              <w:rPr>
                <w:rFonts w:ascii="EMprint" w:hAnsi="EMprint"/>
              </w:rPr>
              <w:t>Understands the business unit’s emergency alerting proce</w:t>
            </w:r>
            <w:r w:rsidR="004E0107" w:rsidRPr="00533E5B">
              <w:rPr>
                <w:rFonts w:ascii="EMprint" w:hAnsi="EMprint"/>
              </w:rPr>
              <w:t xml:space="preserve">dure (i.e., </w:t>
            </w:r>
            <w:r w:rsidR="0034612D" w:rsidRPr="00533E5B">
              <w:rPr>
                <w:rFonts w:ascii="EMprint" w:hAnsi="EMprint"/>
              </w:rPr>
              <w:t xml:space="preserve">field </w:t>
            </w:r>
            <w:r w:rsidR="004E0107" w:rsidRPr="00533E5B">
              <w:rPr>
                <w:rFonts w:ascii="EMprint" w:hAnsi="EMprint"/>
              </w:rPr>
              <w:t>to direct supervisor or control center; avoid voice messages)</w:t>
            </w:r>
            <w:r w:rsidRPr="00533E5B">
              <w:rPr>
                <w:rFonts w:ascii="EMprint" w:hAnsi="EMprint"/>
              </w:rPr>
              <w:t xml:space="preserve">. </w:t>
            </w:r>
          </w:p>
          <w:p w14:paraId="4FECF742" w14:textId="274DA754" w:rsidR="005A4902" w:rsidRPr="00533E5B" w:rsidRDefault="005A4902" w:rsidP="005A4902">
            <w:pPr>
              <w:numPr>
                <w:ilvl w:val="0"/>
                <w:numId w:val="2"/>
              </w:numPr>
              <w:jc w:val="both"/>
              <w:rPr>
                <w:rFonts w:ascii="EMprint" w:hAnsi="EMprint"/>
              </w:rPr>
            </w:pPr>
            <w:r w:rsidRPr="00533E5B">
              <w:rPr>
                <w:rFonts w:ascii="EMprint" w:hAnsi="EMprint"/>
              </w:rPr>
              <w:t>Understand</w:t>
            </w:r>
            <w:r w:rsidR="004E0107" w:rsidRPr="00533E5B">
              <w:rPr>
                <w:rFonts w:ascii="EMprint" w:hAnsi="EMprint"/>
              </w:rPr>
              <w:t>s</w:t>
            </w:r>
            <w:r w:rsidRPr="00533E5B">
              <w:rPr>
                <w:rFonts w:ascii="EMprint" w:hAnsi="EMprint"/>
              </w:rPr>
              <w:t xml:space="preserve"> </w:t>
            </w:r>
            <w:r w:rsidR="004E0107" w:rsidRPr="00533E5B">
              <w:rPr>
                <w:rFonts w:ascii="EMprint" w:hAnsi="EMprint"/>
              </w:rPr>
              <w:t xml:space="preserve">response expectations – </w:t>
            </w:r>
            <w:r w:rsidR="0034612D" w:rsidRPr="00533E5B">
              <w:rPr>
                <w:rFonts w:ascii="EMprint" w:hAnsi="EMprint"/>
              </w:rPr>
              <w:t xml:space="preserve">no personal risks; mustering; </w:t>
            </w:r>
            <w:r w:rsidR="004E0107" w:rsidRPr="00533E5B">
              <w:rPr>
                <w:rFonts w:ascii="EMprint" w:hAnsi="EMprint"/>
              </w:rPr>
              <w:t>provide</w:t>
            </w:r>
            <w:r w:rsidR="0034612D" w:rsidRPr="00533E5B">
              <w:rPr>
                <w:rFonts w:ascii="EMprint" w:hAnsi="EMprint"/>
              </w:rPr>
              <w:t>s</w:t>
            </w:r>
            <w:r w:rsidR="004E0107" w:rsidRPr="00533E5B">
              <w:rPr>
                <w:rFonts w:ascii="EMprint" w:hAnsi="EMprint"/>
              </w:rPr>
              <w:t xml:space="preserve"> immediate medical </w:t>
            </w:r>
            <w:r w:rsidR="0034612D" w:rsidRPr="00533E5B">
              <w:rPr>
                <w:rFonts w:ascii="EMprint" w:hAnsi="EMprint"/>
              </w:rPr>
              <w:t>care,</w:t>
            </w:r>
            <w:r w:rsidR="004E0107" w:rsidRPr="00533E5B">
              <w:rPr>
                <w:rFonts w:ascii="EMprint" w:hAnsi="EMprint"/>
              </w:rPr>
              <w:t xml:space="preserve"> where fire or toxic environment</w:t>
            </w:r>
            <w:r w:rsidR="0034612D" w:rsidRPr="00533E5B">
              <w:rPr>
                <w:rFonts w:ascii="EMprint" w:hAnsi="EMprint"/>
              </w:rPr>
              <w:t xml:space="preserve"> must follow training and established emergency operating procedures</w:t>
            </w:r>
            <w:r w:rsidR="007A6F57" w:rsidRPr="00533E5B">
              <w:rPr>
                <w:rFonts w:ascii="EMprint" w:hAnsi="EMprint"/>
              </w:rPr>
              <w:t xml:space="preserve"> (i.e., ESDs)</w:t>
            </w:r>
          </w:p>
          <w:p w14:paraId="50D68FBE" w14:textId="6083A1AD" w:rsidR="005A4902" w:rsidRPr="00533E5B" w:rsidRDefault="0034612D" w:rsidP="005A4902">
            <w:pPr>
              <w:numPr>
                <w:ilvl w:val="0"/>
                <w:numId w:val="2"/>
              </w:numPr>
              <w:jc w:val="both"/>
              <w:rPr>
                <w:rFonts w:ascii="EMprint" w:hAnsi="EMprint"/>
              </w:rPr>
            </w:pPr>
            <w:r w:rsidRPr="00533E5B">
              <w:rPr>
                <w:rFonts w:ascii="EMprint" w:hAnsi="EMprint"/>
              </w:rPr>
              <w:t>Frequently participate in exercise drills, s</w:t>
            </w:r>
            <w:r w:rsidR="005A4902" w:rsidRPr="00533E5B">
              <w:rPr>
                <w:rFonts w:ascii="EMprint" w:hAnsi="EMprint"/>
              </w:rPr>
              <w:t xml:space="preserve">upport the improvement and validation of </w:t>
            </w:r>
            <w:r w:rsidRPr="00533E5B">
              <w:rPr>
                <w:rFonts w:ascii="EMprint" w:hAnsi="EMprint"/>
              </w:rPr>
              <w:t>response capabilities</w:t>
            </w:r>
          </w:p>
          <w:p w14:paraId="52555406" w14:textId="77777777" w:rsidR="005A4902" w:rsidRPr="00533E5B" w:rsidRDefault="005A4902" w:rsidP="005A4902">
            <w:pPr>
              <w:jc w:val="both"/>
              <w:rPr>
                <w:rFonts w:ascii="EMprint" w:hAnsi="EMprint"/>
                <w:b/>
                <w:bCs/>
                <w:smallCaps/>
              </w:rPr>
            </w:pPr>
            <w:r w:rsidRPr="00533E5B">
              <w:rPr>
                <w:rFonts w:ascii="EMprint" w:hAnsi="EMprint"/>
                <w:b/>
                <w:bCs/>
                <w:smallCaps/>
              </w:rPr>
              <w:t>Front Line Supervisor</w:t>
            </w:r>
          </w:p>
          <w:p w14:paraId="2E854884" w14:textId="03F7125D" w:rsidR="005A4902" w:rsidRPr="00533E5B" w:rsidRDefault="005A4902" w:rsidP="005A4902">
            <w:pPr>
              <w:numPr>
                <w:ilvl w:val="0"/>
                <w:numId w:val="2"/>
              </w:numPr>
              <w:jc w:val="both"/>
              <w:rPr>
                <w:rFonts w:ascii="EMprint" w:hAnsi="EMprint"/>
              </w:rPr>
            </w:pPr>
            <w:r w:rsidRPr="00533E5B">
              <w:rPr>
                <w:rFonts w:ascii="EMprint" w:hAnsi="EMprint"/>
              </w:rPr>
              <w:t xml:space="preserve">Verifies employees </w:t>
            </w:r>
            <w:r w:rsidR="006B5043" w:rsidRPr="00533E5B">
              <w:rPr>
                <w:rFonts w:ascii="EMprint" w:hAnsi="EMprint"/>
              </w:rPr>
              <w:t xml:space="preserve">/ technicians </w:t>
            </w:r>
            <w:r w:rsidRPr="00533E5B">
              <w:rPr>
                <w:rFonts w:ascii="EMprint" w:hAnsi="EMprint"/>
              </w:rPr>
              <w:t xml:space="preserve">in their work group </w:t>
            </w:r>
            <w:r w:rsidR="006B5043" w:rsidRPr="00533E5B">
              <w:rPr>
                <w:rFonts w:ascii="EMprint" w:hAnsi="EMprint"/>
              </w:rPr>
              <w:t xml:space="preserve">understand response capabilities (i.e., limitations) </w:t>
            </w:r>
          </w:p>
          <w:p w14:paraId="4A3BBDBA" w14:textId="3CEBB506" w:rsidR="005A4902" w:rsidRPr="00533E5B" w:rsidRDefault="006B5043" w:rsidP="005A4902">
            <w:pPr>
              <w:numPr>
                <w:ilvl w:val="0"/>
                <w:numId w:val="2"/>
              </w:numPr>
              <w:jc w:val="both"/>
              <w:rPr>
                <w:rFonts w:ascii="EMprint" w:hAnsi="EMprint"/>
              </w:rPr>
            </w:pPr>
            <w:r w:rsidRPr="00533E5B">
              <w:rPr>
                <w:rFonts w:ascii="EMprint" w:hAnsi="EMprint"/>
              </w:rPr>
              <w:t>Understand Response Plan(s) responsibilities (focus on supervisory role)</w:t>
            </w:r>
          </w:p>
          <w:p w14:paraId="70EA773D" w14:textId="18728396" w:rsidR="005A4902" w:rsidRPr="00533E5B" w:rsidRDefault="006B5043" w:rsidP="005A4902">
            <w:pPr>
              <w:numPr>
                <w:ilvl w:val="0"/>
                <w:numId w:val="2"/>
              </w:numPr>
              <w:jc w:val="both"/>
              <w:rPr>
                <w:rFonts w:ascii="EMprint" w:hAnsi="EMprint"/>
              </w:rPr>
            </w:pPr>
            <w:r w:rsidRPr="00533E5B">
              <w:rPr>
                <w:rFonts w:ascii="EMprint" w:hAnsi="EMprint"/>
              </w:rPr>
              <w:t>Able to demonstrate notification responsibilities (i.e., internal upline and external agency communication)</w:t>
            </w:r>
          </w:p>
          <w:p w14:paraId="6DED43DC" w14:textId="2D7A615E" w:rsidR="005A4902" w:rsidRPr="00533E5B" w:rsidRDefault="006B5043" w:rsidP="005A4902">
            <w:pPr>
              <w:numPr>
                <w:ilvl w:val="0"/>
                <w:numId w:val="2"/>
              </w:numPr>
              <w:jc w:val="both"/>
              <w:rPr>
                <w:rFonts w:ascii="EMprint" w:hAnsi="EMprint"/>
              </w:rPr>
            </w:pPr>
            <w:r w:rsidRPr="00533E5B">
              <w:rPr>
                <w:rFonts w:ascii="EMprint" w:hAnsi="EMprint"/>
              </w:rPr>
              <w:t>Participate in</w:t>
            </w:r>
            <w:r w:rsidR="007263C1">
              <w:rPr>
                <w:rFonts w:ascii="EMprint" w:hAnsi="EMprint"/>
              </w:rPr>
              <w:t xml:space="preserve"> Highest Consequence</w:t>
            </w:r>
            <w:r w:rsidRPr="00533E5B">
              <w:rPr>
                <w:rFonts w:ascii="EMprint" w:hAnsi="EMprint"/>
              </w:rPr>
              <w:t xml:space="preserve"> </w:t>
            </w:r>
            <w:r w:rsidR="007263C1">
              <w:rPr>
                <w:rFonts w:ascii="EMprint" w:hAnsi="EMprint"/>
              </w:rPr>
              <w:t>(</w:t>
            </w:r>
            <w:r w:rsidR="006222C7" w:rsidRPr="00533E5B">
              <w:rPr>
                <w:rFonts w:ascii="EMprint" w:hAnsi="EMprint"/>
              </w:rPr>
              <w:t>HC</w:t>
            </w:r>
            <w:r w:rsidR="007263C1">
              <w:rPr>
                <w:rFonts w:ascii="EMprint" w:hAnsi="EMprint"/>
              </w:rPr>
              <w:t>)</w:t>
            </w:r>
            <w:r w:rsidR="006222C7" w:rsidRPr="00533E5B">
              <w:rPr>
                <w:rFonts w:ascii="EMprint" w:hAnsi="EMprint"/>
              </w:rPr>
              <w:t xml:space="preserve"> </w:t>
            </w:r>
            <w:r w:rsidRPr="00533E5B">
              <w:rPr>
                <w:rFonts w:ascii="EMprint" w:hAnsi="EMprint"/>
              </w:rPr>
              <w:t>exercise field / facility drills and sets/models performance expectations</w:t>
            </w:r>
            <w:r w:rsidR="006222C7" w:rsidRPr="00533E5B">
              <w:rPr>
                <w:rFonts w:ascii="EMprint" w:hAnsi="EMprint"/>
              </w:rPr>
              <w:t xml:space="preserve"> (annual)</w:t>
            </w:r>
          </w:p>
          <w:p w14:paraId="667EA38B" w14:textId="5FE3521A" w:rsidR="0080457C" w:rsidRPr="00533E5B" w:rsidRDefault="0080457C" w:rsidP="005A4902">
            <w:pPr>
              <w:numPr>
                <w:ilvl w:val="0"/>
                <w:numId w:val="2"/>
              </w:numPr>
              <w:jc w:val="both"/>
              <w:rPr>
                <w:rFonts w:ascii="EMprint" w:hAnsi="EMprint"/>
              </w:rPr>
            </w:pPr>
            <w:r w:rsidRPr="00533E5B">
              <w:rPr>
                <w:rFonts w:ascii="EMprint" w:hAnsi="EMprint"/>
              </w:rPr>
              <w:t xml:space="preserve">Monitors </w:t>
            </w:r>
            <w:r w:rsidR="00496EBB" w:rsidRPr="00533E5B">
              <w:rPr>
                <w:rFonts w:ascii="EMprint" w:hAnsi="EMprint"/>
              </w:rPr>
              <w:t xml:space="preserve">competency </w:t>
            </w:r>
            <w:r w:rsidRPr="00533E5B">
              <w:rPr>
                <w:rFonts w:ascii="EMprint" w:hAnsi="EMprint"/>
              </w:rPr>
              <w:t xml:space="preserve">training </w:t>
            </w:r>
            <w:r w:rsidR="00496EBB" w:rsidRPr="00533E5B">
              <w:rPr>
                <w:rFonts w:ascii="EMprint" w:hAnsi="EMprint"/>
              </w:rPr>
              <w:t xml:space="preserve">and exercise schedule </w:t>
            </w:r>
          </w:p>
          <w:p w14:paraId="425153EB" w14:textId="77777777" w:rsidR="005A4902" w:rsidRPr="00533E5B" w:rsidRDefault="005A4902" w:rsidP="005A4902">
            <w:pPr>
              <w:jc w:val="both"/>
              <w:rPr>
                <w:rFonts w:ascii="EMprint" w:hAnsi="EMprint"/>
                <w:b/>
                <w:bCs/>
                <w:smallCaps/>
              </w:rPr>
            </w:pPr>
            <w:r w:rsidRPr="00533E5B">
              <w:rPr>
                <w:rFonts w:ascii="EMprint" w:hAnsi="EMprint"/>
                <w:b/>
                <w:bCs/>
                <w:smallCaps/>
              </w:rPr>
              <w:t>Second Line Supervisor</w:t>
            </w:r>
          </w:p>
          <w:p w14:paraId="0EC20CAC" w14:textId="77777777" w:rsidR="006B5043" w:rsidRPr="00533E5B" w:rsidRDefault="006B5043" w:rsidP="005A4902">
            <w:pPr>
              <w:numPr>
                <w:ilvl w:val="0"/>
                <w:numId w:val="2"/>
              </w:numPr>
              <w:jc w:val="both"/>
              <w:rPr>
                <w:rFonts w:ascii="EMprint" w:hAnsi="EMprint"/>
              </w:rPr>
            </w:pPr>
            <w:r w:rsidRPr="00533E5B">
              <w:rPr>
                <w:rFonts w:ascii="EMprint" w:hAnsi="EMprint"/>
              </w:rPr>
              <w:t>Able to implement business unit’s or assets emergency response plan</w:t>
            </w:r>
          </w:p>
          <w:p w14:paraId="450D4818" w14:textId="400A3EA2" w:rsidR="005A4902" w:rsidRPr="00533E5B" w:rsidRDefault="006222C7" w:rsidP="005A4902">
            <w:pPr>
              <w:numPr>
                <w:ilvl w:val="0"/>
                <w:numId w:val="2"/>
              </w:numPr>
              <w:jc w:val="both"/>
              <w:rPr>
                <w:rFonts w:ascii="EMprint" w:hAnsi="EMprint"/>
              </w:rPr>
            </w:pPr>
            <w:r w:rsidRPr="00533E5B">
              <w:rPr>
                <w:rFonts w:ascii="EMprint" w:hAnsi="EMprint"/>
              </w:rPr>
              <w:t>Understands and a</w:t>
            </w:r>
            <w:r w:rsidR="006B5043" w:rsidRPr="00533E5B">
              <w:rPr>
                <w:rFonts w:ascii="EMprint" w:hAnsi="EMprint"/>
              </w:rPr>
              <w:t>ble to function within an assigned incident management role</w:t>
            </w:r>
            <w:r w:rsidR="00BA04DC" w:rsidRPr="00533E5B">
              <w:rPr>
                <w:rFonts w:ascii="EMprint" w:hAnsi="EMprint"/>
              </w:rPr>
              <w:t xml:space="preserve"> (e.g., On-Scene Commander, Safety, Operations)</w:t>
            </w:r>
          </w:p>
          <w:p w14:paraId="4F25694B" w14:textId="67D11FB8" w:rsidR="006B5043" w:rsidRPr="00533E5B" w:rsidRDefault="006B5043" w:rsidP="005A4902">
            <w:pPr>
              <w:numPr>
                <w:ilvl w:val="0"/>
                <w:numId w:val="2"/>
              </w:numPr>
              <w:jc w:val="both"/>
              <w:rPr>
                <w:rFonts w:ascii="EMprint" w:hAnsi="EMprint"/>
              </w:rPr>
            </w:pPr>
            <w:r w:rsidRPr="00533E5B">
              <w:rPr>
                <w:rFonts w:ascii="EMprint" w:hAnsi="EMprint"/>
              </w:rPr>
              <w:t>Able to select and</w:t>
            </w:r>
            <w:r w:rsidR="00BA04DC" w:rsidRPr="00533E5B">
              <w:rPr>
                <w:rFonts w:ascii="EMprint" w:hAnsi="EMprint"/>
              </w:rPr>
              <w:t>/or</w:t>
            </w:r>
            <w:r w:rsidRPr="00533E5B">
              <w:rPr>
                <w:rFonts w:ascii="EMprint" w:hAnsi="EMprint"/>
              </w:rPr>
              <w:t xml:space="preserve"> use proper specialized PPE, when facility applicable</w:t>
            </w:r>
          </w:p>
          <w:p w14:paraId="39B6B460" w14:textId="480E2BFA" w:rsidR="00BA04DC" w:rsidRPr="00533E5B" w:rsidRDefault="00BA04DC" w:rsidP="005A4902">
            <w:pPr>
              <w:numPr>
                <w:ilvl w:val="0"/>
                <w:numId w:val="2"/>
              </w:numPr>
              <w:jc w:val="both"/>
              <w:rPr>
                <w:rFonts w:ascii="EMprint" w:hAnsi="EMprint"/>
              </w:rPr>
            </w:pPr>
            <w:r w:rsidRPr="00533E5B">
              <w:rPr>
                <w:rFonts w:ascii="EMprint" w:hAnsi="EMprint"/>
              </w:rPr>
              <w:t>Understands Emergency Operating Procedures and competent technical reviewer</w:t>
            </w:r>
          </w:p>
          <w:p w14:paraId="6EB74859" w14:textId="4833F114" w:rsidR="00BA04DC" w:rsidRPr="00533E5B" w:rsidRDefault="00BA04DC" w:rsidP="005A4902">
            <w:pPr>
              <w:numPr>
                <w:ilvl w:val="0"/>
                <w:numId w:val="2"/>
              </w:numPr>
              <w:jc w:val="both"/>
              <w:rPr>
                <w:rFonts w:ascii="EMprint" w:hAnsi="EMprint"/>
              </w:rPr>
            </w:pPr>
            <w:r w:rsidRPr="00533E5B">
              <w:rPr>
                <w:rFonts w:ascii="EMprint" w:hAnsi="EMprint"/>
              </w:rPr>
              <w:t xml:space="preserve">Understands response aspects (e.g., Tactical Response Plan [TRP]) to a </w:t>
            </w:r>
            <w:r w:rsidR="007263C1">
              <w:rPr>
                <w:rFonts w:ascii="EMprint" w:hAnsi="EMprint"/>
              </w:rPr>
              <w:t xml:space="preserve">HC </w:t>
            </w:r>
            <w:r w:rsidRPr="00533E5B">
              <w:rPr>
                <w:rFonts w:ascii="EMprint" w:hAnsi="EMprint"/>
              </w:rPr>
              <w:t>process safety event</w:t>
            </w:r>
          </w:p>
          <w:p w14:paraId="00AF4704" w14:textId="77777777" w:rsidR="005A4902" w:rsidRPr="00533E5B" w:rsidRDefault="005A4902" w:rsidP="005A4902">
            <w:pPr>
              <w:numPr>
                <w:ilvl w:val="0"/>
                <w:numId w:val="2"/>
              </w:numPr>
              <w:jc w:val="both"/>
              <w:rPr>
                <w:rFonts w:ascii="EMprint" w:hAnsi="EMprint"/>
              </w:rPr>
            </w:pPr>
            <w:r w:rsidRPr="00533E5B">
              <w:rPr>
                <w:rFonts w:ascii="EMprint" w:hAnsi="EMprint"/>
              </w:rPr>
              <w:t>Ensure personnel are available and qualified to meet the staffing needs during normal operations, off-shift times, weekends, rotational, and other special relief assignment situations</w:t>
            </w:r>
          </w:p>
          <w:p w14:paraId="5F440F29" w14:textId="42E98B35" w:rsidR="005A4902" w:rsidRPr="00533E5B" w:rsidRDefault="005A4902" w:rsidP="005A4902">
            <w:pPr>
              <w:numPr>
                <w:ilvl w:val="0"/>
                <w:numId w:val="2"/>
              </w:numPr>
              <w:jc w:val="both"/>
              <w:rPr>
                <w:rFonts w:ascii="EMprint" w:hAnsi="EMprint"/>
              </w:rPr>
            </w:pPr>
            <w:r w:rsidRPr="00533E5B">
              <w:rPr>
                <w:rFonts w:ascii="EMprint" w:hAnsi="EMprint"/>
              </w:rPr>
              <w:t>Approve</w:t>
            </w:r>
            <w:r w:rsidR="00BA04DC" w:rsidRPr="00533E5B">
              <w:rPr>
                <w:rFonts w:ascii="EMprint" w:hAnsi="EMprint"/>
              </w:rPr>
              <w:t xml:space="preserve"> control of defeat emergency response</w:t>
            </w:r>
            <w:r w:rsidRPr="00533E5B">
              <w:rPr>
                <w:rFonts w:ascii="EMprint" w:hAnsi="EMprint"/>
              </w:rPr>
              <w:t xml:space="preserve"> mitigation</w:t>
            </w:r>
            <w:r w:rsidR="00BA04DC" w:rsidRPr="00533E5B">
              <w:rPr>
                <w:rFonts w:ascii="EMprint" w:hAnsi="EMprint"/>
              </w:rPr>
              <w:t>(s)</w:t>
            </w:r>
          </w:p>
          <w:p w14:paraId="4A0B614A" w14:textId="1DE2E6E6" w:rsidR="006222C7" w:rsidRPr="00533E5B" w:rsidRDefault="006222C7" w:rsidP="005A4902">
            <w:pPr>
              <w:numPr>
                <w:ilvl w:val="0"/>
                <w:numId w:val="2"/>
              </w:numPr>
              <w:jc w:val="both"/>
              <w:rPr>
                <w:rFonts w:ascii="EMprint" w:hAnsi="EMprint"/>
              </w:rPr>
            </w:pPr>
            <w:r w:rsidRPr="00533E5B">
              <w:rPr>
                <w:rFonts w:ascii="EMprint" w:hAnsi="EMprint"/>
              </w:rPr>
              <w:t>Contributes to HC exercise drills, where applicable (annual)</w:t>
            </w:r>
          </w:p>
          <w:p w14:paraId="51068644" w14:textId="77777777" w:rsidR="005A4902" w:rsidRPr="00533E5B" w:rsidRDefault="005A4902" w:rsidP="005A4902">
            <w:pPr>
              <w:jc w:val="both"/>
              <w:rPr>
                <w:rFonts w:ascii="EMprint" w:hAnsi="EMprint"/>
                <w:b/>
                <w:bCs/>
                <w:smallCaps/>
              </w:rPr>
            </w:pPr>
            <w:r w:rsidRPr="00533E5B">
              <w:rPr>
                <w:rFonts w:ascii="EMprint" w:hAnsi="EMprint"/>
                <w:b/>
                <w:bCs/>
                <w:smallCaps/>
              </w:rPr>
              <w:t>Third Line Supervisor</w:t>
            </w:r>
          </w:p>
          <w:p w14:paraId="2835565C" w14:textId="2F7F0E03" w:rsidR="00BA04DC" w:rsidRPr="00533E5B" w:rsidRDefault="006222C7" w:rsidP="005A4902">
            <w:pPr>
              <w:numPr>
                <w:ilvl w:val="0"/>
                <w:numId w:val="2"/>
              </w:numPr>
              <w:jc w:val="both"/>
              <w:rPr>
                <w:rFonts w:ascii="EMprint" w:hAnsi="EMprint"/>
              </w:rPr>
            </w:pPr>
            <w:r w:rsidRPr="00533E5B">
              <w:rPr>
                <w:rFonts w:ascii="EMprint" w:hAnsi="EMprint"/>
              </w:rPr>
              <w:t>Understands and able to implement emergency response plan and function within an incident management role</w:t>
            </w:r>
          </w:p>
          <w:p w14:paraId="72F0428D" w14:textId="1CA3B724" w:rsidR="006222C7" w:rsidRPr="00533E5B" w:rsidRDefault="006222C7" w:rsidP="005A4902">
            <w:pPr>
              <w:numPr>
                <w:ilvl w:val="0"/>
                <w:numId w:val="2"/>
              </w:numPr>
              <w:jc w:val="both"/>
              <w:rPr>
                <w:rFonts w:ascii="EMprint" w:hAnsi="EMprint"/>
              </w:rPr>
            </w:pPr>
            <w:r w:rsidRPr="00533E5B">
              <w:rPr>
                <w:rFonts w:ascii="EMprint" w:hAnsi="EMprint"/>
              </w:rPr>
              <w:t>Understands depth of corporate response capabilities and mobilization process</w:t>
            </w:r>
          </w:p>
          <w:p w14:paraId="3682D4C7" w14:textId="77777777" w:rsidR="00676945" w:rsidRPr="00533E5B" w:rsidRDefault="006222C7" w:rsidP="005A4902">
            <w:pPr>
              <w:numPr>
                <w:ilvl w:val="0"/>
                <w:numId w:val="2"/>
              </w:numPr>
              <w:jc w:val="both"/>
              <w:rPr>
                <w:rFonts w:ascii="EMprint" w:hAnsi="EMprint"/>
              </w:rPr>
            </w:pPr>
            <w:r w:rsidRPr="00533E5B">
              <w:rPr>
                <w:rFonts w:ascii="EMprint" w:hAnsi="EMprint"/>
              </w:rPr>
              <w:t xml:space="preserve">Monitors and tracks response readiness performance (i.e., exercise roadmap, </w:t>
            </w:r>
            <w:r w:rsidR="00676945" w:rsidRPr="00533E5B">
              <w:rPr>
                <w:rFonts w:ascii="EMprint" w:hAnsi="EMprint"/>
              </w:rPr>
              <w:t>response capability, response organizations)</w:t>
            </w:r>
          </w:p>
          <w:p w14:paraId="2AE25E12" w14:textId="2470A8DE" w:rsidR="00676945" w:rsidRPr="0069579E" w:rsidRDefault="00676945" w:rsidP="005A4902">
            <w:pPr>
              <w:numPr>
                <w:ilvl w:val="0"/>
                <w:numId w:val="2"/>
              </w:numPr>
              <w:jc w:val="both"/>
              <w:rPr>
                <w:rFonts w:ascii="EMprint" w:hAnsi="EMprint"/>
              </w:rPr>
            </w:pPr>
            <w:r w:rsidRPr="0069579E">
              <w:rPr>
                <w:rFonts w:ascii="EMprint" w:hAnsi="EMprint"/>
              </w:rPr>
              <w:t xml:space="preserve">Participates in a HC exercise (Functional+) </w:t>
            </w:r>
            <w:r w:rsidR="0088116E" w:rsidRPr="0069579E">
              <w:rPr>
                <w:rFonts w:ascii="EMprint" w:hAnsi="EMprint"/>
              </w:rPr>
              <w:t>OR</w:t>
            </w:r>
            <w:r w:rsidRPr="0069579E">
              <w:rPr>
                <w:rFonts w:ascii="EMprint" w:hAnsi="EMprint"/>
              </w:rPr>
              <w:t xml:space="preserve"> contributing Exercise Design </w:t>
            </w:r>
            <w:r w:rsidR="0088116E" w:rsidRPr="0069579E">
              <w:rPr>
                <w:rFonts w:ascii="EMprint" w:hAnsi="EMprint"/>
              </w:rPr>
              <w:t>T</w:t>
            </w:r>
            <w:r w:rsidRPr="0069579E">
              <w:rPr>
                <w:rFonts w:ascii="EMprint" w:hAnsi="EMprint"/>
              </w:rPr>
              <w:t>eam member (24-mths)</w:t>
            </w:r>
          </w:p>
          <w:p w14:paraId="3BE948C9" w14:textId="6FBA0D74" w:rsidR="006222C7" w:rsidRPr="0069579E" w:rsidRDefault="00676945" w:rsidP="005A4902">
            <w:pPr>
              <w:numPr>
                <w:ilvl w:val="0"/>
                <w:numId w:val="2"/>
              </w:numPr>
              <w:jc w:val="both"/>
              <w:rPr>
                <w:rFonts w:ascii="EMprint" w:hAnsi="EMprint"/>
              </w:rPr>
            </w:pPr>
            <w:r w:rsidRPr="0069579E">
              <w:rPr>
                <w:rFonts w:ascii="EMprint" w:hAnsi="EMprint"/>
              </w:rPr>
              <w:t>Approv</w:t>
            </w:r>
            <w:r w:rsidR="0088116E" w:rsidRPr="0069579E">
              <w:rPr>
                <w:rFonts w:ascii="EMprint" w:hAnsi="EMprint"/>
              </w:rPr>
              <w:t>e</w:t>
            </w:r>
            <w:r w:rsidRPr="0069579E">
              <w:rPr>
                <w:rFonts w:ascii="EMprint" w:hAnsi="EMprint"/>
              </w:rPr>
              <w:t xml:space="preserve">s </w:t>
            </w:r>
            <w:r w:rsidR="00496EBB" w:rsidRPr="0069579E">
              <w:rPr>
                <w:rFonts w:ascii="EMprint" w:hAnsi="EMprint"/>
              </w:rPr>
              <w:t xml:space="preserve">exercise roadmap, and </w:t>
            </w:r>
            <w:r w:rsidRPr="0069579E">
              <w:rPr>
                <w:rFonts w:ascii="EMprint" w:hAnsi="EMprint"/>
              </w:rPr>
              <w:t>offsite emergency response training</w:t>
            </w:r>
            <w:r w:rsidR="00496EBB" w:rsidRPr="0069579E">
              <w:rPr>
                <w:rFonts w:ascii="EMprint" w:hAnsi="EMprint"/>
              </w:rPr>
              <w:t xml:space="preserve"> (</w:t>
            </w:r>
            <w:r w:rsidRPr="0069579E">
              <w:rPr>
                <w:rFonts w:ascii="EMprint" w:hAnsi="EMprint"/>
              </w:rPr>
              <w:t xml:space="preserve">where </w:t>
            </w:r>
            <w:r w:rsidR="00496EBB" w:rsidRPr="0069579E">
              <w:rPr>
                <w:rFonts w:ascii="EMprint" w:hAnsi="EMprint"/>
              </w:rPr>
              <w:t xml:space="preserve">BU </w:t>
            </w:r>
            <w:r w:rsidRPr="0069579E">
              <w:rPr>
                <w:rFonts w:ascii="EMprint" w:hAnsi="EMprint"/>
              </w:rPr>
              <w:t>applicable</w:t>
            </w:r>
            <w:r w:rsidR="00496EBB" w:rsidRPr="0069579E">
              <w:rPr>
                <w:rFonts w:ascii="EMprint" w:hAnsi="EMprint"/>
              </w:rPr>
              <w:t>)</w:t>
            </w:r>
            <w:r w:rsidRPr="0069579E">
              <w:rPr>
                <w:rFonts w:ascii="EMprint" w:hAnsi="EMprint"/>
              </w:rPr>
              <w:t xml:space="preserve"> </w:t>
            </w:r>
            <w:r w:rsidR="006222C7" w:rsidRPr="0069579E">
              <w:rPr>
                <w:rFonts w:ascii="EMprint" w:hAnsi="EMprint"/>
              </w:rPr>
              <w:t xml:space="preserve"> </w:t>
            </w:r>
          </w:p>
          <w:p w14:paraId="3F890A88" w14:textId="01B7EDCB" w:rsidR="005A4902" w:rsidRPr="0069579E" w:rsidRDefault="001C52CD" w:rsidP="005A4902">
            <w:pPr>
              <w:jc w:val="both"/>
              <w:rPr>
                <w:rFonts w:ascii="EMprint" w:hAnsi="EMprint"/>
                <w:b/>
                <w:bCs/>
                <w:smallCaps/>
              </w:rPr>
            </w:pPr>
            <w:r>
              <w:rPr>
                <w:rFonts w:ascii="EMprint" w:hAnsi="EMprint"/>
                <w:b/>
                <w:bCs/>
                <w:smallCaps/>
              </w:rPr>
              <w:t>Site</w:t>
            </w:r>
            <w:r w:rsidR="005A4902" w:rsidRPr="0069579E">
              <w:rPr>
                <w:rFonts w:ascii="EMprint" w:hAnsi="EMprint"/>
                <w:b/>
                <w:bCs/>
                <w:smallCaps/>
              </w:rPr>
              <w:t xml:space="preserve"> Manager</w:t>
            </w:r>
          </w:p>
          <w:p w14:paraId="44D76089" w14:textId="740FFAF2" w:rsidR="009F5E66" w:rsidRPr="0069579E" w:rsidRDefault="009F5E66" w:rsidP="005A4902">
            <w:pPr>
              <w:numPr>
                <w:ilvl w:val="0"/>
                <w:numId w:val="2"/>
              </w:numPr>
              <w:jc w:val="both"/>
              <w:rPr>
                <w:rFonts w:ascii="EMprint" w:hAnsi="EMprint"/>
              </w:rPr>
            </w:pPr>
            <w:r w:rsidRPr="0069579E">
              <w:rPr>
                <w:rFonts w:ascii="EMprint" w:hAnsi="EMprint"/>
              </w:rPr>
              <w:t>Demonstrate SSHE leadership consistent with OIMS Element 1 expectations</w:t>
            </w:r>
          </w:p>
          <w:p w14:paraId="3BA93B0E" w14:textId="6940B11B" w:rsidR="005A4902" w:rsidRPr="0069579E" w:rsidRDefault="009F5E66" w:rsidP="005A4902">
            <w:pPr>
              <w:numPr>
                <w:ilvl w:val="0"/>
                <w:numId w:val="2"/>
              </w:numPr>
              <w:jc w:val="both"/>
              <w:rPr>
                <w:rFonts w:ascii="EMprint" w:hAnsi="EMprint"/>
              </w:rPr>
            </w:pPr>
            <w:r w:rsidRPr="0069579E">
              <w:rPr>
                <w:rFonts w:ascii="EMprint" w:hAnsi="EMprint"/>
              </w:rPr>
              <w:t>Seek to understand initial notifications, assess personnel status, inquire about additional resources (investigate later)</w:t>
            </w:r>
          </w:p>
          <w:p w14:paraId="6ADB1827" w14:textId="54B3BE5F" w:rsidR="00FE62F9" w:rsidRPr="0069579E" w:rsidRDefault="00FE62F9" w:rsidP="005A4902">
            <w:pPr>
              <w:numPr>
                <w:ilvl w:val="0"/>
                <w:numId w:val="2"/>
              </w:numPr>
              <w:jc w:val="both"/>
              <w:rPr>
                <w:rStyle w:val="IntenseReference"/>
                <w:rFonts w:ascii="EMprint" w:hAnsi="EMprint"/>
                <w:b w:val="0"/>
                <w:bCs w:val="0"/>
                <w:smallCaps w:val="0"/>
              </w:rPr>
            </w:pPr>
            <w:r w:rsidRPr="0069579E">
              <w:rPr>
                <w:rStyle w:val="IntenseReference"/>
                <w:rFonts w:ascii="EMprint" w:hAnsi="EMprint"/>
                <w:b w:val="0"/>
                <w:bCs w:val="0"/>
                <w:smallCaps w:val="0"/>
              </w:rPr>
              <w:t xml:space="preserve">Understand and be trained in the Business Unit emergency response model.  Emergency Support Group is owned by the Business (LCM) and may be delegated to the </w:t>
            </w:r>
            <w:r w:rsidR="00B40516">
              <w:rPr>
                <w:rStyle w:val="IntenseReference"/>
                <w:rFonts w:ascii="EMprint" w:hAnsi="EMprint"/>
                <w:b w:val="0"/>
                <w:bCs w:val="0"/>
                <w:smallCaps w:val="0"/>
              </w:rPr>
              <w:t xml:space="preserve">Site </w:t>
            </w:r>
            <w:r w:rsidRPr="0069579E">
              <w:rPr>
                <w:rStyle w:val="IntenseReference"/>
                <w:rFonts w:ascii="EMprint" w:hAnsi="EMprint"/>
                <w:b w:val="0"/>
                <w:bCs w:val="0"/>
                <w:smallCaps w:val="0"/>
              </w:rPr>
              <w:t xml:space="preserve">Manager. </w:t>
            </w:r>
          </w:p>
          <w:p w14:paraId="7F4BEE2E" w14:textId="5EE5A201" w:rsidR="00FE62F9" w:rsidRPr="0069579E" w:rsidRDefault="00FE62F9" w:rsidP="005A4902">
            <w:pPr>
              <w:numPr>
                <w:ilvl w:val="0"/>
                <w:numId w:val="2"/>
              </w:numPr>
              <w:jc w:val="both"/>
              <w:rPr>
                <w:rStyle w:val="IntenseReference"/>
                <w:rFonts w:ascii="EMprint" w:hAnsi="EMprint"/>
                <w:b w:val="0"/>
                <w:bCs w:val="0"/>
                <w:smallCaps w:val="0"/>
              </w:rPr>
            </w:pPr>
            <w:r w:rsidRPr="0069579E">
              <w:rPr>
                <w:rStyle w:val="IntenseReference"/>
                <w:rFonts w:ascii="EMprint" w:hAnsi="EMprint"/>
                <w:b w:val="0"/>
                <w:bCs w:val="0"/>
                <w:smallCaps w:val="0"/>
              </w:rPr>
              <w:t>Incident Management owned and executed by Operations</w:t>
            </w:r>
          </w:p>
          <w:p w14:paraId="766B6215" w14:textId="77777777" w:rsidR="00852647" w:rsidRPr="00533E5B" w:rsidRDefault="00852647" w:rsidP="005A4902">
            <w:pPr>
              <w:jc w:val="both"/>
              <w:rPr>
                <w:rStyle w:val="IntenseReference"/>
                <w:rFonts w:ascii="EMprint" w:hAnsi="EMprint"/>
              </w:rPr>
            </w:pPr>
          </w:p>
          <w:p w14:paraId="4CFF2AAB" w14:textId="77777777" w:rsidR="00852647" w:rsidRPr="00533E5B" w:rsidRDefault="00852647" w:rsidP="005A4902">
            <w:pPr>
              <w:jc w:val="both"/>
              <w:rPr>
                <w:rStyle w:val="IntenseReference"/>
                <w:rFonts w:ascii="EMprint" w:hAnsi="EMprint"/>
              </w:rPr>
            </w:pPr>
          </w:p>
          <w:p w14:paraId="58A5A325" w14:textId="77777777" w:rsidR="00852647" w:rsidRPr="00533E5B" w:rsidRDefault="00852647" w:rsidP="005A4902">
            <w:pPr>
              <w:jc w:val="both"/>
              <w:rPr>
                <w:rStyle w:val="IntenseReference"/>
                <w:rFonts w:ascii="EMprint" w:hAnsi="EMprint"/>
              </w:rPr>
            </w:pPr>
          </w:p>
          <w:p w14:paraId="2ECEA94F" w14:textId="77777777" w:rsidR="00852647" w:rsidRPr="00533E5B" w:rsidRDefault="00852647" w:rsidP="005A4902">
            <w:pPr>
              <w:jc w:val="both"/>
              <w:rPr>
                <w:rStyle w:val="IntenseReference"/>
                <w:rFonts w:ascii="EMprint" w:hAnsi="EMprint"/>
              </w:rPr>
            </w:pPr>
          </w:p>
          <w:p w14:paraId="052A78DD" w14:textId="77777777" w:rsidR="00852647" w:rsidRPr="00533E5B" w:rsidRDefault="00852647" w:rsidP="005A4902">
            <w:pPr>
              <w:jc w:val="both"/>
              <w:rPr>
                <w:rStyle w:val="IntenseReference"/>
                <w:rFonts w:ascii="EMprint" w:hAnsi="EMprint"/>
              </w:rPr>
            </w:pPr>
          </w:p>
          <w:p w14:paraId="38973195" w14:textId="77777777" w:rsidR="00852647" w:rsidRPr="00533E5B" w:rsidRDefault="00852647" w:rsidP="005A4902">
            <w:pPr>
              <w:jc w:val="both"/>
              <w:rPr>
                <w:rStyle w:val="IntenseReference"/>
                <w:rFonts w:ascii="EMprint" w:hAnsi="EMprint"/>
              </w:rPr>
            </w:pPr>
          </w:p>
          <w:p w14:paraId="4ADAA12A" w14:textId="77777777" w:rsidR="00852647" w:rsidRPr="00533E5B" w:rsidRDefault="00852647" w:rsidP="005A4902">
            <w:pPr>
              <w:jc w:val="both"/>
              <w:rPr>
                <w:rStyle w:val="IntenseReference"/>
                <w:rFonts w:ascii="EMprint" w:hAnsi="EMprint"/>
              </w:rPr>
            </w:pPr>
          </w:p>
          <w:p w14:paraId="066BCA5E" w14:textId="77777777" w:rsidR="00852647" w:rsidRPr="00533E5B" w:rsidRDefault="00852647" w:rsidP="005A4902">
            <w:pPr>
              <w:jc w:val="both"/>
              <w:rPr>
                <w:rStyle w:val="IntenseReference"/>
                <w:rFonts w:ascii="EMprint" w:hAnsi="EMprint"/>
              </w:rPr>
            </w:pPr>
          </w:p>
        </w:tc>
      </w:tr>
      <w:tr w:rsidR="005A4902" w:rsidRPr="0040496A" w14:paraId="16068D21" w14:textId="77777777" w:rsidTr="0060733A">
        <w:trPr>
          <w:trHeight w:val="350"/>
        </w:trPr>
        <w:tc>
          <w:tcPr>
            <w:tcW w:w="10800" w:type="dxa"/>
            <w:gridSpan w:val="2"/>
            <w:shd w:val="clear" w:color="auto" w:fill="D9D9D9" w:themeFill="background1" w:themeFillShade="D9"/>
          </w:tcPr>
          <w:p w14:paraId="2A338874" w14:textId="477516E3" w:rsidR="005A4902" w:rsidRPr="00533E5B" w:rsidRDefault="005A4902" w:rsidP="00533E5B">
            <w:pPr>
              <w:jc w:val="both"/>
              <w:rPr>
                <w:rFonts w:ascii="EMprint" w:hAnsi="EMprint"/>
              </w:rPr>
            </w:pPr>
            <w:r w:rsidRPr="00533E5B">
              <w:rPr>
                <w:rStyle w:val="IntenseReference"/>
                <w:rFonts w:ascii="EMprint" w:hAnsi="EMprint"/>
              </w:rPr>
              <w:lastRenderedPageBreak/>
              <w:t xml:space="preserve">Question:  </w:t>
            </w:r>
            <w:r w:rsidRPr="00533E5B">
              <w:rPr>
                <w:rFonts w:ascii="EMprint" w:hAnsi="EMprint"/>
              </w:rPr>
              <w:t xml:space="preserve"> </w:t>
            </w:r>
            <w:r w:rsidRPr="00533E5B">
              <w:rPr>
                <w:rFonts w:ascii="EMprint" w:hAnsi="EMprint"/>
                <w:szCs w:val="24"/>
              </w:rPr>
              <w:t>Describe Tactical Response Plans: What is a tactical response plan? What are the objectives of the TRP? What are the response phases?</w:t>
            </w:r>
            <w:r w:rsidRPr="00533E5B">
              <w:rPr>
                <w:rFonts w:ascii="EMprint" w:hAnsi="EMprint"/>
              </w:rPr>
              <w:t xml:space="preserve"> </w:t>
            </w:r>
          </w:p>
        </w:tc>
      </w:tr>
      <w:tr w:rsidR="003B3EA4" w:rsidRPr="0040496A" w14:paraId="62126351" w14:textId="77777777" w:rsidTr="001625FB">
        <w:trPr>
          <w:trHeight w:val="350"/>
        </w:trPr>
        <w:tc>
          <w:tcPr>
            <w:tcW w:w="1530" w:type="dxa"/>
            <w:shd w:val="clear" w:color="auto" w:fill="D9D9D9" w:themeFill="background1" w:themeFillShade="D9"/>
          </w:tcPr>
          <w:p w14:paraId="1206EA80" w14:textId="50C08C1B" w:rsidR="003B3EA4" w:rsidRPr="00533E5B" w:rsidRDefault="003B3EA4" w:rsidP="00533E5B">
            <w:pPr>
              <w:jc w:val="both"/>
              <w:rPr>
                <w:rStyle w:val="IntenseReference"/>
                <w:rFonts w:ascii="EMprint" w:hAnsi="EMprint"/>
              </w:rPr>
            </w:pPr>
            <w:r w:rsidRPr="00533E5B">
              <w:rPr>
                <w:rStyle w:val="IntenseReference"/>
                <w:rFonts w:ascii="EMprint" w:hAnsi="EMprint"/>
              </w:rPr>
              <w:t>Resource(s):</w:t>
            </w:r>
          </w:p>
        </w:tc>
        <w:tc>
          <w:tcPr>
            <w:tcW w:w="9270" w:type="dxa"/>
            <w:shd w:val="clear" w:color="auto" w:fill="D9D9D9" w:themeFill="background1" w:themeFillShade="D9"/>
          </w:tcPr>
          <w:p w14:paraId="1BA9FBBD" w14:textId="39989FC3" w:rsidR="003B3EA4" w:rsidRPr="00533E5B" w:rsidRDefault="003B3EA4" w:rsidP="00533E5B">
            <w:pPr>
              <w:pStyle w:val="ListParagraph"/>
              <w:numPr>
                <w:ilvl w:val="0"/>
                <w:numId w:val="40"/>
              </w:numPr>
              <w:ind w:left="165" w:hanging="165"/>
              <w:jc w:val="both"/>
              <w:rPr>
                <w:rStyle w:val="IntenseReference"/>
                <w:rFonts w:ascii="EMprint" w:eastAsiaTheme="minorHAnsi" w:hAnsi="EMprint" w:cstheme="minorBidi"/>
                <w:b w:val="0"/>
                <w:bCs w:val="0"/>
                <w:sz w:val="22"/>
                <w:szCs w:val="22"/>
              </w:rPr>
            </w:pPr>
            <w:hyperlink r:id="rId16" w:history="1">
              <w:r w:rsidRPr="00533E5B">
                <w:rPr>
                  <w:rStyle w:val="Hyperlink"/>
                  <w:rFonts w:ascii="EMprint" w:hAnsi="EMprint"/>
                </w:rPr>
                <w:t>Goto/hlvi</w:t>
              </w:r>
            </w:hyperlink>
            <w:r w:rsidRPr="00533E5B">
              <w:rPr>
                <w:rStyle w:val="IntenseReference"/>
                <w:rFonts w:ascii="EMprint" w:hAnsi="EMprint"/>
                <w:b w:val="0"/>
                <w:bCs w:val="0"/>
              </w:rPr>
              <w:t xml:space="preserve"> SharePoint site</w:t>
            </w:r>
          </w:p>
          <w:p w14:paraId="6DC60DF5" w14:textId="00532563" w:rsidR="003B3EA4" w:rsidRPr="00533E5B" w:rsidRDefault="003B3EA4" w:rsidP="00533E5B">
            <w:pPr>
              <w:pStyle w:val="ListParagraph"/>
              <w:numPr>
                <w:ilvl w:val="0"/>
                <w:numId w:val="40"/>
              </w:numPr>
              <w:ind w:left="165" w:hanging="165"/>
              <w:jc w:val="both"/>
              <w:rPr>
                <w:rStyle w:val="IntenseReference"/>
                <w:rFonts w:ascii="EMprint" w:eastAsiaTheme="minorHAnsi" w:hAnsi="EMprint" w:cstheme="minorBidi"/>
                <w:sz w:val="22"/>
                <w:szCs w:val="22"/>
              </w:rPr>
            </w:pPr>
            <w:hyperlink r:id="rId17" w:history="1">
              <w:r w:rsidRPr="00533E5B">
                <w:rPr>
                  <w:rStyle w:val="Hyperlink"/>
                  <w:rFonts w:ascii="EMprint" w:hAnsi="EMprint"/>
                </w:rPr>
                <w:t>goto/leakresponse</w:t>
              </w:r>
            </w:hyperlink>
            <w:r w:rsidRPr="00533E5B">
              <w:rPr>
                <w:rStyle w:val="IntenseReference"/>
                <w:rFonts w:ascii="EMprint" w:hAnsi="EMprint"/>
                <w:b w:val="0"/>
                <w:bCs w:val="0"/>
              </w:rPr>
              <w:t xml:space="preserve"> – 2023 HLVI-01 Leak Response Principles </w:t>
            </w:r>
          </w:p>
        </w:tc>
      </w:tr>
      <w:tr w:rsidR="005A4902" w:rsidRPr="00937479" w14:paraId="797F1B9A" w14:textId="77777777" w:rsidTr="0060733A">
        <w:trPr>
          <w:trHeight w:val="350"/>
        </w:trPr>
        <w:tc>
          <w:tcPr>
            <w:tcW w:w="10800" w:type="dxa"/>
            <w:gridSpan w:val="2"/>
            <w:shd w:val="clear" w:color="auto" w:fill="FFFFFF" w:themeFill="background1"/>
          </w:tcPr>
          <w:p w14:paraId="73B0EACC" w14:textId="73ECB797" w:rsidR="005A4902" w:rsidRPr="00533E5B" w:rsidRDefault="005A4902" w:rsidP="00533E5B">
            <w:pPr>
              <w:numPr>
                <w:ilvl w:val="0"/>
                <w:numId w:val="22"/>
              </w:numPr>
              <w:spacing w:after="80"/>
              <w:jc w:val="both"/>
              <w:rPr>
                <w:rFonts w:ascii="EMprint" w:eastAsia="Calibri" w:hAnsi="EMprint"/>
                <w:szCs w:val="22"/>
              </w:rPr>
            </w:pPr>
            <w:r w:rsidRPr="00533E5B">
              <w:rPr>
                <w:rFonts w:ascii="EMprint" w:eastAsia="Calibri" w:hAnsi="EMprint"/>
                <w:szCs w:val="22"/>
              </w:rPr>
              <w:t xml:space="preserve">The TRP outlines </w:t>
            </w:r>
            <w:r w:rsidR="00971D53" w:rsidRPr="00533E5B">
              <w:rPr>
                <w:rFonts w:ascii="EMprint" w:eastAsia="Calibri" w:hAnsi="EMprint"/>
                <w:szCs w:val="22"/>
              </w:rPr>
              <w:t xml:space="preserve">initial </w:t>
            </w:r>
            <w:r w:rsidRPr="00533E5B">
              <w:rPr>
                <w:rFonts w:ascii="EMprint" w:eastAsia="Calibri" w:hAnsi="EMprint"/>
                <w:szCs w:val="22"/>
              </w:rPr>
              <w:t>responding actions to an unplanned but identified emergency scenario to mitigate escalation and thereby limit potential harm to people and the environment. The audience for the content provided is applicable to process operators and/or technicians competently trained in process</w:t>
            </w:r>
            <w:r w:rsidR="009F5E66" w:rsidRPr="00533E5B">
              <w:rPr>
                <w:rFonts w:ascii="EMprint" w:eastAsia="Calibri" w:hAnsi="EMprint"/>
                <w:szCs w:val="22"/>
              </w:rPr>
              <w:t xml:space="preserve"> anomalies</w:t>
            </w:r>
            <w:r w:rsidRPr="00533E5B">
              <w:rPr>
                <w:rFonts w:ascii="EMprint" w:eastAsia="Calibri" w:hAnsi="EMprint"/>
                <w:szCs w:val="22"/>
              </w:rPr>
              <w:t>, familiar with the material substance or products inherent properties, and qualified in emergency response decision-making actions</w:t>
            </w:r>
          </w:p>
          <w:p w14:paraId="3C2F475A" w14:textId="239AB2D0" w:rsidR="005A4902" w:rsidRPr="00533E5B" w:rsidRDefault="005A4902" w:rsidP="00533E5B">
            <w:pPr>
              <w:numPr>
                <w:ilvl w:val="0"/>
                <w:numId w:val="22"/>
              </w:numPr>
              <w:spacing w:after="80"/>
              <w:jc w:val="both"/>
              <w:rPr>
                <w:rFonts w:ascii="EMprint" w:eastAsia="Calibri" w:hAnsi="EMprint"/>
                <w:szCs w:val="22"/>
              </w:rPr>
            </w:pPr>
            <w:r w:rsidRPr="00533E5B">
              <w:rPr>
                <w:rFonts w:ascii="EMprint" w:eastAsia="Calibri" w:hAnsi="EMprint"/>
                <w:szCs w:val="22"/>
              </w:rPr>
              <w:t>The objectives are to:</w:t>
            </w:r>
          </w:p>
          <w:p w14:paraId="765106C8" w14:textId="189678F4"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 xml:space="preserve">Provide clear simple direction for personnel who discover or respond to a </w:t>
            </w:r>
            <w:r w:rsidR="009F5E66" w:rsidRPr="00533E5B">
              <w:rPr>
                <w:rFonts w:ascii="EMprint" w:eastAsia="Calibri" w:hAnsi="EMprint"/>
                <w:szCs w:val="22"/>
              </w:rPr>
              <w:t xml:space="preserve">potential </w:t>
            </w:r>
            <w:r w:rsidRPr="00533E5B">
              <w:rPr>
                <w:rFonts w:ascii="EMprint" w:eastAsia="Calibri" w:hAnsi="EMprint"/>
                <w:szCs w:val="22"/>
              </w:rPr>
              <w:t>HC event.</w:t>
            </w:r>
          </w:p>
          <w:p w14:paraId="0A451553" w14:textId="111CA5CA"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 xml:space="preserve">Establish </w:t>
            </w:r>
            <w:r w:rsidR="009F5E66" w:rsidRPr="00533E5B">
              <w:rPr>
                <w:rFonts w:ascii="EMprint" w:eastAsia="Calibri" w:hAnsi="EMprint"/>
                <w:szCs w:val="22"/>
              </w:rPr>
              <w:t>an</w:t>
            </w:r>
            <w:r w:rsidRPr="00533E5B">
              <w:rPr>
                <w:rFonts w:ascii="EMprint" w:eastAsia="Calibri" w:hAnsi="EMprint"/>
                <w:szCs w:val="22"/>
              </w:rPr>
              <w:t xml:space="preserve"> emergency response mentality immediately upon discovery</w:t>
            </w:r>
          </w:p>
          <w:p w14:paraId="119D967E" w14:textId="27859D2D"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Drive response mitigation option</w:t>
            </w:r>
            <w:r w:rsidR="009F5E66" w:rsidRPr="00533E5B">
              <w:rPr>
                <w:rFonts w:ascii="EMprint" w:eastAsia="Calibri" w:hAnsi="EMprint"/>
                <w:szCs w:val="22"/>
              </w:rPr>
              <w:t>(s)</w:t>
            </w:r>
            <w:r w:rsidRPr="00533E5B">
              <w:rPr>
                <w:rFonts w:ascii="EMprint" w:eastAsia="Calibri" w:hAnsi="EMprint"/>
                <w:szCs w:val="22"/>
              </w:rPr>
              <w:t xml:space="preserve"> to monitor and control a </w:t>
            </w:r>
            <w:r w:rsidR="009F5E66" w:rsidRPr="00533E5B">
              <w:rPr>
                <w:rFonts w:ascii="EMprint" w:eastAsia="Calibri" w:hAnsi="EMprint"/>
                <w:szCs w:val="22"/>
              </w:rPr>
              <w:t xml:space="preserve">potentially </w:t>
            </w:r>
            <w:r w:rsidRPr="00533E5B">
              <w:rPr>
                <w:rFonts w:ascii="EMprint" w:eastAsia="Calibri" w:hAnsi="EMprint"/>
                <w:szCs w:val="22"/>
              </w:rPr>
              <w:t>serious emergency</w:t>
            </w:r>
            <w:r w:rsidR="009F5E66" w:rsidRPr="00533E5B">
              <w:rPr>
                <w:rFonts w:ascii="EMprint" w:eastAsia="Calibri" w:hAnsi="EMprint"/>
                <w:szCs w:val="22"/>
              </w:rPr>
              <w:t xml:space="preserve"> outcome</w:t>
            </w:r>
            <w:r w:rsidRPr="00533E5B">
              <w:rPr>
                <w:rFonts w:ascii="EMprint" w:eastAsia="Calibri" w:hAnsi="EMprint"/>
                <w:szCs w:val="22"/>
              </w:rPr>
              <w:t>.</w:t>
            </w:r>
          </w:p>
          <w:p w14:paraId="482CC1E7" w14:textId="42D5BF5F" w:rsidR="005A4902" w:rsidRPr="00533E5B" w:rsidRDefault="005A4902" w:rsidP="00533E5B">
            <w:pPr>
              <w:numPr>
                <w:ilvl w:val="0"/>
                <w:numId w:val="22"/>
              </w:numPr>
              <w:spacing w:after="80"/>
              <w:jc w:val="both"/>
              <w:rPr>
                <w:rFonts w:ascii="EMprint" w:eastAsia="Calibri" w:hAnsi="EMprint"/>
                <w:szCs w:val="22"/>
              </w:rPr>
            </w:pPr>
            <w:r w:rsidRPr="00533E5B">
              <w:rPr>
                <w:rFonts w:ascii="EMprint" w:eastAsia="Calibri" w:hAnsi="EMprint"/>
                <w:szCs w:val="22"/>
              </w:rPr>
              <w:t>The response phases are:</w:t>
            </w:r>
          </w:p>
          <w:p w14:paraId="409E33CB" w14:textId="7F95DD56"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Initial discovery</w:t>
            </w:r>
          </w:p>
          <w:p w14:paraId="7E500BA3" w14:textId="15EF4F26"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Initial response</w:t>
            </w:r>
          </w:p>
          <w:p w14:paraId="0291F89E" w14:textId="1892411B" w:rsidR="005A4902" w:rsidRPr="00533E5B" w:rsidRDefault="005A4902" w:rsidP="00533E5B">
            <w:pPr>
              <w:numPr>
                <w:ilvl w:val="1"/>
                <w:numId w:val="22"/>
              </w:numPr>
              <w:spacing w:after="80"/>
              <w:jc w:val="both"/>
              <w:rPr>
                <w:rFonts w:ascii="EMprint" w:eastAsia="Calibri" w:hAnsi="EMprint"/>
                <w:szCs w:val="22"/>
              </w:rPr>
            </w:pPr>
            <w:r w:rsidRPr="00533E5B">
              <w:rPr>
                <w:rFonts w:ascii="EMprint" w:eastAsia="Calibri" w:hAnsi="EMprint"/>
                <w:szCs w:val="22"/>
              </w:rPr>
              <w:t>Proactive Response leading to recovery</w:t>
            </w:r>
          </w:p>
          <w:p w14:paraId="652C8F37" w14:textId="77777777" w:rsidR="005A4902" w:rsidRPr="00533E5B" w:rsidRDefault="005A4902" w:rsidP="00533E5B">
            <w:pPr>
              <w:jc w:val="both"/>
              <w:rPr>
                <w:rFonts w:ascii="EMprint" w:hAnsi="EMprint"/>
              </w:rPr>
            </w:pPr>
          </w:p>
        </w:tc>
      </w:tr>
      <w:tr w:rsidR="005A4902" w:rsidRPr="005F4F11" w14:paraId="6A455347" w14:textId="77777777" w:rsidTr="00BC66DF">
        <w:tc>
          <w:tcPr>
            <w:tcW w:w="10800" w:type="dxa"/>
            <w:gridSpan w:val="2"/>
            <w:shd w:val="clear" w:color="auto" w:fill="D9D9D9" w:themeFill="background1" w:themeFillShade="D9"/>
          </w:tcPr>
          <w:p w14:paraId="3091F3DE" w14:textId="0AB55DD1" w:rsidR="005A4902" w:rsidRPr="00533E5B" w:rsidRDefault="005A4902" w:rsidP="00533E5B">
            <w:pPr>
              <w:spacing w:after="180"/>
              <w:jc w:val="both"/>
              <w:rPr>
                <w:rFonts w:ascii="EMprint" w:hAnsi="EMprint"/>
                <w:szCs w:val="24"/>
              </w:rPr>
            </w:pPr>
            <w:r w:rsidRPr="00533E5B">
              <w:rPr>
                <w:rStyle w:val="IntenseReference"/>
                <w:rFonts w:ascii="EMprint" w:hAnsi="EMprint"/>
              </w:rPr>
              <w:t xml:space="preserve">Question:  </w:t>
            </w:r>
            <w:r w:rsidRPr="00533E5B">
              <w:rPr>
                <w:rFonts w:ascii="EMprint" w:hAnsi="EMprint"/>
                <w:szCs w:val="24"/>
              </w:rPr>
              <w:t>Describe the objectives for each of the TRP phases.</w:t>
            </w:r>
          </w:p>
        </w:tc>
      </w:tr>
      <w:tr w:rsidR="005A4902" w:rsidRPr="00937479" w14:paraId="530ED1C1" w14:textId="77777777" w:rsidTr="0060733A">
        <w:tc>
          <w:tcPr>
            <w:tcW w:w="10800" w:type="dxa"/>
            <w:gridSpan w:val="2"/>
          </w:tcPr>
          <w:p w14:paraId="3F9AC21F" w14:textId="77777777" w:rsidR="005A4902" w:rsidRPr="00533E5B" w:rsidRDefault="005A4902" w:rsidP="00533E5B">
            <w:pPr>
              <w:numPr>
                <w:ilvl w:val="0"/>
                <w:numId w:val="22"/>
              </w:numPr>
              <w:spacing w:after="80"/>
              <w:jc w:val="both"/>
              <w:rPr>
                <w:rFonts w:ascii="EMprint" w:eastAsia="Calibri" w:hAnsi="EMprint"/>
                <w:szCs w:val="22"/>
              </w:rPr>
            </w:pPr>
            <w:r w:rsidRPr="00533E5B">
              <w:rPr>
                <w:rFonts w:ascii="EMprint" w:eastAsia="Calibri" w:hAnsi="EMprint"/>
                <w:szCs w:val="22"/>
              </w:rPr>
              <w:t>Initial Discovery:</w:t>
            </w:r>
          </w:p>
          <w:p w14:paraId="6E874E82" w14:textId="77777777"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P</w:t>
            </w:r>
            <w:r w:rsidRPr="00533E5B">
              <w:rPr>
                <w:rStyle w:val="IntenseReference"/>
                <w:rFonts w:ascii="EMprint" w:eastAsia="Calibri" w:hAnsi="EMprint"/>
                <w:b w:val="0"/>
                <w:bCs w:val="0"/>
                <w:smallCaps w:val="0"/>
              </w:rPr>
              <w:t>rotect personnel in the immediate area</w:t>
            </w:r>
          </w:p>
          <w:p w14:paraId="23E9A866" w14:textId="77777777"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Assess and report initial discovery</w:t>
            </w:r>
          </w:p>
          <w:p w14:paraId="6DB925EA" w14:textId="106B979C"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Determine initial response</w:t>
            </w:r>
            <w:r w:rsidR="00B94EDC" w:rsidRPr="00533E5B">
              <w:rPr>
                <w:rStyle w:val="IntenseReference"/>
                <w:rFonts w:ascii="EMprint" w:eastAsia="Calibri" w:hAnsi="EMprint"/>
                <w:b w:val="0"/>
                <w:bCs w:val="0"/>
                <w:smallCaps w:val="0"/>
                <w:szCs w:val="22"/>
              </w:rPr>
              <w:t xml:space="preserve">, minimize escalation potential </w:t>
            </w:r>
          </w:p>
          <w:p w14:paraId="6D72E65F" w14:textId="02EF720C" w:rsidR="005A4902" w:rsidRPr="00533E5B" w:rsidRDefault="005A4902" w:rsidP="00533E5B">
            <w:pPr>
              <w:numPr>
                <w:ilvl w:val="0"/>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Initial Response:</w:t>
            </w:r>
          </w:p>
          <w:p w14:paraId="5DC84833" w14:textId="5B3D417A"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Control or mitigate sources</w:t>
            </w:r>
            <w:r w:rsidR="00B94EDC" w:rsidRPr="00533E5B">
              <w:rPr>
                <w:rStyle w:val="IntenseReference"/>
                <w:rFonts w:ascii="EMprint" w:eastAsia="Calibri" w:hAnsi="EMprint"/>
                <w:b w:val="0"/>
                <w:bCs w:val="0"/>
                <w:smallCaps w:val="0"/>
                <w:szCs w:val="22"/>
              </w:rPr>
              <w:t xml:space="preserve"> – escalation imminent </w:t>
            </w:r>
          </w:p>
          <w:p w14:paraId="4C9CE9D8" w14:textId="77777777"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Account for personnel</w:t>
            </w:r>
          </w:p>
          <w:p w14:paraId="5DAE2F1C" w14:textId="1362F820"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Initiate notification process</w:t>
            </w:r>
            <w:r w:rsidR="00B94EDC" w:rsidRPr="00533E5B">
              <w:rPr>
                <w:rStyle w:val="IntenseReference"/>
                <w:rFonts w:ascii="EMprint" w:eastAsia="Calibri" w:hAnsi="EMprint"/>
                <w:b w:val="0"/>
                <w:bCs w:val="0"/>
                <w:smallCaps w:val="0"/>
                <w:szCs w:val="22"/>
              </w:rPr>
              <w:t>, support resources</w:t>
            </w:r>
            <w:r w:rsidRPr="00533E5B">
              <w:rPr>
                <w:rStyle w:val="IntenseReference"/>
                <w:rFonts w:ascii="EMprint" w:eastAsia="Calibri" w:hAnsi="EMprint"/>
                <w:b w:val="0"/>
                <w:bCs w:val="0"/>
                <w:smallCaps w:val="0"/>
                <w:szCs w:val="22"/>
              </w:rPr>
              <w:t xml:space="preserve"> and inform stakeholders</w:t>
            </w:r>
          </w:p>
          <w:p w14:paraId="3AFC76D4" w14:textId="77777777" w:rsidR="005A4902" w:rsidRPr="00533E5B" w:rsidRDefault="005A4902" w:rsidP="00533E5B">
            <w:pPr>
              <w:numPr>
                <w:ilvl w:val="0"/>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Proactive response leading to recovery:</w:t>
            </w:r>
          </w:p>
          <w:p w14:paraId="2376AF90" w14:textId="771CEDBE"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 xml:space="preserve">Understand the </w:t>
            </w:r>
            <w:r w:rsidR="00B94EDC" w:rsidRPr="00533E5B">
              <w:rPr>
                <w:rStyle w:val="IntenseReference"/>
                <w:rFonts w:ascii="EMprint" w:eastAsia="Calibri" w:hAnsi="EMprint"/>
                <w:b w:val="0"/>
                <w:bCs w:val="0"/>
                <w:smallCaps w:val="0"/>
                <w:szCs w:val="22"/>
              </w:rPr>
              <w:t xml:space="preserve">developing </w:t>
            </w:r>
            <w:r w:rsidRPr="00533E5B">
              <w:rPr>
                <w:rStyle w:val="IntenseReference"/>
                <w:rFonts w:ascii="EMprint" w:eastAsia="Calibri" w:hAnsi="EMprint"/>
                <w:b w:val="0"/>
                <w:bCs w:val="0"/>
                <w:smallCaps w:val="0"/>
                <w:szCs w:val="22"/>
              </w:rPr>
              <w:t xml:space="preserve">hazard and </w:t>
            </w:r>
            <w:r w:rsidR="00B94EDC" w:rsidRPr="00533E5B">
              <w:rPr>
                <w:rStyle w:val="IntenseReference"/>
                <w:rFonts w:ascii="EMprint" w:eastAsia="Calibri" w:hAnsi="EMprint"/>
                <w:b w:val="0"/>
                <w:bCs w:val="0"/>
                <w:smallCaps w:val="0"/>
                <w:szCs w:val="22"/>
              </w:rPr>
              <w:t xml:space="preserve">looming </w:t>
            </w:r>
            <w:r w:rsidRPr="00533E5B">
              <w:rPr>
                <w:rStyle w:val="IntenseReference"/>
                <w:rFonts w:ascii="EMprint" w:eastAsia="Calibri" w:hAnsi="EMprint"/>
                <w:b w:val="0"/>
                <w:bCs w:val="0"/>
                <w:smallCaps w:val="0"/>
                <w:szCs w:val="22"/>
              </w:rPr>
              <w:t>risks before choosing mitigation or further actions</w:t>
            </w:r>
          </w:p>
          <w:p w14:paraId="07D5E24D" w14:textId="77777777"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Execute mitigation plan</w:t>
            </w:r>
          </w:p>
          <w:p w14:paraId="4ACA0FFC" w14:textId="77777777"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Maintain formal communication</w:t>
            </w:r>
          </w:p>
          <w:p w14:paraId="3F344383" w14:textId="589C07FE" w:rsidR="005A4902" w:rsidRPr="00533E5B" w:rsidRDefault="005A4902" w:rsidP="00533E5B">
            <w:pPr>
              <w:numPr>
                <w:ilvl w:val="1"/>
                <w:numId w:val="22"/>
              </w:numPr>
              <w:spacing w:after="80"/>
              <w:jc w:val="both"/>
              <w:rPr>
                <w:rStyle w:val="IntenseReference"/>
                <w:rFonts w:ascii="EMprint" w:eastAsia="Calibri" w:hAnsi="EMprint"/>
                <w:b w:val="0"/>
                <w:bCs w:val="0"/>
                <w:smallCaps w:val="0"/>
                <w:szCs w:val="22"/>
              </w:rPr>
            </w:pPr>
            <w:r w:rsidRPr="00533E5B">
              <w:rPr>
                <w:rStyle w:val="IntenseReference"/>
                <w:rFonts w:ascii="EMprint" w:eastAsia="Calibri" w:hAnsi="EMprint"/>
                <w:b w:val="0"/>
                <w:bCs w:val="0"/>
                <w:smallCaps w:val="0"/>
                <w:szCs w:val="22"/>
              </w:rPr>
              <w:t>Transition to recovery organization</w:t>
            </w:r>
          </w:p>
        </w:tc>
      </w:tr>
    </w:tbl>
    <w:p w14:paraId="3322FBCF" w14:textId="77777777" w:rsidR="00BE7C7A" w:rsidRDefault="00BE7C7A" w:rsidP="00BE7C7A"/>
    <w:p w14:paraId="16DD3312" w14:textId="77777777" w:rsidR="00BC66DF" w:rsidRDefault="00BC66DF" w:rsidP="00BE7C7A"/>
    <w:p w14:paraId="0BE358AD" w14:textId="77777777" w:rsidR="00BC66DF" w:rsidRDefault="00BC66DF" w:rsidP="00BE7C7A"/>
    <w:p w14:paraId="08BE40D0" w14:textId="77777777" w:rsidR="00BC66DF" w:rsidRPr="00BE7C7A" w:rsidRDefault="00BC66DF" w:rsidP="00BE7C7A"/>
    <w:tbl>
      <w:tblPr>
        <w:tblStyle w:val="TableGrid"/>
        <w:tblW w:w="10800" w:type="dxa"/>
        <w:tblInd w:w="-725" w:type="dxa"/>
        <w:tblLook w:val="04A0" w:firstRow="1" w:lastRow="0" w:firstColumn="1" w:lastColumn="0" w:noHBand="0" w:noVBand="1"/>
      </w:tblPr>
      <w:tblGrid>
        <w:gridCol w:w="1352"/>
        <w:gridCol w:w="3664"/>
        <w:gridCol w:w="5784"/>
      </w:tblGrid>
      <w:tr w:rsidR="002C6C9D" w:rsidRPr="00937479" w14:paraId="3D4C3148" w14:textId="77777777" w:rsidTr="008428C6">
        <w:trPr>
          <w:trHeight w:val="350"/>
        </w:trPr>
        <w:tc>
          <w:tcPr>
            <w:tcW w:w="10800" w:type="dxa"/>
            <w:gridSpan w:val="3"/>
            <w:shd w:val="clear" w:color="auto" w:fill="D9D9D9" w:themeFill="background1" w:themeFillShade="D9"/>
          </w:tcPr>
          <w:p w14:paraId="36C597CA" w14:textId="113AF2E8" w:rsidR="00D96C61" w:rsidRPr="00533E5B" w:rsidRDefault="002C6C9D" w:rsidP="002C6C9D">
            <w:pPr>
              <w:jc w:val="both"/>
              <w:rPr>
                <w:rFonts w:ascii="EMprint" w:hAnsi="EMprint"/>
              </w:rPr>
            </w:pPr>
            <w:r w:rsidRPr="00533E5B">
              <w:rPr>
                <w:rStyle w:val="IntenseReference"/>
                <w:rFonts w:ascii="EMprint" w:hAnsi="EMprint"/>
              </w:rPr>
              <w:t xml:space="preserve">Question:  </w:t>
            </w:r>
            <w:r w:rsidRPr="00533E5B">
              <w:rPr>
                <w:rFonts w:ascii="EMprint" w:hAnsi="EMprint"/>
              </w:rPr>
              <w:t xml:space="preserve">Scenario question: You are the IMT Leader (Incident Commander – IC) at an onshore site close to a small town. You have just arrived in the Emergency Control Center. An initial briefing identifies an </w:t>
            </w:r>
            <w:r w:rsidR="004B714C" w:rsidRPr="00533E5B">
              <w:rPr>
                <w:rFonts w:ascii="EMprint" w:hAnsi="EMprint"/>
              </w:rPr>
              <w:t>explosion that</w:t>
            </w:r>
            <w:r w:rsidRPr="00533E5B">
              <w:rPr>
                <w:rFonts w:ascii="EMprint" w:hAnsi="EMprint"/>
              </w:rPr>
              <w:t xml:space="preserve"> </w:t>
            </w:r>
            <w:r w:rsidR="00827718" w:rsidRPr="00533E5B">
              <w:rPr>
                <w:rFonts w:ascii="EMprint" w:hAnsi="EMprint"/>
              </w:rPr>
              <w:t xml:space="preserve">occurred </w:t>
            </w:r>
            <w:r w:rsidRPr="00533E5B">
              <w:rPr>
                <w:rFonts w:ascii="EMprint" w:hAnsi="EMprint"/>
              </w:rPr>
              <w:t xml:space="preserve">and </w:t>
            </w:r>
            <w:r w:rsidR="00827718" w:rsidRPr="00533E5B">
              <w:rPr>
                <w:rFonts w:ascii="EMprint" w:hAnsi="EMprint"/>
              </w:rPr>
              <w:t xml:space="preserve">there is a </w:t>
            </w:r>
            <w:r w:rsidRPr="00533E5B">
              <w:rPr>
                <w:rFonts w:ascii="EMprint" w:hAnsi="EMprint"/>
              </w:rPr>
              <w:t xml:space="preserve">fire </w:t>
            </w:r>
            <w:r w:rsidR="00827718" w:rsidRPr="00533E5B">
              <w:rPr>
                <w:rFonts w:ascii="EMprint" w:hAnsi="EMprint"/>
              </w:rPr>
              <w:t xml:space="preserve">in the </w:t>
            </w:r>
            <w:r w:rsidRPr="00533E5B">
              <w:rPr>
                <w:rFonts w:ascii="EMprint" w:hAnsi="EMprint"/>
              </w:rPr>
              <w:t>turbine</w:t>
            </w:r>
            <w:r w:rsidR="00736C6B" w:rsidRPr="00533E5B">
              <w:rPr>
                <w:rFonts w:ascii="EMprint" w:hAnsi="EMprint"/>
              </w:rPr>
              <w:t>s</w:t>
            </w:r>
            <w:r w:rsidR="00827718" w:rsidRPr="00533E5B">
              <w:rPr>
                <w:rFonts w:ascii="EMprint" w:hAnsi="EMprint"/>
              </w:rPr>
              <w:t xml:space="preserve"> unit</w:t>
            </w:r>
            <w:r w:rsidRPr="00533E5B">
              <w:rPr>
                <w:rFonts w:ascii="EMprint" w:hAnsi="EMprint"/>
              </w:rPr>
              <w:t xml:space="preserve">. Your facility </w:t>
            </w:r>
            <w:r w:rsidR="00736C6B" w:rsidRPr="00533E5B">
              <w:rPr>
                <w:rFonts w:ascii="EMprint" w:hAnsi="EMprint"/>
              </w:rPr>
              <w:t xml:space="preserve">has initiated an emergency shutdown, </w:t>
            </w:r>
            <w:r w:rsidRPr="00533E5B">
              <w:rPr>
                <w:rFonts w:ascii="EMprint" w:hAnsi="EMprint"/>
              </w:rPr>
              <w:t xml:space="preserve">and </w:t>
            </w:r>
            <w:r w:rsidR="004B714C" w:rsidRPr="00533E5B">
              <w:rPr>
                <w:rFonts w:ascii="EMprint" w:hAnsi="EMprint"/>
              </w:rPr>
              <w:t>the initial</w:t>
            </w:r>
            <w:r w:rsidRPr="00533E5B">
              <w:rPr>
                <w:rFonts w:ascii="EMprint" w:hAnsi="EMprint"/>
              </w:rPr>
              <w:t xml:space="preserve"> indications are </w:t>
            </w:r>
            <w:r w:rsidR="00A178C3" w:rsidRPr="00533E5B">
              <w:rPr>
                <w:rFonts w:ascii="EMprint" w:hAnsi="EMprint"/>
              </w:rPr>
              <w:t xml:space="preserve">that </w:t>
            </w:r>
            <w:r w:rsidRPr="00533E5B">
              <w:rPr>
                <w:rFonts w:ascii="EMprint" w:hAnsi="EMprint"/>
              </w:rPr>
              <w:t xml:space="preserve">it will be </w:t>
            </w:r>
            <w:r w:rsidR="00736C6B" w:rsidRPr="00533E5B">
              <w:rPr>
                <w:rFonts w:ascii="EMprint" w:hAnsi="EMprint"/>
              </w:rPr>
              <w:t xml:space="preserve">shut in </w:t>
            </w:r>
            <w:r w:rsidRPr="00533E5B">
              <w:rPr>
                <w:rFonts w:ascii="EMprint" w:hAnsi="EMprint"/>
              </w:rPr>
              <w:t xml:space="preserve">for some time. The explosion has spread debris outside the fence line and </w:t>
            </w:r>
            <w:r w:rsidR="00CB344E" w:rsidRPr="00533E5B">
              <w:rPr>
                <w:rFonts w:ascii="EMprint" w:hAnsi="EMprint"/>
              </w:rPr>
              <w:t xml:space="preserve">the flare system </w:t>
            </w:r>
            <w:r w:rsidRPr="00533E5B">
              <w:rPr>
                <w:rFonts w:ascii="EMprint" w:hAnsi="EMprint"/>
              </w:rPr>
              <w:t>is</w:t>
            </w:r>
            <w:r w:rsidR="00CB344E" w:rsidRPr="00533E5B">
              <w:rPr>
                <w:rFonts w:ascii="EMprint" w:hAnsi="EMprint"/>
              </w:rPr>
              <w:t xml:space="preserve"> flowing at a</w:t>
            </w:r>
            <w:r w:rsidRPr="00533E5B">
              <w:rPr>
                <w:rFonts w:ascii="EMprint" w:hAnsi="EMprint"/>
              </w:rPr>
              <w:t xml:space="preserve"> high rate</w:t>
            </w:r>
            <w:r w:rsidR="00CB344E" w:rsidRPr="00533E5B">
              <w:rPr>
                <w:rFonts w:ascii="EMprint" w:hAnsi="EMprint"/>
              </w:rPr>
              <w:t xml:space="preserve"> producing heavy</w:t>
            </w:r>
            <w:r w:rsidRPr="00533E5B">
              <w:rPr>
                <w:rFonts w:ascii="EMprint" w:hAnsi="EMprint"/>
              </w:rPr>
              <w:t xml:space="preserve"> smoke as </w:t>
            </w:r>
            <w:r w:rsidR="00CB344E" w:rsidRPr="00533E5B">
              <w:rPr>
                <w:rFonts w:ascii="EMprint" w:hAnsi="EMprint"/>
              </w:rPr>
              <w:t xml:space="preserve">the facility continues to </w:t>
            </w:r>
            <w:r w:rsidRPr="00533E5B">
              <w:rPr>
                <w:rFonts w:ascii="EMprint" w:hAnsi="EMprint"/>
              </w:rPr>
              <w:t>de-pressur</w:t>
            </w:r>
            <w:r w:rsidR="00CB344E" w:rsidRPr="00533E5B">
              <w:rPr>
                <w:rFonts w:ascii="EMprint" w:hAnsi="EMprint"/>
              </w:rPr>
              <w:t>ize</w:t>
            </w:r>
            <w:r w:rsidRPr="00533E5B">
              <w:rPr>
                <w:rFonts w:ascii="EMprint" w:hAnsi="EMprint"/>
              </w:rPr>
              <w:t>.</w:t>
            </w:r>
            <w:r w:rsidR="003109D5" w:rsidRPr="00533E5B">
              <w:rPr>
                <w:rFonts w:ascii="EMprint" w:hAnsi="EMprint"/>
              </w:rPr>
              <w:t xml:space="preserve">  Personnel are being treated for injuries.</w:t>
            </w:r>
          </w:p>
          <w:p w14:paraId="2672BC2D" w14:textId="77777777" w:rsidR="00D96C61" w:rsidRPr="00533E5B" w:rsidRDefault="00D96C61" w:rsidP="002C6C9D">
            <w:pPr>
              <w:jc w:val="both"/>
              <w:rPr>
                <w:rFonts w:ascii="EMprint" w:hAnsi="EMprint"/>
              </w:rPr>
            </w:pPr>
          </w:p>
          <w:p w14:paraId="08F7DEBC" w14:textId="46A2DFD8" w:rsidR="002C6C9D" w:rsidRPr="00533E5B" w:rsidRDefault="00D96C61" w:rsidP="002C6C9D">
            <w:pPr>
              <w:jc w:val="both"/>
              <w:rPr>
                <w:rFonts w:ascii="EMprint" w:hAnsi="EMprint"/>
              </w:rPr>
            </w:pPr>
            <w:r w:rsidRPr="00533E5B">
              <w:rPr>
                <w:rFonts w:ascii="EMprint" w:hAnsi="EMprint"/>
              </w:rPr>
              <w:lastRenderedPageBreak/>
              <w:t xml:space="preserve">Two personnel are being </w:t>
            </w:r>
            <w:r w:rsidR="003109D5" w:rsidRPr="00533E5B">
              <w:rPr>
                <w:rFonts w:ascii="EMprint" w:hAnsi="EMprint"/>
              </w:rPr>
              <w:t xml:space="preserve">treated for injuries and will be </w:t>
            </w:r>
            <w:r w:rsidRPr="00533E5B">
              <w:rPr>
                <w:rFonts w:ascii="EMprint" w:hAnsi="EMprint"/>
              </w:rPr>
              <w:t xml:space="preserve">transported to </w:t>
            </w:r>
            <w:r w:rsidR="003109D5" w:rsidRPr="00533E5B">
              <w:rPr>
                <w:rFonts w:ascii="EMprint" w:hAnsi="EMprint"/>
              </w:rPr>
              <w:t xml:space="preserve">a </w:t>
            </w:r>
            <w:r w:rsidRPr="00533E5B">
              <w:rPr>
                <w:rFonts w:ascii="EMprint" w:hAnsi="EMprint"/>
              </w:rPr>
              <w:t>local hospital and one person remains unaccounted for.</w:t>
            </w:r>
            <w:r w:rsidR="002C6C9D" w:rsidRPr="00533E5B">
              <w:rPr>
                <w:rFonts w:ascii="EMprint" w:hAnsi="EMprint"/>
              </w:rPr>
              <w:t xml:space="preserve"> </w:t>
            </w:r>
            <w:r w:rsidR="003109D5" w:rsidRPr="00533E5B">
              <w:rPr>
                <w:rFonts w:ascii="EMprint" w:hAnsi="EMprint"/>
              </w:rPr>
              <w:t>[Determined following personnel accountability assessment]</w:t>
            </w:r>
          </w:p>
          <w:p w14:paraId="1DC74F18" w14:textId="77777777" w:rsidR="00583F12" w:rsidRPr="00533E5B" w:rsidRDefault="00583F12" w:rsidP="002C6C9D">
            <w:pPr>
              <w:jc w:val="both"/>
              <w:rPr>
                <w:rFonts w:ascii="EMprint" w:hAnsi="EMprint"/>
                <w:b/>
                <w:bCs/>
              </w:rPr>
            </w:pPr>
          </w:p>
          <w:p w14:paraId="28288A92" w14:textId="43D7CC5A" w:rsidR="002C6C9D" w:rsidRPr="00533E5B" w:rsidRDefault="002C6C9D" w:rsidP="002C6C9D">
            <w:pPr>
              <w:jc w:val="both"/>
              <w:rPr>
                <w:rFonts w:ascii="EMprint" w:hAnsi="EMprint"/>
              </w:rPr>
            </w:pPr>
            <w:r w:rsidRPr="00533E5B">
              <w:rPr>
                <w:rFonts w:ascii="EMprint" w:hAnsi="EMprint"/>
                <w:b/>
                <w:bCs/>
              </w:rPr>
              <w:t>Background info</w:t>
            </w:r>
            <w:r w:rsidRPr="00533E5B">
              <w:rPr>
                <w:rFonts w:ascii="EMprint" w:hAnsi="EMprint"/>
              </w:rPr>
              <w:t xml:space="preserve">: The neighbors adjacent to the facility have complained </w:t>
            </w:r>
            <w:r w:rsidR="004B714C" w:rsidRPr="00533E5B">
              <w:rPr>
                <w:rFonts w:ascii="EMprint" w:hAnsi="EMprint"/>
              </w:rPr>
              <w:t>about</w:t>
            </w:r>
            <w:r w:rsidRPr="00533E5B">
              <w:rPr>
                <w:rFonts w:ascii="EMprint" w:hAnsi="EMprint"/>
              </w:rPr>
              <w:t xml:space="preserve"> the </w:t>
            </w:r>
            <w:r w:rsidR="00583F12" w:rsidRPr="00533E5B">
              <w:rPr>
                <w:rFonts w:ascii="EMprint" w:hAnsi="EMprint"/>
              </w:rPr>
              <w:t xml:space="preserve">industrial </w:t>
            </w:r>
            <w:r w:rsidRPr="00533E5B">
              <w:rPr>
                <w:rFonts w:ascii="EMprint" w:hAnsi="EMprint"/>
              </w:rPr>
              <w:t xml:space="preserve">noise, </w:t>
            </w:r>
            <w:r w:rsidR="00A178C3" w:rsidRPr="00533E5B">
              <w:rPr>
                <w:rFonts w:ascii="EMprint" w:hAnsi="EMprint"/>
              </w:rPr>
              <w:t xml:space="preserve">and </w:t>
            </w:r>
            <w:r w:rsidR="00583F12" w:rsidRPr="00533E5B">
              <w:rPr>
                <w:rFonts w:ascii="EMprint" w:hAnsi="EMprint"/>
              </w:rPr>
              <w:t xml:space="preserve">numerous </w:t>
            </w:r>
            <w:r w:rsidR="00A178C3" w:rsidRPr="00533E5B">
              <w:rPr>
                <w:rFonts w:ascii="EMprint" w:hAnsi="EMprint"/>
              </w:rPr>
              <w:t xml:space="preserve">past </w:t>
            </w:r>
            <w:r w:rsidRPr="00533E5B">
              <w:rPr>
                <w:rFonts w:ascii="EMprint" w:hAnsi="EMprint"/>
              </w:rPr>
              <w:t>flar</w:t>
            </w:r>
            <w:r w:rsidR="00A178C3" w:rsidRPr="00533E5B">
              <w:rPr>
                <w:rFonts w:ascii="EMprint" w:hAnsi="EMprint"/>
              </w:rPr>
              <w:t>ing</w:t>
            </w:r>
            <w:r w:rsidRPr="00533E5B">
              <w:rPr>
                <w:rFonts w:ascii="EMprint" w:hAnsi="EMprint"/>
              </w:rPr>
              <w:t xml:space="preserve"> </w:t>
            </w:r>
            <w:r w:rsidR="00A178C3" w:rsidRPr="00533E5B">
              <w:rPr>
                <w:rFonts w:ascii="EMprint" w:hAnsi="EMprint"/>
              </w:rPr>
              <w:t>events which</w:t>
            </w:r>
            <w:r w:rsidRPr="00533E5B">
              <w:rPr>
                <w:rFonts w:ascii="EMprint" w:hAnsi="EMprint"/>
              </w:rPr>
              <w:t xml:space="preserve"> </w:t>
            </w:r>
            <w:r w:rsidR="00645809" w:rsidRPr="00533E5B">
              <w:rPr>
                <w:rFonts w:ascii="EMprint" w:hAnsi="EMprint"/>
              </w:rPr>
              <w:t>have</w:t>
            </w:r>
            <w:r w:rsidRPr="00533E5B">
              <w:rPr>
                <w:rFonts w:ascii="EMprint" w:hAnsi="EMprint"/>
              </w:rPr>
              <w:t xml:space="preserve"> garnished local media attention.  The industrial plants and the local communities are highly dependent on the natural gas produce</w:t>
            </w:r>
            <w:r w:rsidR="00583F12" w:rsidRPr="00533E5B">
              <w:rPr>
                <w:rFonts w:ascii="EMprint" w:hAnsi="EMprint"/>
              </w:rPr>
              <w:t>d</w:t>
            </w:r>
            <w:r w:rsidRPr="00533E5B">
              <w:rPr>
                <w:rFonts w:ascii="EMprint" w:hAnsi="EMprint"/>
              </w:rPr>
              <w:t>, and being winter, it is in high demand.</w:t>
            </w:r>
          </w:p>
          <w:p w14:paraId="072DC72B" w14:textId="77777777" w:rsidR="00A178C3" w:rsidRPr="00533E5B" w:rsidRDefault="00A178C3" w:rsidP="002C6C9D">
            <w:pPr>
              <w:jc w:val="both"/>
              <w:rPr>
                <w:rFonts w:ascii="EMprint" w:hAnsi="EMprint"/>
              </w:rPr>
            </w:pPr>
          </w:p>
          <w:p w14:paraId="119A0657" w14:textId="338D6CA6" w:rsidR="002C6C9D" w:rsidRPr="00533E5B" w:rsidRDefault="002C6C9D" w:rsidP="0040496A">
            <w:pPr>
              <w:jc w:val="both"/>
              <w:rPr>
                <w:rFonts w:ascii="EMprint" w:hAnsi="EMprint"/>
              </w:rPr>
            </w:pPr>
            <w:r w:rsidRPr="00533E5B">
              <w:rPr>
                <w:rFonts w:ascii="EMprint" w:hAnsi="EMprint"/>
              </w:rPr>
              <w:t xml:space="preserve">Apply PEAR to the information in this briefing. Identify at least 3 issues under People and at least 2 under each of Environment, Asset and </w:t>
            </w:r>
            <w:r w:rsidR="004B714C" w:rsidRPr="00533E5B">
              <w:rPr>
                <w:rFonts w:ascii="EMprint" w:hAnsi="EMprint"/>
              </w:rPr>
              <w:t>Reputation.</w:t>
            </w:r>
          </w:p>
          <w:p w14:paraId="5AF82874" w14:textId="77777777" w:rsidR="005F4F11" w:rsidRPr="00533E5B" w:rsidRDefault="005F4F11" w:rsidP="0040496A">
            <w:pPr>
              <w:jc w:val="both"/>
              <w:rPr>
                <w:rFonts w:ascii="EMprint" w:hAnsi="EMprint"/>
              </w:rPr>
            </w:pPr>
          </w:p>
          <w:p w14:paraId="360A1ECB" w14:textId="3BF71980" w:rsidR="00533E5B" w:rsidRPr="00533E5B" w:rsidRDefault="00533E5B" w:rsidP="0040496A">
            <w:pPr>
              <w:jc w:val="both"/>
              <w:rPr>
                <w:rFonts w:ascii="EMprint" w:hAnsi="EMprint"/>
              </w:rPr>
            </w:pPr>
          </w:p>
        </w:tc>
      </w:tr>
      <w:tr w:rsidR="00A212B5" w:rsidRPr="00937479" w14:paraId="33BF6A59" w14:textId="77777777" w:rsidTr="001625FB">
        <w:trPr>
          <w:trHeight w:val="350"/>
        </w:trPr>
        <w:tc>
          <w:tcPr>
            <w:tcW w:w="1352" w:type="dxa"/>
            <w:shd w:val="clear" w:color="auto" w:fill="D9D9D9" w:themeFill="background1" w:themeFillShade="D9"/>
          </w:tcPr>
          <w:p w14:paraId="653340F4" w14:textId="2A8202BF" w:rsidR="00A212B5" w:rsidRPr="00BF28E5" w:rsidRDefault="00A212B5" w:rsidP="002C6C9D">
            <w:pPr>
              <w:jc w:val="both"/>
              <w:rPr>
                <w:rStyle w:val="IntenseReference"/>
                <w:rFonts w:ascii="EMprint" w:hAnsi="EMprint"/>
              </w:rPr>
            </w:pPr>
            <w:r>
              <w:rPr>
                <w:rStyle w:val="IntenseReference"/>
                <w:rFonts w:ascii="EMprint" w:hAnsi="EMprint"/>
              </w:rPr>
              <w:lastRenderedPageBreak/>
              <w:t>Resource(s):</w:t>
            </w:r>
          </w:p>
        </w:tc>
        <w:tc>
          <w:tcPr>
            <w:tcW w:w="9448" w:type="dxa"/>
            <w:gridSpan w:val="2"/>
            <w:shd w:val="clear" w:color="auto" w:fill="D9D9D9" w:themeFill="background1" w:themeFillShade="D9"/>
          </w:tcPr>
          <w:p w14:paraId="14E1C140" w14:textId="03D66025" w:rsidR="00A212B5" w:rsidRPr="00533E5B" w:rsidRDefault="00A212B5" w:rsidP="001625FB">
            <w:pPr>
              <w:pStyle w:val="ListParagraph"/>
              <w:numPr>
                <w:ilvl w:val="0"/>
                <w:numId w:val="41"/>
              </w:numPr>
              <w:ind w:left="163" w:hanging="163"/>
              <w:jc w:val="both"/>
              <w:rPr>
                <w:rStyle w:val="IntenseReference"/>
                <w:rFonts w:ascii="EMprint" w:eastAsiaTheme="minorHAnsi" w:hAnsi="EMprint" w:cstheme="minorBidi"/>
                <w:sz w:val="22"/>
                <w:szCs w:val="22"/>
              </w:rPr>
            </w:pPr>
            <w:r w:rsidRPr="00533E5B">
              <w:rPr>
                <w:rFonts w:ascii="EMprint" w:hAnsi="EMprint"/>
              </w:rPr>
              <w:t>Reference the Incident Management Handbook (</w:t>
            </w:r>
            <w:hyperlink r:id="rId18" w:history="1">
              <w:r w:rsidRPr="00533E5B">
                <w:rPr>
                  <w:rStyle w:val="Hyperlink"/>
                  <w:rFonts w:ascii="EMprint" w:hAnsi="EMprint"/>
                </w:rPr>
                <w:t>goto/IMH</w:t>
              </w:r>
            </w:hyperlink>
            <w:r w:rsidRPr="00533E5B">
              <w:rPr>
                <w:rFonts w:ascii="EMprint" w:hAnsi="EMprint"/>
              </w:rPr>
              <w:t>), pages 326-330</w:t>
            </w:r>
          </w:p>
        </w:tc>
      </w:tr>
      <w:tr w:rsidR="004B714C" w:rsidRPr="004B714C" w14:paraId="2CA7FF1A" w14:textId="77777777" w:rsidTr="00F3474B">
        <w:trPr>
          <w:trHeight w:val="350"/>
        </w:trPr>
        <w:tc>
          <w:tcPr>
            <w:tcW w:w="1352" w:type="dxa"/>
            <w:shd w:val="clear" w:color="auto" w:fill="FFFFFF" w:themeFill="background1"/>
          </w:tcPr>
          <w:p w14:paraId="76D756FD" w14:textId="77777777" w:rsidR="00330FEF" w:rsidRPr="00533E5B" w:rsidRDefault="00330FEF" w:rsidP="00330FEF">
            <w:pPr>
              <w:spacing w:after="80"/>
              <w:ind w:left="343"/>
              <w:rPr>
                <w:rFonts w:ascii="EMprint" w:eastAsia="Calibri" w:hAnsi="EMprint"/>
                <w:b/>
                <w:bCs/>
                <w:iCs/>
              </w:rPr>
            </w:pPr>
          </w:p>
        </w:tc>
        <w:tc>
          <w:tcPr>
            <w:tcW w:w="3664" w:type="dxa"/>
            <w:shd w:val="clear" w:color="auto" w:fill="FFFFFF" w:themeFill="background1"/>
          </w:tcPr>
          <w:p w14:paraId="3E312D48" w14:textId="659E8DB0" w:rsidR="00330FEF" w:rsidRPr="00533E5B" w:rsidRDefault="00330FEF" w:rsidP="00533E5B">
            <w:pPr>
              <w:spacing w:after="80"/>
              <w:ind w:left="-15"/>
              <w:jc w:val="both"/>
              <w:rPr>
                <w:rFonts w:ascii="EMprint" w:eastAsia="Calibri" w:hAnsi="EMprint"/>
                <w:iCs/>
              </w:rPr>
            </w:pPr>
            <w:r w:rsidRPr="00533E5B">
              <w:rPr>
                <w:rFonts w:ascii="EMprint" w:eastAsia="Calibri" w:hAnsi="EMprint"/>
                <w:b/>
                <w:bCs/>
                <w:iCs/>
              </w:rPr>
              <w:t>Objective</w:t>
            </w:r>
            <w:r w:rsidRPr="00533E5B">
              <w:rPr>
                <w:rFonts w:ascii="EMprint" w:eastAsia="Calibri" w:hAnsi="EMprint"/>
                <w:iCs/>
              </w:rPr>
              <w:t xml:space="preserve"> (What you plan to do?)</w:t>
            </w:r>
          </w:p>
        </w:tc>
        <w:tc>
          <w:tcPr>
            <w:tcW w:w="5784" w:type="dxa"/>
            <w:shd w:val="clear" w:color="auto" w:fill="FFFFFF" w:themeFill="background1"/>
          </w:tcPr>
          <w:p w14:paraId="7FA30948" w14:textId="4A9C06E8" w:rsidR="00330FEF" w:rsidRPr="00533E5B" w:rsidRDefault="00330FEF" w:rsidP="00533E5B">
            <w:pPr>
              <w:spacing w:after="80"/>
              <w:ind w:left="-22"/>
              <w:jc w:val="both"/>
              <w:rPr>
                <w:rFonts w:ascii="EMprint" w:eastAsia="Calibri" w:hAnsi="EMprint"/>
                <w:iCs/>
              </w:rPr>
            </w:pPr>
            <w:r w:rsidRPr="00533E5B">
              <w:rPr>
                <w:rFonts w:ascii="EMprint" w:eastAsia="Calibri" w:hAnsi="EMprint"/>
                <w:b/>
                <w:bCs/>
                <w:iCs/>
              </w:rPr>
              <w:t>Strategies</w:t>
            </w:r>
            <w:r w:rsidRPr="00533E5B">
              <w:rPr>
                <w:rFonts w:ascii="EMprint" w:eastAsia="Calibri" w:hAnsi="EMprint"/>
                <w:iCs/>
              </w:rPr>
              <w:t xml:space="preserve"> (How you plan to accomplish objectives)</w:t>
            </w:r>
          </w:p>
        </w:tc>
      </w:tr>
      <w:tr w:rsidR="004B714C" w:rsidRPr="004B714C" w14:paraId="7ABD68AC" w14:textId="77777777" w:rsidTr="00F3474B">
        <w:trPr>
          <w:trHeight w:val="709"/>
        </w:trPr>
        <w:tc>
          <w:tcPr>
            <w:tcW w:w="1352" w:type="dxa"/>
            <w:vMerge w:val="restart"/>
            <w:shd w:val="clear" w:color="auto" w:fill="FFFFFF" w:themeFill="background1"/>
          </w:tcPr>
          <w:p w14:paraId="702A50B6" w14:textId="11587555" w:rsidR="00F3474B" w:rsidRPr="00533E5B" w:rsidRDefault="00F3474B" w:rsidP="001625FB">
            <w:pPr>
              <w:spacing w:after="80"/>
              <w:ind w:left="-17"/>
              <w:rPr>
                <w:rFonts w:ascii="EMprint" w:eastAsia="Calibri" w:hAnsi="EMprint"/>
                <w:b/>
                <w:bCs/>
                <w:iCs/>
              </w:rPr>
            </w:pPr>
            <w:r w:rsidRPr="00533E5B">
              <w:rPr>
                <w:rFonts w:ascii="EMprint" w:eastAsia="Calibri" w:hAnsi="EMprint"/>
                <w:b/>
                <w:bCs/>
                <w:iCs/>
              </w:rPr>
              <w:t>People</w:t>
            </w:r>
          </w:p>
        </w:tc>
        <w:tc>
          <w:tcPr>
            <w:tcW w:w="3664" w:type="dxa"/>
            <w:shd w:val="clear" w:color="auto" w:fill="FFFFFF" w:themeFill="background1"/>
          </w:tcPr>
          <w:p w14:paraId="5044A6CA" w14:textId="77777777"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Ensure Safety of site / facility personnel</w:t>
            </w:r>
          </w:p>
          <w:p w14:paraId="74BF61D4" w14:textId="77777777"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Ensure Safety of citizens &amp; responders</w:t>
            </w:r>
          </w:p>
          <w:p w14:paraId="357E2D3D" w14:textId="42B0F9F2"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Verify personnel accountability</w:t>
            </w:r>
          </w:p>
        </w:tc>
        <w:tc>
          <w:tcPr>
            <w:tcW w:w="5784" w:type="dxa"/>
            <w:shd w:val="clear" w:color="auto" w:fill="FFFFFF" w:themeFill="background1"/>
          </w:tcPr>
          <w:p w14:paraId="070B9E1C" w14:textId="77777777"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Understand / Identify hazard(s) of emitted product or substance</w:t>
            </w:r>
          </w:p>
          <w:p w14:paraId="2E643901" w14:textId="0A04F98A"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Monitor air for designated pollutes in the impacted area(s)</w:t>
            </w:r>
          </w:p>
          <w:p w14:paraId="67DB25B2" w14:textId="4D4CAC50"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Implement mustering procedures (includes validate headcount, evac trigger)</w:t>
            </w:r>
          </w:p>
        </w:tc>
      </w:tr>
      <w:tr w:rsidR="004B714C" w:rsidRPr="004B714C" w14:paraId="6D9A59E8" w14:textId="77777777" w:rsidTr="00F3474B">
        <w:trPr>
          <w:trHeight w:val="707"/>
        </w:trPr>
        <w:tc>
          <w:tcPr>
            <w:tcW w:w="1352" w:type="dxa"/>
            <w:vMerge/>
            <w:shd w:val="clear" w:color="auto" w:fill="FFFFFF" w:themeFill="background1"/>
          </w:tcPr>
          <w:p w14:paraId="4A4F40B1" w14:textId="77777777" w:rsidR="00F3474B" w:rsidRPr="00533E5B" w:rsidRDefault="00F3474B">
            <w:pPr>
              <w:spacing w:after="80"/>
              <w:ind w:left="-17"/>
              <w:rPr>
                <w:rFonts w:ascii="EMprint" w:eastAsia="Calibri" w:hAnsi="EMprint"/>
                <w:b/>
                <w:bCs/>
                <w:iCs/>
              </w:rPr>
            </w:pPr>
          </w:p>
        </w:tc>
        <w:tc>
          <w:tcPr>
            <w:tcW w:w="3664" w:type="dxa"/>
            <w:shd w:val="clear" w:color="auto" w:fill="FFFFFF" w:themeFill="background1"/>
          </w:tcPr>
          <w:p w14:paraId="123526B7" w14:textId="77777777"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Establish On-Scene Command at site</w:t>
            </w:r>
          </w:p>
          <w:p w14:paraId="386EE532" w14:textId="1E23CC42"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Implement site’s ERP or TRP</w:t>
            </w:r>
          </w:p>
        </w:tc>
        <w:tc>
          <w:tcPr>
            <w:tcW w:w="5784" w:type="dxa"/>
            <w:shd w:val="clear" w:color="auto" w:fill="FFFFFF" w:themeFill="background1"/>
          </w:tcPr>
          <w:p w14:paraId="11F1772D" w14:textId="77777777"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Establish site control (use of hot, warm and cold zones &amp; security)</w:t>
            </w:r>
          </w:p>
          <w:p w14:paraId="160F16BC" w14:textId="01FDA196" w:rsidR="00F3474B" w:rsidRPr="00533E5B" w:rsidRDefault="00F3474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Coordinate </w:t>
            </w:r>
            <w:r w:rsidR="004F65D0" w:rsidRPr="00533E5B">
              <w:rPr>
                <w:rFonts w:ascii="EMprint" w:eastAsia="Calibri" w:hAnsi="EMprint"/>
                <w:iCs/>
              </w:rPr>
              <w:t xml:space="preserve">fire, medical, </w:t>
            </w:r>
            <w:r w:rsidRPr="00533E5B">
              <w:rPr>
                <w:rFonts w:ascii="EMprint" w:eastAsia="Calibri" w:hAnsi="EMprint"/>
                <w:iCs/>
              </w:rPr>
              <w:t>rescue</w:t>
            </w:r>
            <w:r w:rsidR="004F65D0" w:rsidRPr="00533E5B">
              <w:rPr>
                <w:rFonts w:ascii="EMprint" w:eastAsia="Calibri" w:hAnsi="EMprint"/>
                <w:iCs/>
              </w:rPr>
              <w:t>, and hazmat</w:t>
            </w:r>
            <w:r w:rsidRPr="00533E5B">
              <w:rPr>
                <w:rFonts w:ascii="EMprint" w:eastAsia="Calibri" w:hAnsi="EMprint"/>
                <w:iCs/>
              </w:rPr>
              <w:t xml:space="preserve"> response action</w:t>
            </w:r>
            <w:r w:rsidR="004F65D0" w:rsidRPr="00533E5B">
              <w:rPr>
                <w:rFonts w:ascii="EMprint" w:eastAsia="Calibri" w:hAnsi="EMprint"/>
                <w:iCs/>
              </w:rPr>
              <w:t>s</w:t>
            </w:r>
          </w:p>
          <w:p w14:paraId="5D71B0D9" w14:textId="676E9097" w:rsidR="00F3474B" w:rsidRPr="00533E5B" w:rsidRDefault="00DD7AE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Determine and resource </w:t>
            </w:r>
            <w:r w:rsidR="004F65D0" w:rsidRPr="00533E5B">
              <w:rPr>
                <w:rFonts w:ascii="EMprint" w:eastAsia="Calibri" w:hAnsi="EMprint"/>
                <w:iCs/>
              </w:rPr>
              <w:t>PPE based on identified hazards</w:t>
            </w:r>
          </w:p>
        </w:tc>
      </w:tr>
      <w:tr w:rsidR="004B714C" w:rsidRPr="004B714C" w14:paraId="5E22235F" w14:textId="77777777" w:rsidTr="00F3474B">
        <w:trPr>
          <w:trHeight w:val="707"/>
        </w:trPr>
        <w:tc>
          <w:tcPr>
            <w:tcW w:w="1352" w:type="dxa"/>
            <w:vMerge/>
            <w:shd w:val="clear" w:color="auto" w:fill="FFFFFF" w:themeFill="background1"/>
          </w:tcPr>
          <w:p w14:paraId="55781AC2" w14:textId="77777777" w:rsidR="00F3474B" w:rsidRPr="00533E5B" w:rsidRDefault="00F3474B">
            <w:pPr>
              <w:spacing w:after="80"/>
              <w:ind w:left="-17"/>
              <w:rPr>
                <w:rFonts w:ascii="EMprint" w:eastAsia="Calibri" w:hAnsi="EMprint"/>
                <w:b/>
                <w:bCs/>
                <w:iCs/>
              </w:rPr>
            </w:pPr>
          </w:p>
        </w:tc>
        <w:tc>
          <w:tcPr>
            <w:tcW w:w="3664" w:type="dxa"/>
            <w:shd w:val="clear" w:color="auto" w:fill="FFFFFF" w:themeFill="background1"/>
          </w:tcPr>
          <w:p w14:paraId="4931FD4F" w14:textId="5B285C35" w:rsidR="00F3474B" w:rsidRPr="00533E5B" w:rsidRDefault="00F05A9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Identify injured personnel and make any necessary notifications</w:t>
            </w:r>
          </w:p>
        </w:tc>
        <w:tc>
          <w:tcPr>
            <w:tcW w:w="5784" w:type="dxa"/>
            <w:shd w:val="clear" w:color="auto" w:fill="FFFFFF" w:themeFill="background1"/>
          </w:tcPr>
          <w:p w14:paraId="791B1354" w14:textId="3B18F13A" w:rsidR="00F05A95" w:rsidRPr="00533E5B" w:rsidRDefault="00F05A9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Establish care management process </w:t>
            </w:r>
          </w:p>
          <w:p w14:paraId="7BA75984" w14:textId="1976AEC2" w:rsidR="00F3474B" w:rsidRPr="00533E5B" w:rsidRDefault="00F05A9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Establish communication with family (next of kin) of Injured Personnel based on severity </w:t>
            </w:r>
          </w:p>
        </w:tc>
      </w:tr>
      <w:tr w:rsidR="004B714C" w:rsidRPr="004B714C" w14:paraId="6EAA2F28" w14:textId="77777777" w:rsidTr="00F3474B">
        <w:trPr>
          <w:trHeight w:val="350"/>
        </w:trPr>
        <w:tc>
          <w:tcPr>
            <w:tcW w:w="1352" w:type="dxa"/>
            <w:shd w:val="clear" w:color="auto" w:fill="FFFFFF" w:themeFill="background1"/>
          </w:tcPr>
          <w:p w14:paraId="5987DACF" w14:textId="52D88842" w:rsidR="00560324" w:rsidRPr="00533E5B" w:rsidRDefault="00560324">
            <w:pPr>
              <w:spacing w:after="80"/>
              <w:ind w:left="-17"/>
              <w:rPr>
                <w:rFonts w:ascii="EMprint" w:eastAsia="Calibri" w:hAnsi="EMprint"/>
                <w:b/>
                <w:bCs/>
                <w:iCs/>
              </w:rPr>
            </w:pPr>
            <w:r w:rsidRPr="00533E5B">
              <w:rPr>
                <w:rFonts w:ascii="EMprint" w:eastAsia="Calibri" w:hAnsi="EMprint"/>
                <w:b/>
                <w:bCs/>
                <w:iCs/>
              </w:rPr>
              <w:t>Environment</w:t>
            </w:r>
          </w:p>
        </w:tc>
        <w:tc>
          <w:tcPr>
            <w:tcW w:w="3664" w:type="dxa"/>
            <w:shd w:val="clear" w:color="auto" w:fill="FFFFFF" w:themeFill="background1"/>
          </w:tcPr>
          <w:p w14:paraId="1ABBE3ED" w14:textId="77777777" w:rsidR="00560324" w:rsidRPr="00533E5B" w:rsidRDefault="00560324"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Ensure safety &amp; health of local community</w:t>
            </w:r>
          </w:p>
          <w:p w14:paraId="415382CB" w14:textId="77777777" w:rsidR="00560324" w:rsidRPr="00533E5B" w:rsidRDefault="00560324"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Maximize protection of environmentally sensitive areas</w:t>
            </w:r>
          </w:p>
          <w:p w14:paraId="2C1FFDD4" w14:textId="77777777" w:rsidR="004F65D0" w:rsidRPr="00533E5B" w:rsidRDefault="004F65D0"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Assess the possible on and off-site hazards to the environment </w:t>
            </w:r>
          </w:p>
          <w:p w14:paraId="4BE20BF1" w14:textId="662DDE86" w:rsidR="00F05A95" w:rsidRPr="00533E5B" w:rsidRDefault="00F05A9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Confirm reporting requirements (notifications)</w:t>
            </w:r>
          </w:p>
        </w:tc>
        <w:tc>
          <w:tcPr>
            <w:tcW w:w="5784" w:type="dxa"/>
            <w:shd w:val="clear" w:color="auto" w:fill="FFFFFF" w:themeFill="background1"/>
          </w:tcPr>
          <w:p w14:paraId="37DBDC46" w14:textId="77777777" w:rsidR="00560324" w:rsidRPr="00533E5B" w:rsidRDefault="00560324"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Monitor air within the community</w:t>
            </w:r>
          </w:p>
          <w:p w14:paraId="69459E13" w14:textId="54317A80" w:rsidR="004F65D0" w:rsidRPr="00533E5B" w:rsidRDefault="00560324"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Implement pre-designated response strategies</w:t>
            </w:r>
          </w:p>
          <w:p w14:paraId="50FA466D" w14:textId="77777777" w:rsidR="00560324" w:rsidRPr="00533E5B" w:rsidRDefault="00560324"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Track pollutant movement, develop trajectories or plume models</w:t>
            </w:r>
            <w:r w:rsidR="00F05A95" w:rsidRPr="00533E5B">
              <w:rPr>
                <w:rFonts w:ascii="EMprint" w:eastAsia="Calibri" w:hAnsi="EMprint"/>
                <w:iCs/>
              </w:rPr>
              <w:t>; and i</w:t>
            </w:r>
            <w:r w:rsidRPr="00533E5B">
              <w:rPr>
                <w:rFonts w:ascii="EMprint" w:eastAsia="Calibri" w:hAnsi="EMprint"/>
                <w:iCs/>
              </w:rPr>
              <w:t>dentify resources at risk in impacted or potential impacted area(s)</w:t>
            </w:r>
          </w:p>
          <w:p w14:paraId="39F10719" w14:textId="41103E2A" w:rsidR="00F05A95" w:rsidRPr="00533E5B" w:rsidRDefault="00F05A9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Verify all initial government reporting requirements completed</w:t>
            </w:r>
          </w:p>
        </w:tc>
      </w:tr>
      <w:tr w:rsidR="004B714C" w:rsidRPr="004B714C" w14:paraId="2AB01284" w14:textId="77777777" w:rsidTr="00852647">
        <w:trPr>
          <w:trHeight w:val="350"/>
        </w:trPr>
        <w:tc>
          <w:tcPr>
            <w:tcW w:w="1352" w:type="dxa"/>
            <w:tcBorders>
              <w:bottom w:val="single" w:sz="4" w:space="0" w:color="auto"/>
            </w:tcBorders>
            <w:shd w:val="clear" w:color="auto" w:fill="FFFFFF" w:themeFill="background1"/>
          </w:tcPr>
          <w:p w14:paraId="6A38D529" w14:textId="35C66857" w:rsidR="00560324" w:rsidRPr="00533E5B" w:rsidRDefault="00560324">
            <w:pPr>
              <w:spacing w:after="80"/>
              <w:ind w:left="-17"/>
              <w:rPr>
                <w:rFonts w:ascii="EMprint" w:eastAsia="Calibri" w:hAnsi="EMprint"/>
                <w:b/>
                <w:bCs/>
                <w:iCs/>
              </w:rPr>
            </w:pPr>
            <w:r w:rsidRPr="00533E5B">
              <w:rPr>
                <w:rFonts w:ascii="EMprint" w:eastAsia="Calibri" w:hAnsi="EMprint"/>
                <w:b/>
                <w:bCs/>
                <w:iCs/>
              </w:rPr>
              <w:t>Asset</w:t>
            </w:r>
          </w:p>
        </w:tc>
        <w:tc>
          <w:tcPr>
            <w:tcW w:w="3664" w:type="dxa"/>
            <w:tcBorders>
              <w:bottom w:val="single" w:sz="4" w:space="0" w:color="auto"/>
            </w:tcBorders>
            <w:shd w:val="clear" w:color="auto" w:fill="FFFFFF" w:themeFill="background1"/>
          </w:tcPr>
          <w:p w14:paraId="04F34FA8" w14:textId="0BB4563A" w:rsidR="00B0379C" w:rsidRPr="00533E5B" w:rsidRDefault="00856C69"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Establish EOC, </w:t>
            </w:r>
            <w:r w:rsidR="00836F34" w:rsidRPr="00533E5B">
              <w:rPr>
                <w:rFonts w:ascii="EMprint" w:eastAsia="Calibri" w:hAnsi="EMprint"/>
                <w:iCs/>
              </w:rPr>
              <w:t>stand up</w:t>
            </w:r>
            <w:r w:rsidRPr="00533E5B">
              <w:rPr>
                <w:rFonts w:ascii="EMprint" w:eastAsia="Calibri" w:hAnsi="EMprint"/>
                <w:iCs/>
              </w:rPr>
              <w:t xml:space="preserve"> IMT</w:t>
            </w:r>
          </w:p>
          <w:p w14:paraId="4824C04E" w14:textId="487DDAD0" w:rsidR="00856C69" w:rsidRPr="00533E5B" w:rsidRDefault="0012530C"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Implement site’s ERP or TRP</w:t>
            </w:r>
          </w:p>
          <w:p w14:paraId="028EABA7" w14:textId="74785A15" w:rsidR="00856C69" w:rsidRPr="00533E5B" w:rsidRDefault="00856C69"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IMT to establish staging area(s) for response equipment and resources</w:t>
            </w:r>
          </w:p>
          <w:p w14:paraId="21567D2F" w14:textId="227C2C6C" w:rsidR="00560324" w:rsidRPr="00533E5B" w:rsidRDefault="00B0379C"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Assess </w:t>
            </w:r>
            <w:r w:rsidR="0012530C" w:rsidRPr="00533E5B">
              <w:rPr>
                <w:rFonts w:ascii="EMprint" w:eastAsia="Calibri" w:hAnsi="EMprint"/>
                <w:iCs/>
              </w:rPr>
              <w:t xml:space="preserve">/ inspect </w:t>
            </w:r>
            <w:r w:rsidRPr="00533E5B">
              <w:rPr>
                <w:rFonts w:ascii="EMprint" w:eastAsia="Calibri" w:hAnsi="EMprint"/>
                <w:iCs/>
              </w:rPr>
              <w:t xml:space="preserve">facility </w:t>
            </w:r>
            <w:r w:rsidR="0012530C" w:rsidRPr="00533E5B">
              <w:rPr>
                <w:rFonts w:ascii="EMprint" w:eastAsia="Calibri" w:hAnsi="EMprint"/>
                <w:iCs/>
              </w:rPr>
              <w:t xml:space="preserve">integrity </w:t>
            </w:r>
          </w:p>
        </w:tc>
        <w:tc>
          <w:tcPr>
            <w:tcW w:w="5784" w:type="dxa"/>
            <w:tcBorders>
              <w:bottom w:val="single" w:sz="4" w:space="0" w:color="auto"/>
            </w:tcBorders>
            <w:shd w:val="clear" w:color="auto" w:fill="FFFFFF" w:themeFill="background1"/>
          </w:tcPr>
          <w:p w14:paraId="4781AC2F" w14:textId="7C5569B7" w:rsidR="00856C69" w:rsidRPr="00533E5B" w:rsidRDefault="00856C69"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Execute internal notification process (all-call)</w:t>
            </w:r>
          </w:p>
          <w:p w14:paraId="13BED32C" w14:textId="15447C85" w:rsidR="00560324" w:rsidRPr="00533E5B" w:rsidRDefault="0012530C"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Focus on controlling the source, and assess suppression activation status</w:t>
            </w:r>
          </w:p>
          <w:p w14:paraId="4AA577E6" w14:textId="77777777" w:rsidR="00856C69" w:rsidRPr="00533E5B" w:rsidRDefault="00856C69"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Leverage ERP for mutual aid, local EMS, and oil spill response organizations</w:t>
            </w:r>
          </w:p>
          <w:p w14:paraId="0E0D2E26" w14:textId="28DF9DDC" w:rsidR="00856C69" w:rsidRPr="00533E5B" w:rsidRDefault="00EE266B"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Initiate disaster assessment process</w:t>
            </w:r>
            <w:r w:rsidR="0012530C" w:rsidRPr="00533E5B">
              <w:rPr>
                <w:rFonts w:ascii="EMprint" w:eastAsia="Calibri" w:hAnsi="EMprint"/>
                <w:iCs/>
              </w:rPr>
              <w:t xml:space="preserve"> to inspect facilities for damage or unsafe conditions</w:t>
            </w:r>
          </w:p>
        </w:tc>
      </w:tr>
      <w:tr w:rsidR="004B714C" w:rsidRPr="004B714C" w14:paraId="468745B9" w14:textId="77777777" w:rsidTr="00852647">
        <w:trPr>
          <w:trHeight w:val="350"/>
        </w:trPr>
        <w:tc>
          <w:tcPr>
            <w:tcW w:w="1352" w:type="dxa"/>
            <w:tcBorders>
              <w:bottom w:val="single" w:sz="4" w:space="0" w:color="auto"/>
            </w:tcBorders>
            <w:shd w:val="clear" w:color="auto" w:fill="FFFFFF" w:themeFill="background1"/>
          </w:tcPr>
          <w:p w14:paraId="59612FF9" w14:textId="7A96877D" w:rsidR="00560324" w:rsidRPr="00533E5B" w:rsidRDefault="00560324">
            <w:pPr>
              <w:spacing w:after="80"/>
              <w:ind w:left="-17"/>
              <w:rPr>
                <w:rFonts w:ascii="EMprint" w:eastAsia="Calibri" w:hAnsi="EMprint"/>
                <w:b/>
                <w:bCs/>
                <w:iCs/>
              </w:rPr>
            </w:pPr>
            <w:r w:rsidRPr="00533E5B">
              <w:rPr>
                <w:rFonts w:ascii="EMprint" w:eastAsia="Calibri" w:hAnsi="EMprint"/>
                <w:b/>
                <w:bCs/>
                <w:iCs/>
              </w:rPr>
              <w:t>Reputation</w:t>
            </w:r>
          </w:p>
        </w:tc>
        <w:tc>
          <w:tcPr>
            <w:tcW w:w="3664" w:type="dxa"/>
            <w:tcBorders>
              <w:bottom w:val="single" w:sz="4" w:space="0" w:color="auto"/>
            </w:tcBorders>
            <w:shd w:val="clear" w:color="auto" w:fill="FFFFFF" w:themeFill="background1"/>
          </w:tcPr>
          <w:p w14:paraId="2B61D715" w14:textId="77777777" w:rsidR="00560324" w:rsidRPr="00533E5B" w:rsidRDefault="009B3D2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Issue </w:t>
            </w:r>
            <w:r w:rsidR="00662A96" w:rsidRPr="00533E5B">
              <w:rPr>
                <w:rFonts w:ascii="EMprint" w:eastAsia="Calibri" w:hAnsi="EMprint"/>
                <w:iCs/>
              </w:rPr>
              <w:t xml:space="preserve">an approved </w:t>
            </w:r>
            <w:r w:rsidRPr="00533E5B">
              <w:rPr>
                <w:rFonts w:ascii="EMprint" w:eastAsia="Calibri" w:hAnsi="EMprint"/>
                <w:iCs/>
              </w:rPr>
              <w:t>Holding statement</w:t>
            </w:r>
          </w:p>
          <w:p w14:paraId="369D45D6" w14:textId="77777777"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Issue internal Employee communication</w:t>
            </w:r>
          </w:p>
          <w:p w14:paraId="396D35FE" w14:textId="77777777"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Notify stakeholders</w:t>
            </w:r>
          </w:p>
          <w:p w14:paraId="007A36F8" w14:textId="049E36B7"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Address offsite property damage or losses</w:t>
            </w:r>
          </w:p>
        </w:tc>
        <w:tc>
          <w:tcPr>
            <w:tcW w:w="5784" w:type="dxa"/>
            <w:tcBorders>
              <w:bottom w:val="single" w:sz="4" w:space="0" w:color="auto"/>
            </w:tcBorders>
            <w:shd w:val="clear" w:color="auto" w:fill="FFFFFF" w:themeFill="background1"/>
          </w:tcPr>
          <w:p w14:paraId="1DACB9A4" w14:textId="77777777" w:rsidR="00560324" w:rsidRPr="00533E5B" w:rsidRDefault="009B3D25"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Leverage P&amp;GA</w:t>
            </w:r>
            <w:r w:rsidR="00662A96" w:rsidRPr="00533E5B">
              <w:rPr>
                <w:rFonts w:ascii="EMprint" w:eastAsia="Calibri" w:hAnsi="EMprint"/>
                <w:iCs/>
              </w:rPr>
              <w:t xml:space="preserve">. to </w:t>
            </w:r>
            <w:r w:rsidRPr="00533E5B">
              <w:rPr>
                <w:rFonts w:ascii="EMprint" w:eastAsia="Calibri" w:hAnsi="EMprint"/>
                <w:iCs/>
              </w:rPr>
              <w:t>develop</w:t>
            </w:r>
            <w:r w:rsidR="00662A96" w:rsidRPr="00533E5B">
              <w:rPr>
                <w:rFonts w:ascii="EMprint" w:eastAsia="Calibri" w:hAnsi="EMprint"/>
                <w:iCs/>
              </w:rPr>
              <w:t>, route</w:t>
            </w:r>
            <w:r w:rsidRPr="00533E5B">
              <w:rPr>
                <w:rFonts w:ascii="EMprint" w:eastAsia="Calibri" w:hAnsi="EMprint"/>
                <w:iCs/>
              </w:rPr>
              <w:t xml:space="preserve"> and issue approved statement</w:t>
            </w:r>
          </w:p>
          <w:p w14:paraId="1CB43318" w14:textId="77777777"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Leverage P&amp;GA &amp; HR to develop, route and disseminate internal comms</w:t>
            </w:r>
          </w:p>
          <w:p w14:paraId="11D7A56E" w14:textId="77777777"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 xml:space="preserve">Leverage IMT resources to make notifications </w:t>
            </w:r>
          </w:p>
          <w:p w14:paraId="6B9B793F" w14:textId="6B56F8A4" w:rsidR="00662A96" w:rsidRPr="00533E5B" w:rsidRDefault="00662A96" w:rsidP="00533E5B">
            <w:pPr>
              <w:numPr>
                <w:ilvl w:val="0"/>
                <w:numId w:val="22"/>
              </w:numPr>
              <w:spacing w:before="40" w:after="60"/>
              <w:ind w:left="173" w:hanging="187"/>
              <w:jc w:val="both"/>
              <w:rPr>
                <w:rFonts w:ascii="EMprint" w:eastAsia="Calibri" w:hAnsi="EMprint"/>
                <w:iCs/>
              </w:rPr>
            </w:pPr>
            <w:r w:rsidRPr="00533E5B">
              <w:rPr>
                <w:rFonts w:ascii="EMprint" w:eastAsia="Calibri" w:hAnsi="EMprint"/>
                <w:iCs/>
              </w:rPr>
              <w:t>Establish Claims process</w:t>
            </w:r>
          </w:p>
        </w:tc>
      </w:tr>
      <w:tr w:rsidR="004B714C" w:rsidRPr="004B714C" w14:paraId="7A0114F0" w14:textId="77777777" w:rsidTr="00852647">
        <w:trPr>
          <w:trHeight w:val="350"/>
        </w:trPr>
        <w:tc>
          <w:tcPr>
            <w:tcW w:w="10800" w:type="dxa"/>
            <w:gridSpan w:val="3"/>
            <w:tcBorders>
              <w:top w:val="nil"/>
              <w:left w:val="nil"/>
              <w:bottom w:val="nil"/>
              <w:right w:val="nil"/>
            </w:tcBorders>
            <w:shd w:val="clear" w:color="auto" w:fill="FFFFFF" w:themeFill="background1"/>
          </w:tcPr>
          <w:p w14:paraId="4882CBDA" w14:textId="77777777" w:rsidR="0040496A" w:rsidRPr="004B714C" w:rsidRDefault="0040496A" w:rsidP="0040496A">
            <w:pPr>
              <w:autoSpaceDE w:val="0"/>
              <w:autoSpaceDN w:val="0"/>
              <w:adjustRightInd w:val="0"/>
              <w:ind w:left="720"/>
              <w:rPr>
                <w:i/>
                <w:szCs w:val="22"/>
              </w:rPr>
            </w:pPr>
          </w:p>
          <w:p w14:paraId="62A1F356" w14:textId="77777777" w:rsidR="002C6C9D" w:rsidRPr="004B714C" w:rsidRDefault="002C6C9D" w:rsidP="00937479">
            <w:pPr>
              <w:rPr>
                <w:rFonts w:ascii="EMprint" w:hAnsi="EMprint"/>
              </w:rPr>
            </w:pPr>
          </w:p>
        </w:tc>
      </w:tr>
      <w:bookmarkEnd w:id="28"/>
    </w:tbl>
    <w:p w14:paraId="004CFE56" w14:textId="77777777" w:rsidR="00937479" w:rsidRPr="004B714C" w:rsidRDefault="00937479" w:rsidP="00937479"/>
    <w:sectPr w:rsidR="00937479" w:rsidRPr="004B714C" w:rsidSect="002F7629">
      <w:headerReference w:type="default" r:id="rId19"/>
      <w:footerReference w:type="default" r:id="rId20"/>
      <w:pgSz w:w="12240" w:h="15840"/>
      <w:pgMar w:top="1710" w:right="1440" w:bottom="993" w:left="1440" w:header="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5F0A" w14:textId="77777777" w:rsidR="00344467" w:rsidRDefault="00344467" w:rsidP="008F0F90">
      <w:pPr>
        <w:spacing w:after="0" w:line="240" w:lineRule="auto"/>
      </w:pPr>
      <w:r>
        <w:separator/>
      </w:r>
    </w:p>
  </w:endnote>
  <w:endnote w:type="continuationSeparator" w:id="0">
    <w:p w14:paraId="33F6D337" w14:textId="77777777" w:rsidR="00344467" w:rsidRDefault="00344467" w:rsidP="008F0F90">
      <w:pPr>
        <w:spacing w:after="0" w:line="240" w:lineRule="auto"/>
      </w:pPr>
      <w:r>
        <w:continuationSeparator/>
      </w:r>
    </w:p>
  </w:endnote>
  <w:endnote w:type="continuationNotice" w:id="1">
    <w:p w14:paraId="04F5256F" w14:textId="77777777" w:rsidR="00344467" w:rsidRDefault="003444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Mprint">
    <w:panose1 w:val="020B0503020204020204"/>
    <w:charset w:val="00"/>
    <w:family w:val="swiss"/>
    <w:pitch w:val="variable"/>
    <w:sig w:usb0="A00002EF" w:usb1="02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EMprint Semibold">
    <w:panose1 w:val="020B0703020204020204"/>
    <w:charset w:val="00"/>
    <w:family w:val="swiss"/>
    <w:pitch w:val="variable"/>
    <w:sig w:usb0="A00002EF" w:usb1="02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668393"/>
      <w:docPartObj>
        <w:docPartGallery w:val="Page Numbers (Bottom of Page)"/>
        <w:docPartUnique/>
      </w:docPartObj>
    </w:sdtPr>
    <w:sdtEndPr>
      <w:rPr>
        <w:noProof/>
      </w:rPr>
    </w:sdtEndPr>
    <w:sdtContent>
      <w:p w14:paraId="55A8B8A2" w14:textId="17D080A4" w:rsidR="00F85C1E" w:rsidRDefault="00F85C1E">
        <w:pPr>
          <w:pStyle w:val="Footer"/>
          <w:jc w:val="right"/>
        </w:pPr>
        <w:r>
          <w:fldChar w:fldCharType="begin"/>
        </w:r>
        <w:r>
          <w:instrText xml:space="preserve"> PAGE   \* MERGEFORMAT </w:instrText>
        </w:r>
        <w:r>
          <w:fldChar w:fldCharType="separate"/>
        </w:r>
        <w:r w:rsidR="00CC58EA">
          <w:rPr>
            <w:noProof/>
          </w:rPr>
          <w:t>12</w:t>
        </w:r>
        <w:r>
          <w:rPr>
            <w:noProof/>
          </w:rPr>
          <w:fldChar w:fldCharType="end"/>
        </w:r>
      </w:p>
    </w:sdtContent>
  </w:sdt>
  <w:p w14:paraId="45F8695A" w14:textId="77777777" w:rsidR="00F85C1E" w:rsidRDefault="00F85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5EF2" w14:textId="77777777" w:rsidR="00C01B01" w:rsidRDefault="00C01B01">
    <w:pPr>
      <w:pStyle w:val="Footer"/>
    </w:pPr>
  </w:p>
  <w:p w14:paraId="38FE5EF3" w14:textId="77777777" w:rsidR="00C01B01" w:rsidRDefault="00C01B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60068"/>
      <w:docPartObj>
        <w:docPartGallery w:val="Page Numbers (Bottom of Page)"/>
        <w:docPartUnique/>
      </w:docPartObj>
    </w:sdtPr>
    <w:sdtEndPr>
      <w:rPr>
        <w:rFonts w:ascii="EMprint" w:hAnsi="EMprint"/>
        <w:noProof/>
      </w:rPr>
    </w:sdtEndPr>
    <w:sdtContent>
      <w:p w14:paraId="38FE5EF6" w14:textId="77777777" w:rsidR="00C01B01" w:rsidRPr="00880986" w:rsidRDefault="00C01B01">
        <w:pPr>
          <w:pStyle w:val="Footer"/>
          <w:jc w:val="right"/>
          <w:rPr>
            <w:rFonts w:ascii="EMprint" w:hAnsi="EMprint"/>
          </w:rPr>
        </w:pPr>
        <w:r w:rsidRPr="00880986">
          <w:rPr>
            <w:rFonts w:ascii="EMprint" w:hAnsi="EMprint"/>
          </w:rPr>
          <w:fldChar w:fldCharType="begin"/>
        </w:r>
        <w:r w:rsidRPr="00880986">
          <w:rPr>
            <w:rFonts w:ascii="EMprint" w:hAnsi="EMprint"/>
          </w:rPr>
          <w:instrText xml:space="preserve"> PAGE   \* MERGEFORMAT </w:instrText>
        </w:r>
        <w:r w:rsidRPr="00880986">
          <w:rPr>
            <w:rFonts w:ascii="EMprint" w:hAnsi="EMprint"/>
          </w:rPr>
          <w:fldChar w:fldCharType="separate"/>
        </w:r>
        <w:r w:rsidR="00CC58EA">
          <w:rPr>
            <w:rFonts w:ascii="EMprint" w:hAnsi="EMprint"/>
            <w:noProof/>
          </w:rPr>
          <w:t>13</w:t>
        </w:r>
        <w:r w:rsidRPr="00880986">
          <w:rPr>
            <w:rFonts w:ascii="EMprint" w:hAnsi="EMprint"/>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363A" w14:textId="77777777" w:rsidR="00344467" w:rsidRDefault="00344467" w:rsidP="008F0F90">
      <w:pPr>
        <w:spacing w:after="0" w:line="240" w:lineRule="auto"/>
      </w:pPr>
      <w:r>
        <w:separator/>
      </w:r>
    </w:p>
  </w:footnote>
  <w:footnote w:type="continuationSeparator" w:id="0">
    <w:p w14:paraId="09A7F9B7" w14:textId="77777777" w:rsidR="00344467" w:rsidRDefault="00344467" w:rsidP="008F0F90">
      <w:pPr>
        <w:spacing w:after="0" w:line="240" w:lineRule="auto"/>
      </w:pPr>
      <w:r>
        <w:continuationSeparator/>
      </w:r>
    </w:p>
  </w:footnote>
  <w:footnote w:type="continuationNotice" w:id="1">
    <w:p w14:paraId="4D1EC0C7" w14:textId="77777777" w:rsidR="00344467" w:rsidRDefault="003444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5EEE" w14:textId="47B65F73" w:rsidR="00C01B01" w:rsidRPr="007F1352" w:rsidRDefault="00922DE7" w:rsidP="007F1352">
    <w:pPr>
      <w:pStyle w:val="Header"/>
    </w:pPr>
    <w:r w:rsidRPr="00922DE7">
      <w:rPr>
        <w:rFonts w:ascii="EMprint" w:hAnsi="EMprint"/>
        <w:noProof/>
        <w:color w:val="FFFFFF"/>
      </w:rPr>
      <mc:AlternateContent>
        <mc:Choice Requires="wps">
          <w:drawing>
            <wp:anchor distT="0" distB="0" distL="118745" distR="118745" simplePos="0" relativeHeight="251658242" behindDoc="1" locked="0" layoutInCell="1" allowOverlap="0" wp14:anchorId="3A78AA86" wp14:editId="4232B82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4" name="Rectangle 4"/>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1884297499"/>
                            <w:dataBinding w:prefixMappings="xmlns:ns0='http://purl.org/dc/elements/1.1/' xmlns:ns1='http://schemas.openxmlformats.org/package/2006/metadata/core-properties' " w:xpath="/ns1:coreProperties[1]/ns0:title[1]" w:storeItemID="{6C3C8BC8-F283-45AE-878A-BAB7291924A1}"/>
                            <w:text/>
                          </w:sdtPr>
                          <w:sdtContent>
                            <w:p w14:paraId="3301C374" w14:textId="783C8725"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caps/>
                                  <w:color w:val="FFFFFF" w:themeColor="background1"/>
                                  <w:sz w:val="28"/>
                                  <w:szCs w:val="28"/>
                                </w:rPr>
                                <w:t>LOFT Process Safety Global Module Assessor Guide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78AA86" id="Rectangle 4" o:spid="_x0000_s1028" style="position:absolute;margin-left:0;margin-top:0;width:468.5pt;height:21.3pt;z-index:-25165823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0c479d [3204]" stroked="f" strokeweight="2pt">
              <v:textbox style="mso-fit-shape-to-text:t">
                <w:txbxContent>
                  <w:sdt>
                    <w:sdtPr>
                      <w:rPr>
                        <w:rFonts w:ascii="EMprint" w:hAnsi="EMprint"/>
                        <w:caps/>
                        <w:color w:val="FFFFFF" w:themeColor="background1"/>
                        <w:sz w:val="28"/>
                        <w:szCs w:val="28"/>
                      </w:rPr>
                      <w:alias w:val="Title"/>
                      <w:tag w:val=""/>
                      <w:id w:val="1884297499"/>
                      <w:dataBinding w:prefixMappings="xmlns:ns0='http://purl.org/dc/elements/1.1/' xmlns:ns1='http://schemas.openxmlformats.org/package/2006/metadata/core-properties' " w:xpath="/ns1:coreProperties[1]/ns0:title[1]" w:storeItemID="{6C3C8BC8-F283-45AE-878A-BAB7291924A1}"/>
                      <w:text/>
                    </w:sdtPr>
                    <w:sdtContent>
                      <w:p w14:paraId="3301C374" w14:textId="783C8725"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caps/>
                            <w:color w:val="FFFFFF" w:themeColor="background1"/>
                            <w:sz w:val="28"/>
                            <w:szCs w:val="28"/>
                          </w:rPr>
                          <w:t>LOFT Process Safety Global Module Assessor Guide</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5EF1" w14:textId="4510344C" w:rsidR="00C01B01" w:rsidRDefault="00922DE7" w:rsidP="008F0CF4">
    <w:pPr>
      <w:pStyle w:val="Header"/>
      <w:tabs>
        <w:tab w:val="clear" w:pos="4680"/>
        <w:tab w:val="clear" w:pos="9360"/>
        <w:tab w:val="left" w:pos="1245"/>
      </w:tabs>
    </w:pPr>
    <w:r w:rsidRPr="00922DE7">
      <w:rPr>
        <w:rFonts w:ascii="EMprint" w:hAnsi="EMprint"/>
        <w:noProof/>
        <w:color w:val="FFFFFF" w:themeColor="background1"/>
      </w:rPr>
      <mc:AlternateContent>
        <mc:Choice Requires="wps">
          <w:drawing>
            <wp:anchor distT="0" distB="0" distL="118745" distR="118745" simplePos="0" relativeHeight="251658240" behindDoc="1" locked="0" layoutInCell="1" allowOverlap="0" wp14:anchorId="19B3262C" wp14:editId="08CC224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B4828BB" w14:textId="5812BC94"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sz w:val="28"/>
                                  <w:szCs w:val="28"/>
                                </w:rPr>
                                <w:t>LOFT Process Safety Global Module Assessor Guide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9B3262C" id="Rectangle 197" o:spid="_x0000_s1029"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" o:allowoverlap="f" fillcolor="#0c479d [3204]" stroked="f" strokeweight="2pt">
              <v:textbox style="mso-fit-shape-to-text:t">
                <w:txbxContent>
                  <w:sdt>
                    <w:sdtPr>
                      <w:rPr>
                        <w:rFonts w:ascii="EMprint" w:hAnsi="EMprint"/>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B4828BB" w14:textId="5812BC94"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sz w:val="28"/>
                            <w:szCs w:val="28"/>
                          </w:rPr>
                          <w:t>LOFT Process Safety Global Module Assessor Guide</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5EF5" w14:textId="6E476D37" w:rsidR="00C01B01" w:rsidRPr="00E24BFC" w:rsidRDefault="00922DE7" w:rsidP="002D6E64">
    <w:pPr>
      <w:pStyle w:val="Header"/>
      <w:rPr>
        <w:rFonts w:ascii="EMprint" w:hAnsi="EMprint"/>
      </w:rPr>
    </w:pPr>
    <w:r w:rsidRPr="00922DE7">
      <w:rPr>
        <w:rFonts w:ascii="EMprint" w:hAnsi="EMprint"/>
        <w:noProof/>
        <w:color w:val="FFFFFF"/>
      </w:rPr>
      <mc:AlternateContent>
        <mc:Choice Requires="wps">
          <w:drawing>
            <wp:anchor distT="0" distB="0" distL="118745" distR="118745" simplePos="0" relativeHeight="251658241" behindDoc="1" locked="0" layoutInCell="1" allowOverlap="0" wp14:anchorId="4535B9D0" wp14:editId="099ABA87">
              <wp:simplePos x="0" y="0"/>
              <wp:positionH relativeFrom="margin">
                <wp:align>right</wp:align>
              </wp:positionH>
              <wp:positionV relativeFrom="page">
                <wp:posOffset>395605</wp:posOffset>
              </wp:positionV>
              <wp:extent cx="5950039" cy="270457"/>
              <wp:effectExtent l="0" t="0" r="0" b="8255"/>
              <wp:wrapSquare wrapText="bothSides"/>
              <wp:docPr id="3" name="Rectangle 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EMprint" w:hAnsi="EMprint"/>
                              <w:caps/>
                              <w:color w:val="FFFFFF" w:themeColor="background1"/>
                              <w:sz w:val="28"/>
                              <w:szCs w:val="28"/>
                            </w:rPr>
                            <w:alias w:val="Title"/>
                            <w:tag w:val=""/>
                            <w:id w:val="-1558854492"/>
                            <w:dataBinding w:prefixMappings="xmlns:ns0='http://purl.org/dc/elements/1.1/' xmlns:ns1='http://schemas.openxmlformats.org/package/2006/metadata/core-properties' " w:xpath="/ns1:coreProperties[1]/ns0:title[1]" w:storeItemID="{6C3C8BC8-F283-45AE-878A-BAB7291924A1}"/>
                            <w:text/>
                          </w:sdtPr>
                          <w:sdtContent>
                            <w:p w14:paraId="11E33323" w14:textId="317FC1ED"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caps/>
                                  <w:color w:val="FFFFFF" w:themeColor="background1"/>
                                  <w:sz w:val="28"/>
                                  <w:szCs w:val="28"/>
                                </w:rPr>
                                <w:t>LOFT Process Safety Global Module Assessor Guide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535B9D0" id="Rectangle 3" o:spid="_x0000_s1030" style="position:absolute;margin-left:417.3pt;margin-top:31.15pt;width:468.5pt;height:21.3pt;z-index:-251658239;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XZ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" o:allowoverlap="f" fillcolor="#0c479d [3204]" stroked="f" strokeweight="2pt">
              <v:textbox style="mso-fit-shape-to-text:t">
                <w:txbxContent>
                  <w:sdt>
                    <w:sdtPr>
                      <w:rPr>
                        <w:rFonts w:ascii="EMprint" w:hAnsi="EMprint"/>
                        <w:caps/>
                        <w:color w:val="FFFFFF" w:themeColor="background1"/>
                        <w:sz w:val="28"/>
                        <w:szCs w:val="28"/>
                      </w:rPr>
                      <w:alias w:val="Title"/>
                      <w:tag w:val=""/>
                      <w:id w:val="-1558854492"/>
                      <w:dataBinding w:prefixMappings="xmlns:ns0='http://purl.org/dc/elements/1.1/' xmlns:ns1='http://schemas.openxmlformats.org/package/2006/metadata/core-properties' " w:xpath="/ns1:coreProperties[1]/ns0:title[1]" w:storeItemID="{6C3C8BC8-F283-45AE-878A-BAB7291924A1}"/>
                      <w:text/>
                    </w:sdtPr>
                    <w:sdtContent>
                      <w:p w14:paraId="11E33323" w14:textId="317FC1ED" w:rsidR="00922DE7" w:rsidRPr="001E3CCB" w:rsidRDefault="00922DE7">
                        <w:pPr>
                          <w:pStyle w:val="Header"/>
                          <w:tabs>
                            <w:tab w:val="clear" w:pos="4680"/>
                            <w:tab w:val="clear" w:pos="9360"/>
                          </w:tabs>
                          <w:jc w:val="center"/>
                          <w:rPr>
                            <w:rFonts w:ascii="EMprint" w:hAnsi="EMprint"/>
                            <w:caps/>
                            <w:color w:val="FFFFFF" w:themeColor="background1"/>
                            <w:sz w:val="28"/>
                            <w:szCs w:val="28"/>
                          </w:rPr>
                        </w:pPr>
                        <w:r w:rsidRPr="001E3CCB">
                          <w:rPr>
                            <w:rFonts w:ascii="EMprint" w:hAnsi="EMprint"/>
                            <w:caps/>
                            <w:color w:val="FFFFFF" w:themeColor="background1"/>
                            <w:sz w:val="28"/>
                            <w:szCs w:val="28"/>
                          </w:rPr>
                          <w:t>LOFT Process Safety Global Module Assessor Guide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7C04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54DF9"/>
    <w:multiLevelType w:val="hybridMultilevel"/>
    <w:tmpl w:val="064262E6"/>
    <w:lvl w:ilvl="0" w:tplc="04090003">
      <w:start w:val="1"/>
      <w:numFmt w:val="bullet"/>
      <w:lvlText w:val="o"/>
      <w:lvlJc w:val="left"/>
      <w:pPr>
        <w:ind w:left="1609" w:hanging="360"/>
      </w:pPr>
      <w:rPr>
        <w:rFonts w:ascii="Courier New" w:hAnsi="Courier New" w:cs="Courier New"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2" w15:restartNumberingAfterBreak="0">
    <w:nsid w:val="02006FD5"/>
    <w:multiLevelType w:val="hybridMultilevel"/>
    <w:tmpl w:val="05D4E4DA"/>
    <w:lvl w:ilvl="0" w:tplc="485C7A7E">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27740"/>
    <w:multiLevelType w:val="hybridMultilevel"/>
    <w:tmpl w:val="2C4EFEF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0F6E1A2E"/>
    <w:multiLevelType w:val="hybridMultilevel"/>
    <w:tmpl w:val="3A94B9BE"/>
    <w:lvl w:ilvl="0" w:tplc="04090003">
      <w:start w:val="1"/>
      <w:numFmt w:val="bullet"/>
      <w:lvlText w:val="o"/>
      <w:lvlJc w:val="left"/>
      <w:pPr>
        <w:tabs>
          <w:tab w:val="num" w:pos="720"/>
        </w:tabs>
        <w:ind w:left="979" w:hanging="259"/>
      </w:pPr>
      <w:rPr>
        <w:rFonts w:ascii="Courier New" w:hAnsi="Courier New" w:cs="Courier New" w:hint="default"/>
        <w:sz w:val="22"/>
      </w:rPr>
    </w:lvl>
    <w:lvl w:ilvl="1" w:tplc="04090003" w:tentative="1">
      <w:start w:val="1"/>
      <w:numFmt w:val="bullet"/>
      <w:lvlText w:val="o"/>
      <w:lvlJc w:val="left"/>
      <w:pPr>
        <w:tabs>
          <w:tab w:val="num" w:pos="1901"/>
        </w:tabs>
        <w:ind w:left="1901" w:hanging="360"/>
      </w:pPr>
      <w:rPr>
        <w:rFonts w:ascii="Courier New" w:hAnsi="Courier New" w:cs="Courier New" w:hint="default"/>
      </w:rPr>
    </w:lvl>
    <w:lvl w:ilvl="2" w:tplc="04090005" w:tentative="1">
      <w:start w:val="1"/>
      <w:numFmt w:val="bullet"/>
      <w:lvlText w:val=""/>
      <w:lvlJc w:val="left"/>
      <w:pPr>
        <w:tabs>
          <w:tab w:val="num" w:pos="2621"/>
        </w:tabs>
        <w:ind w:left="2621" w:hanging="360"/>
      </w:pPr>
      <w:rPr>
        <w:rFonts w:ascii="Wingdings" w:hAnsi="Wingdings" w:hint="default"/>
      </w:rPr>
    </w:lvl>
    <w:lvl w:ilvl="3" w:tplc="04090001" w:tentative="1">
      <w:start w:val="1"/>
      <w:numFmt w:val="bullet"/>
      <w:lvlText w:val=""/>
      <w:lvlJc w:val="left"/>
      <w:pPr>
        <w:tabs>
          <w:tab w:val="num" w:pos="3341"/>
        </w:tabs>
        <w:ind w:left="3341" w:hanging="360"/>
      </w:pPr>
      <w:rPr>
        <w:rFonts w:ascii="Symbol" w:hAnsi="Symbol" w:hint="default"/>
      </w:rPr>
    </w:lvl>
    <w:lvl w:ilvl="4" w:tplc="04090003" w:tentative="1">
      <w:start w:val="1"/>
      <w:numFmt w:val="bullet"/>
      <w:lvlText w:val="o"/>
      <w:lvlJc w:val="left"/>
      <w:pPr>
        <w:tabs>
          <w:tab w:val="num" w:pos="4061"/>
        </w:tabs>
        <w:ind w:left="4061" w:hanging="360"/>
      </w:pPr>
      <w:rPr>
        <w:rFonts w:ascii="Courier New" w:hAnsi="Courier New" w:cs="Courier New" w:hint="default"/>
      </w:rPr>
    </w:lvl>
    <w:lvl w:ilvl="5" w:tplc="04090005" w:tentative="1">
      <w:start w:val="1"/>
      <w:numFmt w:val="bullet"/>
      <w:lvlText w:val=""/>
      <w:lvlJc w:val="left"/>
      <w:pPr>
        <w:tabs>
          <w:tab w:val="num" w:pos="4781"/>
        </w:tabs>
        <w:ind w:left="4781" w:hanging="360"/>
      </w:pPr>
      <w:rPr>
        <w:rFonts w:ascii="Wingdings" w:hAnsi="Wingdings" w:hint="default"/>
      </w:rPr>
    </w:lvl>
    <w:lvl w:ilvl="6" w:tplc="04090001" w:tentative="1">
      <w:start w:val="1"/>
      <w:numFmt w:val="bullet"/>
      <w:lvlText w:val=""/>
      <w:lvlJc w:val="left"/>
      <w:pPr>
        <w:tabs>
          <w:tab w:val="num" w:pos="5501"/>
        </w:tabs>
        <w:ind w:left="5501" w:hanging="360"/>
      </w:pPr>
      <w:rPr>
        <w:rFonts w:ascii="Symbol" w:hAnsi="Symbol" w:hint="default"/>
      </w:rPr>
    </w:lvl>
    <w:lvl w:ilvl="7" w:tplc="04090003" w:tentative="1">
      <w:start w:val="1"/>
      <w:numFmt w:val="bullet"/>
      <w:lvlText w:val="o"/>
      <w:lvlJc w:val="left"/>
      <w:pPr>
        <w:tabs>
          <w:tab w:val="num" w:pos="6221"/>
        </w:tabs>
        <w:ind w:left="6221" w:hanging="360"/>
      </w:pPr>
      <w:rPr>
        <w:rFonts w:ascii="Courier New" w:hAnsi="Courier New" w:cs="Courier New" w:hint="default"/>
      </w:rPr>
    </w:lvl>
    <w:lvl w:ilvl="8" w:tplc="04090005" w:tentative="1">
      <w:start w:val="1"/>
      <w:numFmt w:val="bullet"/>
      <w:lvlText w:val=""/>
      <w:lvlJc w:val="left"/>
      <w:pPr>
        <w:tabs>
          <w:tab w:val="num" w:pos="6941"/>
        </w:tabs>
        <w:ind w:left="6941" w:hanging="360"/>
      </w:pPr>
      <w:rPr>
        <w:rFonts w:ascii="Wingdings" w:hAnsi="Wingdings" w:hint="default"/>
      </w:rPr>
    </w:lvl>
  </w:abstractNum>
  <w:abstractNum w:abstractNumId="5" w15:restartNumberingAfterBreak="0">
    <w:nsid w:val="16961C72"/>
    <w:multiLevelType w:val="hybridMultilevel"/>
    <w:tmpl w:val="AD8C439A"/>
    <w:lvl w:ilvl="0" w:tplc="04090003">
      <w:start w:val="1"/>
      <w:numFmt w:val="bullet"/>
      <w:lvlText w:val="o"/>
      <w:lvlJc w:val="left"/>
      <w:pPr>
        <w:ind w:left="1440" w:hanging="360"/>
      </w:pPr>
      <w:rPr>
        <w:rFonts w:ascii="Courier New" w:hAnsi="Courier New" w:cs="Courier New" w:hint="default"/>
        <w:color w:val="0000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F24E7C"/>
    <w:multiLevelType w:val="hybridMultilevel"/>
    <w:tmpl w:val="F9A48FD2"/>
    <w:lvl w:ilvl="0" w:tplc="485C7A7E">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03282"/>
    <w:multiLevelType w:val="hybridMultilevel"/>
    <w:tmpl w:val="A2D40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B32FC"/>
    <w:multiLevelType w:val="hybridMultilevel"/>
    <w:tmpl w:val="D1EAA906"/>
    <w:lvl w:ilvl="0" w:tplc="D5000714">
      <w:start w:val="1"/>
      <w:numFmt w:val="bullet"/>
      <w:lvlText w:val=""/>
      <w:lvlJc w:val="left"/>
      <w:pPr>
        <w:ind w:left="630" w:hanging="360"/>
      </w:pPr>
      <w:rPr>
        <w:rFonts w:ascii="Wingdings" w:hAnsi="Wingdings" w:hint="default"/>
        <w:color w:val="auto"/>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B535D83"/>
    <w:multiLevelType w:val="hybridMultilevel"/>
    <w:tmpl w:val="72721E30"/>
    <w:lvl w:ilvl="0" w:tplc="AF6A0D2A">
      <w:start w:val="1"/>
      <w:numFmt w:val="bullet"/>
      <w:lvlText w:val=""/>
      <w:lvlJc w:val="left"/>
      <w:pPr>
        <w:ind w:left="72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1A0016B"/>
    <w:multiLevelType w:val="hybridMultilevel"/>
    <w:tmpl w:val="35C2B9AA"/>
    <w:lvl w:ilvl="0" w:tplc="AF6A0D2A">
      <w:start w:val="1"/>
      <w:numFmt w:val="bullet"/>
      <w:lvlText w:val=""/>
      <w:lvlJc w:val="left"/>
      <w:pPr>
        <w:tabs>
          <w:tab w:val="num" w:pos="889"/>
        </w:tabs>
        <w:ind w:left="889" w:hanging="259"/>
      </w:pPr>
      <w:rPr>
        <w:rFonts w:ascii="Wingdings" w:hAnsi="Wingdings" w:hint="default"/>
      </w:rPr>
    </w:lvl>
    <w:lvl w:ilvl="1" w:tplc="04090003">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1" w15:restartNumberingAfterBreak="0">
    <w:nsid w:val="35746394"/>
    <w:multiLevelType w:val="multilevel"/>
    <w:tmpl w:val="77E613A4"/>
    <w:lvl w:ilvl="0">
      <w:start w:val="1"/>
      <w:numFmt w:val="bullet"/>
      <w:pStyle w:val="GMTTableBullet"/>
      <w:lvlText w:val=""/>
      <w:lvlJc w:val="left"/>
      <w:pPr>
        <w:tabs>
          <w:tab w:val="num" w:pos="680"/>
        </w:tabs>
        <w:ind w:left="680" w:hanging="230"/>
      </w:pPr>
      <w:rPr>
        <w:rFonts w:ascii="Symbol" w:hAnsi="Symbol" w:hint="default"/>
        <w:color w:val="0000FF"/>
      </w:rPr>
    </w:lvl>
    <w:lvl w:ilvl="1">
      <w:start w:val="1"/>
      <w:numFmt w:val="bullet"/>
      <w:lvlText w:val=""/>
      <w:lvlJc w:val="left"/>
      <w:pPr>
        <w:tabs>
          <w:tab w:val="num" w:pos="681"/>
        </w:tabs>
        <w:ind w:left="681" w:hanging="231"/>
      </w:pPr>
      <w:rPr>
        <w:rFonts w:ascii="Symbol" w:hAnsi="Symbol" w:hint="default"/>
        <w:color w:val="0000FF"/>
      </w:rPr>
    </w:lvl>
    <w:lvl w:ilvl="2">
      <w:start w:val="1"/>
      <w:numFmt w:val="bullet"/>
      <w:lvlText w:val="-"/>
      <w:lvlJc w:val="left"/>
      <w:pPr>
        <w:tabs>
          <w:tab w:val="num" w:pos="691"/>
        </w:tabs>
        <w:ind w:left="691" w:hanging="230"/>
      </w:pPr>
      <w:rPr>
        <w:rFonts w:ascii="Arial" w:hAnsi="Aria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lowerRoman"/>
      <w:lvlText w:val="(%6)"/>
      <w:lvlJc w:val="left"/>
      <w:pPr>
        <w:tabs>
          <w:tab w:val="num" w:pos="2160"/>
        </w:tabs>
        <w:ind w:left="2160" w:hanging="360"/>
      </w:pPr>
      <w:rPr>
        <w:rFonts w:hint="default"/>
      </w:rPr>
    </w:lvl>
    <w:lvl w:ilvl="6">
      <w:start w:val="1"/>
      <w:numFmt w:val="bullet"/>
      <w:lvlText w:val=""/>
      <w:lvlJc w:val="left"/>
      <w:pPr>
        <w:tabs>
          <w:tab w:val="num" w:pos="2520"/>
        </w:tabs>
        <w:ind w:left="2520" w:hanging="360"/>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AFD4ED8"/>
    <w:multiLevelType w:val="singleLevel"/>
    <w:tmpl w:val="7068BBEC"/>
    <w:lvl w:ilvl="0">
      <w:start w:val="1"/>
      <w:numFmt w:val="bullet"/>
      <w:pStyle w:val="CompactBullet"/>
      <w:lvlText w:val=""/>
      <w:lvlJc w:val="left"/>
      <w:pPr>
        <w:tabs>
          <w:tab w:val="num" w:pos="360"/>
        </w:tabs>
        <w:ind w:left="360" w:hanging="360"/>
      </w:pPr>
      <w:rPr>
        <w:rFonts w:ascii="Wingdings" w:hAnsi="Wingdings" w:hint="default"/>
      </w:rPr>
    </w:lvl>
  </w:abstractNum>
  <w:abstractNum w:abstractNumId="13" w15:restartNumberingAfterBreak="0">
    <w:nsid w:val="3C6C2A07"/>
    <w:multiLevelType w:val="hybridMultilevel"/>
    <w:tmpl w:val="0D84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53E21"/>
    <w:multiLevelType w:val="hybridMultilevel"/>
    <w:tmpl w:val="650C1526"/>
    <w:lvl w:ilvl="0" w:tplc="485C7A7E">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92606"/>
    <w:multiLevelType w:val="hybridMultilevel"/>
    <w:tmpl w:val="CC8C8DA4"/>
    <w:lvl w:ilvl="0" w:tplc="552E3530">
      <w:start w:val="1"/>
      <w:numFmt w:val="bullet"/>
      <w:pStyle w:val="ListBullet2"/>
      <w:lvlText w:val="–"/>
      <w:lvlJc w:val="left"/>
      <w:pPr>
        <w:tabs>
          <w:tab w:val="num" w:pos="259"/>
        </w:tabs>
        <w:ind w:left="518" w:hanging="259"/>
      </w:pPr>
      <w:rPr>
        <w:rFonts w:ascii="Times New Roman" w:hAnsi="Times New Roman" w:cs="Times New Roman"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17035C"/>
    <w:multiLevelType w:val="hybridMultilevel"/>
    <w:tmpl w:val="36049A8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47DBB"/>
    <w:multiLevelType w:val="hybridMultilevel"/>
    <w:tmpl w:val="3864BAF4"/>
    <w:lvl w:ilvl="0" w:tplc="AF6A0D2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215B34"/>
    <w:multiLevelType w:val="hybridMultilevel"/>
    <w:tmpl w:val="2D5A6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E42830"/>
    <w:multiLevelType w:val="hybridMultilevel"/>
    <w:tmpl w:val="FC1693B6"/>
    <w:lvl w:ilvl="0" w:tplc="04090003">
      <w:start w:val="1"/>
      <w:numFmt w:val="bullet"/>
      <w:lvlText w:val="o"/>
      <w:lvlJc w:val="left"/>
      <w:pPr>
        <w:tabs>
          <w:tab w:val="num" w:pos="720"/>
        </w:tabs>
        <w:ind w:left="979" w:hanging="259"/>
      </w:pPr>
      <w:rPr>
        <w:rFonts w:ascii="Courier New" w:hAnsi="Courier New" w:cs="Courier New" w:hint="default"/>
        <w:sz w:val="22"/>
      </w:rPr>
    </w:lvl>
    <w:lvl w:ilvl="1" w:tplc="04090003" w:tentative="1">
      <w:start w:val="1"/>
      <w:numFmt w:val="bullet"/>
      <w:lvlText w:val="o"/>
      <w:lvlJc w:val="left"/>
      <w:pPr>
        <w:tabs>
          <w:tab w:val="num" w:pos="1901"/>
        </w:tabs>
        <w:ind w:left="1901" w:hanging="360"/>
      </w:pPr>
      <w:rPr>
        <w:rFonts w:ascii="Courier New" w:hAnsi="Courier New" w:cs="Courier New" w:hint="default"/>
      </w:rPr>
    </w:lvl>
    <w:lvl w:ilvl="2" w:tplc="04090005" w:tentative="1">
      <w:start w:val="1"/>
      <w:numFmt w:val="bullet"/>
      <w:lvlText w:val=""/>
      <w:lvlJc w:val="left"/>
      <w:pPr>
        <w:tabs>
          <w:tab w:val="num" w:pos="2621"/>
        </w:tabs>
        <w:ind w:left="2621" w:hanging="360"/>
      </w:pPr>
      <w:rPr>
        <w:rFonts w:ascii="Wingdings" w:hAnsi="Wingdings" w:hint="default"/>
      </w:rPr>
    </w:lvl>
    <w:lvl w:ilvl="3" w:tplc="04090001" w:tentative="1">
      <w:start w:val="1"/>
      <w:numFmt w:val="bullet"/>
      <w:lvlText w:val=""/>
      <w:lvlJc w:val="left"/>
      <w:pPr>
        <w:tabs>
          <w:tab w:val="num" w:pos="3341"/>
        </w:tabs>
        <w:ind w:left="3341" w:hanging="360"/>
      </w:pPr>
      <w:rPr>
        <w:rFonts w:ascii="Symbol" w:hAnsi="Symbol" w:hint="default"/>
      </w:rPr>
    </w:lvl>
    <w:lvl w:ilvl="4" w:tplc="04090003" w:tentative="1">
      <w:start w:val="1"/>
      <w:numFmt w:val="bullet"/>
      <w:lvlText w:val="o"/>
      <w:lvlJc w:val="left"/>
      <w:pPr>
        <w:tabs>
          <w:tab w:val="num" w:pos="4061"/>
        </w:tabs>
        <w:ind w:left="4061" w:hanging="360"/>
      </w:pPr>
      <w:rPr>
        <w:rFonts w:ascii="Courier New" w:hAnsi="Courier New" w:cs="Courier New" w:hint="default"/>
      </w:rPr>
    </w:lvl>
    <w:lvl w:ilvl="5" w:tplc="04090005" w:tentative="1">
      <w:start w:val="1"/>
      <w:numFmt w:val="bullet"/>
      <w:lvlText w:val=""/>
      <w:lvlJc w:val="left"/>
      <w:pPr>
        <w:tabs>
          <w:tab w:val="num" w:pos="4781"/>
        </w:tabs>
        <w:ind w:left="4781" w:hanging="360"/>
      </w:pPr>
      <w:rPr>
        <w:rFonts w:ascii="Wingdings" w:hAnsi="Wingdings" w:hint="default"/>
      </w:rPr>
    </w:lvl>
    <w:lvl w:ilvl="6" w:tplc="04090001" w:tentative="1">
      <w:start w:val="1"/>
      <w:numFmt w:val="bullet"/>
      <w:lvlText w:val=""/>
      <w:lvlJc w:val="left"/>
      <w:pPr>
        <w:tabs>
          <w:tab w:val="num" w:pos="5501"/>
        </w:tabs>
        <w:ind w:left="5501" w:hanging="360"/>
      </w:pPr>
      <w:rPr>
        <w:rFonts w:ascii="Symbol" w:hAnsi="Symbol" w:hint="default"/>
      </w:rPr>
    </w:lvl>
    <w:lvl w:ilvl="7" w:tplc="04090003" w:tentative="1">
      <w:start w:val="1"/>
      <w:numFmt w:val="bullet"/>
      <w:lvlText w:val="o"/>
      <w:lvlJc w:val="left"/>
      <w:pPr>
        <w:tabs>
          <w:tab w:val="num" w:pos="6221"/>
        </w:tabs>
        <w:ind w:left="6221" w:hanging="360"/>
      </w:pPr>
      <w:rPr>
        <w:rFonts w:ascii="Courier New" w:hAnsi="Courier New" w:cs="Courier New" w:hint="default"/>
      </w:rPr>
    </w:lvl>
    <w:lvl w:ilvl="8" w:tplc="04090005" w:tentative="1">
      <w:start w:val="1"/>
      <w:numFmt w:val="bullet"/>
      <w:lvlText w:val=""/>
      <w:lvlJc w:val="left"/>
      <w:pPr>
        <w:tabs>
          <w:tab w:val="num" w:pos="6941"/>
        </w:tabs>
        <w:ind w:left="6941" w:hanging="360"/>
      </w:pPr>
      <w:rPr>
        <w:rFonts w:ascii="Wingdings" w:hAnsi="Wingdings" w:hint="default"/>
      </w:rPr>
    </w:lvl>
  </w:abstractNum>
  <w:abstractNum w:abstractNumId="20" w15:restartNumberingAfterBreak="0">
    <w:nsid w:val="58EF0890"/>
    <w:multiLevelType w:val="hybridMultilevel"/>
    <w:tmpl w:val="6E0899C0"/>
    <w:lvl w:ilvl="0" w:tplc="485C7A7E">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B6A12"/>
    <w:multiLevelType w:val="hybridMultilevel"/>
    <w:tmpl w:val="8E5849E6"/>
    <w:lvl w:ilvl="0" w:tplc="69E8760A">
      <w:start w:val="1"/>
      <w:numFmt w:val="bullet"/>
      <w:pStyle w:val="Table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04090003">
      <w:start w:val="1"/>
      <w:numFmt w:val="bullet"/>
      <w:lvlText w:val="o"/>
      <w:lvlJc w:val="left"/>
      <w:pPr>
        <w:ind w:left="1080" w:hanging="360"/>
      </w:pPr>
      <w:rPr>
        <w:rFonts w:ascii="Courier New" w:hAnsi="Courier New" w:cs="Courier New" w:hint="default"/>
      </w:rPr>
    </w:lvl>
    <w:lvl w:ilvl="3" w:tplc="04090005">
      <w:start w:val="1"/>
      <w:numFmt w:val="bullet"/>
      <w:lvlText w:val=""/>
      <w:lvlJc w:val="left"/>
      <w:pPr>
        <w:ind w:left="144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8E38C2"/>
    <w:multiLevelType w:val="multilevel"/>
    <w:tmpl w:val="02106272"/>
    <w:lvl w:ilvl="0">
      <w:start w:val="101"/>
      <w:numFmt w:val="bullet"/>
      <w:lvlText w:val="•"/>
      <w:lvlJc w:val="left"/>
      <w:pPr>
        <w:tabs>
          <w:tab w:val="num" w:pos="255"/>
        </w:tabs>
        <w:ind w:left="255" w:hanging="230"/>
      </w:pPr>
      <w:rPr>
        <w:rFonts w:ascii="Arial" w:hAnsi="Arial" w:hint="default"/>
      </w:rPr>
    </w:lvl>
    <w:lvl w:ilvl="1">
      <w:start w:val="101"/>
      <w:numFmt w:val="bullet"/>
      <w:lvlText w:val="•"/>
      <w:lvlJc w:val="left"/>
      <w:pPr>
        <w:tabs>
          <w:tab w:val="num" w:pos="461"/>
        </w:tabs>
        <w:ind w:left="461" w:hanging="231"/>
      </w:pPr>
      <w:rPr>
        <w:rFonts w:ascii="Arial" w:hAnsi="Arial" w:hint="default"/>
      </w:rPr>
    </w:lvl>
    <w:lvl w:ilvl="2">
      <w:start w:val="101"/>
      <w:numFmt w:val="bullet"/>
      <w:lvlText w:val="•"/>
      <w:lvlJc w:val="left"/>
      <w:pPr>
        <w:tabs>
          <w:tab w:val="num" w:pos="691"/>
        </w:tabs>
        <w:ind w:left="691" w:hanging="230"/>
      </w:pPr>
      <w:rPr>
        <w:rFonts w:ascii="Arial" w:hAnsi="Arial" w:hint="default"/>
      </w:rPr>
    </w:lvl>
    <w:lvl w:ilvl="3">
      <w:start w:val="1"/>
      <w:numFmt w:val="bullet"/>
      <w:lvlText w:val=""/>
      <w:lvlJc w:val="left"/>
      <w:pPr>
        <w:tabs>
          <w:tab w:val="num" w:pos="630"/>
        </w:tabs>
        <w:ind w:left="630" w:hanging="360"/>
      </w:pPr>
      <w:rPr>
        <w:rFonts w:ascii="Symbol" w:hAnsi="Symbol" w:hint="default"/>
        <w:color w:val="0000FF"/>
      </w:rPr>
    </w:lvl>
    <w:lvl w:ilvl="4">
      <w:start w:val="1"/>
      <w:numFmt w:val="bullet"/>
      <w:lvlText w:val=""/>
      <w:lvlJc w:val="left"/>
      <w:pPr>
        <w:tabs>
          <w:tab w:val="num" w:pos="1800"/>
        </w:tabs>
        <w:ind w:left="1800" w:hanging="360"/>
      </w:pPr>
      <w:rPr>
        <w:rFonts w:ascii="Symbol" w:hAnsi="Symbol" w:hint="default"/>
      </w:rPr>
    </w:lvl>
    <w:lvl w:ilvl="5">
      <w:start w:val="1"/>
      <w:numFmt w:val="lowerRoman"/>
      <w:lvlText w:val="(%6)"/>
      <w:lvlJc w:val="left"/>
      <w:pPr>
        <w:tabs>
          <w:tab w:val="num" w:pos="2160"/>
        </w:tabs>
        <w:ind w:left="2160" w:hanging="360"/>
      </w:pPr>
      <w:rPr>
        <w:rFonts w:hint="default"/>
      </w:rPr>
    </w:lvl>
    <w:lvl w:ilvl="6">
      <w:start w:val="1"/>
      <w:numFmt w:val="bullet"/>
      <w:lvlText w:val=""/>
      <w:lvlJc w:val="left"/>
      <w:pPr>
        <w:tabs>
          <w:tab w:val="num" w:pos="2520"/>
        </w:tabs>
        <w:ind w:left="2520" w:hanging="360"/>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61BD5306"/>
    <w:multiLevelType w:val="hybridMultilevel"/>
    <w:tmpl w:val="96608E30"/>
    <w:lvl w:ilvl="0" w:tplc="30325EA0">
      <w:start w:val="1"/>
      <w:numFmt w:val="decimal"/>
      <w:lvlText w:val="%1."/>
      <w:lvlJc w:val="left"/>
      <w:pPr>
        <w:ind w:left="360" w:hanging="360"/>
      </w:pPr>
      <w:rPr>
        <w:rFonts w:ascii="EMprint" w:hAnsi="EMprin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CE843738">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64C07478"/>
    <w:multiLevelType w:val="hybridMultilevel"/>
    <w:tmpl w:val="0604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16549"/>
    <w:multiLevelType w:val="hybridMultilevel"/>
    <w:tmpl w:val="B862366A"/>
    <w:lvl w:ilvl="0" w:tplc="C4BCD450">
      <w:start w:val="1"/>
      <w:numFmt w:val="bullet"/>
      <w:lvlText w:val=""/>
      <w:lvlJc w:val="left"/>
      <w:pPr>
        <w:ind w:left="1260" w:hanging="360"/>
      </w:pPr>
      <w:rPr>
        <w:rFonts w:ascii="Symbol" w:hAnsi="Symbol" w:hint="default"/>
        <w:color w:val="0000FF"/>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15:restartNumberingAfterBreak="0">
    <w:nsid w:val="6BFC7669"/>
    <w:multiLevelType w:val="hybridMultilevel"/>
    <w:tmpl w:val="3E76A426"/>
    <w:lvl w:ilvl="0" w:tplc="E256AFEA">
      <w:start w:val="1"/>
      <w:numFmt w:val="decimal"/>
      <w:lvlText w:val="%1."/>
      <w:lvlJc w:val="left"/>
      <w:pPr>
        <w:ind w:left="720" w:hanging="360"/>
      </w:pPr>
      <w:rPr>
        <w:rFonts w:hint="default"/>
        <w:color w:val="auto"/>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27" w15:restartNumberingAfterBreak="0">
    <w:nsid w:val="702222A7"/>
    <w:multiLevelType w:val="hybridMultilevel"/>
    <w:tmpl w:val="8F683066"/>
    <w:lvl w:ilvl="0" w:tplc="282A1C0A">
      <w:start w:val="1"/>
      <w:numFmt w:val="bullet"/>
      <w:lvlText w:val=""/>
      <w:lvlJc w:val="left"/>
      <w:pPr>
        <w:ind w:left="540" w:hanging="360"/>
      </w:pPr>
      <w:rPr>
        <w:rFonts w:ascii="Wingdings" w:hAnsi="Wing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72086F68"/>
    <w:multiLevelType w:val="hybridMultilevel"/>
    <w:tmpl w:val="795C2CFA"/>
    <w:lvl w:ilvl="0" w:tplc="C4BCD450">
      <w:start w:val="1"/>
      <w:numFmt w:val="bullet"/>
      <w:lvlText w:val=""/>
      <w:lvlJc w:val="left"/>
      <w:pPr>
        <w:ind w:left="720" w:hanging="360"/>
      </w:pPr>
      <w:rPr>
        <w:rFonts w:ascii="Symbol" w:hAnsi="Symbol" w:hint="default"/>
        <w:color w:val="0000F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8F1B8C"/>
    <w:multiLevelType w:val="multilevel"/>
    <w:tmpl w:val="A71A40CE"/>
    <w:lvl w:ilvl="0">
      <w:start w:val="101"/>
      <w:numFmt w:val="bullet"/>
      <w:lvlText w:val="•"/>
      <w:lvlJc w:val="left"/>
      <w:pPr>
        <w:tabs>
          <w:tab w:val="num" w:pos="255"/>
        </w:tabs>
        <w:ind w:left="255" w:hanging="230"/>
      </w:pPr>
      <w:rPr>
        <w:rFonts w:ascii="Arial" w:hAnsi="Arial" w:hint="default"/>
      </w:rPr>
    </w:lvl>
    <w:lvl w:ilvl="1">
      <w:start w:val="101"/>
      <w:numFmt w:val="bullet"/>
      <w:lvlText w:val="•"/>
      <w:lvlJc w:val="left"/>
      <w:pPr>
        <w:tabs>
          <w:tab w:val="num" w:pos="461"/>
        </w:tabs>
        <w:ind w:left="461" w:hanging="231"/>
      </w:pPr>
      <w:rPr>
        <w:rFonts w:ascii="Arial" w:hAnsi="Arial" w:hint="default"/>
      </w:rPr>
    </w:lvl>
    <w:lvl w:ilvl="2">
      <w:start w:val="101"/>
      <w:numFmt w:val="bullet"/>
      <w:lvlText w:val="•"/>
      <w:lvlJc w:val="left"/>
      <w:pPr>
        <w:tabs>
          <w:tab w:val="num" w:pos="691"/>
        </w:tabs>
        <w:ind w:left="691" w:hanging="230"/>
      </w:pPr>
      <w:rPr>
        <w:rFonts w:ascii="Arial" w:hAnsi="Arial" w:hint="default"/>
      </w:rPr>
    </w:lvl>
    <w:lvl w:ilvl="3">
      <w:start w:val="1"/>
      <w:numFmt w:val="bullet"/>
      <w:lvlText w:val="o"/>
      <w:lvlJc w:val="left"/>
      <w:pPr>
        <w:tabs>
          <w:tab w:val="num" w:pos="1440"/>
        </w:tabs>
        <w:ind w:left="1440" w:hanging="360"/>
      </w:pPr>
      <w:rPr>
        <w:rFonts w:ascii="Courier New" w:hAnsi="Courier New" w:cs="Courier New" w:hint="default"/>
        <w:color w:val="0000FF"/>
      </w:rPr>
    </w:lvl>
    <w:lvl w:ilvl="4">
      <w:start w:val="1"/>
      <w:numFmt w:val="bullet"/>
      <w:lvlText w:val=""/>
      <w:lvlJc w:val="left"/>
      <w:pPr>
        <w:tabs>
          <w:tab w:val="num" w:pos="1800"/>
        </w:tabs>
        <w:ind w:left="1800" w:hanging="360"/>
      </w:pPr>
      <w:rPr>
        <w:rFonts w:ascii="Symbol" w:hAnsi="Symbol" w:hint="default"/>
      </w:rPr>
    </w:lvl>
    <w:lvl w:ilvl="5">
      <w:start w:val="1"/>
      <w:numFmt w:val="lowerRoman"/>
      <w:lvlText w:val="(%6)"/>
      <w:lvlJc w:val="left"/>
      <w:pPr>
        <w:tabs>
          <w:tab w:val="num" w:pos="2160"/>
        </w:tabs>
        <w:ind w:left="2160" w:hanging="360"/>
      </w:pPr>
      <w:rPr>
        <w:rFonts w:hint="default"/>
      </w:rPr>
    </w:lvl>
    <w:lvl w:ilvl="6">
      <w:start w:val="1"/>
      <w:numFmt w:val="bullet"/>
      <w:lvlText w:val=""/>
      <w:lvlJc w:val="left"/>
      <w:pPr>
        <w:tabs>
          <w:tab w:val="num" w:pos="2520"/>
        </w:tabs>
        <w:ind w:left="2520" w:hanging="360"/>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73984C24"/>
    <w:multiLevelType w:val="hybridMultilevel"/>
    <w:tmpl w:val="E736C186"/>
    <w:lvl w:ilvl="0" w:tplc="04090003">
      <w:start w:val="1"/>
      <w:numFmt w:val="bullet"/>
      <w:lvlText w:val="o"/>
      <w:lvlJc w:val="left"/>
      <w:pPr>
        <w:ind w:left="1609" w:hanging="360"/>
      </w:pPr>
      <w:rPr>
        <w:rFonts w:ascii="Courier New" w:hAnsi="Courier New" w:cs="Courier New"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31" w15:restartNumberingAfterBreak="0">
    <w:nsid w:val="796D2FE2"/>
    <w:multiLevelType w:val="hybridMultilevel"/>
    <w:tmpl w:val="620A9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24D5B"/>
    <w:multiLevelType w:val="hybridMultilevel"/>
    <w:tmpl w:val="68F8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F0993"/>
    <w:multiLevelType w:val="hybridMultilevel"/>
    <w:tmpl w:val="474CA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C7571DA"/>
    <w:multiLevelType w:val="hybridMultilevel"/>
    <w:tmpl w:val="F78C5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color w:val="0000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A5F0E"/>
    <w:multiLevelType w:val="hybridMultilevel"/>
    <w:tmpl w:val="98A45CD6"/>
    <w:lvl w:ilvl="0" w:tplc="04090003">
      <w:start w:val="1"/>
      <w:numFmt w:val="bullet"/>
      <w:lvlText w:val="o"/>
      <w:lvlJc w:val="left"/>
      <w:pPr>
        <w:ind w:left="-180" w:hanging="360"/>
      </w:pPr>
      <w:rPr>
        <w:rFonts w:ascii="Courier New" w:hAnsi="Courier New" w:cs="Courier New" w:hint="default"/>
        <w:color w:val="0000FF"/>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6" w15:restartNumberingAfterBreak="0">
    <w:nsid w:val="7FC753AB"/>
    <w:multiLevelType w:val="hybridMultilevel"/>
    <w:tmpl w:val="24FC537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630973">
    <w:abstractNumId w:val="23"/>
  </w:num>
  <w:num w:numId="2" w16cid:durableId="1056124227">
    <w:abstractNumId w:val="10"/>
  </w:num>
  <w:num w:numId="3" w16cid:durableId="1307130696">
    <w:abstractNumId w:val="12"/>
  </w:num>
  <w:num w:numId="4" w16cid:durableId="2057923222">
    <w:abstractNumId w:val="26"/>
  </w:num>
  <w:num w:numId="5" w16cid:durableId="1179195856">
    <w:abstractNumId w:val="21"/>
  </w:num>
  <w:num w:numId="6" w16cid:durableId="1903977851">
    <w:abstractNumId w:val="7"/>
  </w:num>
  <w:num w:numId="7" w16cid:durableId="884297684">
    <w:abstractNumId w:val="11"/>
  </w:num>
  <w:num w:numId="8" w16cid:durableId="1377271283">
    <w:abstractNumId w:val="1"/>
  </w:num>
  <w:num w:numId="9" w16cid:durableId="273290018">
    <w:abstractNumId w:val="30"/>
  </w:num>
  <w:num w:numId="10" w16cid:durableId="982924839">
    <w:abstractNumId w:val="17"/>
  </w:num>
  <w:num w:numId="11" w16cid:durableId="1349790305">
    <w:abstractNumId w:val="9"/>
  </w:num>
  <w:num w:numId="12" w16cid:durableId="769011322">
    <w:abstractNumId w:val="28"/>
  </w:num>
  <w:num w:numId="13" w16cid:durableId="2133477612">
    <w:abstractNumId w:val="22"/>
  </w:num>
  <w:num w:numId="14" w16cid:durableId="633024296">
    <w:abstractNumId w:val="27"/>
  </w:num>
  <w:num w:numId="15" w16cid:durableId="1400329145">
    <w:abstractNumId w:val="25"/>
  </w:num>
  <w:num w:numId="16" w16cid:durableId="1452823467">
    <w:abstractNumId w:val="35"/>
  </w:num>
  <w:num w:numId="17" w16cid:durableId="2008825348">
    <w:abstractNumId w:val="32"/>
  </w:num>
  <w:num w:numId="18" w16cid:durableId="492260981">
    <w:abstractNumId w:val="3"/>
  </w:num>
  <w:num w:numId="19" w16cid:durableId="652562447">
    <w:abstractNumId w:val="29"/>
  </w:num>
  <w:num w:numId="20" w16cid:durableId="1532448962">
    <w:abstractNumId w:val="5"/>
  </w:num>
  <w:num w:numId="21" w16cid:durableId="1205868596">
    <w:abstractNumId w:val="15"/>
  </w:num>
  <w:num w:numId="22" w16cid:durableId="1791515564">
    <w:abstractNumId w:val="8"/>
  </w:num>
  <w:num w:numId="23" w16cid:durableId="690641321">
    <w:abstractNumId w:val="4"/>
  </w:num>
  <w:num w:numId="24" w16cid:durableId="237247636">
    <w:abstractNumId w:val="19"/>
  </w:num>
  <w:num w:numId="25" w16cid:durableId="1709405330">
    <w:abstractNumId w:val="31"/>
  </w:num>
  <w:num w:numId="26" w16cid:durableId="559245840">
    <w:abstractNumId w:val="34"/>
  </w:num>
  <w:num w:numId="27" w16cid:durableId="609355330">
    <w:abstractNumId w:val="34"/>
  </w:num>
  <w:num w:numId="28" w16cid:durableId="301736985">
    <w:abstractNumId w:val="14"/>
  </w:num>
  <w:num w:numId="29" w16cid:durableId="378090400">
    <w:abstractNumId w:val="6"/>
  </w:num>
  <w:num w:numId="30" w16cid:durableId="1669939130">
    <w:abstractNumId w:val="20"/>
  </w:num>
  <w:num w:numId="31" w16cid:durableId="1460370398">
    <w:abstractNumId w:val="2"/>
  </w:num>
  <w:num w:numId="32" w16cid:durableId="1523474406">
    <w:abstractNumId w:val="33"/>
  </w:num>
  <w:num w:numId="33" w16cid:durableId="1482039974">
    <w:abstractNumId w:val="36"/>
  </w:num>
  <w:num w:numId="34" w16cid:durableId="241529549">
    <w:abstractNumId w:val="16"/>
  </w:num>
  <w:num w:numId="35" w16cid:durableId="293293151">
    <w:abstractNumId w:val="10"/>
  </w:num>
  <w:num w:numId="36" w16cid:durableId="98061393">
    <w:abstractNumId w:val="11"/>
  </w:num>
  <w:num w:numId="37" w16cid:durableId="2047635598">
    <w:abstractNumId w:val="11"/>
  </w:num>
  <w:num w:numId="38" w16cid:durableId="989986971">
    <w:abstractNumId w:val="0"/>
  </w:num>
  <w:num w:numId="39" w16cid:durableId="158035356">
    <w:abstractNumId w:val="18"/>
  </w:num>
  <w:num w:numId="40" w16cid:durableId="1012924534">
    <w:abstractNumId w:val="24"/>
  </w:num>
  <w:num w:numId="41" w16cid:durableId="2014648596">
    <w:abstractNumId w:val="13"/>
  </w:num>
  <w:num w:numId="42" w16cid:durableId="1947422259">
    <w:abstractNumId w:val="15"/>
  </w:num>
  <w:num w:numId="43" w16cid:durableId="2035030351">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D10"/>
    <w:rsid w:val="00006DDE"/>
    <w:rsid w:val="00011027"/>
    <w:rsid w:val="000112C2"/>
    <w:rsid w:val="000119D6"/>
    <w:rsid w:val="000150CA"/>
    <w:rsid w:val="00022A0E"/>
    <w:rsid w:val="00033003"/>
    <w:rsid w:val="00036B48"/>
    <w:rsid w:val="00045F57"/>
    <w:rsid w:val="0005176A"/>
    <w:rsid w:val="00052D57"/>
    <w:rsid w:val="000600DA"/>
    <w:rsid w:val="0006718A"/>
    <w:rsid w:val="00071348"/>
    <w:rsid w:val="00080855"/>
    <w:rsid w:val="00085498"/>
    <w:rsid w:val="0009352B"/>
    <w:rsid w:val="0009740A"/>
    <w:rsid w:val="000A13D2"/>
    <w:rsid w:val="000A4D6C"/>
    <w:rsid w:val="000C0F12"/>
    <w:rsid w:val="000C54AA"/>
    <w:rsid w:val="000C7F4E"/>
    <w:rsid w:val="000D1AED"/>
    <w:rsid w:val="000D2223"/>
    <w:rsid w:val="000D2D84"/>
    <w:rsid w:val="000E0AF5"/>
    <w:rsid w:val="000F22A7"/>
    <w:rsid w:val="000F2A65"/>
    <w:rsid w:val="000F6FB8"/>
    <w:rsid w:val="000F6FFD"/>
    <w:rsid w:val="00104C3C"/>
    <w:rsid w:val="00106C58"/>
    <w:rsid w:val="001072FA"/>
    <w:rsid w:val="001103E8"/>
    <w:rsid w:val="001140BC"/>
    <w:rsid w:val="00121892"/>
    <w:rsid w:val="0012530C"/>
    <w:rsid w:val="00125721"/>
    <w:rsid w:val="0013043E"/>
    <w:rsid w:val="00137052"/>
    <w:rsid w:val="001410BD"/>
    <w:rsid w:val="00144CBD"/>
    <w:rsid w:val="00146ED4"/>
    <w:rsid w:val="001625FB"/>
    <w:rsid w:val="00162F6C"/>
    <w:rsid w:val="0016471F"/>
    <w:rsid w:val="00181F03"/>
    <w:rsid w:val="00185FDA"/>
    <w:rsid w:val="00187836"/>
    <w:rsid w:val="00187CA5"/>
    <w:rsid w:val="00197D10"/>
    <w:rsid w:val="001A0F12"/>
    <w:rsid w:val="001A229A"/>
    <w:rsid w:val="001A28C7"/>
    <w:rsid w:val="001A2DBD"/>
    <w:rsid w:val="001A629F"/>
    <w:rsid w:val="001A7129"/>
    <w:rsid w:val="001A79DC"/>
    <w:rsid w:val="001B20E8"/>
    <w:rsid w:val="001B240D"/>
    <w:rsid w:val="001B3331"/>
    <w:rsid w:val="001B3E5B"/>
    <w:rsid w:val="001C054C"/>
    <w:rsid w:val="001C52CD"/>
    <w:rsid w:val="001D34ED"/>
    <w:rsid w:val="001E220E"/>
    <w:rsid w:val="001E2598"/>
    <w:rsid w:val="001E3CCB"/>
    <w:rsid w:val="001E6106"/>
    <w:rsid w:val="001F1AA9"/>
    <w:rsid w:val="00202222"/>
    <w:rsid w:val="002064D6"/>
    <w:rsid w:val="0020683C"/>
    <w:rsid w:val="002108DC"/>
    <w:rsid w:val="00215FF1"/>
    <w:rsid w:val="00231205"/>
    <w:rsid w:val="0023729E"/>
    <w:rsid w:val="002401A0"/>
    <w:rsid w:val="002520C9"/>
    <w:rsid w:val="00261512"/>
    <w:rsid w:val="002620DE"/>
    <w:rsid w:val="002654A1"/>
    <w:rsid w:val="00267359"/>
    <w:rsid w:val="002827CF"/>
    <w:rsid w:val="0029227F"/>
    <w:rsid w:val="002975A1"/>
    <w:rsid w:val="002A2F0A"/>
    <w:rsid w:val="002A3A38"/>
    <w:rsid w:val="002A3D09"/>
    <w:rsid w:val="002A5231"/>
    <w:rsid w:val="002A7389"/>
    <w:rsid w:val="002B52AC"/>
    <w:rsid w:val="002C58FC"/>
    <w:rsid w:val="002C6C9D"/>
    <w:rsid w:val="002C6CC7"/>
    <w:rsid w:val="002D0FC3"/>
    <w:rsid w:val="002D1459"/>
    <w:rsid w:val="002D3A5C"/>
    <w:rsid w:val="002D5AC3"/>
    <w:rsid w:val="002D6E64"/>
    <w:rsid w:val="002D70D1"/>
    <w:rsid w:val="002E5170"/>
    <w:rsid w:val="002E72F3"/>
    <w:rsid w:val="002F1B08"/>
    <w:rsid w:val="002F7629"/>
    <w:rsid w:val="002F7D5C"/>
    <w:rsid w:val="0030385A"/>
    <w:rsid w:val="003109D5"/>
    <w:rsid w:val="00310A28"/>
    <w:rsid w:val="00312D07"/>
    <w:rsid w:val="00330FEF"/>
    <w:rsid w:val="00335928"/>
    <w:rsid w:val="00343897"/>
    <w:rsid w:val="00344467"/>
    <w:rsid w:val="0034591E"/>
    <w:rsid w:val="0034612D"/>
    <w:rsid w:val="00351D18"/>
    <w:rsid w:val="00352AC4"/>
    <w:rsid w:val="003626D7"/>
    <w:rsid w:val="0036758A"/>
    <w:rsid w:val="003715E6"/>
    <w:rsid w:val="003747B4"/>
    <w:rsid w:val="00376346"/>
    <w:rsid w:val="00382997"/>
    <w:rsid w:val="0038415B"/>
    <w:rsid w:val="00387B2F"/>
    <w:rsid w:val="0039460B"/>
    <w:rsid w:val="003B0131"/>
    <w:rsid w:val="003B3132"/>
    <w:rsid w:val="003B3EA4"/>
    <w:rsid w:val="003B7A71"/>
    <w:rsid w:val="003C0EB2"/>
    <w:rsid w:val="003D465F"/>
    <w:rsid w:val="003D7D1B"/>
    <w:rsid w:val="003F325D"/>
    <w:rsid w:val="0040496A"/>
    <w:rsid w:val="00407A35"/>
    <w:rsid w:val="004100B6"/>
    <w:rsid w:val="00415763"/>
    <w:rsid w:val="00415DC9"/>
    <w:rsid w:val="004160C0"/>
    <w:rsid w:val="00416805"/>
    <w:rsid w:val="00416FB1"/>
    <w:rsid w:val="0042015C"/>
    <w:rsid w:val="00424F17"/>
    <w:rsid w:val="00430601"/>
    <w:rsid w:val="0043065A"/>
    <w:rsid w:val="0044404D"/>
    <w:rsid w:val="00445244"/>
    <w:rsid w:val="004465FE"/>
    <w:rsid w:val="00451A2A"/>
    <w:rsid w:val="004555DC"/>
    <w:rsid w:val="0046522E"/>
    <w:rsid w:val="00473B4F"/>
    <w:rsid w:val="00481456"/>
    <w:rsid w:val="00496999"/>
    <w:rsid w:val="00496EBB"/>
    <w:rsid w:val="004977A6"/>
    <w:rsid w:val="004A7C6E"/>
    <w:rsid w:val="004B0054"/>
    <w:rsid w:val="004B216F"/>
    <w:rsid w:val="004B714C"/>
    <w:rsid w:val="004C1B8C"/>
    <w:rsid w:val="004C32EF"/>
    <w:rsid w:val="004C38E1"/>
    <w:rsid w:val="004C6244"/>
    <w:rsid w:val="004C6F14"/>
    <w:rsid w:val="004D246D"/>
    <w:rsid w:val="004E0107"/>
    <w:rsid w:val="004E39C6"/>
    <w:rsid w:val="004E62C4"/>
    <w:rsid w:val="004E722A"/>
    <w:rsid w:val="004F3D41"/>
    <w:rsid w:val="004F65D0"/>
    <w:rsid w:val="004F6897"/>
    <w:rsid w:val="00501F5E"/>
    <w:rsid w:val="0051318B"/>
    <w:rsid w:val="00513B96"/>
    <w:rsid w:val="00523D7C"/>
    <w:rsid w:val="005276AF"/>
    <w:rsid w:val="00533B21"/>
    <w:rsid w:val="00533E5B"/>
    <w:rsid w:val="00541D4A"/>
    <w:rsid w:val="00545BA3"/>
    <w:rsid w:val="00552AD5"/>
    <w:rsid w:val="005561C0"/>
    <w:rsid w:val="00560324"/>
    <w:rsid w:val="00566FD2"/>
    <w:rsid w:val="00570EDA"/>
    <w:rsid w:val="005742D5"/>
    <w:rsid w:val="00576272"/>
    <w:rsid w:val="00576527"/>
    <w:rsid w:val="00583F12"/>
    <w:rsid w:val="00584CC2"/>
    <w:rsid w:val="005874CE"/>
    <w:rsid w:val="005A4902"/>
    <w:rsid w:val="005B0B22"/>
    <w:rsid w:val="005B15B3"/>
    <w:rsid w:val="005B1C80"/>
    <w:rsid w:val="005B5507"/>
    <w:rsid w:val="005B58E7"/>
    <w:rsid w:val="005B6BEF"/>
    <w:rsid w:val="005C4780"/>
    <w:rsid w:val="005C5399"/>
    <w:rsid w:val="005E659B"/>
    <w:rsid w:val="005F2D76"/>
    <w:rsid w:val="005F37EA"/>
    <w:rsid w:val="005F4F11"/>
    <w:rsid w:val="005F6B83"/>
    <w:rsid w:val="00600BAD"/>
    <w:rsid w:val="0060140D"/>
    <w:rsid w:val="0060247E"/>
    <w:rsid w:val="00604F9F"/>
    <w:rsid w:val="0060733A"/>
    <w:rsid w:val="00612AF1"/>
    <w:rsid w:val="00616185"/>
    <w:rsid w:val="006222C7"/>
    <w:rsid w:val="006246C4"/>
    <w:rsid w:val="00626472"/>
    <w:rsid w:val="00634824"/>
    <w:rsid w:val="00634D8A"/>
    <w:rsid w:val="00641088"/>
    <w:rsid w:val="006410BE"/>
    <w:rsid w:val="00645809"/>
    <w:rsid w:val="006461F2"/>
    <w:rsid w:val="00647A3B"/>
    <w:rsid w:val="00657B01"/>
    <w:rsid w:val="00662A96"/>
    <w:rsid w:val="00664482"/>
    <w:rsid w:val="00667EE2"/>
    <w:rsid w:val="00674BC6"/>
    <w:rsid w:val="00675049"/>
    <w:rsid w:val="00676945"/>
    <w:rsid w:val="006822C9"/>
    <w:rsid w:val="006827EE"/>
    <w:rsid w:val="0069185A"/>
    <w:rsid w:val="0069579E"/>
    <w:rsid w:val="00696975"/>
    <w:rsid w:val="00697402"/>
    <w:rsid w:val="006A192E"/>
    <w:rsid w:val="006B46EA"/>
    <w:rsid w:val="006B5043"/>
    <w:rsid w:val="006C04CB"/>
    <w:rsid w:val="006D5C8C"/>
    <w:rsid w:val="006D703F"/>
    <w:rsid w:val="006E3A3A"/>
    <w:rsid w:val="006F5CDB"/>
    <w:rsid w:val="006F61CF"/>
    <w:rsid w:val="007051B7"/>
    <w:rsid w:val="0071106D"/>
    <w:rsid w:val="0071120B"/>
    <w:rsid w:val="007225CD"/>
    <w:rsid w:val="00724764"/>
    <w:rsid w:val="00724C20"/>
    <w:rsid w:val="007263C1"/>
    <w:rsid w:val="00726BE9"/>
    <w:rsid w:val="00734270"/>
    <w:rsid w:val="007353FD"/>
    <w:rsid w:val="00736C6B"/>
    <w:rsid w:val="00736DD2"/>
    <w:rsid w:val="00737C35"/>
    <w:rsid w:val="00742341"/>
    <w:rsid w:val="007454AD"/>
    <w:rsid w:val="00750B6C"/>
    <w:rsid w:val="00754103"/>
    <w:rsid w:val="00760FD4"/>
    <w:rsid w:val="00764FDF"/>
    <w:rsid w:val="0076642B"/>
    <w:rsid w:val="007718EF"/>
    <w:rsid w:val="00780295"/>
    <w:rsid w:val="00781AC6"/>
    <w:rsid w:val="00781BB1"/>
    <w:rsid w:val="0078398B"/>
    <w:rsid w:val="00791B60"/>
    <w:rsid w:val="007A0482"/>
    <w:rsid w:val="007A6218"/>
    <w:rsid w:val="007A62C2"/>
    <w:rsid w:val="007A6F57"/>
    <w:rsid w:val="007A7D89"/>
    <w:rsid w:val="007C17B0"/>
    <w:rsid w:val="007C3D05"/>
    <w:rsid w:val="007C582A"/>
    <w:rsid w:val="007D1CCF"/>
    <w:rsid w:val="007D2C8A"/>
    <w:rsid w:val="007D5F88"/>
    <w:rsid w:val="007D63F6"/>
    <w:rsid w:val="007E0BAE"/>
    <w:rsid w:val="007E39F0"/>
    <w:rsid w:val="007E6928"/>
    <w:rsid w:val="007E77D8"/>
    <w:rsid w:val="007F1352"/>
    <w:rsid w:val="007F1F4A"/>
    <w:rsid w:val="007F3D5F"/>
    <w:rsid w:val="008016CB"/>
    <w:rsid w:val="0080457C"/>
    <w:rsid w:val="008054E4"/>
    <w:rsid w:val="008068EF"/>
    <w:rsid w:val="00810AC2"/>
    <w:rsid w:val="00810ECE"/>
    <w:rsid w:val="008128C5"/>
    <w:rsid w:val="00822AAB"/>
    <w:rsid w:val="00827718"/>
    <w:rsid w:val="00832E69"/>
    <w:rsid w:val="00836F34"/>
    <w:rsid w:val="008405CE"/>
    <w:rsid w:val="00841088"/>
    <w:rsid w:val="008417E5"/>
    <w:rsid w:val="008417F6"/>
    <w:rsid w:val="008428C6"/>
    <w:rsid w:val="00843598"/>
    <w:rsid w:val="00852647"/>
    <w:rsid w:val="00852B4E"/>
    <w:rsid w:val="00856C69"/>
    <w:rsid w:val="00862923"/>
    <w:rsid w:val="00862F6A"/>
    <w:rsid w:val="0086455F"/>
    <w:rsid w:val="00866AD8"/>
    <w:rsid w:val="00867058"/>
    <w:rsid w:val="00873DF0"/>
    <w:rsid w:val="00874725"/>
    <w:rsid w:val="00880711"/>
    <w:rsid w:val="00880986"/>
    <w:rsid w:val="0088116E"/>
    <w:rsid w:val="00882C88"/>
    <w:rsid w:val="008831A6"/>
    <w:rsid w:val="0088767F"/>
    <w:rsid w:val="00890BE1"/>
    <w:rsid w:val="008941D5"/>
    <w:rsid w:val="008A1C2F"/>
    <w:rsid w:val="008A55BD"/>
    <w:rsid w:val="008A7F92"/>
    <w:rsid w:val="008B2FA8"/>
    <w:rsid w:val="008B5C3C"/>
    <w:rsid w:val="008C30F9"/>
    <w:rsid w:val="008C5917"/>
    <w:rsid w:val="008D2E68"/>
    <w:rsid w:val="008D391E"/>
    <w:rsid w:val="008E583E"/>
    <w:rsid w:val="008F0CF4"/>
    <w:rsid w:val="008F0F90"/>
    <w:rsid w:val="008F1BFB"/>
    <w:rsid w:val="008F2C1D"/>
    <w:rsid w:val="008F3A02"/>
    <w:rsid w:val="008F661E"/>
    <w:rsid w:val="0090360B"/>
    <w:rsid w:val="00910640"/>
    <w:rsid w:val="009142DE"/>
    <w:rsid w:val="009171AB"/>
    <w:rsid w:val="009210DE"/>
    <w:rsid w:val="009216B2"/>
    <w:rsid w:val="00921C1B"/>
    <w:rsid w:val="0092290F"/>
    <w:rsid w:val="00922DE7"/>
    <w:rsid w:val="00930E70"/>
    <w:rsid w:val="00937479"/>
    <w:rsid w:val="00941F3F"/>
    <w:rsid w:val="009464F3"/>
    <w:rsid w:val="00951E50"/>
    <w:rsid w:val="0095377D"/>
    <w:rsid w:val="00955FC6"/>
    <w:rsid w:val="009578F5"/>
    <w:rsid w:val="00971951"/>
    <w:rsid w:val="00971D53"/>
    <w:rsid w:val="009813AB"/>
    <w:rsid w:val="00985470"/>
    <w:rsid w:val="009876B2"/>
    <w:rsid w:val="00990A80"/>
    <w:rsid w:val="00997EBB"/>
    <w:rsid w:val="009A3488"/>
    <w:rsid w:val="009B3D25"/>
    <w:rsid w:val="009B6394"/>
    <w:rsid w:val="009C5850"/>
    <w:rsid w:val="009C637B"/>
    <w:rsid w:val="009D528B"/>
    <w:rsid w:val="009D5A20"/>
    <w:rsid w:val="009D7C05"/>
    <w:rsid w:val="009E19C2"/>
    <w:rsid w:val="009F011A"/>
    <w:rsid w:val="009F143E"/>
    <w:rsid w:val="009F15C1"/>
    <w:rsid w:val="009F5E66"/>
    <w:rsid w:val="009F799E"/>
    <w:rsid w:val="00A05B71"/>
    <w:rsid w:val="00A10F71"/>
    <w:rsid w:val="00A1347C"/>
    <w:rsid w:val="00A178C3"/>
    <w:rsid w:val="00A212B5"/>
    <w:rsid w:val="00A21423"/>
    <w:rsid w:val="00A25341"/>
    <w:rsid w:val="00A26E5E"/>
    <w:rsid w:val="00A32C02"/>
    <w:rsid w:val="00A332A2"/>
    <w:rsid w:val="00A33703"/>
    <w:rsid w:val="00A40B03"/>
    <w:rsid w:val="00A43B5F"/>
    <w:rsid w:val="00A52352"/>
    <w:rsid w:val="00A549EC"/>
    <w:rsid w:val="00A5517E"/>
    <w:rsid w:val="00A5563B"/>
    <w:rsid w:val="00A5630B"/>
    <w:rsid w:val="00A56F25"/>
    <w:rsid w:val="00A57CDC"/>
    <w:rsid w:val="00A61531"/>
    <w:rsid w:val="00A72F0D"/>
    <w:rsid w:val="00A762B4"/>
    <w:rsid w:val="00A837B4"/>
    <w:rsid w:val="00A860E1"/>
    <w:rsid w:val="00A913B9"/>
    <w:rsid w:val="00A925E5"/>
    <w:rsid w:val="00A9381A"/>
    <w:rsid w:val="00AA1FD9"/>
    <w:rsid w:val="00AB3F7D"/>
    <w:rsid w:val="00AB41ED"/>
    <w:rsid w:val="00AC01F6"/>
    <w:rsid w:val="00AC0EFC"/>
    <w:rsid w:val="00AC263C"/>
    <w:rsid w:val="00AC2A52"/>
    <w:rsid w:val="00AD24D3"/>
    <w:rsid w:val="00AD2D36"/>
    <w:rsid w:val="00AD39CB"/>
    <w:rsid w:val="00AF08AD"/>
    <w:rsid w:val="00AF0D88"/>
    <w:rsid w:val="00AF28AE"/>
    <w:rsid w:val="00AF2C69"/>
    <w:rsid w:val="00B006A5"/>
    <w:rsid w:val="00B0379C"/>
    <w:rsid w:val="00B1367D"/>
    <w:rsid w:val="00B159F7"/>
    <w:rsid w:val="00B208EB"/>
    <w:rsid w:val="00B24BBC"/>
    <w:rsid w:val="00B331AF"/>
    <w:rsid w:val="00B40516"/>
    <w:rsid w:val="00B42A6A"/>
    <w:rsid w:val="00B443E5"/>
    <w:rsid w:val="00B44F85"/>
    <w:rsid w:val="00B45E02"/>
    <w:rsid w:val="00B504C8"/>
    <w:rsid w:val="00B51335"/>
    <w:rsid w:val="00B5519B"/>
    <w:rsid w:val="00B553A4"/>
    <w:rsid w:val="00B5624A"/>
    <w:rsid w:val="00B56A71"/>
    <w:rsid w:val="00B56E33"/>
    <w:rsid w:val="00B57D9F"/>
    <w:rsid w:val="00B61B44"/>
    <w:rsid w:val="00B62BA3"/>
    <w:rsid w:val="00B64DDC"/>
    <w:rsid w:val="00B713D9"/>
    <w:rsid w:val="00B714BE"/>
    <w:rsid w:val="00B77027"/>
    <w:rsid w:val="00B81DC8"/>
    <w:rsid w:val="00B938F3"/>
    <w:rsid w:val="00B94EDC"/>
    <w:rsid w:val="00B96F5A"/>
    <w:rsid w:val="00BA04DC"/>
    <w:rsid w:val="00BA2BF1"/>
    <w:rsid w:val="00BA67BA"/>
    <w:rsid w:val="00BA73DF"/>
    <w:rsid w:val="00BB633B"/>
    <w:rsid w:val="00BC3C75"/>
    <w:rsid w:val="00BC43E8"/>
    <w:rsid w:val="00BC66DF"/>
    <w:rsid w:val="00BD0A0E"/>
    <w:rsid w:val="00BE123F"/>
    <w:rsid w:val="00BE2BBD"/>
    <w:rsid w:val="00BE2E65"/>
    <w:rsid w:val="00BE425B"/>
    <w:rsid w:val="00BE750C"/>
    <w:rsid w:val="00BE7C7A"/>
    <w:rsid w:val="00BF12AA"/>
    <w:rsid w:val="00BF28E5"/>
    <w:rsid w:val="00BF5F32"/>
    <w:rsid w:val="00BF6EA6"/>
    <w:rsid w:val="00C01B01"/>
    <w:rsid w:val="00C03C2D"/>
    <w:rsid w:val="00C05FEC"/>
    <w:rsid w:val="00C137FA"/>
    <w:rsid w:val="00C231D1"/>
    <w:rsid w:val="00C27975"/>
    <w:rsid w:val="00C27FC3"/>
    <w:rsid w:val="00C35550"/>
    <w:rsid w:val="00C358FC"/>
    <w:rsid w:val="00C36E82"/>
    <w:rsid w:val="00C45DD5"/>
    <w:rsid w:val="00C47F38"/>
    <w:rsid w:val="00C53EAA"/>
    <w:rsid w:val="00C55FE1"/>
    <w:rsid w:val="00C75091"/>
    <w:rsid w:val="00C97107"/>
    <w:rsid w:val="00CA1344"/>
    <w:rsid w:val="00CA55F1"/>
    <w:rsid w:val="00CB07A6"/>
    <w:rsid w:val="00CB344E"/>
    <w:rsid w:val="00CB3FB0"/>
    <w:rsid w:val="00CB5486"/>
    <w:rsid w:val="00CB703E"/>
    <w:rsid w:val="00CC1AFB"/>
    <w:rsid w:val="00CC58EA"/>
    <w:rsid w:val="00CE176E"/>
    <w:rsid w:val="00CE7142"/>
    <w:rsid w:val="00CE790C"/>
    <w:rsid w:val="00CF144D"/>
    <w:rsid w:val="00CF1A21"/>
    <w:rsid w:val="00CF3A72"/>
    <w:rsid w:val="00CF435F"/>
    <w:rsid w:val="00CF446D"/>
    <w:rsid w:val="00CF4848"/>
    <w:rsid w:val="00D06757"/>
    <w:rsid w:val="00D105BB"/>
    <w:rsid w:val="00D137DB"/>
    <w:rsid w:val="00D204CA"/>
    <w:rsid w:val="00D26F35"/>
    <w:rsid w:val="00D35E98"/>
    <w:rsid w:val="00D37C71"/>
    <w:rsid w:val="00D40889"/>
    <w:rsid w:val="00D42754"/>
    <w:rsid w:val="00D62FA0"/>
    <w:rsid w:val="00D63BC0"/>
    <w:rsid w:val="00D71D8A"/>
    <w:rsid w:val="00D72FF3"/>
    <w:rsid w:val="00D7398D"/>
    <w:rsid w:val="00D744AB"/>
    <w:rsid w:val="00D75AF7"/>
    <w:rsid w:val="00D769BC"/>
    <w:rsid w:val="00D8701A"/>
    <w:rsid w:val="00D900A2"/>
    <w:rsid w:val="00D96517"/>
    <w:rsid w:val="00D96C61"/>
    <w:rsid w:val="00DB1024"/>
    <w:rsid w:val="00DB1C08"/>
    <w:rsid w:val="00DB35F5"/>
    <w:rsid w:val="00DB40AA"/>
    <w:rsid w:val="00DB5624"/>
    <w:rsid w:val="00DB69AF"/>
    <w:rsid w:val="00DC04D2"/>
    <w:rsid w:val="00DC6494"/>
    <w:rsid w:val="00DC7FBF"/>
    <w:rsid w:val="00DD26CC"/>
    <w:rsid w:val="00DD7AEB"/>
    <w:rsid w:val="00DE720D"/>
    <w:rsid w:val="00DF117F"/>
    <w:rsid w:val="00DF4085"/>
    <w:rsid w:val="00E05E9F"/>
    <w:rsid w:val="00E236CB"/>
    <w:rsid w:val="00E24BFC"/>
    <w:rsid w:val="00E25B86"/>
    <w:rsid w:val="00E26824"/>
    <w:rsid w:val="00E26D10"/>
    <w:rsid w:val="00E27BD3"/>
    <w:rsid w:val="00E27CBE"/>
    <w:rsid w:val="00E30682"/>
    <w:rsid w:val="00E307D3"/>
    <w:rsid w:val="00E317E3"/>
    <w:rsid w:val="00E50505"/>
    <w:rsid w:val="00E54846"/>
    <w:rsid w:val="00E71E2A"/>
    <w:rsid w:val="00E71E89"/>
    <w:rsid w:val="00E73C1A"/>
    <w:rsid w:val="00E84B6A"/>
    <w:rsid w:val="00E8653F"/>
    <w:rsid w:val="00E879FA"/>
    <w:rsid w:val="00E87B54"/>
    <w:rsid w:val="00E9044D"/>
    <w:rsid w:val="00E91B10"/>
    <w:rsid w:val="00E92839"/>
    <w:rsid w:val="00E94F69"/>
    <w:rsid w:val="00EA2628"/>
    <w:rsid w:val="00EA5249"/>
    <w:rsid w:val="00EA584E"/>
    <w:rsid w:val="00EB0950"/>
    <w:rsid w:val="00EB1588"/>
    <w:rsid w:val="00EB30EE"/>
    <w:rsid w:val="00EB76D2"/>
    <w:rsid w:val="00EB7F50"/>
    <w:rsid w:val="00ED414F"/>
    <w:rsid w:val="00ED7F42"/>
    <w:rsid w:val="00EE0F86"/>
    <w:rsid w:val="00EE0FC8"/>
    <w:rsid w:val="00EE266B"/>
    <w:rsid w:val="00EE2A66"/>
    <w:rsid w:val="00EE3485"/>
    <w:rsid w:val="00EE71D7"/>
    <w:rsid w:val="00F05A95"/>
    <w:rsid w:val="00F14C15"/>
    <w:rsid w:val="00F163A1"/>
    <w:rsid w:val="00F30C06"/>
    <w:rsid w:val="00F31135"/>
    <w:rsid w:val="00F3474B"/>
    <w:rsid w:val="00F35440"/>
    <w:rsid w:val="00F37377"/>
    <w:rsid w:val="00F5512D"/>
    <w:rsid w:val="00F62E69"/>
    <w:rsid w:val="00F6760A"/>
    <w:rsid w:val="00F71CC8"/>
    <w:rsid w:val="00F7383F"/>
    <w:rsid w:val="00F823AD"/>
    <w:rsid w:val="00F85C1E"/>
    <w:rsid w:val="00F86024"/>
    <w:rsid w:val="00F86CAE"/>
    <w:rsid w:val="00F86D50"/>
    <w:rsid w:val="00F95B67"/>
    <w:rsid w:val="00FA0248"/>
    <w:rsid w:val="00FA2421"/>
    <w:rsid w:val="00FA3A18"/>
    <w:rsid w:val="00FA4301"/>
    <w:rsid w:val="00FB1E78"/>
    <w:rsid w:val="00FC36B9"/>
    <w:rsid w:val="00FD312F"/>
    <w:rsid w:val="00FD4C62"/>
    <w:rsid w:val="00FD5FB8"/>
    <w:rsid w:val="00FD69D9"/>
    <w:rsid w:val="00FE068A"/>
    <w:rsid w:val="00FE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E5D76"/>
  <w15:chartTrackingRefBased/>
  <w15:docId w15:val="{ED3396D5-6E0E-4DE5-A07A-1C6F42B0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4902"/>
  </w:style>
  <w:style w:type="paragraph" w:styleId="Heading1">
    <w:name w:val="heading 1"/>
    <w:aliases w:val="Chapter"/>
    <w:basedOn w:val="subheads"/>
    <w:next w:val="Heading9"/>
    <w:link w:val="Heading1Char"/>
    <w:autoRedefine/>
    <w:qFormat/>
    <w:rsid w:val="00E307D3"/>
    <w:pPr>
      <w:outlineLvl w:val="0"/>
    </w:pPr>
    <w:rPr>
      <w:szCs w:val="20"/>
    </w:rPr>
  </w:style>
  <w:style w:type="paragraph" w:styleId="Heading2">
    <w:name w:val="heading 2"/>
    <w:aliases w:val="Section"/>
    <w:basedOn w:val="body"/>
    <w:next w:val="Normal"/>
    <w:link w:val="Heading2Char"/>
    <w:qFormat/>
    <w:rsid w:val="009216B2"/>
    <w:pPr>
      <w:spacing w:before="360"/>
      <w:outlineLvl w:val="1"/>
    </w:pPr>
    <w:rPr>
      <w:caps/>
      <w:color w:val="0C479D" w:themeColor="accent1"/>
    </w:rPr>
  </w:style>
  <w:style w:type="paragraph" w:styleId="Heading3">
    <w:name w:val="heading 3"/>
    <w:aliases w:val="Topic"/>
    <w:basedOn w:val="Normal"/>
    <w:next w:val="Normal"/>
    <w:link w:val="Heading3Char"/>
    <w:qFormat/>
    <w:rsid w:val="007454AD"/>
    <w:pPr>
      <w:pageBreakBefore/>
      <w:tabs>
        <w:tab w:val="num" w:pos="1080"/>
      </w:tabs>
      <w:spacing w:after="120" w:line="240" w:lineRule="auto"/>
      <w:ind w:left="1080" w:hanging="1080"/>
      <w:outlineLvl w:val="2"/>
    </w:pPr>
    <w:rPr>
      <w:rFonts w:ascii="Arial" w:eastAsia="Times New Roman" w:hAnsi="Arial" w:cs="Times New Roman"/>
      <w:b/>
      <w:sz w:val="28"/>
      <w:szCs w:val="20"/>
    </w:rPr>
  </w:style>
  <w:style w:type="paragraph" w:styleId="Heading4">
    <w:name w:val="heading 4"/>
    <w:aliases w:val="Subtopic"/>
    <w:basedOn w:val="Normal"/>
    <w:next w:val="Normal"/>
    <w:link w:val="Heading4Char"/>
    <w:qFormat/>
    <w:rsid w:val="007454AD"/>
    <w:pPr>
      <w:pageBreakBefore/>
      <w:tabs>
        <w:tab w:val="num" w:pos="1440"/>
      </w:tabs>
      <w:spacing w:after="120" w:line="240" w:lineRule="auto"/>
      <w:ind w:left="1440" w:hanging="1440"/>
      <w:outlineLvl w:val="3"/>
    </w:pPr>
    <w:rPr>
      <w:rFonts w:ascii="Arial" w:eastAsia="Times New Roman" w:hAnsi="Arial" w:cs="Times New Roman"/>
      <w:b/>
      <w:sz w:val="28"/>
      <w:szCs w:val="28"/>
    </w:rPr>
  </w:style>
  <w:style w:type="paragraph" w:styleId="Heading5">
    <w:name w:val="heading 5"/>
    <w:basedOn w:val="Normal"/>
    <w:next w:val="Normal"/>
    <w:link w:val="Heading5Char"/>
    <w:uiPriority w:val="9"/>
    <w:unhideWhenUsed/>
    <w:qFormat/>
    <w:rsid w:val="001A0F12"/>
    <w:pPr>
      <w:keepNext/>
      <w:keepLines/>
      <w:spacing w:before="40" w:after="0"/>
      <w:outlineLvl w:val="4"/>
    </w:pPr>
    <w:rPr>
      <w:rFonts w:asciiTheme="majorHAnsi" w:eastAsiaTheme="majorEastAsia" w:hAnsiTheme="majorHAnsi" w:cstheme="majorBidi"/>
      <w:color w:val="093475" w:themeColor="accent1" w:themeShade="BF"/>
    </w:rPr>
  </w:style>
  <w:style w:type="paragraph" w:styleId="Heading6">
    <w:name w:val="heading 6"/>
    <w:basedOn w:val="Normal"/>
    <w:next w:val="Normal"/>
    <w:link w:val="Heading6Char"/>
    <w:uiPriority w:val="9"/>
    <w:semiHidden/>
    <w:unhideWhenUsed/>
    <w:qFormat/>
    <w:rsid w:val="007A62C2"/>
    <w:pPr>
      <w:keepNext/>
      <w:keepLines/>
      <w:spacing w:before="40" w:after="0"/>
      <w:outlineLvl w:val="5"/>
    </w:pPr>
    <w:rPr>
      <w:rFonts w:asciiTheme="majorHAnsi" w:eastAsiaTheme="majorEastAsia" w:hAnsiTheme="majorHAnsi" w:cstheme="majorBidi"/>
      <w:color w:val="06234E" w:themeColor="accent1" w:themeShade="7F"/>
    </w:rPr>
  </w:style>
  <w:style w:type="paragraph" w:styleId="Heading9">
    <w:name w:val="heading 9"/>
    <w:basedOn w:val="Normal"/>
    <w:next w:val="Normal"/>
    <w:link w:val="Heading9Char"/>
    <w:uiPriority w:val="9"/>
    <w:unhideWhenUsed/>
    <w:qFormat/>
    <w:rsid w:val="0067504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E307D3"/>
    <w:rPr>
      <w:rFonts w:ascii="EMprint" w:hAnsi="EMprint"/>
      <w:caps/>
      <w:color w:val="0C479D" w:themeColor="accent1"/>
      <w:sz w:val="20"/>
      <w:szCs w:val="20"/>
    </w:rPr>
  </w:style>
  <w:style w:type="table" w:styleId="TableGrid">
    <w:name w:val="Table Grid"/>
    <w:basedOn w:val="TableNormal"/>
    <w:rsid w:val="00675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rsid w:val="0067504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F0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F90"/>
  </w:style>
  <w:style w:type="paragraph" w:styleId="Footer">
    <w:name w:val="footer"/>
    <w:basedOn w:val="Normal"/>
    <w:link w:val="FooterChar"/>
    <w:uiPriority w:val="99"/>
    <w:unhideWhenUsed/>
    <w:rsid w:val="008F0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F90"/>
  </w:style>
  <w:style w:type="paragraph" w:customStyle="1" w:styleId="body">
    <w:name w:val="body"/>
    <w:basedOn w:val="Normal"/>
    <w:link w:val="bodyChar"/>
    <w:qFormat/>
    <w:rsid w:val="000112C2"/>
    <w:pPr>
      <w:spacing w:before="60" w:after="60" w:line="300" w:lineRule="exact"/>
    </w:pPr>
    <w:rPr>
      <w:rFonts w:ascii="EMprint" w:hAnsi="EMprint"/>
      <w:color w:val="5A5A5A" w:themeColor="background2"/>
      <w:sz w:val="20"/>
    </w:rPr>
  </w:style>
  <w:style w:type="paragraph" w:customStyle="1" w:styleId="heading">
    <w:name w:val="heading"/>
    <w:basedOn w:val="body"/>
    <w:link w:val="headingChar"/>
    <w:qFormat/>
    <w:rsid w:val="00CF4848"/>
    <w:pPr>
      <w:spacing w:before="360" w:after="120"/>
    </w:pPr>
    <w:rPr>
      <w:caps/>
      <w:color w:val="0C479D" w:themeColor="accent1"/>
    </w:rPr>
  </w:style>
  <w:style w:type="character" w:customStyle="1" w:styleId="bodyChar">
    <w:name w:val="body Char"/>
    <w:basedOn w:val="DefaultParagraphFont"/>
    <w:link w:val="body"/>
    <w:rsid w:val="000112C2"/>
    <w:rPr>
      <w:rFonts w:ascii="EMprint" w:hAnsi="EMprint"/>
      <w:color w:val="5A5A5A" w:themeColor="background2"/>
      <w:sz w:val="20"/>
    </w:rPr>
  </w:style>
  <w:style w:type="paragraph" w:customStyle="1" w:styleId="MarginHead">
    <w:name w:val="Margin Head"/>
    <w:basedOn w:val="Normal"/>
    <w:next w:val="Normal"/>
    <w:rsid w:val="004977A6"/>
    <w:pPr>
      <w:spacing w:after="0" w:line="240" w:lineRule="auto"/>
      <w:ind w:right="72"/>
    </w:pPr>
    <w:rPr>
      <w:rFonts w:ascii="Times New Roman" w:eastAsia="Times New Roman" w:hAnsi="Times New Roman" w:cs="Times New Roman"/>
      <w:b/>
      <w:color w:val="000000"/>
      <w:szCs w:val="20"/>
    </w:rPr>
  </w:style>
  <w:style w:type="character" w:customStyle="1" w:styleId="headingChar">
    <w:name w:val="heading Char"/>
    <w:basedOn w:val="bodyChar"/>
    <w:link w:val="heading"/>
    <w:rsid w:val="00CF4848"/>
    <w:rPr>
      <w:rFonts w:ascii="EMprint" w:hAnsi="EMprint"/>
      <w:caps/>
      <w:color w:val="0C479D" w:themeColor="accent1"/>
      <w:sz w:val="20"/>
    </w:rPr>
  </w:style>
  <w:style w:type="paragraph" w:customStyle="1" w:styleId="TableText">
    <w:name w:val="Table Text"/>
    <w:basedOn w:val="Normal"/>
    <w:qFormat/>
    <w:rsid w:val="004977A6"/>
    <w:pPr>
      <w:spacing w:before="40" w:after="40" w:line="240" w:lineRule="auto"/>
    </w:pPr>
    <w:rPr>
      <w:rFonts w:ascii="Times New Roman" w:eastAsia="Times New Roman" w:hAnsi="Times New Roman" w:cs="Times New Roman"/>
      <w:szCs w:val="20"/>
    </w:rPr>
  </w:style>
  <w:style w:type="paragraph" w:customStyle="1" w:styleId="TableHeadC">
    <w:name w:val="Table Head C"/>
    <w:basedOn w:val="TableText"/>
    <w:rsid w:val="004977A6"/>
    <w:pPr>
      <w:jc w:val="center"/>
    </w:pPr>
    <w:rPr>
      <w:b/>
    </w:rPr>
  </w:style>
  <w:style w:type="paragraph" w:customStyle="1" w:styleId="subheads">
    <w:name w:val="subheads"/>
    <w:basedOn w:val="body"/>
    <w:link w:val="subheadsChar"/>
    <w:qFormat/>
    <w:rsid w:val="00EA584E"/>
    <w:pPr>
      <w:spacing w:before="360" w:after="120"/>
    </w:pPr>
    <w:rPr>
      <w:caps/>
      <w:color w:val="0C479D" w:themeColor="accent1"/>
    </w:rPr>
  </w:style>
  <w:style w:type="character" w:customStyle="1" w:styleId="subheadsChar">
    <w:name w:val="subheads Char"/>
    <w:basedOn w:val="bodyChar"/>
    <w:link w:val="subheads"/>
    <w:rsid w:val="00EA584E"/>
    <w:rPr>
      <w:rFonts w:ascii="EMprint" w:hAnsi="EMprint"/>
      <w:caps/>
      <w:color w:val="0C479D" w:themeColor="accent1"/>
      <w:sz w:val="20"/>
    </w:rPr>
  </w:style>
  <w:style w:type="paragraph" w:styleId="ListParagraph">
    <w:name w:val="List Paragraph"/>
    <w:basedOn w:val="Normal"/>
    <w:uiPriority w:val="34"/>
    <w:qFormat/>
    <w:rsid w:val="002D6E64"/>
    <w:pPr>
      <w:ind w:left="720"/>
      <w:contextualSpacing/>
    </w:pPr>
  </w:style>
  <w:style w:type="paragraph" w:styleId="BodyText">
    <w:name w:val="Body Text"/>
    <w:basedOn w:val="body"/>
    <w:link w:val="BodyTextChar"/>
    <w:rsid w:val="000112C2"/>
  </w:style>
  <w:style w:type="character" w:customStyle="1" w:styleId="BodyTextChar">
    <w:name w:val="Body Text Char"/>
    <w:basedOn w:val="DefaultParagraphFont"/>
    <w:link w:val="BodyText"/>
    <w:rsid w:val="000112C2"/>
    <w:rPr>
      <w:rFonts w:ascii="EMprint" w:hAnsi="EMprint"/>
      <w:color w:val="5A5A5A" w:themeColor="background2"/>
      <w:sz w:val="20"/>
    </w:rPr>
  </w:style>
  <w:style w:type="character" w:styleId="CommentReference">
    <w:name w:val="annotation reference"/>
    <w:basedOn w:val="DefaultParagraphFont"/>
    <w:uiPriority w:val="99"/>
    <w:unhideWhenUsed/>
    <w:rsid w:val="00764FDF"/>
    <w:rPr>
      <w:sz w:val="16"/>
      <w:szCs w:val="16"/>
    </w:rPr>
  </w:style>
  <w:style w:type="paragraph" w:styleId="CommentText">
    <w:name w:val="annotation text"/>
    <w:basedOn w:val="Normal"/>
    <w:link w:val="CommentTextChar"/>
    <w:uiPriority w:val="99"/>
    <w:unhideWhenUsed/>
    <w:rsid w:val="00764FDF"/>
    <w:pPr>
      <w:spacing w:after="12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764FD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64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FD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454A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7454AD"/>
    <w:rPr>
      <w:rFonts w:ascii="Times New Roman" w:eastAsia="Times New Roman" w:hAnsi="Times New Roman" w:cs="Times New Roman"/>
      <w:b/>
      <w:bCs/>
      <w:sz w:val="20"/>
      <w:szCs w:val="20"/>
    </w:rPr>
  </w:style>
  <w:style w:type="paragraph" w:styleId="Revision">
    <w:name w:val="Revision"/>
    <w:hidden/>
    <w:uiPriority w:val="99"/>
    <w:semiHidden/>
    <w:rsid w:val="007454AD"/>
    <w:pPr>
      <w:spacing w:after="0" w:line="240" w:lineRule="auto"/>
    </w:pPr>
  </w:style>
  <w:style w:type="character" w:customStyle="1" w:styleId="Heading2Char">
    <w:name w:val="Heading 2 Char"/>
    <w:aliases w:val="Section Char"/>
    <w:basedOn w:val="DefaultParagraphFont"/>
    <w:link w:val="Heading2"/>
    <w:rsid w:val="009216B2"/>
    <w:rPr>
      <w:rFonts w:ascii="EMprint" w:hAnsi="EMprint"/>
      <w:caps/>
      <w:color w:val="0C479D" w:themeColor="accent1"/>
      <w:sz w:val="20"/>
    </w:rPr>
  </w:style>
  <w:style w:type="character" w:customStyle="1" w:styleId="Heading3Char">
    <w:name w:val="Heading 3 Char"/>
    <w:aliases w:val="Topic Char"/>
    <w:basedOn w:val="DefaultParagraphFont"/>
    <w:link w:val="Heading3"/>
    <w:rsid w:val="007454AD"/>
    <w:rPr>
      <w:rFonts w:ascii="Arial" w:eastAsia="Times New Roman" w:hAnsi="Arial" w:cs="Times New Roman"/>
      <w:b/>
      <w:sz w:val="28"/>
      <w:szCs w:val="20"/>
    </w:rPr>
  </w:style>
  <w:style w:type="character" w:customStyle="1" w:styleId="Heading4Char">
    <w:name w:val="Heading 4 Char"/>
    <w:aliases w:val="Subtopic Char"/>
    <w:basedOn w:val="DefaultParagraphFont"/>
    <w:link w:val="Heading4"/>
    <w:rsid w:val="007454AD"/>
    <w:rPr>
      <w:rFonts w:ascii="Arial" w:eastAsia="Times New Roman" w:hAnsi="Arial" w:cs="Times New Roman"/>
      <w:b/>
      <w:sz w:val="28"/>
      <w:szCs w:val="28"/>
    </w:rPr>
  </w:style>
  <w:style w:type="paragraph" w:customStyle="1" w:styleId="Contents">
    <w:name w:val="Contents"/>
    <w:basedOn w:val="Heading1"/>
    <w:rsid w:val="007454AD"/>
    <w:pPr>
      <w:pageBreakBefore/>
      <w:tabs>
        <w:tab w:val="num" w:pos="6480"/>
      </w:tabs>
      <w:spacing w:after="360"/>
      <w:ind w:left="6480" w:hanging="1080"/>
      <w:jc w:val="center"/>
    </w:pPr>
  </w:style>
  <w:style w:type="paragraph" w:styleId="TOCHeading">
    <w:name w:val="TOC Heading"/>
    <w:basedOn w:val="Heading1"/>
    <w:next w:val="Normal"/>
    <w:uiPriority w:val="39"/>
    <w:unhideWhenUsed/>
    <w:qFormat/>
    <w:rsid w:val="001E2598"/>
    <w:pPr>
      <w:keepNext/>
      <w:keepLines/>
      <w:spacing w:before="240" w:after="0" w:line="259" w:lineRule="auto"/>
      <w:outlineLvl w:val="9"/>
    </w:pPr>
    <w:rPr>
      <w:rFonts w:asciiTheme="majorHAnsi" w:eastAsiaTheme="majorEastAsia" w:hAnsiTheme="majorHAnsi" w:cstheme="majorBidi"/>
      <w:b/>
      <w:color w:val="093475" w:themeColor="accent1" w:themeShade="BF"/>
      <w:sz w:val="32"/>
      <w:szCs w:val="32"/>
    </w:rPr>
  </w:style>
  <w:style w:type="character" w:styleId="PlaceholderText">
    <w:name w:val="Placeholder Text"/>
    <w:basedOn w:val="DefaultParagraphFont"/>
    <w:uiPriority w:val="99"/>
    <w:semiHidden/>
    <w:rsid w:val="009216B2"/>
    <w:rPr>
      <w:color w:val="808080"/>
    </w:rPr>
  </w:style>
  <w:style w:type="paragraph" w:styleId="TOC1">
    <w:name w:val="toc 1"/>
    <w:basedOn w:val="Normal"/>
    <w:next w:val="Normal"/>
    <w:autoRedefine/>
    <w:uiPriority w:val="39"/>
    <w:unhideWhenUsed/>
    <w:rsid w:val="00144CBD"/>
    <w:pPr>
      <w:tabs>
        <w:tab w:val="left" w:pos="450"/>
        <w:tab w:val="right" w:leader="dot" w:pos="9350"/>
      </w:tabs>
      <w:spacing w:after="100"/>
    </w:pPr>
  </w:style>
  <w:style w:type="paragraph" w:styleId="TOC2">
    <w:name w:val="toc 2"/>
    <w:basedOn w:val="Normal"/>
    <w:next w:val="Normal"/>
    <w:autoRedefine/>
    <w:uiPriority w:val="39"/>
    <w:unhideWhenUsed/>
    <w:rsid w:val="0071106D"/>
    <w:pPr>
      <w:tabs>
        <w:tab w:val="left" w:pos="880"/>
        <w:tab w:val="right" w:leader="dot" w:pos="9350"/>
      </w:tabs>
      <w:spacing w:after="100"/>
      <w:ind w:left="450"/>
      <w:jc w:val="center"/>
    </w:pPr>
    <w:rPr>
      <w:noProof/>
    </w:rPr>
  </w:style>
  <w:style w:type="character" w:styleId="Hyperlink">
    <w:name w:val="Hyperlink"/>
    <w:basedOn w:val="DefaultParagraphFont"/>
    <w:uiPriority w:val="99"/>
    <w:unhideWhenUsed/>
    <w:rsid w:val="00971951"/>
    <w:rPr>
      <w:color w:val="0C479D" w:themeColor="hyperlink"/>
      <w:u w:val="single"/>
    </w:rPr>
  </w:style>
  <w:style w:type="table" w:customStyle="1" w:styleId="TableGrid0">
    <w:name w:val="TableGrid"/>
    <w:rsid w:val="001A0F12"/>
    <w:pPr>
      <w:spacing w:after="0" w:line="240" w:lineRule="auto"/>
    </w:pPr>
    <w:rPr>
      <w:rFonts w:eastAsiaTheme="minorEastAsia"/>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rsid w:val="001A0F12"/>
    <w:rPr>
      <w:rFonts w:asciiTheme="majorHAnsi" w:eastAsiaTheme="majorEastAsia" w:hAnsiTheme="majorHAnsi" w:cstheme="majorBidi"/>
      <w:color w:val="093475" w:themeColor="accent1" w:themeShade="BF"/>
    </w:rPr>
  </w:style>
  <w:style w:type="paragraph" w:styleId="TOC3">
    <w:name w:val="toc 3"/>
    <w:basedOn w:val="Normal"/>
    <w:next w:val="Normal"/>
    <w:autoRedefine/>
    <w:uiPriority w:val="39"/>
    <w:unhideWhenUsed/>
    <w:rsid w:val="00144CBD"/>
    <w:pPr>
      <w:spacing w:after="100"/>
      <w:ind w:left="440"/>
    </w:pPr>
    <w:rPr>
      <w:rFonts w:eastAsiaTheme="minorEastAsia" w:cs="Times New Roman"/>
    </w:rPr>
  </w:style>
  <w:style w:type="paragraph" w:customStyle="1" w:styleId="Line">
    <w:name w:val="Line"/>
    <w:basedOn w:val="Normal"/>
    <w:next w:val="BodyText"/>
    <w:rsid w:val="008F0CF4"/>
    <w:pPr>
      <w:pBdr>
        <w:top w:val="single" w:sz="4" w:space="2" w:color="808080"/>
      </w:pBdr>
      <w:spacing w:before="120" w:after="0" w:line="240" w:lineRule="auto"/>
      <w:ind w:left="1627"/>
      <w:jc w:val="both"/>
    </w:pPr>
    <w:rPr>
      <w:rFonts w:ascii="Times New Roman" w:eastAsia="Times New Roman" w:hAnsi="Times New Roman" w:cs="Times New Roman"/>
      <w:color w:val="FFFFFF"/>
      <w:spacing w:val="-5"/>
      <w:sz w:val="12"/>
      <w:szCs w:val="20"/>
    </w:rPr>
  </w:style>
  <w:style w:type="paragraph" w:customStyle="1" w:styleId="ListBullet">
    <w:name w:val="List_Bullet"/>
    <w:rsid w:val="007718EF"/>
    <w:pPr>
      <w:widowControl w:val="0"/>
      <w:spacing w:before="40" w:after="40" w:line="240" w:lineRule="auto"/>
    </w:pPr>
    <w:rPr>
      <w:rFonts w:ascii="Times New Roman" w:eastAsia="Times New Roman" w:hAnsi="Times New Roman" w:cs="Times New Roman"/>
    </w:rPr>
  </w:style>
  <w:style w:type="paragraph" w:customStyle="1" w:styleId="CompactBullet">
    <w:name w:val="Compact_Bullet"/>
    <w:basedOn w:val="Normal"/>
    <w:rsid w:val="00CF1A21"/>
    <w:pPr>
      <w:numPr>
        <w:numId w:val="3"/>
      </w:numPr>
      <w:tabs>
        <w:tab w:val="left" w:pos="259"/>
      </w:tabs>
      <w:spacing w:before="40" w:after="0" w:line="240" w:lineRule="auto"/>
      <w:ind w:left="259" w:hanging="259"/>
    </w:pPr>
    <w:rPr>
      <w:rFonts w:ascii="Times New Roman" w:eastAsia="Times New Roman" w:hAnsi="Times New Roman" w:cs="Times New Roman"/>
      <w:szCs w:val="20"/>
    </w:rPr>
  </w:style>
  <w:style w:type="character" w:styleId="IntenseReference">
    <w:name w:val="Intense Reference"/>
    <w:basedOn w:val="DefaultParagraphFont"/>
    <w:uiPriority w:val="32"/>
    <w:qFormat/>
    <w:rsid w:val="007A62C2"/>
    <w:rPr>
      <w:b/>
      <w:bCs/>
      <w:smallCaps/>
    </w:rPr>
  </w:style>
  <w:style w:type="paragraph" w:customStyle="1" w:styleId="TableTitle">
    <w:name w:val="Table Title"/>
    <w:basedOn w:val="Heading6"/>
    <w:qFormat/>
    <w:rsid w:val="007A62C2"/>
    <w:pPr>
      <w:keepLines w:val="0"/>
      <w:spacing w:before="60" w:after="60" w:line="240" w:lineRule="auto"/>
      <w:outlineLvl w:val="9"/>
    </w:pPr>
    <w:rPr>
      <w:rFonts w:asciiTheme="minorHAnsi" w:eastAsia="Times New Roman" w:hAnsiTheme="minorHAnsi" w:cs="Arial"/>
      <w:b/>
      <w:bCs/>
      <w:color w:val="FFFFFF" w:themeColor="background1"/>
    </w:rPr>
  </w:style>
  <w:style w:type="paragraph" w:customStyle="1" w:styleId="TableBullet">
    <w:name w:val="Table Bullet"/>
    <w:qFormat/>
    <w:rsid w:val="007A62C2"/>
    <w:pPr>
      <w:numPr>
        <w:numId w:val="5"/>
      </w:numPr>
      <w:spacing w:before="60" w:after="60" w:line="240" w:lineRule="auto"/>
      <w:contextualSpacing/>
    </w:pPr>
    <w:rPr>
      <w:rFonts w:ascii="EMprint" w:eastAsia="EMprint" w:hAnsi="EMprint" w:cs="Arial"/>
      <w:kern w:val="24"/>
    </w:rPr>
  </w:style>
  <w:style w:type="character" w:customStyle="1" w:styleId="Heading6Char">
    <w:name w:val="Heading 6 Char"/>
    <w:basedOn w:val="DefaultParagraphFont"/>
    <w:link w:val="Heading6"/>
    <w:uiPriority w:val="9"/>
    <w:semiHidden/>
    <w:rsid w:val="007A62C2"/>
    <w:rPr>
      <w:rFonts w:asciiTheme="majorHAnsi" w:eastAsiaTheme="majorEastAsia" w:hAnsiTheme="majorHAnsi" w:cstheme="majorBidi"/>
      <w:color w:val="06234E" w:themeColor="accent1" w:themeShade="7F"/>
    </w:rPr>
  </w:style>
  <w:style w:type="paragraph" w:customStyle="1" w:styleId="EMBodyText">
    <w:name w:val="EM Body Text"/>
    <w:link w:val="EMBodyTextChar"/>
    <w:rsid w:val="00A32C02"/>
    <w:pPr>
      <w:spacing w:before="40" w:after="40" w:line="240" w:lineRule="auto"/>
    </w:pPr>
    <w:rPr>
      <w:rFonts w:ascii="Arial" w:eastAsia="Times New Roman" w:hAnsi="Arial" w:cs="Times New Roman"/>
      <w:sz w:val="20"/>
      <w:szCs w:val="20"/>
    </w:rPr>
  </w:style>
  <w:style w:type="character" w:customStyle="1" w:styleId="EMBodyTextChar">
    <w:name w:val="EM Body Text Char"/>
    <w:link w:val="EMBodyText"/>
    <w:rsid w:val="00A32C02"/>
    <w:rPr>
      <w:rFonts w:ascii="Arial" w:eastAsia="Times New Roman" w:hAnsi="Arial" w:cs="Times New Roman"/>
      <w:sz w:val="20"/>
      <w:szCs w:val="20"/>
    </w:rPr>
  </w:style>
  <w:style w:type="paragraph" w:customStyle="1" w:styleId="GMTTableBullet">
    <w:name w:val="GMT Table Bullet"/>
    <w:basedOn w:val="Normal"/>
    <w:rsid w:val="00E50505"/>
    <w:pPr>
      <w:numPr>
        <w:numId w:val="7"/>
      </w:numPr>
      <w:spacing w:after="0" w:line="240" w:lineRule="auto"/>
    </w:pPr>
    <w:rPr>
      <w:rFonts w:ascii="Arial" w:eastAsia="Times New Roman" w:hAnsi="Arial" w:cs="Times New Roman"/>
      <w:i/>
      <w:sz w:val="20"/>
      <w:szCs w:val="20"/>
    </w:rPr>
  </w:style>
  <w:style w:type="paragraph" w:customStyle="1" w:styleId="Default">
    <w:name w:val="Default"/>
    <w:rsid w:val="007353FD"/>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LineNumber">
    <w:name w:val="line number"/>
    <w:basedOn w:val="DefaultParagraphFont"/>
    <w:uiPriority w:val="99"/>
    <w:semiHidden/>
    <w:unhideWhenUsed/>
    <w:rsid w:val="000F22A7"/>
  </w:style>
  <w:style w:type="paragraph" w:customStyle="1" w:styleId="ListBullet2">
    <w:name w:val="List_Bullet2"/>
    <w:rsid w:val="00BF28E5"/>
    <w:pPr>
      <w:widowControl w:val="0"/>
      <w:numPr>
        <w:numId w:val="21"/>
      </w:numPr>
      <w:tabs>
        <w:tab w:val="left" w:pos="518"/>
      </w:tabs>
      <w:spacing w:after="40" w:line="240" w:lineRule="auto"/>
    </w:pPr>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3B3EA4"/>
    <w:rPr>
      <w:color w:val="605E5C"/>
      <w:shd w:val="clear" w:color="auto" w:fill="E1DFDD"/>
    </w:rPr>
  </w:style>
  <w:style w:type="character" w:styleId="FollowedHyperlink">
    <w:name w:val="FollowedHyperlink"/>
    <w:basedOn w:val="DefaultParagraphFont"/>
    <w:uiPriority w:val="99"/>
    <w:semiHidden/>
    <w:unhideWhenUsed/>
    <w:rsid w:val="00BC66DF"/>
    <w:rPr>
      <w:color w:val="00A3E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96670">
      <w:bodyDiv w:val="1"/>
      <w:marLeft w:val="0"/>
      <w:marRight w:val="0"/>
      <w:marTop w:val="0"/>
      <w:marBottom w:val="0"/>
      <w:divBdr>
        <w:top w:val="none" w:sz="0" w:space="0" w:color="auto"/>
        <w:left w:val="none" w:sz="0" w:space="0" w:color="auto"/>
        <w:bottom w:val="none" w:sz="0" w:space="0" w:color="auto"/>
        <w:right w:val="none" w:sz="0" w:space="0" w:color="auto"/>
      </w:divBdr>
    </w:div>
    <w:div w:id="564611100">
      <w:bodyDiv w:val="1"/>
      <w:marLeft w:val="0"/>
      <w:marRight w:val="0"/>
      <w:marTop w:val="0"/>
      <w:marBottom w:val="0"/>
      <w:divBdr>
        <w:top w:val="none" w:sz="0" w:space="0" w:color="auto"/>
        <w:left w:val="none" w:sz="0" w:space="0" w:color="auto"/>
        <w:bottom w:val="none" w:sz="0" w:space="0" w:color="auto"/>
        <w:right w:val="none" w:sz="0" w:space="0" w:color="auto"/>
      </w:divBdr>
    </w:div>
    <w:div w:id="664431445">
      <w:bodyDiv w:val="1"/>
      <w:marLeft w:val="0"/>
      <w:marRight w:val="0"/>
      <w:marTop w:val="0"/>
      <w:marBottom w:val="0"/>
      <w:divBdr>
        <w:top w:val="none" w:sz="0" w:space="0" w:color="auto"/>
        <w:left w:val="none" w:sz="0" w:space="0" w:color="auto"/>
        <w:bottom w:val="none" w:sz="0" w:space="0" w:color="auto"/>
        <w:right w:val="none" w:sz="0" w:space="0" w:color="auto"/>
      </w:divBdr>
    </w:div>
    <w:div w:id="779182327">
      <w:bodyDiv w:val="1"/>
      <w:marLeft w:val="0"/>
      <w:marRight w:val="0"/>
      <w:marTop w:val="0"/>
      <w:marBottom w:val="0"/>
      <w:divBdr>
        <w:top w:val="none" w:sz="0" w:space="0" w:color="auto"/>
        <w:left w:val="none" w:sz="0" w:space="0" w:color="auto"/>
        <w:bottom w:val="none" w:sz="0" w:space="0" w:color="auto"/>
        <w:right w:val="none" w:sz="0" w:space="0" w:color="auto"/>
      </w:divBdr>
    </w:div>
    <w:div w:id="811094063">
      <w:bodyDiv w:val="1"/>
      <w:marLeft w:val="0"/>
      <w:marRight w:val="0"/>
      <w:marTop w:val="0"/>
      <w:marBottom w:val="0"/>
      <w:divBdr>
        <w:top w:val="none" w:sz="0" w:space="0" w:color="auto"/>
        <w:left w:val="none" w:sz="0" w:space="0" w:color="auto"/>
        <w:bottom w:val="none" w:sz="0" w:space="0" w:color="auto"/>
        <w:right w:val="none" w:sz="0" w:space="0" w:color="auto"/>
      </w:divBdr>
    </w:div>
    <w:div w:id="813328808">
      <w:bodyDiv w:val="1"/>
      <w:marLeft w:val="0"/>
      <w:marRight w:val="0"/>
      <w:marTop w:val="0"/>
      <w:marBottom w:val="0"/>
      <w:divBdr>
        <w:top w:val="none" w:sz="0" w:space="0" w:color="auto"/>
        <w:left w:val="none" w:sz="0" w:space="0" w:color="auto"/>
        <w:bottom w:val="none" w:sz="0" w:space="0" w:color="auto"/>
        <w:right w:val="none" w:sz="0" w:space="0" w:color="auto"/>
      </w:divBdr>
    </w:div>
    <w:div w:id="1664091872">
      <w:bodyDiv w:val="1"/>
      <w:marLeft w:val="0"/>
      <w:marRight w:val="0"/>
      <w:marTop w:val="0"/>
      <w:marBottom w:val="0"/>
      <w:divBdr>
        <w:top w:val="none" w:sz="0" w:space="0" w:color="auto"/>
        <w:left w:val="none" w:sz="0" w:space="0" w:color="auto"/>
        <w:bottom w:val="none" w:sz="0" w:space="0" w:color="auto"/>
        <w:right w:val="none" w:sz="0" w:space="0" w:color="auto"/>
      </w:divBdr>
    </w:div>
    <w:div w:id="1793549869">
      <w:bodyDiv w:val="1"/>
      <w:marLeft w:val="0"/>
      <w:marRight w:val="0"/>
      <w:marTop w:val="0"/>
      <w:marBottom w:val="0"/>
      <w:divBdr>
        <w:top w:val="none" w:sz="0" w:space="0" w:color="auto"/>
        <w:left w:val="none" w:sz="0" w:space="0" w:color="auto"/>
        <w:bottom w:val="none" w:sz="0" w:space="0" w:color="auto"/>
        <w:right w:val="none" w:sz="0" w:space="0" w:color="auto"/>
      </w:divBdr>
    </w:div>
    <w:div w:id="2023623896">
      <w:bodyDiv w:val="1"/>
      <w:marLeft w:val="0"/>
      <w:marRight w:val="0"/>
      <w:marTop w:val="0"/>
      <w:marBottom w:val="0"/>
      <w:divBdr>
        <w:top w:val="none" w:sz="0" w:space="0" w:color="auto"/>
        <w:left w:val="none" w:sz="0" w:space="0" w:color="auto"/>
        <w:bottom w:val="none" w:sz="0" w:space="0" w:color="auto"/>
        <w:right w:val="none" w:sz="0" w:space="0" w:color="auto"/>
      </w:divBdr>
    </w:div>
    <w:div w:id="211944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goto/IMH"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oto/leakresponse" TargetMode="External"/><Relationship Id="rId2" Type="http://schemas.openxmlformats.org/officeDocument/2006/relationships/customXml" Target="../customXml/item2.xml"/><Relationship Id="rId16" Type="http://schemas.openxmlformats.org/officeDocument/2006/relationships/hyperlink" Target="https://goto/hlvi"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oto/leaderseprguide/"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helve\Desktop\LOFT%20-%20SharePoint%20Updates\UBP%20Template%20Rev%201.dotx" TargetMode="External"/></Relationships>
</file>

<file path=word/theme/theme1.xml><?xml version="1.0" encoding="utf-8"?>
<a:theme xmlns:a="http://schemas.openxmlformats.org/drawingml/2006/main" name="ExxonMobil_WSTemplate_Arial">
  <a:themeElements>
    <a:clrScheme name="ExxonMobil2">
      <a:dk1>
        <a:srgbClr val="000000"/>
      </a:dk1>
      <a:lt1>
        <a:srgbClr val="FFFFFF"/>
      </a:lt1>
      <a:dk2>
        <a:srgbClr val="ED1C2E"/>
      </a:dk2>
      <a:lt2>
        <a:srgbClr val="5A5A5A"/>
      </a:lt2>
      <a:accent1>
        <a:srgbClr val="0C479D"/>
      </a:accent1>
      <a:accent2>
        <a:srgbClr val="00A3E0"/>
      </a:accent2>
      <a:accent3>
        <a:srgbClr val="00ACA8"/>
      </a:accent3>
      <a:accent4>
        <a:srgbClr val="B4D405"/>
      </a:accent4>
      <a:accent5>
        <a:srgbClr val="FFD700"/>
      </a:accent5>
      <a:accent6>
        <a:srgbClr val="ED8B00"/>
      </a:accent6>
      <a:hlink>
        <a:srgbClr val="0C479D"/>
      </a:hlink>
      <a:folHlink>
        <a:srgbClr val="00A3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effectLst/>
      </a:spPr>
      <a:bodyPr rtlCol="0" anchor="ctr"/>
      <a:lstStyle>
        <a:defPPr algn="ctr">
          <a:defRPr/>
        </a:defPPr>
      </a:lstStyle>
      <a:style>
        <a:lnRef idx="2">
          <a:schemeClr val="accent1"/>
        </a:lnRef>
        <a:fillRef idx="0">
          <a:schemeClr val="accent1"/>
        </a:fillRef>
        <a:effectRef idx="1">
          <a:schemeClr val="accent1"/>
        </a:effectRef>
        <a:fontRef idx="minor">
          <a:schemeClr val="tx1"/>
        </a:fontRef>
      </a:style>
    </a:spDef>
    <a:lnDef>
      <a:spPr>
        <a:ln w="12700"/>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3365D448DD1E4AAAE575B1D7FD99DD" ma:contentTypeVersion="3" ma:contentTypeDescription="Create a new document." ma:contentTypeScope="" ma:versionID="5577d78882e7228d2eaba242a6168093">
  <xsd:schema xmlns:xsd="http://www.w3.org/2001/XMLSchema" xmlns:xs="http://www.w3.org/2001/XMLSchema" xmlns:p="http://schemas.microsoft.com/office/2006/metadata/properties" xmlns:ns2="72b9896a-7eb2-44bd-8bd3-67b032d893f2" xmlns:ns3="436c5f58-ba19-4d2f-99ca-b786e94db73b" targetNamespace="http://schemas.microsoft.com/office/2006/metadata/properties" ma:root="true" ma:fieldsID="b5729fdfdc988b34d3fd430d78215363" ns2:_="" ns3:_="">
    <xsd:import namespace="72b9896a-7eb2-44bd-8bd3-67b032d893f2"/>
    <xsd:import namespace="436c5f58-ba19-4d2f-99ca-b786e94db73b"/>
    <xsd:element name="properties">
      <xsd:complexType>
        <xsd:sequence>
          <xsd:element name="documentManagement">
            <xsd:complexType>
              <xsd:all>
                <xsd:element ref="ns2:SharedWithUsers" minOccurs="0"/>
                <xsd:element ref="ns2:SharedWithDetails" minOccurs="0"/>
                <xsd:element ref="ns3:MOC_x0020_Cont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b9896a-7eb2-44bd-8bd3-67b032d893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6c5f58-ba19-4d2f-99ca-b786e94db73b" elementFormDefault="qualified">
    <xsd:import namespace="http://schemas.microsoft.com/office/2006/documentManagement/types"/>
    <xsd:import namespace="http://schemas.microsoft.com/office/infopath/2007/PartnerControls"/>
    <xsd:element name="MOC_x0020_Contact" ma:index="10" nillable="true" ma:displayName="MOC Contact" ma:list="UserInfo" ma:SharePointGroup="0" ma:internalName="MOC_x0020_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OC_x0020_Contact xmlns="436c5f58-ba19-4d2f-99ca-b786e94db73b">
      <UserInfo>
        <DisplayName/>
        <AccountId xsi:nil="true"/>
        <AccountType/>
      </UserInfo>
    </MOC_x0020_Contac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B14DEB-E984-4B86-9508-34C31E365556}">
  <ds:schemaRefs>
    <ds:schemaRef ds:uri="http://schemas.openxmlformats.org/officeDocument/2006/bibliography"/>
  </ds:schemaRefs>
</ds:datastoreItem>
</file>

<file path=customXml/itemProps2.xml><?xml version="1.0" encoding="utf-8"?>
<ds:datastoreItem xmlns:ds="http://schemas.openxmlformats.org/officeDocument/2006/customXml" ds:itemID="{783A4396-8BC2-4D03-9D89-4E8261617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b9896a-7eb2-44bd-8bd3-67b032d893f2"/>
    <ds:schemaRef ds:uri="436c5f58-ba19-4d2f-99ca-b786e94db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336D80-6E63-4D17-9274-BDAAF512503E}">
  <ds:schemaRefs>
    <ds:schemaRef ds:uri="http://schemas.microsoft.com/office/2006/metadata/properties"/>
    <ds:schemaRef ds:uri="http://schemas.microsoft.com/office/infopath/2007/PartnerControls"/>
    <ds:schemaRef ds:uri="436c5f58-ba19-4d2f-99ca-b786e94db73b"/>
  </ds:schemaRefs>
</ds:datastoreItem>
</file>

<file path=customXml/itemProps4.xml><?xml version="1.0" encoding="utf-8"?>
<ds:datastoreItem xmlns:ds="http://schemas.openxmlformats.org/officeDocument/2006/customXml" ds:itemID="{5D5BB1FD-A27B-4962-AD33-AED49AC98D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UBP Template Rev 1</Template>
  <TotalTime>1</TotalTime>
  <Pages>27</Pages>
  <Words>10126</Words>
  <Characters>57724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LOFT Process Safety Global Module Assessor Guide</vt:lpstr>
    </vt:vector>
  </TitlesOfParts>
  <Company>ExxonMobil</Company>
  <LinksUpToDate>false</LinksUpToDate>
  <CharactersWithSpaces>67715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LOFT Process Safety Global Module Assessor Guide</dc:title>
  <dc:subject/>
  <dc:creator>Helveston, Stephen L</dc:creator>
  <cp:keywords/>
  <dc:description/>
  <cp:lastModifiedBy>Matheson, Ashley D</cp:lastModifiedBy>
  <cp:revision>2</cp:revision>
  <cp:lastPrinted>2025-06-25T13:48:00Z</cp:lastPrinted>
  <dcterms:created xsi:type="dcterms:W3CDTF">2026-08-19T12:36:00Z</dcterms:created>
  <dcterms:modified xsi:type="dcterms:W3CDTF">2026-08-19T12:36:00Z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0x0101008A3365D448DD1E4AAAE575B1D7FD99DD</vt:lpwstr>
  </property>
  <property fmtid="{D5CDD505-2E9C-101B-9397-08002B2CF9AE}" pid="3" name="_AdHocReviewCycleID">
    <vt:i4>-969152893</vt:i4>
  </property>
  <property fmtid="{D5CDD505-2E9C-101B-9397-08002B2CF9AE}" pid="4" name="_NewReviewCycle">
    <vt:lpwstr/>
  </property>
  <property fmtid="{D5CDD505-2E9C-101B-9397-08002B2CF9AE}" pid="5" name="_EmailSubject">
    <vt:lpwstr>i need your help.</vt:lpwstr>
  </property>
  <property fmtid="{D5CDD505-2E9C-101B-9397-08002B2CF9AE}" pid="6" name="_AuthorEmail">
    <vt:lpwstr>jason.p.vanhaverbeke@exxonmobil.com</vt:lpwstr>
  </property>
  <property fmtid="{D5CDD505-2E9C-101B-9397-08002B2CF9AE}" pid="7" name="_AuthorEmailDisplayName">
    <vt:lpwstr>Vanhaverbeke, Jason P</vt:lpwstr>
  </property>
  <property fmtid="{D5CDD505-2E9C-101B-9397-08002B2CF9AE}" pid="8" name="_PreviousAdHocReviewCycleID">
    <vt:i4>-1837608142</vt:i4>
  </property>
  <property fmtid="{D5CDD505-2E9C-101B-9397-08002B2CF9AE}" pid="9" name="TaxKeyword">
    <vt:lpwstr/>
  </property>
  <property fmtid="{D5CDD505-2E9C-101B-9397-08002B2CF9AE}" pid="10" name="Discipline">
    <vt:lpwstr>120;#Emergency Preparedness and Response|e904e89c-17c3-4803-a5b0-a4519bcbf4b2</vt:lpwstr>
  </property>
  <property fmtid="{D5CDD505-2E9C-101B-9397-08002B2CF9AE}" pid="11" name="DocumentStatus">
    <vt:lpwstr>10;#Draft|bf95c213-80eb-45ba-a033-b865f44725da</vt:lpwstr>
  </property>
  <property fmtid="{D5CDD505-2E9C-101B-9397-08002B2CF9AE}" pid="12" name="DocumentClass">
    <vt:lpwstr>15;#Manual or Guide|41e63cf5-1226-452f-8a59-da5d6cdbaef3</vt:lpwstr>
  </property>
  <property fmtid="{D5CDD505-2E9C-101B-9397-08002B2CF9AE}" pid="13" name="_ReviewingToolsShownOnce">
    <vt:lpwstr/>
  </property>
</Properties>
</file>