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eastAsia"/>
          <w:sz w:val="28"/>
          <w:szCs w:val="36"/>
        </w:rPr>
      </w:pPr>
      <w:r>
        <w:rPr>
          <w:rFonts w:hint="eastAsia"/>
          <w:sz w:val="28"/>
          <w:szCs w:val="36"/>
          <w:lang w:val="en-US" w:eastAsia="zh-CN"/>
        </w:rPr>
        <w:t>XXXXX</w:t>
      </w:r>
      <w:r>
        <w:rPr>
          <w:rFonts w:hint="eastAsia"/>
          <w:sz w:val="28"/>
          <w:szCs w:val="36"/>
        </w:rPr>
        <w:t>软件安全性及质量保证智能体研究及应用</w:t>
      </w:r>
    </w:p>
    <w:p>
      <w:pPr>
        <w:pStyle w:val="2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after="100" w:line="360" w:lineRule="auto"/>
        <w:textAlignment w:val="auto"/>
        <w:rPr>
          <w:rFonts w:hint="eastAsia" w:asciiTheme="minorEastAsia" w:hAnsiTheme="minorEastAsia" w:eastAsiaTheme="minorEastAsia" w:cstheme="minorEastAsia"/>
          <w:sz w:val="28"/>
          <w:szCs w:val="18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8"/>
          <w:szCs w:val="18"/>
        </w:rPr>
        <w:t>一、</w:t>
      </w:r>
      <w:r>
        <w:rPr>
          <w:rFonts w:hint="eastAsia" w:asciiTheme="minorEastAsia" w:hAnsiTheme="minorEastAsia" w:eastAsiaTheme="minorEastAsia" w:cstheme="minorEastAsia"/>
          <w:sz w:val="28"/>
          <w:szCs w:val="18"/>
          <w:lang w:val="en-US" w:eastAsia="zh-CN"/>
        </w:rPr>
        <w:t>需求分析</w:t>
      </w:r>
    </w:p>
    <w:p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after="100" w:line="360" w:lineRule="auto"/>
        <w:textAlignment w:val="auto"/>
        <w:rPr>
          <w:rFonts w:hint="default" w:asciiTheme="minorEastAsia" w:hAnsiTheme="minorEastAsia" w:eastAsiaTheme="minorEastAsia" w:cstheme="minorEastAsia"/>
          <w:sz w:val="28"/>
          <w:szCs w:val="22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8"/>
          <w:szCs w:val="22"/>
          <w:lang w:val="en-US" w:eastAsia="zh-CN"/>
        </w:rPr>
        <w:t>（一）现状（篇幅：1页）</w:t>
      </w:r>
    </w:p>
    <w:p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60" w:after="60" w:line="360" w:lineRule="auto"/>
        <w:textAlignment w:val="auto"/>
        <w:rPr>
          <w:rFonts w:hint="eastAsia" w:asciiTheme="minorEastAsia" w:hAnsiTheme="minorEastAsia" w:eastAsiaTheme="minorEastAsia" w:cstheme="minorEastAsia"/>
          <w:b w:val="0"/>
          <w:bCs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/>
          <w:sz w:val="24"/>
          <w:szCs w:val="24"/>
          <w:lang w:val="en-US" w:eastAsia="zh-CN"/>
        </w:rPr>
        <w:t>1、工程研制现状，特点难点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安全性分析困难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测试难度大（单元测试、系统测试）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需求传递</w:t>
      </w:r>
    </w:p>
    <w:p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60" w:after="60" w:line="360" w:lineRule="auto"/>
        <w:textAlignment w:val="auto"/>
        <w:rPr>
          <w:rFonts w:hint="default" w:asciiTheme="minorEastAsia" w:hAnsiTheme="minorEastAsia" w:eastAsiaTheme="minorEastAsia" w:cstheme="minorEastAsia"/>
          <w:b w:val="0"/>
          <w:bCs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/>
          <w:sz w:val="24"/>
          <w:szCs w:val="24"/>
          <w:lang w:val="en-US" w:eastAsia="zh-CN"/>
        </w:rPr>
        <w:t>2、中心对工程检查情况</w:t>
      </w:r>
    </w:p>
    <w:p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60" w:after="60" w:line="360" w:lineRule="auto"/>
        <w:textAlignment w:val="auto"/>
        <w:rPr>
          <w:rFonts w:hint="default" w:asciiTheme="minorEastAsia" w:hAnsiTheme="minorEastAsia" w:eastAsiaTheme="minorEastAsia" w:cstheme="minorEastAsia"/>
          <w:b w:val="0"/>
          <w:bCs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/>
          <w:sz w:val="24"/>
          <w:szCs w:val="24"/>
          <w:lang w:val="en-US" w:eastAsia="zh-CN"/>
        </w:rPr>
        <w:t>3、问题分析总结</w:t>
      </w:r>
    </w:p>
    <w:p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after="100" w:line="360" w:lineRule="auto"/>
        <w:textAlignment w:val="auto"/>
        <w:rPr>
          <w:rFonts w:hint="default" w:asciiTheme="minorEastAsia" w:hAnsiTheme="minorEastAsia" w:eastAsiaTheme="minorEastAsia" w:cstheme="minorEastAsia"/>
          <w:b/>
          <w:sz w:val="28"/>
          <w:szCs w:val="22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/>
          <w:sz w:val="28"/>
          <w:szCs w:val="22"/>
          <w:lang w:val="en-US" w:eastAsia="zh-CN"/>
        </w:rPr>
        <w:t>（二）技术发展情况：行业内外应用情况</w:t>
      </w:r>
      <w:r>
        <w:rPr>
          <w:rFonts w:hint="eastAsia" w:asciiTheme="minorEastAsia" w:hAnsiTheme="minorEastAsia" w:eastAsiaTheme="minorEastAsia" w:cstheme="minorEastAsia"/>
          <w:sz w:val="28"/>
          <w:szCs w:val="22"/>
          <w:lang w:val="en-US" w:eastAsia="zh-CN"/>
        </w:rPr>
        <w:t>（篇幅：0.5页）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75"/>
        <w:textAlignment w:val="auto"/>
        <w:rPr>
          <w:rFonts w:hint="default" w:ascii="宋体" w:hAnsi="宋体" w:eastAsia="宋体" w:cs="宋体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sz w:val="24"/>
          <w:szCs w:val="32"/>
          <w:lang w:val="en-US" w:eastAsia="zh-CN"/>
        </w:rPr>
        <w:t>TODO:对大模型及智能体在国内外软件研制方面的应用进行说明</w:t>
      </w:r>
    </w:p>
    <w:p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after="100" w:line="360" w:lineRule="auto"/>
        <w:textAlignment w:val="auto"/>
        <w:rPr>
          <w:rFonts w:hint="default" w:asciiTheme="minorEastAsia" w:hAnsiTheme="minorEastAsia" w:eastAsiaTheme="minorEastAsia" w:cstheme="minorEastAsia"/>
          <w:b/>
          <w:sz w:val="28"/>
          <w:szCs w:val="22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/>
          <w:sz w:val="28"/>
          <w:szCs w:val="22"/>
          <w:lang w:val="en-US" w:eastAsia="zh-CN"/>
        </w:rPr>
        <w:t>（三）项目开展总结；项目服务工程阶段，后续工程</w:t>
      </w:r>
      <w:r>
        <w:rPr>
          <w:rFonts w:hint="eastAsia" w:asciiTheme="minorEastAsia" w:hAnsiTheme="minorEastAsia" w:eastAsiaTheme="minorEastAsia" w:cstheme="minorEastAsia"/>
          <w:sz w:val="28"/>
          <w:szCs w:val="22"/>
          <w:lang w:val="en-US" w:eastAsia="zh-CN"/>
        </w:rPr>
        <w:t>（篇幅：一小段）</w:t>
      </w:r>
    </w:p>
    <w:p>
      <w:pPr>
        <w:pStyle w:val="2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after="100" w:line="360" w:lineRule="auto"/>
        <w:textAlignment w:val="auto"/>
        <w:rPr>
          <w:rFonts w:hint="default" w:asciiTheme="minorEastAsia" w:hAnsiTheme="minorEastAsia" w:eastAsiaTheme="minorEastAsia" w:cstheme="minorEastAsia"/>
          <w:b/>
          <w:sz w:val="32"/>
          <w:szCs w:val="20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/>
          <w:sz w:val="32"/>
          <w:szCs w:val="20"/>
          <w:lang w:val="en-US" w:eastAsia="zh-CN"/>
        </w:rPr>
        <w:t>二</w:t>
      </w:r>
      <w:r>
        <w:rPr>
          <w:rFonts w:hint="eastAsia" w:asciiTheme="minorEastAsia" w:hAnsiTheme="minorEastAsia" w:eastAsiaTheme="minorEastAsia" w:cstheme="minorEastAsia"/>
          <w:b/>
          <w:sz w:val="32"/>
          <w:szCs w:val="20"/>
        </w:rPr>
        <w:t>、研究目标</w:t>
      </w:r>
      <w:r>
        <w:rPr>
          <w:rFonts w:hint="eastAsia" w:asciiTheme="minorEastAsia" w:hAnsiTheme="minorEastAsia" w:eastAsiaTheme="minorEastAsia" w:cstheme="minorEastAsia"/>
          <w:b/>
          <w:sz w:val="32"/>
          <w:szCs w:val="20"/>
          <w:lang w:val="en-US" w:eastAsia="zh-CN"/>
        </w:rPr>
        <w:t>和内容</w:t>
      </w:r>
    </w:p>
    <w:p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after="100" w:line="360" w:lineRule="auto"/>
        <w:textAlignment w:val="auto"/>
        <w:rPr>
          <w:rFonts w:hint="eastAsia" w:asciiTheme="minorEastAsia" w:hAnsiTheme="minorEastAsia" w:eastAsiaTheme="minorEastAsia" w:cstheme="minorEastAsia"/>
          <w:b/>
          <w:sz w:val="28"/>
          <w:szCs w:val="22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/>
          <w:sz w:val="28"/>
          <w:szCs w:val="22"/>
          <w:lang w:val="en-US" w:eastAsia="zh-CN"/>
        </w:rPr>
        <w:t>（一）研究目标</w:t>
      </w:r>
      <w:r>
        <w:rPr>
          <w:rFonts w:hint="eastAsia" w:asciiTheme="minorEastAsia" w:hAnsiTheme="minorEastAsia" w:eastAsiaTheme="minorEastAsia" w:cstheme="minorEastAsia"/>
          <w:sz w:val="28"/>
          <w:szCs w:val="22"/>
          <w:lang w:val="en-US" w:eastAsia="zh-CN"/>
        </w:rPr>
        <w:t>（篇幅：1小段）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75"/>
        <w:textAlignment w:val="auto"/>
        <w:rPr>
          <w:rFonts w:hint="default" w:ascii="宋体" w:hAnsi="宋体" w:eastAsia="宋体" w:cs="宋体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sz w:val="24"/>
          <w:szCs w:val="32"/>
          <w:lang w:val="en-US" w:eastAsia="zh-CN"/>
        </w:rPr>
        <w:t>TODO：传统制式：为了解决XXX问题，通过研究XXX内容，研制XXXX，形成XXXX，为提高XXXX奠定了基础。</w:t>
      </w:r>
    </w:p>
    <w:p>
      <w:pPr>
        <w:pStyle w:val="3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after="100" w:line="360" w:lineRule="auto"/>
        <w:textAlignment w:val="auto"/>
        <w:rPr>
          <w:rFonts w:hint="eastAsia" w:asciiTheme="minorEastAsia" w:hAnsiTheme="minorEastAsia" w:eastAsiaTheme="minorEastAsia" w:cstheme="minorEastAsia"/>
          <w:b/>
          <w:sz w:val="28"/>
          <w:szCs w:val="22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/>
          <w:sz w:val="28"/>
          <w:szCs w:val="22"/>
          <w:lang w:val="en-US" w:eastAsia="zh-CN"/>
        </w:rPr>
        <w:t>（二）研究内容</w:t>
      </w:r>
      <w:r>
        <w:rPr>
          <w:rFonts w:hint="eastAsia" w:asciiTheme="minorEastAsia" w:hAnsiTheme="minorEastAsia" w:eastAsiaTheme="minorEastAsia" w:cstheme="minorEastAsia"/>
          <w:sz w:val="28"/>
          <w:szCs w:val="22"/>
          <w:lang w:val="en-US" w:eastAsia="zh-CN"/>
        </w:rPr>
        <w:t>（篇幅：1.5页）</w:t>
      </w:r>
    </w:p>
    <w:p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60" w:after="60" w:line="360" w:lineRule="auto"/>
        <w:textAlignment w:val="auto"/>
        <w:rPr>
          <w:rFonts w:hint="eastAsia" w:asciiTheme="minorEastAsia" w:hAnsiTheme="minorEastAsia" w:eastAsiaTheme="minorEastAsia" w:cstheme="minorEastAsia"/>
          <w:b w:val="0"/>
          <w:bCs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/>
          <w:sz w:val="24"/>
          <w:szCs w:val="24"/>
          <w:lang w:val="en-US" w:eastAsia="zh-CN"/>
        </w:rPr>
        <w:t>1、系统安全性智能分析方法研究与工具研制</w:t>
      </w:r>
      <w:r>
        <w:rPr>
          <w:rFonts w:hint="eastAsia" w:asciiTheme="minorEastAsia" w:hAnsiTheme="minorEastAsia" w:cstheme="minorEastAsia"/>
          <w:b w:val="0"/>
          <w:bCs/>
          <w:sz w:val="24"/>
          <w:szCs w:val="24"/>
          <w:lang w:val="en-US" w:eastAsia="zh-CN"/>
        </w:rPr>
        <w:t>（篇幅：2小段）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75"/>
        <w:textAlignment w:val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>传统</w:t>
      </w:r>
      <w:r>
        <w:rPr>
          <w:rFonts w:hint="eastAsia"/>
          <w:sz w:val="24"/>
          <w:szCs w:val="32"/>
          <w:lang w:eastAsia="zh-CN"/>
        </w:rPr>
        <w:t>YFXQ</w:t>
      </w:r>
      <w:r>
        <w:rPr>
          <w:rFonts w:hint="eastAsia"/>
          <w:sz w:val="24"/>
          <w:szCs w:val="32"/>
        </w:rPr>
        <w:t>系统安全分析模式存在诸多短板痛点：一是人工分析仅能依托经验研判典型故障场景，难以遍历系统全部潜在运行路径，存在明显分析盲区，无法全面覆盖隐性风险要素与耦合失效隐患；二是故障推演、风险分析全过程依赖人工逐条梳理研判，分析流程繁琐、周期冗长、整体效率低下，难以适配</w:t>
      </w:r>
      <w:r>
        <w:rPr>
          <w:rFonts w:hint="eastAsia"/>
          <w:sz w:val="24"/>
          <w:szCs w:val="32"/>
          <w:lang w:eastAsia="zh-CN"/>
        </w:rPr>
        <w:t>YFXQ</w:t>
      </w:r>
      <w:r>
        <w:rPr>
          <w:rFonts w:hint="eastAsia"/>
          <w:sz w:val="24"/>
          <w:szCs w:val="32"/>
        </w:rPr>
        <w:t>型号快速迭代、高频优化升级的研制节奏；三是安全分析质量高度依赖资深安全专家经验，稀缺专家资源消耗量大、人力投入成本高昂，分析结果主观性强、标准化程度不足，难以实现分析方法与成果的规模化落地复用。针对以上问题，本研究以多智能体协同架构为核心技术底座，开展</w:t>
      </w:r>
      <w:r>
        <w:rPr>
          <w:rFonts w:hint="eastAsia"/>
          <w:sz w:val="24"/>
          <w:szCs w:val="32"/>
          <w:lang w:eastAsia="zh-CN"/>
        </w:rPr>
        <w:t>YFXQ</w:t>
      </w:r>
      <w:r>
        <w:rPr>
          <w:rFonts w:hint="eastAsia"/>
          <w:sz w:val="24"/>
          <w:szCs w:val="32"/>
        </w:rPr>
        <w:t>系统安全性智能分析方法研究与工具研制，旨在破解传统人工分析的固有短板，实现火箭系统安全分析的全覆盖、高效率、标准化智能化升级。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75"/>
        <w:textAlignment w:val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>首先，开展系统性系统安全性分析方法研究，重点研究系统理论过程分析、故障树分析、失效模式与影响分析等主流系统安全分析方法，结合</w:t>
      </w:r>
      <w:r>
        <w:rPr>
          <w:rFonts w:hint="eastAsia"/>
          <w:sz w:val="24"/>
          <w:szCs w:val="32"/>
          <w:lang w:eastAsia="zh-CN"/>
        </w:rPr>
        <w:t>YFXQ</w:t>
      </w:r>
      <w:r>
        <w:rPr>
          <w:rFonts w:hint="eastAsia"/>
          <w:sz w:val="24"/>
          <w:szCs w:val="32"/>
        </w:rPr>
        <w:t>多级系统耦合、全时序飞行的任务特性，对比各类方法的适配场景、分析优势与适用边界，适配火箭系统复杂耦合、动态工况多变的安全分析需求，构建适配</w:t>
      </w:r>
      <w:r>
        <w:rPr>
          <w:rFonts w:hint="eastAsia"/>
          <w:sz w:val="24"/>
          <w:szCs w:val="32"/>
          <w:lang w:eastAsia="zh-CN"/>
        </w:rPr>
        <w:t>YFXQ</w:t>
      </w:r>
      <w:r>
        <w:rPr>
          <w:rFonts w:hint="eastAsia"/>
          <w:sz w:val="24"/>
          <w:szCs w:val="32"/>
        </w:rPr>
        <w:t>的复合型系统安全分析方法论，解决传统单一分析方法难以覆盖火箭系统性失效、耦合故障的问题。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75"/>
        <w:textAlignment w:val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>其次，基于复合型安全分析方法论，重构适配</w:t>
      </w:r>
      <w:r>
        <w:rPr>
          <w:rFonts w:hint="eastAsia"/>
          <w:sz w:val="24"/>
          <w:szCs w:val="32"/>
          <w:lang w:eastAsia="zh-CN"/>
        </w:rPr>
        <w:t>YFXQ</w:t>
      </w:r>
      <w:r>
        <w:rPr>
          <w:rFonts w:hint="eastAsia"/>
          <w:sz w:val="24"/>
          <w:szCs w:val="32"/>
        </w:rPr>
        <w:t>的全流程安全分析工作流，围绕火箭研制全流程安全管控需求，覆盖安全需求分析、安全设计约束分析、安全测试场景分析三大核心环节，打通火箭系统设计、仿真测试、故障研判的全链条分析链路。依托多智能体协同架构，完成差异化功能子智能体的定制化设计，分别配置安全需求解析智能体、设计约束校验智能体、测试场景挖掘智能体与故障研判智能体，各智能体分工完成火箭系统安全需求拆解、设计合规性校验、飞行安全场景提取等专项工作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75"/>
        <w:textAlignment w:val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>同时，搭建面向</w:t>
      </w:r>
      <w:r>
        <w:rPr>
          <w:rFonts w:hint="eastAsia"/>
          <w:sz w:val="24"/>
          <w:szCs w:val="32"/>
          <w:lang w:eastAsia="zh-CN"/>
        </w:rPr>
        <w:t>YFXQ</w:t>
      </w:r>
      <w:r>
        <w:rPr>
          <w:rFonts w:hint="eastAsia"/>
          <w:sz w:val="24"/>
          <w:szCs w:val="32"/>
        </w:rPr>
        <w:t>的专业化安全知识库体系，重点构建完善的火箭系统级故障模式知识库，梳理汇总箭上机电、动力、测控、姿轨控等分系统典型故障模式、失效机理、故障触发条件、影响范围及防控措施。同时收录火箭飞行历史故障案例、型号安全设计约束规范、极端工况失效特征、安全防控策略等核心数据，形成标准化、可迭代的</w:t>
      </w:r>
      <w:r>
        <w:rPr>
          <w:rFonts w:hint="eastAsia"/>
          <w:sz w:val="24"/>
          <w:szCs w:val="32"/>
          <w:lang w:eastAsia="zh-CN"/>
        </w:rPr>
        <w:t>YFXQ</w:t>
      </w:r>
      <w:r>
        <w:rPr>
          <w:rFonts w:hint="eastAsia"/>
          <w:sz w:val="24"/>
          <w:szCs w:val="32"/>
        </w:rPr>
        <w:t>安全知识库。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75"/>
        <w:textAlignment w:val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>基于前述研究成果，研制适配</w:t>
      </w:r>
      <w:r>
        <w:rPr>
          <w:rFonts w:hint="eastAsia"/>
          <w:sz w:val="24"/>
          <w:szCs w:val="32"/>
          <w:lang w:eastAsia="zh-CN"/>
        </w:rPr>
        <w:t>YFXQ</w:t>
      </w:r>
      <w:r>
        <w:rPr>
          <w:rFonts w:hint="eastAsia"/>
          <w:sz w:val="24"/>
          <w:szCs w:val="32"/>
        </w:rPr>
        <w:t>全任务剖面的系统安全性智能分析工具。工具依托多智能体协同调度能力，深度融合系统理论过程分析等分析方法，实现安全需求分析、安全设计约束分析、安全测试场景、知识库管理等核心功能，有效提升系统安全性分析效率与有效性。</w:t>
      </w:r>
    </w:p>
    <w:p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60" w:after="60" w:line="360" w:lineRule="auto"/>
        <w:textAlignment w:val="auto"/>
        <w:rPr>
          <w:rFonts w:hint="eastAsia" w:asciiTheme="minorEastAsia" w:hAnsiTheme="minorEastAsia" w:eastAsiaTheme="minorEastAsia" w:cstheme="minorEastAsia"/>
          <w:b w:val="0"/>
          <w:bCs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/>
          <w:sz w:val="24"/>
          <w:szCs w:val="24"/>
          <w:lang w:val="en-US" w:eastAsia="zh-CN"/>
        </w:rPr>
        <w:t>2、软件安全性智能分析方法研究与工具研制</w:t>
      </w:r>
      <w:r>
        <w:rPr>
          <w:rFonts w:hint="eastAsia" w:asciiTheme="minorEastAsia" w:hAnsiTheme="minorEastAsia" w:cstheme="minorEastAsia"/>
          <w:b w:val="0"/>
          <w:bCs/>
          <w:sz w:val="24"/>
          <w:szCs w:val="24"/>
          <w:lang w:val="en-US" w:eastAsia="zh-CN"/>
        </w:rPr>
        <w:t>（篇幅：2小段）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75"/>
        <w:textAlignment w:val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>随着</w:t>
      </w:r>
      <w:r>
        <w:rPr>
          <w:rFonts w:hint="eastAsia"/>
          <w:sz w:val="24"/>
          <w:szCs w:val="32"/>
          <w:lang w:eastAsia="zh-CN"/>
        </w:rPr>
        <w:t>YFXQ</w:t>
      </w:r>
      <w:r>
        <w:rPr>
          <w:rFonts w:hint="eastAsia"/>
          <w:sz w:val="24"/>
          <w:szCs w:val="32"/>
        </w:rPr>
        <w:t>嵌入式机载软件逐步大型化、复杂化，代码规模达到十万行级，配套SRS、SDD文档体量庞大，传统人工安全分析存在显著工程短板：一是分析工作量繁重、迭代适配性差，人工难以全覆盖软件全逻辑、时序及耦合路径，存在隐性失效盲区，单型号故障树、失效模式分析需数人月工作量，无法适配软件快速迭代研制节奏；二是技术门槛高、复合型人才稀缺，软件安全分析涉及HAZOP、SFTA、SFMEA等多类专业方法，从业人员需兼具软件研发与</w:t>
      </w:r>
      <w:bookmarkStart w:id="0" w:name="_GoBack"/>
      <w:r>
        <w:rPr>
          <w:rFonts w:hint="eastAsia"/>
          <w:sz w:val="24"/>
          <w:szCs w:val="32"/>
        </w:rPr>
        <w:t>航天</w:t>
      </w:r>
      <w:bookmarkEnd w:id="0"/>
      <w:r>
        <w:rPr>
          <w:rFonts w:hint="eastAsia"/>
          <w:sz w:val="24"/>
          <w:szCs w:val="32"/>
        </w:rPr>
        <w:t>安全专业能力，相关经验依赖师徒传承，难以标准化、规模化落地；三是专用分析工具匮乏，现有工具多适配硬件与系统级场景，无法适配机载软件高时序、强耦合特性，火箭软件专属失效模式、故障传播规则等基础数据缺失，各类分析工作高度依赖人工，自动化水平偏低；四是工程落地实效不足，传统安全分析以合规交付为导向，过程可追溯性弱、缺少工程证据支撑，难以反向支撑软件设计优化与故障整改，存在重文档、轻实效的问题。针对以上瓶颈，本研究依托多智能体协同架构，开展</w:t>
      </w:r>
      <w:r>
        <w:rPr>
          <w:rFonts w:hint="eastAsia"/>
          <w:sz w:val="24"/>
          <w:szCs w:val="32"/>
          <w:lang w:eastAsia="zh-CN"/>
        </w:rPr>
        <w:t>YFXQ</w:t>
      </w:r>
      <w:r>
        <w:rPr>
          <w:rFonts w:hint="eastAsia"/>
          <w:sz w:val="24"/>
          <w:szCs w:val="32"/>
        </w:rPr>
        <w:t>软件安全性智能分析方法研究与工具研制，攻克传统分析工作量大、门槛高、工具缺失、落地性弱的痛点，实现箭上软件安全分析全覆盖、高效率、标准化、工程化升级。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75"/>
        <w:textAlignment w:val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>针对</w:t>
      </w:r>
      <w:r>
        <w:rPr>
          <w:rFonts w:hint="eastAsia"/>
          <w:sz w:val="24"/>
          <w:szCs w:val="32"/>
          <w:lang w:eastAsia="zh-CN"/>
        </w:rPr>
        <w:t>YFXQ</w:t>
      </w:r>
      <w:r>
        <w:rPr>
          <w:rFonts w:hint="eastAsia"/>
          <w:sz w:val="24"/>
          <w:szCs w:val="32"/>
        </w:rPr>
        <w:t>机载软件安全研制核心流程，摒弃通用化基础安全方法研究，聚焦安全需求分析、安全设计两大核心工程场景，分别构建专属分析工作流与差异化智能体体系，实现软件安全全流程精准化、智能化管控。首先，面向软件安全需求分析场景，重构需求解析与拆解工作流，覆盖安全需求提取、合规性甄别、需求冲突校验、安全指标量化等关键环节，打通型号规范、研制要求与软件需求的匹配校验链路。依托多智能体架构，定制安全需求解析智能体、需求合规校验智能体、冲突研判智能体，分工完成箭上软件安全需求的自动提取、规范对标、无效需求剔除、需求条目标准化梳理等工作，解决传统需求分析零散、合规对标低效、隐性需求遗漏等问题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75"/>
        <w:textAlignment w:val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>其次，面向软件安全设计校核场景，搭建独立的设计约束分析工作流，聚焦软件架构设计、模块逻辑设计、时序调度设计、容错冗余设计等关键环节，覆盖设计约束匹配、薄弱点识别、设计风险校验、耦合缺陷排查等核心流程。配套定制安全设计校验智能体、设计风险挖掘智能体、耦合失效研判智能体，专门负责校核软件设计方案与安全约束的匹配性、识别设计固有薄弱点、排查多模块耦合引发的隐性安全风险，实现火箭软件安全设计的全方位、智能化合规校验。两套工作流与智能体体系独立运行、数据互通，可精准适配软件需求论证、方案设计全阶段安全管控需求，解决传统流程一体化分析针对性弱、场景适配度低的问题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75"/>
        <w:textAlignment w:val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>同时，搭建适配</w:t>
      </w:r>
      <w:r>
        <w:rPr>
          <w:rFonts w:hint="eastAsia"/>
          <w:sz w:val="24"/>
          <w:szCs w:val="32"/>
          <w:lang w:eastAsia="zh-CN"/>
        </w:rPr>
        <w:t>YFXQ</w:t>
      </w:r>
      <w:r>
        <w:rPr>
          <w:rFonts w:hint="eastAsia"/>
          <w:sz w:val="24"/>
          <w:szCs w:val="32"/>
        </w:rPr>
        <w:t>软件需求分析与安全设计场景的专业化安全知识库体系，重点构建完善的火箭软件级故障模式知识库与安全设计约束知识库。系统梳理姿轨控、时序调度、数据处理、动力控制等箭上核心软件的典型失效模式、时序异常机理、模块耦合风险及防控整改措施，收录火箭软件历年飞行故障案例、型号软件安全研制规范、强制安全设计约束、边界失效特征、容错设计准则等核心资源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75"/>
        <w:textAlignment w:val="auto"/>
        <w:rPr>
          <w:rFonts w:hint="eastAsia"/>
          <w:sz w:val="24"/>
          <w:szCs w:val="32"/>
        </w:rPr>
      </w:pPr>
      <w:r>
        <w:rPr>
          <w:rFonts w:hint="eastAsia"/>
          <w:sz w:val="24"/>
          <w:szCs w:val="32"/>
        </w:rPr>
        <w:t>基于前述双场景智能分析工作流、差异化智能体体系及软件安全知识库成果，研制适配</w:t>
      </w:r>
      <w:r>
        <w:rPr>
          <w:rFonts w:hint="eastAsia"/>
          <w:sz w:val="24"/>
          <w:szCs w:val="32"/>
          <w:lang w:eastAsia="zh-CN"/>
        </w:rPr>
        <w:t>YFXQ</w:t>
      </w:r>
      <w:r>
        <w:rPr>
          <w:rFonts w:hint="eastAsia"/>
          <w:sz w:val="24"/>
          <w:szCs w:val="32"/>
        </w:rPr>
        <w:t>机载软件的安全性智能分析工具。工具依托多智能体协同调度能力，针对性适配软件安全需求分析、安全设计校核两大核心工程场景，集成安全需求智能解析、设计约束合规校验、软件隐性失效识别、耦合风险研判、故障风险定级、知识库智能调用、安全分析报告自动生成等核心功能，可全程支撑火箭机载软件需求论证、方案设计阶段的智能化安全管控。工具有效规避了传统人工分析工作量大、专业门槛高、工具适配性差、工程落地性弱的突出问题，摆脱对稀缺安全专家的高度依赖，实现软件安全分析的标准化、自动化、工程化落地，显著提升</w:t>
      </w:r>
      <w:r>
        <w:rPr>
          <w:rFonts w:hint="eastAsia"/>
          <w:sz w:val="24"/>
          <w:szCs w:val="32"/>
          <w:lang w:eastAsia="zh-CN"/>
        </w:rPr>
        <w:t>YFXQ</w:t>
      </w:r>
      <w:r>
        <w:rPr>
          <w:rFonts w:hint="eastAsia"/>
          <w:sz w:val="24"/>
          <w:szCs w:val="32"/>
        </w:rPr>
        <w:t>机载软件安全设计与风险研判的精准度，全面保障箭上软件全飞行任务剖面的安全可靠运行。</w:t>
      </w:r>
    </w:p>
    <w:p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60" w:after="60" w:line="360" w:lineRule="auto"/>
        <w:textAlignment w:val="auto"/>
        <w:rPr>
          <w:rFonts w:hint="eastAsia" w:asciiTheme="minorEastAsia" w:hAnsiTheme="minorEastAsia" w:eastAsiaTheme="minorEastAsia" w:cstheme="minorEastAsia"/>
          <w:b w:val="0"/>
          <w:bCs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/>
          <w:sz w:val="24"/>
          <w:szCs w:val="24"/>
          <w:lang w:val="en-US" w:eastAsia="zh-CN"/>
        </w:rPr>
        <w:t>3</w:t>
      </w:r>
      <w:r>
        <w:rPr>
          <w:rFonts w:hint="eastAsia" w:asciiTheme="minorEastAsia" w:hAnsiTheme="minorEastAsia" w:eastAsiaTheme="minorEastAsia" w:cstheme="minorEastAsia"/>
          <w:b w:val="0"/>
          <w:bCs/>
          <w:sz w:val="24"/>
          <w:szCs w:val="24"/>
          <w:lang w:val="en-US" w:eastAsia="zh-CN"/>
        </w:rPr>
        <w:t>、</w:t>
      </w:r>
      <w:r>
        <w:rPr>
          <w:rFonts w:hint="eastAsia" w:asciiTheme="minorEastAsia" w:hAnsiTheme="minorEastAsia" w:cstheme="minorEastAsia"/>
          <w:b w:val="0"/>
          <w:bCs/>
          <w:sz w:val="24"/>
          <w:szCs w:val="24"/>
          <w:lang w:val="en-US" w:eastAsia="zh-CN"/>
        </w:rPr>
        <w:t>软件单元智能测试</w:t>
      </w:r>
      <w:r>
        <w:rPr>
          <w:rFonts w:hint="eastAsia" w:asciiTheme="minorEastAsia" w:hAnsiTheme="minorEastAsia" w:eastAsiaTheme="minorEastAsia" w:cstheme="minorEastAsia"/>
          <w:b w:val="0"/>
          <w:bCs/>
          <w:sz w:val="24"/>
          <w:szCs w:val="24"/>
          <w:lang w:val="en-US" w:eastAsia="zh-CN"/>
        </w:rPr>
        <w:t>方法研究与工具研制</w:t>
      </w:r>
      <w:r>
        <w:rPr>
          <w:rFonts w:hint="eastAsia" w:asciiTheme="minorEastAsia" w:hAnsiTheme="minorEastAsia" w:cstheme="minorEastAsia"/>
          <w:b w:val="0"/>
          <w:bCs/>
          <w:sz w:val="24"/>
          <w:szCs w:val="24"/>
          <w:lang w:val="en-US" w:eastAsia="zh-CN"/>
        </w:rPr>
        <w:t>（篇幅：2小段）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textAlignment w:val="auto"/>
        <w:rPr>
          <w:rFonts w:hint="eastAsia"/>
          <w:sz w:val="24"/>
          <w:szCs w:val="32"/>
        </w:rPr>
      </w:pPr>
    </w:p>
    <w:p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60" w:after="60" w:line="360" w:lineRule="auto"/>
        <w:textAlignment w:val="auto"/>
        <w:rPr>
          <w:rFonts w:hint="eastAsia" w:asciiTheme="minorEastAsia" w:hAnsiTheme="minorEastAsia" w:eastAsiaTheme="minorEastAsia" w:cstheme="minorEastAsia"/>
          <w:b w:val="0"/>
          <w:bCs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/>
          <w:sz w:val="24"/>
          <w:szCs w:val="24"/>
          <w:lang w:val="en-US" w:eastAsia="zh-CN"/>
        </w:rPr>
        <w:t>4</w:t>
      </w:r>
      <w:r>
        <w:rPr>
          <w:rFonts w:hint="eastAsia" w:asciiTheme="minorEastAsia" w:hAnsiTheme="minorEastAsia" w:eastAsiaTheme="minorEastAsia" w:cstheme="minorEastAsia"/>
          <w:b w:val="0"/>
          <w:bCs/>
          <w:sz w:val="24"/>
          <w:szCs w:val="24"/>
          <w:lang w:val="en-US" w:eastAsia="zh-CN"/>
        </w:rPr>
        <w:t>、软件</w:t>
      </w:r>
      <w:r>
        <w:rPr>
          <w:rFonts w:hint="eastAsia" w:asciiTheme="minorEastAsia" w:hAnsiTheme="minorEastAsia" w:cstheme="minorEastAsia"/>
          <w:b w:val="0"/>
          <w:bCs/>
          <w:sz w:val="24"/>
          <w:szCs w:val="24"/>
          <w:lang w:val="en-US" w:eastAsia="zh-CN"/>
        </w:rPr>
        <w:t>确认智能测试</w:t>
      </w:r>
      <w:r>
        <w:rPr>
          <w:rFonts w:hint="eastAsia" w:asciiTheme="minorEastAsia" w:hAnsiTheme="minorEastAsia" w:eastAsiaTheme="minorEastAsia" w:cstheme="minorEastAsia"/>
          <w:b w:val="0"/>
          <w:bCs/>
          <w:sz w:val="24"/>
          <w:szCs w:val="24"/>
          <w:lang w:val="en-US" w:eastAsia="zh-CN"/>
        </w:rPr>
        <w:t>方法研究与工具研制</w:t>
      </w:r>
      <w:r>
        <w:rPr>
          <w:rFonts w:hint="eastAsia" w:asciiTheme="minorEastAsia" w:hAnsiTheme="minorEastAsia" w:cstheme="minorEastAsia"/>
          <w:b w:val="0"/>
          <w:bCs/>
          <w:sz w:val="24"/>
          <w:szCs w:val="24"/>
          <w:lang w:val="en-US" w:eastAsia="zh-CN"/>
        </w:rPr>
        <w:t>（篇幅：2小段）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textAlignment w:val="auto"/>
        <w:rPr>
          <w:rFonts w:hint="eastAsia"/>
          <w:sz w:val="24"/>
          <w:szCs w:val="32"/>
        </w:rPr>
      </w:pPr>
    </w:p>
    <w:p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60" w:after="60" w:line="360" w:lineRule="auto"/>
        <w:textAlignment w:val="auto"/>
        <w:rPr>
          <w:rFonts w:hint="eastAsia" w:asciiTheme="minorEastAsia" w:hAnsiTheme="minorEastAsia" w:eastAsiaTheme="minorEastAsia" w:cstheme="minorEastAsia"/>
          <w:b w:val="0"/>
          <w:bCs/>
          <w:sz w:val="24"/>
          <w:szCs w:val="24"/>
          <w:lang w:val="en-US" w:eastAsia="zh-CN"/>
        </w:rPr>
      </w:pPr>
      <w:r>
        <w:rPr>
          <w:rFonts w:hint="eastAsia" w:asciiTheme="minorEastAsia" w:hAnsiTheme="minorEastAsia" w:cstheme="minorEastAsia"/>
          <w:b w:val="0"/>
          <w:bCs/>
          <w:sz w:val="24"/>
          <w:szCs w:val="24"/>
          <w:lang w:val="en-US" w:eastAsia="zh-CN"/>
        </w:rPr>
        <w:t>5</w:t>
      </w:r>
      <w:r>
        <w:rPr>
          <w:rFonts w:hint="eastAsia" w:asciiTheme="minorEastAsia" w:hAnsiTheme="minorEastAsia" w:eastAsiaTheme="minorEastAsia" w:cstheme="minorEastAsia"/>
          <w:b w:val="0"/>
          <w:bCs/>
          <w:sz w:val="24"/>
          <w:szCs w:val="24"/>
          <w:lang w:val="en-US" w:eastAsia="zh-CN"/>
        </w:rPr>
        <w:t>、</w:t>
      </w:r>
      <w:r>
        <w:rPr>
          <w:rFonts w:hint="eastAsia" w:asciiTheme="minorEastAsia" w:hAnsiTheme="minorEastAsia" w:cstheme="minorEastAsia"/>
          <w:b w:val="0"/>
          <w:bCs/>
          <w:sz w:val="24"/>
          <w:szCs w:val="24"/>
          <w:lang w:val="en-US" w:eastAsia="zh-CN"/>
        </w:rPr>
        <w:t>应用验证（篇幅：2小段）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textAlignment w:val="auto"/>
        <w:rPr>
          <w:rFonts w:hint="eastAsia"/>
          <w:sz w:val="24"/>
          <w:szCs w:val="32"/>
        </w:rPr>
      </w:pPr>
    </w:p>
    <w:p>
      <w:pPr>
        <w:pStyle w:val="3"/>
        <w:keepNext/>
        <w:keepLines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00" w:after="100" w:line="360" w:lineRule="auto"/>
        <w:textAlignment w:val="auto"/>
        <w:rPr>
          <w:rFonts w:hint="eastAsia" w:asciiTheme="minorEastAsia" w:hAnsiTheme="minorEastAsia" w:eastAsiaTheme="minorEastAsia" w:cstheme="minorEastAsia"/>
          <w:b/>
          <w:sz w:val="28"/>
          <w:szCs w:val="22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/>
          <w:sz w:val="28"/>
          <w:szCs w:val="22"/>
          <w:lang w:val="en-US" w:eastAsia="zh-CN"/>
        </w:rPr>
        <w:t>应用成效</w:t>
      </w:r>
      <w:r>
        <w:rPr>
          <w:rFonts w:hint="eastAsia" w:asciiTheme="minorEastAsia" w:hAnsiTheme="minorEastAsia" w:cstheme="minorEastAsia"/>
          <w:b w:val="0"/>
          <w:bCs/>
          <w:sz w:val="24"/>
          <w:szCs w:val="24"/>
          <w:lang w:val="en-US" w:eastAsia="zh-CN"/>
        </w:rPr>
        <w:t>（篇幅：2小段）</w:t>
      </w: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</w:p>
    <w:p>
      <w:pPr>
        <w:pStyle w:val="2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after="100" w:line="360" w:lineRule="auto"/>
        <w:textAlignment w:val="auto"/>
        <w:rPr>
          <w:rFonts w:hint="eastAsia" w:asciiTheme="minorEastAsia" w:hAnsiTheme="minorEastAsia" w:eastAsiaTheme="minorEastAsia" w:cstheme="minorEastAsia"/>
          <w:b/>
          <w:sz w:val="32"/>
          <w:szCs w:val="20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/>
          <w:sz w:val="32"/>
          <w:szCs w:val="20"/>
          <w:lang w:val="en-US" w:eastAsia="zh-CN"/>
        </w:rPr>
        <w:t>三</w:t>
      </w:r>
      <w:r>
        <w:rPr>
          <w:rFonts w:hint="eastAsia" w:asciiTheme="minorEastAsia" w:hAnsiTheme="minorEastAsia" w:eastAsiaTheme="minorEastAsia" w:cstheme="minorEastAsia"/>
          <w:b/>
          <w:sz w:val="32"/>
          <w:szCs w:val="20"/>
        </w:rPr>
        <w:t>、</w:t>
      </w:r>
      <w:r>
        <w:rPr>
          <w:rFonts w:hint="eastAsia" w:asciiTheme="minorEastAsia" w:hAnsiTheme="minorEastAsia" w:eastAsiaTheme="minorEastAsia" w:cstheme="minorEastAsia"/>
          <w:b/>
          <w:sz w:val="32"/>
          <w:szCs w:val="20"/>
          <w:lang w:val="en-US" w:eastAsia="zh-CN"/>
        </w:rPr>
        <w:t>可行性分析（篇幅：</w:t>
      </w:r>
      <w:r>
        <w:rPr>
          <w:rFonts w:hint="eastAsia" w:asciiTheme="minorEastAsia" w:hAnsiTheme="minorEastAsia" w:cstheme="minorEastAsia"/>
          <w:b/>
          <w:sz w:val="32"/>
          <w:szCs w:val="20"/>
          <w:lang w:val="en-US" w:eastAsia="zh-CN"/>
        </w:rPr>
        <w:t>半页</w:t>
      </w:r>
      <w:r>
        <w:rPr>
          <w:rFonts w:hint="eastAsia" w:asciiTheme="minorEastAsia" w:hAnsiTheme="minorEastAsia" w:eastAsiaTheme="minorEastAsia" w:cstheme="minorEastAsia"/>
          <w:b/>
          <w:sz w:val="32"/>
          <w:szCs w:val="20"/>
          <w:lang w:val="en-US" w:eastAsia="zh-CN"/>
        </w:rPr>
        <w:t>）</w:t>
      </w:r>
    </w:p>
    <w:p>
      <w:pPr>
        <w:rPr>
          <w:rFonts w:hint="default"/>
          <w:lang w:val="en-US" w:eastAsia="zh-CN"/>
        </w:rPr>
      </w:pPr>
    </w:p>
    <w:p>
      <w:pPr>
        <w:pStyle w:val="2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after="100" w:line="360" w:lineRule="auto"/>
        <w:textAlignment w:val="auto"/>
        <w:rPr>
          <w:rFonts w:hint="default" w:asciiTheme="minorEastAsia" w:hAnsiTheme="minorEastAsia" w:eastAsiaTheme="minorEastAsia" w:cstheme="minorEastAsia"/>
          <w:b/>
          <w:sz w:val="32"/>
          <w:szCs w:val="20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/>
          <w:sz w:val="32"/>
          <w:szCs w:val="20"/>
          <w:lang w:val="en-US" w:eastAsia="zh-CN"/>
        </w:rPr>
        <w:t>四</w:t>
      </w:r>
      <w:r>
        <w:rPr>
          <w:rFonts w:hint="eastAsia" w:asciiTheme="minorEastAsia" w:hAnsiTheme="minorEastAsia" w:eastAsiaTheme="minorEastAsia" w:cstheme="minorEastAsia"/>
          <w:b/>
          <w:sz w:val="32"/>
          <w:szCs w:val="20"/>
        </w:rPr>
        <w:t>、经费</w:t>
      </w:r>
      <w:r>
        <w:rPr>
          <w:rFonts w:hint="eastAsia" w:asciiTheme="minorEastAsia" w:hAnsiTheme="minorEastAsia" w:eastAsiaTheme="minorEastAsia" w:cstheme="minorEastAsia"/>
          <w:b/>
          <w:sz w:val="32"/>
          <w:szCs w:val="20"/>
          <w:lang w:val="en-US" w:eastAsia="zh-CN"/>
        </w:rPr>
        <w:t>概算（篇幅：</w:t>
      </w:r>
      <w:r>
        <w:rPr>
          <w:rFonts w:hint="eastAsia" w:asciiTheme="minorEastAsia" w:hAnsiTheme="minorEastAsia" w:cstheme="minorEastAsia"/>
          <w:b/>
          <w:sz w:val="32"/>
          <w:szCs w:val="20"/>
          <w:lang w:val="en-US" w:eastAsia="zh-CN"/>
        </w:rPr>
        <w:t>半页</w:t>
      </w:r>
      <w:r>
        <w:rPr>
          <w:rFonts w:hint="eastAsia" w:asciiTheme="minorEastAsia" w:hAnsiTheme="minorEastAsia" w:eastAsiaTheme="minorEastAsia" w:cstheme="minorEastAsia"/>
          <w:b/>
          <w:sz w:val="32"/>
          <w:szCs w:val="20"/>
          <w:lang w:val="en-US" w:eastAsia="zh-CN"/>
        </w:rPr>
        <w:t>）</w:t>
      </w:r>
    </w:p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7D14DA9"/>
    <w:multiLevelType w:val="singleLevel"/>
    <w:tmpl w:val="F7D14DA9"/>
    <w:lvl w:ilvl="0" w:tentative="0">
      <w:start w:val="3"/>
      <w:numFmt w:val="chineseCounting"/>
      <w:suff w:val="nothing"/>
      <w:lvlText w:val="（%1）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298720A"/>
    <w:rsid w:val="00AB6BAC"/>
    <w:rsid w:val="03D624EB"/>
    <w:rsid w:val="056F67E1"/>
    <w:rsid w:val="16150148"/>
    <w:rsid w:val="165B7C43"/>
    <w:rsid w:val="170272C6"/>
    <w:rsid w:val="1D4579CC"/>
    <w:rsid w:val="1F9A55BB"/>
    <w:rsid w:val="25E1421B"/>
    <w:rsid w:val="2A7448BC"/>
    <w:rsid w:val="38234CA6"/>
    <w:rsid w:val="386A541B"/>
    <w:rsid w:val="406D33C2"/>
    <w:rsid w:val="4298720A"/>
    <w:rsid w:val="484262FD"/>
    <w:rsid w:val="4E703C3C"/>
    <w:rsid w:val="67045356"/>
    <w:rsid w:val="6C4007A6"/>
    <w:rsid w:val="78DD3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Office_11.8.0.16981_F1E327BC-269C-435d-A152-05C5408002CA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2026-05-08T09:06:00Z</dcterms:created>
  <dc:creator>朱海涛</dc:creator>
  <cp:lastModifiedBy>朱海涛</cp:lastModifiedBy>
  <dcterms:modified xsi:type="dcterms:W3CDTF">2026-05-08T11:13:48Z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2052-11.8.0.16981</vt:lpwstr>
  </property>
  <property fmtid="{D5CDD505-2E9C-101B-9397-08002B2CF9AE}" pid="3" name="ICV">
    <vt:lpwstr>A5D78FCCCABB4CA09FDBF0802ADDA12F</vt:lpwstr>
  </property>
</Properties>
</file>