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2B3" w:rsidRPr="003A082E" w:rsidRDefault="00CD52B3" w:rsidP="00CD52B3">
      <w:pPr>
        <w:pStyle w:val="2"/>
        <w:shd w:val="clear" w:color="auto" w:fill="FCFCFC"/>
        <w:spacing w:before="0"/>
        <w:rPr>
          <w:rFonts w:ascii="Georgia" w:hAnsi="Georgia" w:cs="Arial"/>
          <w:color w:val="404040"/>
          <w:sz w:val="40"/>
          <w:szCs w:val="40"/>
          <w:lang w:val="en-GB"/>
        </w:rPr>
      </w:pPr>
      <w:r w:rsidRPr="003A082E">
        <w:rPr>
          <w:rFonts w:ascii="Georgia" w:hAnsi="Georgia" w:cs="Arial"/>
          <w:color w:val="404040"/>
          <w:sz w:val="40"/>
          <w:szCs w:val="40"/>
          <w:lang w:val="en-GB"/>
        </w:rPr>
        <w:t>Generic ESP8266 modules</w:t>
      </w:r>
    </w:p>
    <w:p w:rsidR="00CD52B3" w:rsidRPr="003A082E" w:rsidRDefault="00CD52B3" w:rsidP="00CD52B3">
      <w:pPr>
        <w:pStyle w:val="a4"/>
        <w:shd w:val="clear" w:color="auto" w:fill="FCFCFC"/>
        <w:spacing w:after="402" w:line="402" w:lineRule="atLeast"/>
        <w:rPr>
          <w:rFonts w:ascii="Arial" w:hAnsi="Arial" w:cs="Arial"/>
          <w:color w:val="404040"/>
          <w:sz w:val="27"/>
          <w:szCs w:val="27"/>
          <w:lang w:val="en-GB"/>
        </w:rPr>
      </w:pPr>
      <w:r w:rsidRPr="003A082E">
        <w:rPr>
          <w:rFonts w:ascii="Arial" w:hAnsi="Arial" w:cs="Arial"/>
          <w:color w:val="404040"/>
          <w:sz w:val="27"/>
          <w:szCs w:val="27"/>
          <w:lang w:val="en-GB"/>
        </w:rPr>
        <w:t xml:space="preserve">These modules come in different form factors and </w:t>
      </w:r>
      <w:proofErr w:type="spellStart"/>
      <w:r w:rsidRPr="003A082E">
        <w:rPr>
          <w:rFonts w:ascii="Arial" w:hAnsi="Arial" w:cs="Arial"/>
          <w:color w:val="404040"/>
          <w:sz w:val="27"/>
          <w:szCs w:val="27"/>
          <w:lang w:val="en-GB"/>
        </w:rPr>
        <w:t>pinouts</w:t>
      </w:r>
      <w:proofErr w:type="spellEnd"/>
      <w:r w:rsidRPr="003A082E">
        <w:rPr>
          <w:rFonts w:ascii="Arial" w:hAnsi="Arial" w:cs="Arial"/>
          <w:color w:val="404040"/>
          <w:sz w:val="27"/>
          <w:szCs w:val="27"/>
          <w:lang w:val="en-GB"/>
        </w:rPr>
        <w:t>. See the page at ESP8266 community wiki for more info: </w:t>
      </w:r>
      <w:hyperlink r:id="rId5" w:history="1">
        <w:r w:rsidRPr="003A082E">
          <w:rPr>
            <w:rStyle w:val="a6"/>
            <w:rFonts w:ascii="Arial" w:hAnsi="Arial" w:cs="Arial"/>
            <w:color w:val="9B59B6"/>
            <w:sz w:val="27"/>
            <w:szCs w:val="27"/>
            <w:lang w:val="en-GB"/>
          </w:rPr>
          <w:t>ESP8266 Module Family</w:t>
        </w:r>
      </w:hyperlink>
      <w:r w:rsidRPr="003A082E">
        <w:rPr>
          <w:rFonts w:ascii="Arial" w:hAnsi="Arial" w:cs="Arial"/>
          <w:color w:val="404040"/>
          <w:sz w:val="27"/>
          <w:szCs w:val="27"/>
          <w:lang w:val="en-GB"/>
        </w:rPr>
        <w:t>.</w:t>
      </w:r>
    </w:p>
    <w:p w:rsidR="00CD52B3" w:rsidRPr="003A082E" w:rsidRDefault="00CD52B3" w:rsidP="00CD52B3">
      <w:pPr>
        <w:pStyle w:val="a4"/>
        <w:shd w:val="clear" w:color="auto" w:fill="FCFCFC"/>
        <w:spacing w:after="402" w:line="402" w:lineRule="atLeast"/>
        <w:rPr>
          <w:rFonts w:ascii="Arial" w:hAnsi="Arial" w:cs="Arial"/>
          <w:color w:val="404040"/>
          <w:sz w:val="27"/>
          <w:szCs w:val="27"/>
          <w:lang w:val="en-GB"/>
        </w:rPr>
      </w:pPr>
      <w:r w:rsidRPr="003A082E">
        <w:rPr>
          <w:rFonts w:ascii="Arial" w:hAnsi="Arial" w:cs="Arial"/>
          <w:color w:val="404040"/>
          <w:sz w:val="27"/>
          <w:szCs w:val="27"/>
          <w:lang w:val="en-GB"/>
        </w:rPr>
        <w:t xml:space="preserve">Usually these modules have no </w:t>
      </w:r>
      <w:proofErr w:type="spellStart"/>
      <w:r w:rsidRPr="003A082E">
        <w:rPr>
          <w:rFonts w:ascii="Arial" w:hAnsi="Arial" w:cs="Arial"/>
          <w:color w:val="404040"/>
          <w:sz w:val="27"/>
          <w:szCs w:val="27"/>
          <w:lang w:val="en-GB"/>
        </w:rPr>
        <w:t>bootstapping</w:t>
      </w:r>
      <w:proofErr w:type="spellEnd"/>
      <w:r w:rsidRPr="003A082E">
        <w:rPr>
          <w:rFonts w:ascii="Arial" w:hAnsi="Arial" w:cs="Arial"/>
          <w:color w:val="404040"/>
          <w:sz w:val="27"/>
          <w:szCs w:val="27"/>
          <w:lang w:val="en-GB"/>
        </w:rPr>
        <w:t xml:space="preserve"> resistors on board, insufficient decoupling capacitors, no voltage regulator, no reset circuit, and no USB-serial adapter. This makes using them somewhat tricky, compared to development boards which add these features.</w:t>
      </w:r>
    </w:p>
    <w:p w:rsidR="00CD52B3" w:rsidRPr="003A082E" w:rsidRDefault="00CD52B3" w:rsidP="00CD52B3">
      <w:pPr>
        <w:pStyle w:val="a4"/>
        <w:shd w:val="clear" w:color="auto" w:fill="FCFCFC"/>
        <w:spacing w:after="402" w:line="402" w:lineRule="atLeast"/>
        <w:rPr>
          <w:rFonts w:ascii="Arial" w:hAnsi="Arial" w:cs="Arial"/>
          <w:color w:val="404040"/>
          <w:sz w:val="27"/>
          <w:szCs w:val="27"/>
          <w:lang w:val="en-GB"/>
        </w:rPr>
      </w:pPr>
      <w:r w:rsidRPr="003A082E">
        <w:rPr>
          <w:rFonts w:ascii="Arial" w:hAnsi="Arial" w:cs="Arial"/>
          <w:color w:val="404040"/>
          <w:sz w:val="27"/>
          <w:szCs w:val="27"/>
          <w:lang w:val="en-GB"/>
        </w:rPr>
        <w:t>In order to use these modules, make sure to observe the following:</w:t>
      </w:r>
    </w:p>
    <w:p w:rsidR="00CD52B3" w:rsidRPr="003A082E" w:rsidRDefault="00CD52B3" w:rsidP="00CD52B3">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en-GB"/>
        </w:rPr>
      </w:pPr>
      <w:r w:rsidRPr="003A082E">
        <w:rPr>
          <w:rStyle w:val="a7"/>
          <w:rFonts w:ascii="Arial" w:hAnsi="Arial" w:cs="Arial"/>
          <w:color w:val="404040"/>
          <w:sz w:val="27"/>
          <w:szCs w:val="27"/>
          <w:lang w:val="en-GB"/>
        </w:rPr>
        <w:t>Provide sufficient power to the module.</w:t>
      </w:r>
      <w:r w:rsidRPr="003A082E">
        <w:rPr>
          <w:rFonts w:ascii="Arial" w:hAnsi="Arial" w:cs="Arial"/>
          <w:color w:val="404040"/>
          <w:sz w:val="27"/>
          <w:szCs w:val="27"/>
          <w:lang w:val="en-GB"/>
        </w:rPr>
        <w:t xml:space="preserve"> For stable use of the ESP8266 a power supply with 3.3V and &gt;= 250mA is required. Using the power available from USB to Serial adapter is not recommended, these adapters typically do not supply enough current to run ESP8266 reliably in every situation. An external supply or regulator </w:t>
      </w:r>
      <w:proofErr w:type="spellStart"/>
      <w:r w:rsidRPr="003A082E">
        <w:rPr>
          <w:rFonts w:ascii="Arial" w:hAnsi="Arial" w:cs="Arial"/>
          <w:color w:val="404040"/>
          <w:sz w:val="27"/>
          <w:szCs w:val="27"/>
          <w:lang w:val="en-GB"/>
        </w:rPr>
        <w:t>alongwith</w:t>
      </w:r>
      <w:proofErr w:type="spellEnd"/>
      <w:r w:rsidRPr="003A082E">
        <w:rPr>
          <w:rFonts w:ascii="Arial" w:hAnsi="Arial" w:cs="Arial"/>
          <w:color w:val="404040"/>
          <w:sz w:val="27"/>
          <w:szCs w:val="27"/>
          <w:lang w:val="en-GB"/>
        </w:rPr>
        <w:t xml:space="preserve"> filtering capacitors is preferred.</w:t>
      </w:r>
    </w:p>
    <w:p w:rsidR="00CD52B3" w:rsidRPr="003A082E" w:rsidRDefault="00CD52B3" w:rsidP="00CD52B3">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en-GB"/>
        </w:rPr>
      </w:pPr>
      <w:r w:rsidRPr="003A082E">
        <w:rPr>
          <w:rStyle w:val="a7"/>
          <w:rFonts w:ascii="Arial" w:hAnsi="Arial" w:cs="Arial"/>
          <w:color w:val="404040"/>
          <w:sz w:val="27"/>
          <w:szCs w:val="27"/>
          <w:lang w:val="en-GB"/>
        </w:rPr>
        <w:t xml:space="preserve">Connect </w:t>
      </w:r>
      <w:proofErr w:type="spellStart"/>
      <w:r w:rsidRPr="003A082E">
        <w:rPr>
          <w:rStyle w:val="a7"/>
          <w:rFonts w:ascii="Arial" w:hAnsi="Arial" w:cs="Arial"/>
          <w:color w:val="404040"/>
          <w:sz w:val="27"/>
          <w:szCs w:val="27"/>
          <w:lang w:val="en-GB"/>
        </w:rPr>
        <w:t>bootstapping</w:t>
      </w:r>
      <w:proofErr w:type="spellEnd"/>
      <w:r w:rsidRPr="003A082E">
        <w:rPr>
          <w:rStyle w:val="a7"/>
          <w:rFonts w:ascii="Arial" w:hAnsi="Arial" w:cs="Arial"/>
          <w:color w:val="404040"/>
          <w:sz w:val="27"/>
          <w:szCs w:val="27"/>
          <w:lang w:val="en-GB"/>
        </w:rPr>
        <w:t xml:space="preserve"> resistors</w:t>
      </w:r>
      <w:r w:rsidRPr="003A082E">
        <w:rPr>
          <w:rFonts w:ascii="Arial" w:hAnsi="Arial" w:cs="Arial"/>
          <w:color w:val="404040"/>
          <w:sz w:val="27"/>
          <w:szCs w:val="27"/>
          <w:lang w:val="en-GB"/>
        </w:rPr>
        <w:t xml:space="preserve"> to GPIO0, GPIO2, </w:t>
      </w:r>
      <w:proofErr w:type="gramStart"/>
      <w:r w:rsidRPr="003A082E">
        <w:rPr>
          <w:rFonts w:ascii="Arial" w:hAnsi="Arial" w:cs="Arial"/>
          <w:color w:val="404040"/>
          <w:sz w:val="27"/>
          <w:szCs w:val="27"/>
          <w:lang w:val="en-GB"/>
        </w:rPr>
        <w:t>GPIO15</w:t>
      </w:r>
      <w:proofErr w:type="gramEnd"/>
      <w:r w:rsidRPr="003A082E">
        <w:rPr>
          <w:rFonts w:ascii="Arial" w:hAnsi="Arial" w:cs="Arial"/>
          <w:color w:val="404040"/>
          <w:sz w:val="27"/>
          <w:szCs w:val="27"/>
          <w:lang w:val="en-GB"/>
        </w:rPr>
        <w:t xml:space="preserve"> according to the schematics below.</w:t>
      </w:r>
    </w:p>
    <w:p w:rsidR="00CD52B3" w:rsidRPr="003A082E" w:rsidRDefault="00CD52B3" w:rsidP="00CD52B3">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en-GB"/>
        </w:rPr>
      </w:pPr>
      <w:r w:rsidRPr="003A082E">
        <w:rPr>
          <w:rStyle w:val="a7"/>
          <w:rFonts w:ascii="Arial" w:hAnsi="Arial" w:cs="Arial"/>
          <w:color w:val="404040"/>
          <w:sz w:val="27"/>
          <w:szCs w:val="27"/>
          <w:lang w:val="en-GB"/>
        </w:rPr>
        <w:t xml:space="preserve">Put ESP8266 into </w:t>
      </w:r>
      <w:proofErr w:type="spellStart"/>
      <w:r w:rsidRPr="003A082E">
        <w:rPr>
          <w:rStyle w:val="a7"/>
          <w:rFonts w:ascii="Arial" w:hAnsi="Arial" w:cs="Arial"/>
          <w:color w:val="404040"/>
          <w:sz w:val="27"/>
          <w:szCs w:val="27"/>
          <w:lang w:val="en-GB"/>
        </w:rPr>
        <w:t>bootloader</w:t>
      </w:r>
      <w:proofErr w:type="spellEnd"/>
      <w:r w:rsidRPr="003A082E">
        <w:rPr>
          <w:rStyle w:val="a7"/>
          <w:rFonts w:ascii="Arial" w:hAnsi="Arial" w:cs="Arial"/>
          <w:color w:val="404040"/>
          <w:sz w:val="27"/>
          <w:szCs w:val="27"/>
          <w:lang w:val="en-GB"/>
        </w:rPr>
        <w:t xml:space="preserve"> mode</w:t>
      </w:r>
      <w:r w:rsidRPr="003A082E">
        <w:rPr>
          <w:rFonts w:ascii="Arial" w:hAnsi="Arial" w:cs="Arial"/>
          <w:color w:val="404040"/>
          <w:sz w:val="27"/>
          <w:szCs w:val="27"/>
          <w:lang w:val="en-GB"/>
        </w:rPr>
        <w:t> before uploading code.</w:t>
      </w:r>
    </w:p>
    <w:p w:rsidR="00CD52B3" w:rsidRPr="003A082E" w:rsidRDefault="00CD52B3" w:rsidP="00CD52B3">
      <w:pPr>
        <w:pStyle w:val="2"/>
        <w:shd w:val="clear" w:color="auto" w:fill="FCFCFC"/>
        <w:spacing w:before="0"/>
        <w:rPr>
          <w:rFonts w:ascii="Georgia" w:hAnsi="Georgia" w:cs="Arial"/>
          <w:color w:val="404040"/>
          <w:sz w:val="40"/>
          <w:szCs w:val="40"/>
          <w:lang w:val="en-GB"/>
        </w:rPr>
      </w:pPr>
      <w:r w:rsidRPr="003A082E">
        <w:rPr>
          <w:rFonts w:ascii="Georgia" w:hAnsi="Georgia" w:cs="Arial"/>
          <w:color w:val="404040"/>
          <w:sz w:val="40"/>
          <w:szCs w:val="40"/>
          <w:lang w:val="en-GB"/>
        </w:rPr>
        <w:t>Serial Adapter</w:t>
      </w:r>
    </w:p>
    <w:p w:rsidR="00CD52B3" w:rsidRPr="003A082E" w:rsidRDefault="00CD52B3" w:rsidP="00CD52B3">
      <w:pPr>
        <w:pStyle w:val="a4"/>
        <w:shd w:val="clear" w:color="auto" w:fill="FCFCFC"/>
        <w:spacing w:after="402" w:line="402" w:lineRule="atLeast"/>
        <w:rPr>
          <w:rFonts w:ascii="Arial" w:hAnsi="Arial" w:cs="Arial"/>
          <w:color w:val="404040"/>
          <w:sz w:val="27"/>
          <w:szCs w:val="27"/>
          <w:lang w:val="en-GB"/>
        </w:rPr>
      </w:pPr>
      <w:r w:rsidRPr="003A082E">
        <w:rPr>
          <w:rFonts w:ascii="Arial" w:hAnsi="Arial" w:cs="Arial"/>
          <w:color w:val="404040"/>
          <w:sz w:val="27"/>
          <w:szCs w:val="27"/>
          <w:lang w:val="en-GB"/>
        </w:rPr>
        <w:t xml:space="preserve">There are many different USB to Serial adapters / boards. To be able to put ESP8266 into </w:t>
      </w:r>
      <w:proofErr w:type="spellStart"/>
      <w:r w:rsidRPr="003A082E">
        <w:rPr>
          <w:rFonts w:ascii="Arial" w:hAnsi="Arial" w:cs="Arial"/>
          <w:color w:val="404040"/>
          <w:sz w:val="27"/>
          <w:szCs w:val="27"/>
          <w:lang w:val="en-GB"/>
        </w:rPr>
        <w:t>bootloader</w:t>
      </w:r>
      <w:proofErr w:type="spellEnd"/>
      <w:r w:rsidRPr="003A082E">
        <w:rPr>
          <w:rFonts w:ascii="Arial" w:hAnsi="Arial" w:cs="Arial"/>
          <w:color w:val="404040"/>
          <w:sz w:val="27"/>
          <w:szCs w:val="27"/>
          <w:lang w:val="en-GB"/>
        </w:rPr>
        <w:t xml:space="preserve"> mode using serial handshaking lines, you need the adapter which breaks out RTS and DTR outputs. CTS and DSR are not useful for upload (they are inputs). Make sure the adapter can work with 3.3V IO voltage: it should have a jumper or a switch to select between 5V and 3.3V, or be marked as 3.3V only.</w:t>
      </w:r>
    </w:p>
    <w:p w:rsidR="00CD52B3" w:rsidRPr="003A082E" w:rsidRDefault="00CD52B3" w:rsidP="00CD52B3">
      <w:pPr>
        <w:pStyle w:val="a4"/>
        <w:shd w:val="clear" w:color="auto" w:fill="FCFCFC"/>
        <w:spacing w:after="402" w:line="402" w:lineRule="atLeast"/>
        <w:rPr>
          <w:rFonts w:ascii="Arial" w:hAnsi="Arial" w:cs="Arial"/>
          <w:color w:val="404040"/>
          <w:sz w:val="27"/>
          <w:szCs w:val="27"/>
          <w:lang w:val="en-GB"/>
        </w:rPr>
      </w:pPr>
      <w:r w:rsidRPr="003A082E">
        <w:rPr>
          <w:rFonts w:ascii="Arial" w:hAnsi="Arial" w:cs="Arial"/>
          <w:color w:val="404040"/>
          <w:sz w:val="27"/>
          <w:szCs w:val="27"/>
          <w:lang w:val="en-GB"/>
        </w:rPr>
        <w:t>Adapters based around the following ICs should work:</w:t>
      </w:r>
    </w:p>
    <w:p w:rsidR="00CD52B3" w:rsidRDefault="00CD52B3" w:rsidP="00CD52B3">
      <w:pPr>
        <w:numPr>
          <w:ilvl w:val="0"/>
          <w:numId w:val="2"/>
        </w:numPr>
        <w:shd w:val="clear" w:color="auto" w:fill="FCFCFC"/>
        <w:spacing w:before="100" w:beforeAutospacing="1" w:after="100" w:afterAutospacing="1" w:line="402" w:lineRule="atLeast"/>
        <w:ind w:left="402"/>
        <w:rPr>
          <w:rFonts w:ascii="Arial" w:hAnsi="Arial" w:cs="Arial"/>
          <w:color w:val="404040"/>
          <w:sz w:val="27"/>
          <w:szCs w:val="27"/>
        </w:rPr>
      </w:pPr>
      <w:r>
        <w:rPr>
          <w:rFonts w:ascii="Arial" w:hAnsi="Arial" w:cs="Arial"/>
          <w:color w:val="404040"/>
          <w:sz w:val="27"/>
          <w:szCs w:val="27"/>
        </w:rPr>
        <w:t>FT232RL</w:t>
      </w:r>
    </w:p>
    <w:p w:rsidR="00CD52B3" w:rsidRDefault="00CD52B3" w:rsidP="00CD52B3">
      <w:pPr>
        <w:numPr>
          <w:ilvl w:val="0"/>
          <w:numId w:val="2"/>
        </w:numPr>
        <w:shd w:val="clear" w:color="auto" w:fill="FCFCFC"/>
        <w:spacing w:before="100" w:beforeAutospacing="1" w:after="100" w:afterAutospacing="1" w:line="402" w:lineRule="atLeast"/>
        <w:ind w:left="402"/>
        <w:rPr>
          <w:rFonts w:ascii="Arial" w:hAnsi="Arial" w:cs="Arial"/>
          <w:color w:val="404040"/>
          <w:sz w:val="27"/>
          <w:szCs w:val="27"/>
        </w:rPr>
      </w:pPr>
      <w:r>
        <w:rPr>
          <w:rFonts w:ascii="Arial" w:hAnsi="Arial" w:cs="Arial"/>
          <w:color w:val="404040"/>
          <w:sz w:val="27"/>
          <w:szCs w:val="27"/>
        </w:rPr>
        <w:t>CP2102</w:t>
      </w:r>
    </w:p>
    <w:p w:rsidR="00CD52B3" w:rsidRDefault="00CD52B3" w:rsidP="00CD52B3">
      <w:pPr>
        <w:numPr>
          <w:ilvl w:val="0"/>
          <w:numId w:val="2"/>
        </w:numPr>
        <w:shd w:val="clear" w:color="auto" w:fill="FCFCFC"/>
        <w:spacing w:before="100" w:beforeAutospacing="1" w:after="100" w:afterAutospacing="1" w:line="402" w:lineRule="atLeast"/>
        <w:ind w:left="402"/>
        <w:rPr>
          <w:rFonts w:ascii="Arial" w:hAnsi="Arial" w:cs="Arial"/>
          <w:color w:val="404040"/>
          <w:sz w:val="27"/>
          <w:szCs w:val="27"/>
        </w:rPr>
      </w:pPr>
      <w:r>
        <w:rPr>
          <w:rFonts w:ascii="Arial" w:hAnsi="Arial" w:cs="Arial"/>
          <w:color w:val="404040"/>
          <w:sz w:val="27"/>
          <w:szCs w:val="27"/>
        </w:rPr>
        <w:t>CH340G</w:t>
      </w:r>
    </w:p>
    <w:p w:rsidR="00CD52B3" w:rsidRPr="003A082E" w:rsidRDefault="00CD52B3" w:rsidP="00CD52B3">
      <w:pPr>
        <w:pStyle w:val="a4"/>
        <w:shd w:val="clear" w:color="auto" w:fill="FCFCFC"/>
        <w:spacing w:after="402" w:line="402" w:lineRule="atLeast"/>
        <w:rPr>
          <w:rFonts w:ascii="Arial" w:hAnsi="Arial" w:cs="Arial"/>
          <w:color w:val="404040"/>
          <w:sz w:val="27"/>
          <w:szCs w:val="27"/>
          <w:lang w:val="en-GB"/>
        </w:rPr>
      </w:pPr>
      <w:r w:rsidRPr="003A082E">
        <w:rPr>
          <w:rFonts w:ascii="Arial" w:hAnsi="Arial" w:cs="Arial"/>
          <w:color w:val="404040"/>
          <w:sz w:val="27"/>
          <w:szCs w:val="27"/>
          <w:lang w:val="en-GB"/>
        </w:rPr>
        <w:t>PL2303-based adapters are known not to work on Mac OS X. See </w:t>
      </w:r>
      <w:hyperlink r:id="rId6" w:history="1">
        <w:r w:rsidRPr="003A082E">
          <w:rPr>
            <w:rStyle w:val="a6"/>
            <w:rFonts w:ascii="Arial" w:hAnsi="Arial" w:cs="Arial"/>
            <w:color w:val="9B59B6"/>
            <w:sz w:val="27"/>
            <w:szCs w:val="27"/>
            <w:lang w:val="en-GB"/>
          </w:rPr>
          <w:t>https://github.com/igrr/esptool-ck/issues/9</w:t>
        </w:r>
      </w:hyperlink>
      <w:r w:rsidRPr="003A082E">
        <w:rPr>
          <w:rFonts w:ascii="Arial" w:hAnsi="Arial" w:cs="Arial"/>
          <w:color w:val="404040"/>
          <w:sz w:val="27"/>
          <w:szCs w:val="27"/>
          <w:lang w:val="en-GB"/>
        </w:rPr>
        <w:t> for more info.</w:t>
      </w:r>
    </w:p>
    <w:p w:rsidR="00CD52B3" w:rsidRPr="003A082E" w:rsidRDefault="00CD52B3" w:rsidP="00CD52B3">
      <w:pPr>
        <w:pStyle w:val="2"/>
        <w:shd w:val="clear" w:color="auto" w:fill="FCFCFC"/>
        <w:spacing w:before="0"/>
        <w:rPr>
          <w:rFonts w:ascii="Georgia" w:hAnsi="Georgia" w:cs="Arial"/>
          <w:color w:val="404040"/>
          <w:sz w:val="40"/>
          <w:szCs w:val="40"/>
          <w:lang w:val="en-GB"/>
        </w:rPr>
      </w:pPr>
      <w:r w:rsidRPr="003A082E">
        <w:rPr>
          <w:rFonts w:ascii="Georgia" w:hAnsi="Georgia" w:cs="Arial"/>
          <w:color w:val="404040"/>
          <w:sz w:val="40"/>
          <w:szCs w:val="40"/>
          <w:lang w:val="en-GB"/>
        </w:rPr>
        <w:lastRenderedPageBreak/>
        <w:t xml:space="preserve">Minimal Hardware Setup for </w:t>
      </w:r>
      <w:proofErr w:type="spellStart"/>
      <w:r w:rsidRPr="003A082E">
        <w:rPr>
          <w:rFonts w:ascii="Georgia" w:hAnsi="Georgia" w:cs="Arial"/>
          <w:color w:val="404040"/>
          <w:sz w:val="40"/>
          <w:szCs w:val="40"/>
          <w:lang w:val="en-GB"/>
        </w:rPr>
        <w:t>Bootloading</w:t>
      </w:r>
      <w:proofErr w:type="spellEnd"/>
      <w:r w:rsidRPr="003A082E">
        <w:rPr>
          <w:rFonts w:ascii="Georgia" w:hAnsi="Georgia" w:cs="Arial"/>
          <w:color w:val="404040"/>
          <w:sz w:val="40"/>
          <w:szCs w:val="40"/>
          <w:lang w:val="en-GB"/>
        </w:rPr>
        <w:t xml:space="preserve"> and Usage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tblPr>
      <w:tblGrid>
        <w:gridCol w:w="1725"/>
        <w:gridCol w:w="1391"/>
        <w:gridCol w:w="1839"/>
      </w:tblGrid>
      <w:tr w:rsidR="00CD52B3" w:rsidTr="001B60CC">
        <w:trPr>
          <w:tblHeader/>
        </w:trPr>
        <w:tc>
          <w:tcPr>
            <w:tcW w:w="0" w:type="auto"/>
            <w:tcBorders>
              <w:top w:val="outset" w:sz="6" w:space="0" w:color="auto"/>
              <w:left w:val="outset" w:sz="2"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r>
              <w:rPr>
                <w:b/>
                <w:bCs/>
                <w:color w:val="000000"/>
              </w:rPr>
              <w:t>PIN</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proofErr w:type="spellStart"/>
            <w:r>
              <w:rPr>
                <w:b/>
                <w:bCs/>
                <w:color w:val="000000"/>
              </w:rPr>
              <w:t>Resistor</w:t>
            </w:r>
            <w:proofErr w:type="spellEnd"/>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proofErr w:type="spellStart"/>
            <w:r>
              <w:rPr>
                <w:b/>
                <w:bCs/>
                <w:color w:val="000000"/>
              </w:rPr>
              <w:t>Serial</w:t>
            </w:r>
            <w:proofErr w:type="spellEnd"/>
            <w:r>
              <w:rPr>
                <w:b/>
                <w:bCs/>
                <w:color w:val="000000"/>
              </w:rPr>
              <w:t xml:space="preserve"> </w:t>
            </w:r>
            <w:proofErr w:type="spellStart"/>
            <w:r>
              <w:rPr>
                <w:b/>
                <w:bCs/>
                <w:color w:val="000000"/>
              </w:rPr>
              <w:t>Adapter</w:t>
            </w:r>
            <w:proofErr w:type="spellEnd"/>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VCC</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VCC (3.3V)</w:t>
            </w:r>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GND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GND</w:t>
            </w:r>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 xml:space="preserve">TX </w:t>
            </w:r>
            <w:proofErr w:type="spellStart"/>
            <w:r>
              <w:t>or</w:t>
            </w:r>
            <w:proofErr w:type="spellEnd"/>
            <w:r>
              <w:t xml:space="preserve"> GPIO2*</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RX</w:t>
            </w:r>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RX</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TX</w:t>
            </w:r>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GPIO0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proofErr w:type="spellStart"/>
            <w:r>
              <w:t>PullUp</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DTR</w:t>
            </w:r>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proofErr w:type="spellStart"/>
            <w:r>
              <w:t>Reset</w:t>
            </w:r>
            <w:proofErr w:type="spellEnd"/>
            <w: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proofErr w:type="spellStart"/>
            <w:r>
              <w:t>PullUp</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RTS</w:t>
            </w:r>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GPIO15*</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proofErr w:type="spellStart"/>
            <w:r>
              <w:t>PullDown</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 </w:t>
            </w:r>
          </w:p>
        </w:tc>
      </w:tr>
      <w:tr w:rsidR="00CD52B3" w:rsidTr="001B60CC">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CH_PD</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proofErr w:type="spellStart"/>
            <w:r>
              <w:t>PullUp</w:t>
            </w:r>
            <w:proofErr w:type="spellEnd"/>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 </w:t>
            </w:r>
          </w:p>
        </w:tc>
      </w:tr>
    </w:tbl>
    <w:p w:rsidR="00CD52B3" w:rsidRDefault="00CD52B3" w:rsidP="00CD52B3">
      <w:pPr>
        <w:numPr>
          <w:ilvl w:val="0"/>
          <w:numId w:val="3"/>
        </w:numPr>
        <w:shd w:val="clear" w:color="auto" w:fill="FCFCFC"/>
        <w:spacing w:before="100" w:beforeAutospacing="1" w:after="100" w:afterAutospacing="1" w:line="402" w:lineRule="atLeast"/>
        <w:ind w:left="402"/>
        <w:rPr>
          <w:rFonts w:ascii="Arial" w:hAnsi="Arial" w:cs="Arial"/>
          <w:color w:val="404040"/>
          <w:sz w:val="27"/>
          <w:szCs w:val="27"/>
        </w:rPr>
      </w:pPr>
      <w:proofErr w:type="spellStart"/>
      <w:r>
        <w:rPr>
          <w:rFonts w:ascii="Arial" w:hAnsi="Arial" w:cs="Arial"/>
          <w:color w:val="404040"/>
          <w:sz w:val="27"/>
          <w:szCs w:val="27"/>
        </w:rPr>
        <w:t>Note</w:t>
      </w:r>
      <w:proofErr w:type="spellEnd"/>
    </w:p>
    <w:p w:rsidR="00CD52B3" w:rsidRDefault="00CD52B3" w:rsidP="00CD52B3">
      <w:pPr>
        <w:numPr>
          <w:ilvl w:val="0"/>
          <w:numId w:val="3"/>
        </w:numPr>
        <w:shd w:val="clear" w:color="auto" w:fill="FCFCFC"/>
        <w:spacing w:before="100" w:beforeAutospacing="1" w:after="100" w:afterAutospacing="1" w:line="402" w:lineRule="atLeast"/>
        <w:ind w:left="402"/>
        <w:rPr>
          <w:rFonts w:ascii="Arial" w:hAnsi="Arial" w:cs="Arial"/>
          <w:color w:val="404040"/>
          <w:sz w:val="27"/>
          <w:szCs w:val="27"/>
        </w:rPr>
      </w:pPr>
      <w:r>
        <w:rPr>
          <w:rFonts w:ascii="Arial" w:hAnsi="Arial" w:cs="Arial"/>
          <w:color w:val="404040"/>
          <w:sz w:val="27"/>
          <w:szCs w:val="27"/>
        </w:rPr>
        <w:t xml:space="preserve">GPIO15 </w:t>
      </w:r>
      <w:proofErr w:type="spellStart"/>
      <w:r>
        <w:rPr>
          <w:rFonts w:ascii="Arial" w:hAnsi="Arial" w:cs="Arial"/>
          <w:color w:val="404040"/>
          <w:sz w:val="27"/>
          <w:szCs w:val="27"/>
        </w:rPr>
        <w:t>is</w:t>
      </w:r>
      <w:proofErr w:type="spellEnd"/>
      <w:r>
        <w:rPr>
          <w:rFonts w:ascii="Arial" w:hAnsi="Arial" w:cs="Arial"/>
          <w:color w:val="404040"/>
          <w:sz w:val="27"/>
          <w:szCs w:val="27"/>
        </w:rPr>
        <w:t xml:space="preserve"> </w:t>
      </w:r>
      <w:proofErr w:type="spellStart"/>
      <w:r>
        <w:rPr>
          <w:rFonts w:ascii="Arial" w:hAnsi="Arial" w:cs="Arial"/>
          <w:color w:val="404040"/>
          <w:sz w:val="27"/>
          <w:szCs w:val="27"/>
        </w:rPr>
        <w:t>also</w:t>
      </w:r>
      <w:proofErr w:type="spellEnd"/>
      <w:r>
        <w:rPr>
          <w:rFonts w:ascii="Arial" w:hAnsi="Arial" w:cs="Arial"/>
          <w:color w:val="404040"/>
          <w:sz w:val="27"/>
          <w:szCs w:val="27"/>
        </w:rPr>
        <w:t xml:space="preserve"> </w:t>
      </w:r>
      <w:proofErr w:type="spellStart"/>
      <w:r>
        <w:rPr>
          <w:rFonts w:ascii="Arial" w:hAnsi="Arial" w:cs="Arial"/>
          <w:color w:val="404040"/>
          <w:sz w:val="27"/>
          <w:szCs w:val="27"/>
        </w:rPr>
        <w:t>named</w:t>
      </w:r>
      <w:proofErr w:type="spellEnd"/>
      <w:r>
        <w:rPr>
          <w:rFonts w:ascii="Arial" w:hAnsi="Arial" w:cs="Arial"/>
          <w:color w:val="404040"/>
          <w:sz w:val="27"/>
          <w:szCs w:val="27"/>
        </w:rPr>
        <w:t xml:space="preserve"> MTDO</w:t>
      </w:r>
    </w:p>
    <w:p w:rsidR="00CD52B3" w:rsidRPr="003A082E" w:rsidRDefault="00CD52B3" w:rsidP="00CD52B3">
      <w:pPr>
        <w:numPr>
          <w:ilvl w:val="0"/>
          <w:numId w:val="3"/>
        </w:numPr>
        <w:shd w:val="clear" w:color="auto" w:fill="FCFCFC"/>
        <w:spacing w:before="100" w:beforeAutospacing="1" w:after="100" w:afterAutospacing="1" w:line="402" w:lineRule="atLeast"/>
        <w:ind w:left="402"/>
        <w:rPr>
          <w:rFonts w:ascii="Arial" w:hAnsi="Arial" w:cs="Arial"/>
          <w:color w:val="404040"/>
          <w:sz w:val="27"/>
          <w:szCs w:val="27"/>
          <w:lang w:val="en-GB"/>
        </w:rPr>
      </w:pPr>
      <w:r w:rsidRPr="003A082E">
        <w:rPr>
          <w:rFonts w:ascii="Arial" w:hAnsi="Arial" w:cs="Arial"/>
          <w:color w:val="404040"/>
          <w:sz w:val="27"/>
          <w:szCs w:val="27"/>
          <w:lang w:val="en-GB"/>
        </w:rPr>
        <w:t xml:space="preserve">Reset is also named RSBT or REST (adding </w:t>
      </w:r>
      <w:proofErr w:type="spellStart"/>
      <w:r w:rsidRPr="003A082E">
        <w:rPr>
          <w:rFonts w:ascii="Arial" w:hAnsi="Arial" w:cs="Arial"/>
          <w:color w:val="404040"/>
          <w:sz w:val="27"/>
          <w:szCs w:val="27"/>
          <w:lang w:val="en-GB"/>
        </w:rPr>
        <w:t>PullUp</w:t>
      </w:r>
      <w:proofErr w:type="spellEnd"/>
      <w:r w:rsidRPr="003A082E">
        <w:rPr>
          <w:rFonts w:ascii="Arial" w:hAnsi="Arial" w:cs="Arial"/>
          <w:color w:val="404040"/>
          <w:sz w:val="27"/>
          <w:szCs w:val="27"/>
          <w:lang w:val="en-GB"/>
        </w:rPr>
        <w:t xml:space="preserve"> improves the stability of the module)</w:t>
      </w:r>
    </w:p>
    <w:p w:rsidR="00CD52B3" w:rsidRPr="003A082E" w:rsidRDefault="00CD52B3" w:rsidP="00CD52B3">
      <w:pPr>
        <w:numPr>
          <w:ilvl w:val="0"/>
          <w:numId w:val="3"/>
        </w:numPr>
        <w:shd w:val="clear" w:color="auto" w:fill="FCFCFC"/>
        <w:spacing w:before="100" w:beforeAutospacing="1" w:after="100" w:afterAutospacing="1" w:line="402" w:lineRule="atLeast"/>
        <w:ind w:left="402"/>
        <w:rPr>
          <w:rFonts w:ascii="Arial" w:hAnsi="Arial" w:cs="Arial"/>
          <w:color w:val="404040"/>
          <w:sz w:val="27"/>
          <w:szCs w:val="27"/>
          <w:lang w:val="en-GB"/>
        </w:rPr>
      </w:pPr>
      <w:r w:rsidRPr="003A082E">
        <w:rPr>
          <w:rFonts w:ascii="Arial" w:hAnsi="Arial" w:cs="Arial"/>
          <w:color w:val="404040"/>
          <w:sz w:val="27"/>
          <w:szCs w:val="27"/>
          <w:lang w:val="en-GB"/>
        </w:rPr>
        <w:t>GPIO2 is alternative TX for the boot loader mode</w:t>
      </w:r>
    </w:p>
    <w:p w:rsidR="00CD52B3" w:rsidRPr="003A082E" w:rsidRDefault="00CD52B3" w:rsidP="00CD52B3">
      <w:pPr>
        <w:numPr>
          <w:ilvl w:val="0"/>
          <w:numId w:val="3"/>
        </w:numPr>
        <w:shd w:val="clear" w:color="auto" w:fill="FCFCFC"/>
        <w:spacing w:before="100" w:beforeAutospacing="1" w:after="100" w:afterAutospacing="1" w:line="402" w:lineRule="atLeast"/>
        <w:ind w:left="402"/>
        <w:rPr>
          <w:rFonts w:ascii="Arial" w:hAnsi="Arial" w:cs="Arial"/>
          <w:color w:val="404040"/>
          <w:sz w:val="27"/>
          <w:szCs w:val="27"/>
          <w:lang w:val="en-GB"/>
        </w:rPr>
      </w:pPr>
      <w:r w:rsidRPr="003A082E">
        <w:rPr>
          <w:rStyle w:val="a7"/>
          <w:rFonts w:ascii="Arial" w:hAnsi="Arial" w:cs="Arial"/>
          <w:color w:val="404040"/>
          <w:sz w:val="27"/>
          <w:szCs w:val="27"/>
          <w:lang w:val="en-GB"/>
        </w:rPr>
        <w:t xml:space="preserve">Directly connecting a pin to VCC or GND is not a substitute for a </w:t>
      </w:r>
      <w:proofErr w:type="spellStart"/>
      <w:r w:rsidRPr="003A082E">
        <w:rPr>
          <w:rStyle w:val="a7"/>
          <w:rFonts w:ascii="Arial" w:hAnsi="Arial" w:cs="Arial"/>
          <w:color w:val="404040"/>
          <w:sz w:val="27"/>
          <w:szCs w:val="27"/>
          <w:lang w:val="en-GB"/>
        </w:rPr>
        <w:t>PullUp</w:t>
      </w:r>
      <w:proofErr w:type="spellEnd"/>
      <w:r w:rsidRPr="003A082E">
        <w:rPr>
          <w:rStyle w:val="a7"/>
          <w:rFonts w:ascii="Arial" w:hAnsi="Arial" w:cs="Arial"/>
          <w:color w:val="404040"/>
          <w:sz w:val="27"/>
          <w:szCs w:val="27"/>
          <w:lang w:val="en-GB"/>
        </w:rPr>
        <w:t xml:space="preserve"> or </w:t>
      </w:r>
      <w:proofErr w:type="spellStart"/>
      <w:r w:rsidRPr="003A082E">
        <w:rPr>
          <w:rStyle w:val="a7"/>
          <w:rFonts w:ascii="Arial" w:hAnsi="Arial" w:cs="Arial"/>
          <w:color w:val="404040"/>
          <w:sz w:val="27"/>
          <w:szCs w:val="27"/>
          <w:lang w:val="en-GB"/>
        </w:rPr>
        <w:t>PullDown</w:t>
      </w:r>
      <w:proofErr w:type="spellEnd"/>
      <w:r w:rsidRPr="003A082E">
        <w:rPr>
          <w:rStyle w:val="a7"/>
          <w:rFonts w:ascii="Arial" w:hAnsi="Arial" w:cs="Arial"/>
          <w:color w:val="404040"/>
          <w:sz w:val="27"/>
          <w:szCs w:val="27"/>
          <w:lang w:val="en-GB"/>
        </w:rPr>
        <w:t xml:space="preserve"> resistor, doing this can break upload management and the serial console, instability has also been noted in some cases.</w:t>
      </w:r>
    </w:p>
    <w:p w:rsidR="00CD52B3" w:rsidRDefault="00CD52B3" w:rsidP="00CD52B3">
      <w:pPr>
        <w:pStyle w:val="2"/>
        <w:shd w:val="clear" w:color="auto" w:fill="FCFCFC"/>
        <w:spacing w:before="0"/>
        <w:rPr>
          <w:rFonts w:ascii="Georgia" w:hAnsi="Georgia" w:cs="Arial"/>
          <w:color w:val="404040"/>
          <w:sz w:val="40"/>
          <w:szCs w:val="40"/>
        </w:rPr>
      </w:pPr>
      <w:r>
        <w:rPr>
          <w:rFonts w:ascii="Georgia" w:hAnsi="Georgia" w:cs="Arial"/>
          <w:color w:val="404040"/>
          <w:sz w:val="40"/>
          <w:szCs w:val="40"/>
        </w:rPr>
        <w:lastRenderedPageBreak/>
        <w:t xml:space="preserve">ESP </w:t>
      </w:r>
      <w:proofErr w:type="spellStart"/>
      <w:r>
        <w:rPr>
          <w:rFonts w:ascii="Georgia" w:hAnsi="Georgia" w:cs="Arial"/>
          <w:color w:val="404040"/>
          <w:sz w:val="40"/>
          <w:szCs w:val="40"/>
        </w:rPr>
        <w:t>to</w:t>
      </w:r>
      <w:proofErr w:type="spellEnd"/>
      <w:r>
        <w:rPr>
          <w:rFonts w:ascii="Georgia" w:hAnsi="Georgia" w:cs="Arial"/>
          <w:color w:val="404040"/>
          <w:sz w:val="40"/>
          <w:szCs w:val="40"/>
        </w:rPr>
        <w:t xml:space="preserve"> </w:t>
      </w:r>
      <w:proofErr w:type="spellStart"/>
      <w:r>
        <w:rPr>
          <w:rFonts w:ascii="Georgia" w:hAnsi="Georgia" w:cs="Arial"/>
          <w:color w:val="404040"/>
          <w:sz w:val="40"/>
          <w:szCs w:val="40"/>
        </w:rPr>
        <w:t>Serial</w:t>
      </w:r>
      <w:proofErr w:type="spellEnd"/>
    </w:p>
    <w:p w:rsidR="00CD52B3" w:rsidRDefault="00CD52B3" w:rsidP="00CD52B3">
      <w:pPr>
        <w:shd w:val="clear" w:color="auto" w:fill="FCFCFC"/>
        <w:rPr>
          <w:rFonts w:ascii="Arial" w:hAnsi="Arial" w:cs="Arial"/>
          <w:color w:val="404040"/>
          <w:sz w:val="27"/>
          <w:szCs w:val="27"/>
        </w:rPr>
      </w:pPr>
      <w:r>
        <w:rPr>
          <w:rFonts w:ascii="Arial" w:hAnsi="Arial" w:cs="Arial"/>
          <w:noProof/>
          <w:color w:val="404040"/>
          <w:sz w:val="27"/>
          <w:szCs w:val="27"/>
          <w:lang w:eastAsia="ru-RU"/>
        </w:rPr>
        <w:drawing>
          <wp:inline distT="0" distB="0" distL="0" distR="0">
            <wp:extent cx="6119894" cy="3009014"/>
            <wp:effectExtent l="19050" t="0" r="0" b="0"/>
            <wp:docPr id="1" name="Рисунок 1" descr="ESP to 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 to Serial"/>
                    <pic:cNvPicPr>
                      <a:picLocks noChangeAspect="1" noChangeArrowheads="1"/>
                    </pic:cNvPicPr>
                  </pic:nvPicPr>
                  <pic:blipFill>
                    <a:blip r:embed="rId7" cstate="print"/>
                    <a:srcRect/>
                    <a:stretch>
                      <a:fillRect/>
                    </a:stretch>
                  </pic:blipFill>
                  <pic:spPr bwMode="auto">
                    <a:xfrm>
                      <a:off x="0" y="0"/>
                      <a:ext cx="6122254" cy="3010174"/>
                    </a:xfrm>
                    <a:prstGeom prst="rect">
                      <a:avLst/>
                    </a:prstGeom>
                    <a:noFill/>
                    <a:ln w="9525">
                      <a:noFill/>
                      <a:miter lim="800000"/>
                      <a:headEnd/>
                      <a:tailEnd/>
                    </a:ln>
                  </pic:spPr>
                </pic:pic>
              </a:graphicData>
            </a:graphic>
          </wp:inline>
        </w:drawing>
      </w:r>
    </w:p>
    <w:p w:rsidR="00CD52B3" w:rsidRPr="003A082E" w:rsidRDefault="00CD52B3" w:rsidP="00CD52B3">
      <w:pPr>
        <w:pStyle w:val="1"/>
        <w:shd w:val="clear" w:color="auto" w:fill="FCFCFC"/>
        <w:spacing w:before="0" w:beforeAutospacing="0" w:after="402" w:afterAutospacing="0" w:line="402" w:lineRule="atLeast"/>
        <w:rPr>
          <w:rFonts w:ascii="Arial" w:hAnsi="Arial" w:cs="Arial"/>
          <w:i/>
          <w:iCs/>
          <w:color w:val="404040"/>
          <w:sz w:val="27"/>
          <w:szCs w:val="27"/>
          <w:lang w:val="en-GB"/>
        </w:rPr>
      </w:pPr>
      <w:r w:rsidRPr="003A082E">
        <w:rPr>
          <w:rStyle w:val="caption-text"/>
          <w:rFonts w:ascii="Arial" w:hAnsi="Arial" w:cs="Arial"/>
          <w:i/>
          <w:iCs/>
          <w:color w:val="404040"/>
          <w:sz w:val="27"/>
          <w:szCs w:val="27"/>
          <w:lang w:val="en-GB"/>
        </w:rPr>
        <w:t>ESP to Serial</w:t>
      </w:r>
    </w:p>
    <w:p w:rsidR="00CD52B3" w:rsidRPr="003A082E" w:rsidRDefault="00CD52B3" w:rsidP="00CD52B3">
      <w:pPr>
        <w:pStyle w:val="3"/>
        <w:shd w:val="clear" w:color="auto" w:fill="FCFCFC"/>
        <w:spacing w:before="0"/>
        <w:rPr>
          <w:rFonts w:ascii="Georgia" w:hAnsi="Georgia" w:cs="Arial"/>
          <w:color w:val="404040"/>
          <w:sz w:val="34"/>
          <w:szCs w:val="34"/>
          <w:lang w:val="en-GB"/>
        </w:rPr>
      </w:pPr>
      <w:r w:rsidRPr="003A082E">
        <w:rPr>
          <w:rFonts w:ascii="Georgia" w:hAnsi="Georgia" w:cs="Arial"/>
          <w:color w:val="404040"/>
          <w:sz w:val="34"/>
          <w:szCs w:val="34"/>
          <w:lang w:val="en-GB"/>
        </w:rPr>
        <w:t xml:space="preserve">Minimal Hardware Setup for </w:t>
      </w:r>
      <w:proofErr w:type="spellStart"/>
      <w:r w:rsidRPr="003A082E">
        <w:rPr>
          <w:rFonts w:ascii="Georgia" w:hAnsi="Georgia" w:cs="Arial"/>
          <w:color w:val="404040"/>
          <w:sz w:val="34"/>
          <w:szCs w:val="34"/>
          <w:lang w:val="en-GB"/>
        </w:rPr>
        <w:t>Bootloading</w:t>
      </w:r>
      <w:proofErr w:type="spellEnd"/>
      <w:r w:rsidRPr="003A082E">
        <w:rPr>
          <w:rFonts w:ascii="Georgia" w:hAnsi="Georgia" w:cs="Arial"/>
          <w:color w:val="404040"/>
          <w:sz w:val="34"/>
          <w:szCs w:val="34"/>
          <w:lang w:val="en-GB"/>
        </w:rPr>
        <w:t xml:space="preserve"> only</w:t>
      </w:r>
    </w:p>
    <w:p w:rsidR="00CD52B3" w:rsidRDefault="00CD52B3" w:rsidP="00CD52B3">
      <w:pPr>
        <w:pStyle w:val="a4"/>
        <w:shd w:val="clear" w:color="auto" w:fill="FCFCFC"/>
        <w:spacing w:after="402" w:line="402" w:lineRule="atLeast"/>
        <w:rPr>
          <w:rFonts w:ascii="Arial" w:hAnsi="Arial" w:cs="Arial"/>
          <w:color w:val="404040"/>
          <w:sz w:val="27"/>
          <w:szCs w:val="27"/>
        </w:rPr>
      </w:pPr>
      <w:proofErr w:type="spellStart"/>
      <w:r>
        <w:rPr>
          <w:rFonts w:ascii="Arial" w:hAnsi="Arial" w:cs="Arial"/>
          <w:color w:val="404040"/>
          <w:sz w:val="27"/>
          <w:szCs w:val="27"/>
        </w:rPr>
        <w:t>ESPxx</w:t>
      </w:r>
      <w:proofErr w:type="spellEnd"/>
      <w:r>
        <w:rPr>
          <w:rFonts w:ascii="Arial" w:hAnsi="Arial" w:cs="Arial"/>
          <w:color w:val="404040"/>
          <w:sz w:val="27"/>
          <w:szCs w:val="27"/>
        </w:rPr>
        <w:t xml:space="preserve"> </w:t>
      </w:r>
      <w:proofErr w:type="spellStart"/>
      <w:r>
        <w:rPr>
          <w:rFonts w:ascii="Arial" w:hAnsi="Arial" w:cs="Arial"/>
          <w:color w:val="404040"/>
          <w:sz w:val="27"/>
          <w:szCs w:val="27"/>
        </w:rPr>
        <w:t>Hardware</w:t>
      </w:r>
      <w:proofErr w:type="spellEnd"/>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tblPr>
      <w:tblGrid>
        <w:gridCol w:w="1615"/>
        <w:gridCol w:w="1391"/>
        <w:gridCol w:w="1839"/>
      </w:tblGrid>
      <w:tr w:rsidR="00CD52B3" w:rsidTr="001B60CC">
        <w:trPr>
          <w:tblHeader/>
        </w:trPr>
        <w:tc>
          <w:tcPr>
            <w:tcW w:w="0" w:type="auto"/>
            <w:tcBorders>
              <w:top w:val="outset" w:sz="6" w:space="0" w:color="auto"/>
              <w:left w:val="outset" w:sz="2"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r>
              <w:rPr>
                <w:b/>
                <w:bCs/>
                <w:color w:val="000000"/>
              </w:rPr>
              <w:t>PIN</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proofErr w:type="spellStart"/>
            <w:r>
              <w:rPr>
                <w:b/>
                <w:bCs/>
                <w:color w:val="000000"/>
              </w:rPr>
              <w:t>Resistor</w:t>
            </w:r>
            <w:proofErr w:type="spellEnd"/>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proofErr w:type="spellStart"/>
            <w:r>
              <w:rPr>
                <w:b/>
                <w:bCs/>
                <w:color w:val="000000"/>
              </w:rPr>
              <w:t>Serial</w:t>
            </w:r>
            <w:proofErr w:type="spellEnd"/>
            <w:r>
              <w:rPr>
                <w:b/>
                <w:bCs/>
                <w:color w:val="000000"/>
              </w:rPr>
              <w:t xml:space="preserve"> </w:t>
            </w:r>
            <w:proofErr w:type="spellStart"/>
            <w:r>
              <w:rPr>
                <w:b/>
                <w:bCs/>
                <w:color w:val="000000"/>
              </w:rPr>
              <w:t>Adapter</w:t>
            </w:r>
            <w:proofErr w:type="spellEnd"/>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VCC</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VCC (3.3V)</w:t>
            </w:r>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GND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GND</w:t>
            </w:r>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 xml:space="preserve">TX </w:t>
            </w:r>
            <w:proofErr w:type="spellStart"/>
            <w:r>
              <w:t>or</w:t>
            </w:r>
            <w:proofErr w:type="spellEnd"/>
            <w:r>
              <w:t xml:space="preserve"> GPIO2</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RX</w:t>
            </w:r>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RX</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TX</w:t>
            </w:r>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GPIO0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GND</w:t>
            </w:r>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proofErr w:type="spellStart"/>
            <w:r>
              <w:t>Reset</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RTS*</w:t>
            </w:r>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GPIO15</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proofErr w:type="spellStart"/>
            <w:r>
              <w:t>PullDown</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 </w:t>
            </w:r>
          </w:p>
        </w:tc>
      </w:tr>
      <w:tr w:rsidR="00CD52B3" w:rsidTr="001B60CC">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CH_PD</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proofErr w:type="spellStart"/>
            <w:r>
              <w:t>PullUp</w:t>
            </w:r>
            <w:proofErr w:type="spellEnd"/>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 </w:t>
            </w:r>
          </w:p>
        </w:tc>
      </w:tr>
    </w:tbl>
    <w:p w:rsidR="00CD52B3" w:rsidRDefault="00CD52B3" w:rsidP="00CD52B3">
      <w:pPr>
        <w:numPr>
          <w:ilvl w:val="0"/>
          <w:numId w:val="4"/>
        </w:numPr>
        <w:shd w:val="clear" w:color="auto" w:fill="FCFCFC"/>
        <w:spacing w:before="100" w:beforeAutospacing="1" w:after="100" w:afterAutospacing="1" w:line="402" w:lineRule="atLeast"/>
        <w:ind w:left="402"/>
        <w:rPr>
          <w:rFonts w:ascii="Arial" w:hAnsi="Arial" w:cs="Arial"/>
          <w:color w:val="404040"/>
          <w:sz w:val="27"/>
          <w:szCs w:val="27"/>
        </w:rPr>
      </w:pPr>
      <w:proofErr w:type="spellStart"/>
      <w:r>
        <w:rPr>
          <w:rFonts w:ascii="Arial" w:hAnsi="Arial" w:cs="Arial"/>
          <w:color w:val="404040"/>
          <w:sz w:val="27"/>
          <w:szCs w:val="27"/>
        </w:rPr>
        <w:lastRenderedPageBreak/>
        <w:t>Note</w:t>
      </w:r>
      <w:proofErr w:type="spellEnd"/>
    </w:p>
    <w:p w:rsidR="00CD52B3" w:rsidRPr="003A082E" w:rsidRDefault="00CD52B3" w:rsidP="00CD52B3">
      <w:pPr>
        <w:numPr>
          <w:ilvl w:val="0"/>
          <w:numId w:val="4"/>
        </w:numPr>
        <w:shd w:val="clear" w:color="auto" w:fill="FCFCFC"/>
        <w:spacing w:before="100" w:beforeAutospacing="1" w:after="100" w:afterAutospacing="1" w:line="402" w:lineRule="atLeast"/>
        <w:ind w:left="402"/>
        <w:rPr>
          <w:rFonts w:ascii="Arial" w:hAnsi="Arial" w:cs="Arial"/>
          <w:color w:val="404040"/>
          <w:sz w:val="27"/>
          <w:szCs w:val="27"/>
          <w:lang w:val="en-GB"/>
        </w:rPr>
      </w:pPr>
      <w:r w:rsidRPr="003A082E">
        <w:rPr>
          <w:rFonts w:ascii="Arial" w:hAnsi="Arial" w:cs="Arial"/>
          <w:color w:val="404040"/>
          <w:sz w:val="27"/>
          <w:szCs w:val="27"/>
          <w:lang w:val="en-GB"/>
        </w:rPr>
        <w:t>if no RTS is used a manual power toggle is needed</w:t>
      </w:r>
    </w:p>
    <w:p w:rsidR="00CD52B3" w:rsidRPr="003A082E" w:rsidRDefault="00CD52B3" w:rsidP="00CD52B3">
      <w:pPr>
        <w:pStyle w:val="3"/>
        <w:shd w:val="clear" w:color="auto" w:fill="FCFCFC"/>
        <w:spacing w:before="0"/>
        <w:rPr>
          <w:rFonts w:ascii="Georgia" w:hAnsi="Georgia" w:cs="Arial"/>
          <w:color w:val="404040"/>
          <w:sz w:val="34"/>
          <w:szCs w:val="34"/>
          <w:lang w:val="en-GB"/>
        </w:rPr>
      </w:pPr>
      <w:r w:rsidRPr="003A082E">
        <w:rPr>
          <w:rFonts w:ascii="Georgia" w:hAnsi="Georgia" w:cs="Arial"/>
          <w:color w:val="404040"/>
          <w:sz w:val="34"/>
          <w:szCs w:val="34"/>
          <w:lang w:val="en-GB"/>
        </w:rPr>
        <w:t>Minimal Hardware Setup for Running only</w:t>
      </w:r>
    </w:p>
    <w:p w:rsidR="00CD52B3" w:rsidRDefault="00CD52B3" w:rsidP="00CD52B3">
      <w:pPr>
        <w:pStyle w:val="a4"/>
        <w:shd w:val="clear" w:color="auto" w:fill="FCFCFC"/>
        <w:spacing w:after="402" w:line="402" w:lineRule="atLeast"/>
        <w:rPr>
          <w:rFonts w:ascii="Arial" w:hAnsi="Arial" w:cs="Arial"/>
          <w:color w:val="404040"/>
          <w:sz w:val="27"/>
          <w:szCs w:val="27"/>
        </w:rPr>
      </w:pPr>
      <w:proofErr w:type="spellStart"/>
      <w:r>
        <w:rPr>
          <w:rFonts w:ascii="Arial" w:hAnsi="Arial" w:cs="Arial"/>
          <w:color w:val="404040"/>
          <w:sz w:val="27"/>
          <w:szCs w:val="27"/>
        </w:rPr>
        <w:t>ESPxx</w:t>
      </w:r>
      <w:proofErr w:type="spellEnd"/>
      <w:r>
        <w:rPr>
          <w:rFonts w:ascii="Arial" w:hAnsi="Arial" w:cs="Arial"/>
          <w:color w:val="404040"/>
          <w:sz w:val="27"/>
          <w:szCs w:val="27"/>
        </w:rPr>
        <w:t xml:space="preserve"> </w:t>
      </w:r>
      <w:proofErr w:type="spellStart"/>
      <w:r>
        <w:rPr>
          <w:rFonts w:ascii="Arial" w:hAnsi="Arial" w:cs="Arial"/>
          <w:color w:val="404040"/>
          <w:sz w:val="27"/>
          <w:szCs w:val="27"/>
        </w:rPr>
        <w:t>Hardware</w:t>
      </w:r>
      <w:proofErr w:type="spellEnd"/>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tblPr>
      <w:tblGrid>
        <w:gridCol w:w="1213"/>
        <w:gridCol w:w="1391"/>
        <w:gridCol w:w="1775"/>
      </w:tblGrid>
      <w:tr w:rsidR="00CD52B3" w:rsidTr="001B60CC">
        <w:trPr>
          <w:tblHeader/>
        </w:trPr>
        <w:tc>
          <w:tcPr>
            <w:tcW w:w="0" w:type="auto"/>
            <w:tcBorders>
              <w:top w:val="outset" w:sz="6" w:space="0" w:color="auto"/>
              <w:left w:val="outset" w:sz="2"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r>
              <w:rPr>
                <w:b/>
                <w:bCs/>
                <w:color w:val="000000"/>
              </w:rPr>
              <w:t>PIN</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proofErr w:type="spellStart"/>
            <w:r>
              <w:rPr>
                <w:b/>
                <w:bCs/>
                <w:color w:val="000000"/>
              </w:rPr>
              <w:t>Resistor</w:t>
            </w:r>
            <w:proofErr w:type="spellEnd"/>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proofErr w:type="spellStart"/>
            <w:r>
              <w:rPr>
                <w:b/>
                <w:bCs/>
                <w:color w:val="000000"/>
              </w:rPr>
              <w:t>Power</w:t>
            </w:r>
            <w:proofErr w:type="spellEnd"/>
            <w:r>
              <w:rPr>
                <w:b/>
                <w:bCs/>
                <w:color w:val="000000"/>
              </w:rPr>
              <w:t xml:space="preserve"> </w:t>
            </w:r>
            <w:proofErr w:type="spellStart"/>
            <w:r>
              <w:rPr>
                <w:b/>
                <w:bCs/>
                <w:color w:val="000000"/>
              </w:rPr>
              <w:t>supply</w:t>
            </w:r>
            <w:proofErr w:type="spellEnd"/>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VCC</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VCC (3.3V)</w:t>
            </w:r>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GND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GND</w:t>
            </w:r>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GPIO0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proofErr w:type="spellStart"/>
            <w:r>
              <w:t>PullUp</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 </w:t>
            </w:r>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GPIO15</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proofErr w:type="spellStart"/>
            <w:r>
              <w:t>PullDown</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 </w:t>
            </w:r>
          </w:p>
        </w:tc>
      </w:tr>
      <w:tr w:rsidR="00CD52B3" w:rsidTr="001B60CC">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CH_PD</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proofErr w:type="spellStart"/>
            <w:r>
              <w:t>PullUp</w:t>
            </w:r>
            <w:proofErr w:type="spellEnd"/>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 </w:t>
            </w:r>
          </w:p>
        </w:tc>
      </w:tr>
    </w:tbl>
    <w:p w:rsidR="00CD52B3" w:rsidRDefault="00CD52B3" w:rsidP="00CD52B3">
      <w:pPr>
        <w:pStyle w:val="2"/>
        <w:shd w:val="clear" w:color="auto" w:fill="FCFCFC"/>
        <w:spacing w:before="0"/>
        <w:rPr>
          <w:rFonts w:ascii="Georgia" w:hAnsi="Georgia" w:cs="Arial"/>
          <w:color w:val="404040"/>
          <w:sz w:val="40"/>
          <w:szCs w:val="40"/>
        </w:rPr>
      </w:pPr>
      <w:proofErr w:type="spellStart"/>
      <w:r>
        <w:rPr>
          <w:rFonts w:ascii="Georgia" w:hAnsi="Georgia" w:cs="Arial"/>
          <w:color w:val="404040"/>
          <w:sz w:val="40"/>
          <w:szCs w:val="40"/>
        </w:rPr>
        <w:t>Minimal</w:t>
      </w:r>
      <w:proofErr w:type="spellEnd"/>
    </w:p>
    <w:p w:rsidR="00CD52B3" w:rsidRDefault="00CD52B3" w:rsidP="00CD52B3">
      <w:pPr>
        <w:shd w:val="clear" w:color="auto" w:fill="FCFCFC"/>
        <w:rPr>
          <w:rFonts w:ascii="Arial" w:hAnsi="Arial" w:cs="Arial"/>
          <w:color w:val="404040"/>
          <w:sz w:val="27"/>
          <w:szCs w:val="27"/>
        </w:rPr>
      </w:pPr>
      <w:r>
        <w:rPr>
          <w:rFonts w:ascii="Arial" w:hAnsi="Arial" w:cs="Arial"/>
          <w:noProof/>
          <w:color w:val="404040"/>
          <w:sz w:val="27"/>
          <w:szCs w:val="27"/>
          <w:lang w:eastAsia="ru-RU"/>
        </w:rPr>
        <w:drawing>
          <wp:inline distT="0" distB="0" distL="0" distR="0">
            <wp:extent cx="4423410" cy="3147060"/>
            <wp:effectExtent l="19050" t="0" r="0" b="0"/>
            <wp:docPr id="2" name="Рисунок 2" descr="ESP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 min"/>
                    <pic:cNvPicPr>
                      <a:picLocks noChangeAspect="1" noChangeArrowheads="1"/>
                    </pic:cNvPicPr>
                  </pic:nvPicPr>
                  <pic:blipFill>
                    <a:blip r:embed="rId8" cstate="print"/>
                    <a:srcRect/>
                    <a:stretch>
                      <a:fillRect/>
                    </a:stretch>
                  </pic:blipFill>
                  <pic:spPr bwMode="auto">
                    <a:xfrm>
                      <a:off x="0" y="0"/>
                      <a:ext cx="4423410" cy="3147060"/>
                    </a:xfrm>
                    <a:prstGeom prst="rect">
                      <a:avLst/>
                    </a:prstGeom>
                    <a:noFill/>
                    <a:ln w="9525">
                      <a:noFill/>
                      <a:miter lim="800000"/>
                      <a:headEnd/>
                      <a:tailEnd/>
                    </a:ln>
                  </pic:spPr>
                </pic:pic>
              </a:graphicData>
            </a:graphic>
          </wp:inline>
        </w:drawing>
      </w:r>
    </w:p>
    <w:p w:rsidR="00CD52B3" w:rsidRDefault="00CD52B3" w:rsidP="00CD52B3">
      <w:pPr>
        <w:pStyle w:val="1"/>
        <w:shd w:val="clear" w:color="auto" w:fill="FCFCFC"/>
        <w:spacing w:before="0" w:beforeAutospacing="0" w:after="402" w:afterAutospacing="0" w:line="402" w:lineRule="atLeast"/>
        <w:rPr>
          <w:rFonts w:ascii="Arial" w:hAnsi="Arial" w:cs="Arial"/>
          <w:i/>
          <w:iCs/>
          <w:color w:val="404040"/>
          <w:sz w:val="27"/>
          <w:szCs w:val="27"/>
        </w:rPr>
      </w:pPr>
      <w:r>
        <w:rPr>
          <w:rStyle w:val="caption-text"/>
          <w:rFonts w:ascii="Arial" w:hAnsi="Arial" w:cs="Arial"/>
          <w:i/>
          <w:iCs/>
          <w:color w:val="404040"/>
          <w:sz w:val="27"/>
          <w:szCs w:val="27"/>
        </w:rPr>
        <w:t xml:space="preserve">ESP </w:t>
      </w:r>
      <w:proofErr w:type="spellStart"/>
      <w:r>
        <w:rPr>
          <w:rStyle w:val="caption-text"/>
          <w:rFonts w:ascii="Arial" w:hAnsi="Arial" w:cs="Arial"/>
          <w:i/>
          <w:iCs/>
          <w:color w:val="404040"/>
          <w:sz w:val="27"/>
          <w:szCs w:val="27"/>
        </w:rPr>
        <w:t>min</w:t>
      </w:r>
      <w:proofErr w:type="spellEnd"/>
    </w:p>
    <w:p w:rsidR="00CD52B3" w:rsidRDefault="00CD52B3" w:rsidP="00CD52B3">
      <w:pPr>
        <w:pStyle w:val="2"/>
        <w:shd w:val="clear" w:color="auto" w:fill="FCFCFC"/>
        <w:spacing w:before="0"/>
        <w:rPr>
          <w:rFonts w:ascii="Georgia" w:hAnsi="Georgia" w:cs="Arial"/>
          <w:color w:val="404040"/>
          <w:sz w:val="40"/>
          <w:szCs w:val="40"/>
        </w:rPr>
      </w:pPr>
      <w:proofErr w:type="spellStart"/>
      <w:r>
        <w:rPr>
          <w:rFonts w:ascii="Georgia" w:hAnsi="Georgia" w:cs="Arial"/>
          <w:color w:val="404040"/>
          <w:sz w:val="40"/>
          <w:szCs w:val="40"/>
        </w:rPr>
        <w:lastRenderedPageBreak/>
        <w:t>Improved</w:t>
      </w:r>
      <w:proofErr w:type="spellEnd"/>
      <w:r>
        <w:rPr>
          <w:rFonts w:ascii="Georgia" w:hAnsi="Georgia" w:cs="Arial"/>
          <w:color w:val="404040"/>
          <w:sz w:val="40"/>
          <w:szCs w:val="40"/>
        </w:rPr>
        <w:t xml:space="preserve"> </w:t>
      </w:r>
      <w:proofErr w:type="spellStart"/>
      <w:r>
        <w:rPr>
          <w:rFonts w:ascii="Georgia" w:hAnsi="Georgia" w:cs="Arial"/>
          <w:color w:val="404040"/>
          <w:sz w:val="40"/>
          <w:szCs w:val="40"/>
        </w:rPr>
        <w:t>Stability</w:t>
      </w:r>
      <w:proofErr w:type="spellEnd"/>
    </w:p>
    <w:p w:rsidR="00CD52B3" w:rsidRDefault="00CD52B3" w:rsidP="00CD52B3">
      <w:pPr>
        <w:shd w:val="clear" w:color="auto" w:fill="FCFCFC"/>
        <w:rPr>
          <w:rFonts w:ascii="Arial" w:hAnsi="Arial" w:cs="Arial"/>
          <w:color w:val="404040"/>
          <w:sz w:val="27"/>
          <w:szCs w:val="27"/>
        </w:rPr>
      </w:pPr>
      <w:r>
        <w:rPr>
          <w:rFonts w:ascii="Arial" w:hAnsi="Arial" w:cs="Arial"/>
          <w:noProof/>
          <w:color w:val="404040"/>
          <w:sz w:val="27"/>
          <w:szCs w:val="27"/>
          <w:lang w:eastAsia="ru-RU"/>
        </w:rPr>
        <w:drawing>
          <wp:inline distT="0" distB="0" distL="0" distR="0">
            <wp:extent cx="6094671" cy="4553071"/>
            <wp:effectExtent l="19050" t="0" r="1329" b="0"/>
            <wp:docPr id="3" name="Рисунок 3" descr="ESP improved s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 improved stability"/>
                    <pic:cNvPicPr>
                      <a:picLocks noChangeAspect="1" noChangeArrowheads="1"/>
                    </pic:cNvPicPr>
                  </pic:nvPicPr>
                  <pic:blipFill>
                    <a:blip r:embed="rId9" cstate="print"/>
                    <a:srcRect/>
                    <a:stretch>
                      <a:fillRect/>
                    </a:stretch>
                  </pic:blipFill>
                  <pic:spPr bwMode="auto">
                    <a:xfrm>
                      <a:off x="0" y="0"/>
                      <a:ext cx="6094637" cy="4553046"/>
                    </a:xfrm>
                    <a:prstGeom prst="rect">
                      <a:avLst/>
                    </a:prstGeom>
                    <a:noFill/>
                    <a:ln w="9525">
                      <a:noFill/>
                      <a:miter lim="800000"/>
                      <a:headEnd/>
                      <a:tailEnd/>
                    </a:ln>
                  </pic:spPr>
                </pic:pic>
              </a:graphicData>
            </a:graphic>
          </wp:inline>
        </w:drawing>
      </w:r>
    </w:p>
    <w:p w:rsidR="00CD52B3" w:rsidRPr="003A082E" w:rsidRDefault="00CD52B3" w:rsidP="00CD52B3">
      <w:pPr>
        <w:pStyle w:val="1"/>
        <w:shd w:val="clear" w:color="auto" w:fill="FCFCFC"/>
        <w:spacing w:before="0" w:beforeAutospacing="0" w:after="402" w:afterAutospacing="0" w:line="402" w:lineRule="atLeast"/>
        <w:rPr>
          <w:rFonts w:ascii="Arial" w:hAnsi="Arial" w:cs="Arial"/>
          <w:i/>
          <w:iCs/>
          <w:color w:val="404040"/>
          <w:sz w:val="27"/>
          <w:szCs w:val="27"/>
          <w:lang w:val="en-GB"/>
        </w:rPr>
      </w:pPr>
      <w:r w:rsidRPr="003A082E">
        <w:rPr>
          <w:rStyle w:val="caption-text"/>
          <w:rFonts w:ascii="Arial" w:hAnsi="Arial" w:cs="Arial"/>
          <w:i/>
          <w:iCs/>
          <w:color w:val="404040"/>
          <w:sz w:val="27"/>
          <w:szCs w:val="27"/>
          <w:lang w:val="en-GB"/>
        </w:rPr>
        <w:t>ESP improved stability</w:t>
      </w:r>
    </w:p>
    <w:p w:rsidR="00CD52B3" w:rsidRPr="003A082E" w:rsidRDefault="00CD52B3" w:rsidP="00CD52B3">
      <w:pPr>
        <w:pStyle w:val="2"/>
        <w:shd w:val="clear" w:color="auto" w:fill="FCFCFC"/>
        <w:spacing w:before="0"/>
        <w:rPr>
          <w:rFonts w:ascii="Georgia" w:hAnsi="Georgia" w:cs="Arial"/>
          <w:color w:val="404040"/>
          <w:sz w:val="40"/>
          <w:szCs w:val="40"/>
          <w:lang w:val="en-GB"/>
        </w:rPr>
      </w:pPr>
      <w:r w:rsidRPr="003A082E">
        <w:rPr>
          <w:rFonts w:ascii="Georgia" w:hAnsi="Georgia" w:cs="Arial"/>
          <w:color w:val="404040"/>
          <w:sz w:val="40"/>
          <w:szCs w:val="40"/>
          <w:lang w:val="en-GB"/>
        </w:rPr>
        <w:t>Boot Messages and Modes</w:t>
      </w:r>
    </w:p>
    <w:p w:rsidR="00CD52B3" w:rsidRPr="003A082E" w:rsidRDefault="00CD52B3" w:rsidP="00CD52B3">
      <w:pPr>
        <w:pStyle w:val="a4"/>
        <w:shd w:val="clear" w:color="auto" w:fill="FCFCFC"/>
        <w:spacing w:after="402" w:line="402" w:lineRule="atLeast"/>
        <w:rPr>
          <w:rFonts w:ascii="Arial" w:hAnsi="Arial" w:cs="Arial"/>
          <w:color w:val="404040"/>
          <w:sz w:val="27"/>
          <w:szCs w:val="27"/>
          <w:lang w:val="en-GB"/>
        </w:rPr>
      </w:pPr>
      <w:r w:rsidRPr="003A082E">
        <w:rPr>
          <w:rFonts w:ascii="Arial" w:hAnsi="Arial" w:cs="Arial"/>
          <w:color w:val="404040"/>
          <w:sz w:val="27"/>
          <w:szCs w:val="27"/>
          <w:lang w:val="en-GB"/>
        </w:rPr>
        <w:t xml:space="preserve">The ESP module checks at every boot the Pins 0, 2 and 15. </w:t>
      </w:r>
      <w:proofErr w:type="gramStart"/>
      <w:r w:rsidRPr="003A082E">
        <w:rPr>
          <w:rFonts w:ascii="Arial" w:hAnsi="Arial" w:cs="Arial"/>
          <w:color w:val="404040"/>
          <w:sz w:val="27"/>
          <w:szCs w:val="27"/>
          <w:lang w:val="en-GB"/>
        </w:rPr>
        <w:t>based</w:t>
      </w:r>
      <w:proofErr w:type="gramEnd"/>
      <w:r w:rsidRPr="003A082E">
        <w:rPr>
          <w:rFonts w:ascii="Arial" w:hAnsi="Arial" w:cs="Arial"/>
          <w:color w:val="404040"/>
          <w:sz w:val="27"/>
          <w:szCs w:val="27"/>
          <w:lang w:val="en-GB"/>
        </w:rPr>
        <w:t xml:space="preserve"> on them its boots in different 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tblPr>
      <w:tblGrid>
        <w:gridCol w:w="1224"/>
        <w:gridCol w:w="1113"/>
        <w:gridCol w:w="1113"/>
        <w:gridCol w:w="3582"/>
      </w:tblGrid>
      <w:tr w:rsidR="00CD52B3" w:rsidTr="001B60CC">
        <w:trPr>
          <w:tblHeader/>
        </w:trPr>
        <w:tc>
          <w:tcPr>
            <w:tcW w:w="0" w:type="auto"/>
            <w:tcBorders>
              <w:top w:val="outset" w:sz="6" w:space="0" w:color="auto"/>
              <w:left w:val="outset" w:sz="2"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r>
              <w:rPr>
                <w:b/>
                <w:bCs/>
                <w:color w:val="000000"/>
              </w:rPr>
              <w:t>GPIO15</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r>
              <w:rPr>
                <w:b/>
                <w:bCs/>
                <w:color w:val="000000"/>
              </w:rPr>
              <w:t>GPIO0</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r>
              <w:rPr>
                <w:b/>
                <w:bCs/>
                <w:color w:val="000000"/>
              </w:rPr>
              <w:t>GPIO2</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proofErr w:type="spellStart"/>
            <w:r>
              <w:rPr>
                <w:b/>
                <w:bCs/>
                <w:color w:val="000000"/>
              </w:rPr>
              <w:t>Mode</w:t>
            </w:r>
            <w:proofErr w:type="spellEnd"/>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proofErr w:type="spellStart"/>
            <w:r>
              <w:t>Uart</w:t>
            </w:r>
            <w:proofErr w:type="spellEnd"/>
            <w:r>
              <w:t xml:space="preserve"> </w:t>
            </w:r>
            <w:proofErr w:type="spellStart"/>
            <w:r>
              <w:t>Bootloader</w:t>
            </w:r>
            <w:proofErr w:type="spellEnd"/>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proofErr w:type="spellStart"/>
            <w:r>
              <w:t>Boot</w:t>
            </w:r>
            <w:proofErr w:type="spellEnd"/>
            <w:r>
              <w:t xml:space="preserve"> </w:t>
            </w:r>
            <w:proofErr w:type="spellStart"/>
            <w:r>
              <w:t>sketch</w:t>
            </w:r>
            <w:proofErr w:type="spellEnd"/>
            <w:r>
              <w:t xml:space="preserve"> (SPI </w:t>
            </w:r>
            <w:proofErr w:type="spellStart"/>
            <w:r>
              <w:t>flash</w:t>
            </w:r>
            <w:proofErr w:type="spellEnd"/>
            <w:r>
              <w:t>)</w:t>
            </w:r>
          </w:p>
        </w:tc>
      </w:tr>
      <w:tr w:rsidR="00CD52B3" w:rsidRPr="00CD52B3" w:rsidTr="001B60CC">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3.3V</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proofErr w:type="spellStart"/>
            <w:r>
              <w:t>x</w:t>
            </w:r>
            <w:proofErr w:type="spellEnd"/>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proofErr w:type="spellStart"/>
            <w:r>
              <w:t>x</w:t>
            </w:r>
            <w:proofErr w:type="spellEnd"/>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Pr="003A082E" w:rsidRDefault="00CD52B3" w:rsidP="001B60CC">
            <w:pPr>
              <w:rPr>
                <w:sz w:val="24"/>
                <w:szCs w:val="24"/>
                <w:lang w:val="en-GB"/>
              </w:rPr>
            </w:pPr>
            <w:r w:rsidRPr="003A082E">
              <w:rPr>
                <w:lang w:val="en-GB"/>
              </w:rPr>
              <w:t xml:space="preserve">SDIO mode (not used for </w:t>
            </w:r>
            <w:proofErr w:type="spellStart"/>
            <w:r w:rsidRPr="003A082E">
              <w:rPr>
                <w:lang w:val="en-GB"/>
              </w:rPr>
              <w:t>Arduino</w:t>
            </w:r>
            <w:proofErr w:type="spellEnd"/>
            <w:r w:rsidRPr="003A082E">
              <w:rPr>
                <w:lang w:val="en-GB"/>
              </w:rPr>
              <w:t>)</w:t>
            </w:r>
          </w:p>
        </w:tc>
      </w:tr>
    </w:tbl>
    <w:p w:rsidR="00CD52B3" w:rsidRPr="003A082E" w:rsidRDefault="00CD52B3" w:rsidP="00CD52B3">
      <w:pPr>
        <w:pStyle w:val="a4"/>
        <w:shd w:val="clear" w:color="auto" w:fill="FCFCFC"/>
        <w:spacing w:after="402" w:line="402" w:lineRule="atLeast"/>
        <w:rPr>
          <w:rFonts w:ascii="Arial" w:hAnsi="Arial" w:cs="Arial"/>
          <w:color w:val="404040"/>
          <w:sz w:val="27"/>
          <w:szCs w:val="27"/>
          <w:lang w:val="en-GB"/>
        </w:rPr>
      </w:pPr>
      <w:proofErr w:type="gramStart"/>
      <w:r w:rsidRPr="003A082E">
        <w:rPr>
          <w:rFonts w:ascii="Arial" w:hAnsi="Arial" w:cs="Arial"/>
          <w:color w:val="404040"/>
          <w:sz w:val="27"/>
          <w:szCs w:val="27"/>
          <w:lang w:val="en-GB"/>
        </w:rPr>
        <w:t>at</w:t>
      </w:r>
      <w:proofErr w:type="gramEnd"/>
      <w:r w:rsidRPr="003A082E">
        <w:rPr>
          <w:rFonts w:ascii="Arial" w:hAnsi="Arial" w:cs="Arial"/>
          <w:color w:val="404040"/>
          <w:sz w:val="27"/>
          <w:szCs w:val="27"/>
          <w:lang w:val="en-GB"/>
        </w:rPr>
        <w:t xml:space="preserve"> </w:t>
      </w:r>
      <w:proofErr w:type="spellStart"/>
      <w:r w:rsidRPr="003A082E">
        <w:rPr>
          <w:rFonts w:ascii="Arial" w:hAnsi="Arial" w:cs="Arial"/>
          <w:color w:val="404040"/>
          <w:sz w:val="27"/>
          <w:szCs w:val="27"/>
          <w:lang w:val="en-GB"/>
        </w:rPr>
        <w:t>startup</w:t>
      </w:r>
      <w:proofErr w:type="spellEnd"/>
      <w:r w:rsidRPr="003A082E">
        <w:rPr>
          <w:rFonts w:ascii="Arial" w:hAnsi="Arial" w:cs="Arial"/>
          <w:color w:val="404040"/>
          <w:sz w:val="27"/>
          <w:szCs w:val="27"/>
          <w:lang w:val="en-GB"/>
        </w:rPr>
        <w:t xml:space="preserve"> the ESP prints out the current boot mode example:</w:t>
      </w:r>
    </w:p>
    <w:p w:rsidR="00CD52B3" w:rsidRPr="003A082E" w:rsidRDefault="00CD52B3" w:rsidP="00CD52B3">
      <w:pPr>
        <w:pStyle w:val="HTML"/>
        <w:shd w:val="clear" w:color="auto" w:fill="FFFFFF"/>
        <w:rPr>
          <w:color w:val="404040"/>
          <w:lang w:val="en-GB"/>
        </w:rPr>
      </w:pPr>
      <w:proofErr w:type="spellStart"/>
      <w:proofErr w:type="gramStart"/>
      <w:r w:rsidRPr="003A082E">
        <w:rPr>
          <w:rStyle w:val="n"/>
          <w:lang w:val="en-GB"/>
        </w:rPr>
        <w:t>rst</w:t>
      </w:r>
      <w:proofErr w:type="spellEnd"/>
      <w:proofErr w:type="gramEnd"/>
      <w:r w:rsidRPr="003A082E">
        <w:rPr>
          <w:color w:val="404040"/>
          <w:lang w:val="en-GB"/>
        </w:rPr>
        <w:t xml:space="preserve"> </w:t>
      </w:r>
      <w:r w:rsidRPr="003A082E">
        <w:rPr>
          <w:rStyle w:val="n"/>
          <w:lang w:val="en-GB"/>
        </w:rPr>
        <w:t>cause</w:t>
      </w:r>
      <w:r w:rsidRPr="003A082E">
        <w:rPr>
          <w:rStyle w:val="p"/>
          <w:color w:val="404040"/>
          <w:lang w:val="en-GB"/>
        </w:rPr>
        <w:t>:</w:t>
      </w:r>
      <w:r w:rsidRPr="003A082E">
        <w:rPr>
          <w:rStyle w:val="mi"/>
          <w:color w:val="009999"/>
          <w:lang w:val="en-GB"/>
        </w:rPr>
        <w:t>2</w:t>
      </w:r>
      <w:r w:rsidRPr="003A082E">
        <w:rPr>
          <w:rStyle w:val="p"/>
          <w:color w:val="404040"/>
          <w:lang w:val="en-GB"/>
        </w:rPr>
        <w:t>,</w:t>
      </w:r>
      <w:r w:rsidRPr="003A082E">
        <w:rPr>
          <w:color w:val="404040"/>
          <w:lang w:val="en-GB"/>
        </w:rPr>
        <w:t xml:space="preserve"> </w:t>
      </w:r>
      <w:r w:rsidRPr="003A082E">
        <w:rPr>
          <w:rStyle w:val="n"/>
          <w:lang w:val="en-GB"/>
        </w:rPr>
        <w:t>boot</w:t>
      </w:r>
      <w:r w:rsidRPr="003A082E">
        <w:rPr>
          <w:color w:val="404040"/>
          <w:lang w:val="en-GB"/>
        </w:rPr>
        <w:t xml:space="preserve"> </w:t>
      </w:r>
      <w:r w:rsidRPr="003A082E">
        <w:rPr>
          <w:rStyle w:val="n"/>
          <w:lang w:val="en-GB"/>
        </w:rPr>
        <w:t>mode</w:t>
      </w:r>
      <w:r w:rsidRPr="003A082E">
        <w:rPr>
          <w:rStyle w:val="p"/>
          <w:color w:val="404040"/>
          <w:lang w:val="en-GB"/>
        </w:rPr>
        <w:t>:(</w:t>
      </w:r>
      <w:r w:rsidRPr="003A082E">
        <w:rPr>
          <w:rStyle w:val="mi"/>
          <w:color w:val="009999"/>
          <w:lang w:val="en-GB"/>
        </w:rPr>
        <w:t>3</w:t>
      </w:r>
      <w:r w:rsidRPr="003A082E">
        <w:rPr>
          <w:rStyle w:val="p"/>
          <w:color w:val="404040"/>
          <w:lang w:val="en-GB"/>
        </w:rPr>
        <w:t>,</w:t>
      </w:r>
      <w:r w:rsidRPr="003A082E">
        <w:rPr>
          <w:rStyle w:val="mi"/>
          <w:color w:val="009999"/>
          <w:lang w:val="en-GB"/>
        </w:rPr>
        <w:t>6</w:t>
      </w:r>
      <w:r w:rsidRPr="003A082E">
        <w:rPr>
          <w:rStyle w:val="p"/>
          <w:color w:val="404040"/>
          <w:lang w:val="en-GB"/>
        </w:rPr>
        <w:t>)</w:t>
      </w:r>
    </w:p>
    <w:p w:rsidR="00CD52B3" w:rsidRPr="003A082E" w:rsidRDefault="00CD52B3" w:rsidP="00CD52B3">
      <w:pPr>
        <w:pStyle w:val="a4"/>
        <w:shd w:val="clear" w:color="auto" w:fill="FCFCFC"/>
        <w:spacing w:after="402" w:line="402" w:lineRule="atLeast"/>
        <w:rPr>
          <w:rFonts w:ascii="Arial" w:hAnsi="Arial" w:cs="Arial"/>
          <w:color w:val="404040"/>
          <w:sz w:val="27"/>
          <w:szCs w:val="27"/>
          <w:lang w:val="en-GB"/>
        </w:rPr>
      </w:pPr>
      <w:proofErr w:type="gramStart"/>
      <w:r w:rsidRPr="003A082E">
        <w:rPr>
          <w:rFonts w:ascii="Arial" w:hAnsi="Arial" w:cs="Arial"/>
          <w:color w:val="404040"/>
          <w:sz w:val="27"/>
          <w:szCs w:val="27"/>
          <w:lang w:val="en-GB"/>
        </w:rPr>
        <w:t>note</w:t>
      </w:r>
      <w:proofErr w:type="gramEnd"/>
      <w:r w:rsidRPr="003A082E">
        <w:rPr>
          <w:rFonts w:ascii="Arial" w:hAnsi="Arial" w:cs="Arial"/>
          <w:color w:val="404040"/>
          <w:sz w:val="27"/>
          <w:szCs w:val="27"/>
          <w:lang w:val="en-GB"/>
        </w:rPr>
        <w:t xml:space="preserve">: - GPIO2 is used as TX output and the internal </w:t>
      </w:r>
      <w:proofErr w:type="spellStart"/>
      <w:r w:rsidRPr="003A082E">
        <w:rPr>
          <w:rFonts w:ascii="Arial" w:hAnsi="Arial" w:cs="Arial"/>
          <w:color w:val="404040"/>
          <w:sz w:val="27"/>
          <w:szCs w:val="27"/>
          <w:lang w:val="en-GB"/>
        </w:rPr>
        <w:t>Pullup</w:t>
      </w:r>
      <w:proofErr w:type="spellEnd"/>
      <w:r w:rsidRPr="003A082E">
        <w:rPr>
          <w:rFonts w:ascii="Arial" w:hAnsi="Arial" w:cs="Arial"/>
          <w:color w:val="404040"/>
          <w:sz w:val="27"/>
          <w:szCs w:val="27"/>
          <w:lang w:val="en-GB"/>
        </w:rPr>
        <w:t xml:space="preserve"> is enabled on boot.</w:t>
      </w:r>
    </w:p>
    <w:p w:rsidR="00CD52B3" w:rsidRDefault="00CD52B3" w:rsidP="00CD52B3">
      <w:pPr>
        <w:pStyle w:val="3"/>
        <w:shd w:val="clear" w:color="auto" w:fill="FCFCFC"/>
        <w:spacing w:before="0"/>
        <w:rPr>
          <w:rFonts w:ascii="Georgia" w:hAnsi="Georgia" w:cs="Arial"/>
          <w:color w:val="404040"/>
          <w:sz w:val="34"/>
          <w:szCs w:val="34"/>
        </w:rPr>
      </w:pPr>
      <w:proofErr w:type="spellStart"/>
      <w:r>
        <w:rPr>
          <w:rFonts w:ascii="Georgia" w:hAnsi="Georgia" w:cs="Arial"/>
          <w:color w:val="404040"/>
          <w:sz w:val="34"/>
          <w:szCs w:val="34"/>
        </w:rPr>
        <w:lastRenderedPageBreak/>
        <w:t>rst</w:t>
      </w:r>
      <w:proofErr w:type="spellEnd"/>
      <w:r>
        <w:rPr>
          <w:rFonts w:ascii="Georgia" w:hAnsi="Georgia" w:cs="Arial"/>
          <w:color w:val="404040"/>
          <w:sz w:val="34"/>
          <w:szCs w:val="34"/>
        </w:rPr>
        <w:t xml:space="preserve"> </w:t>
      </w:r>
      <w:proofErr w:type="spellStart"/>
      <w:r>
        <w:rPr>
          <w:rFonts w:ascii="Georgia" w:hAnsi="Georgia" w:cs="Arial"/>
          <w:color w:val="404040"/>
          <w:sz w:val="34"/>
          <w:szCs w:val="34"/>
        </w:rPr>
        <w:t>cause</w:t>
      </w:r>
      <w:proofErr w:type="spellEnd"/>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tblPr>
      <w:tblGrid>
        <w:gridCol w:w="1285"/>
        <w:gridCol w:w="1922"/>
      </w:tblGrid>
      <w:tr w:rsidR="00CD52B3" w:rsidTr="001B60CC">
        <w:trPr>
          <w:tblHeader/>
        </w:trPr>
        <w:tc>
          <w:tcPr>
            <w:tcW w:w="0" w:type="auto"/>
            <w:tcBorders>
              <w:top w:val="outset" w:sz="6" w:space="0" w:color="auto"/>
              <w:left w:val="outset" w:sz="2"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proofErr w:type="spellStart"/>
            <w:r>
              <w:rPr>
                <w:b/>
                <w:bCs/>
                <w:color w:val="000000"/>
              </w:rPr>
              <w:t>Number</w:t>
            </w:r>
            <w:proofErr w:type="spellEnd"/>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proofErr w:type="spellStart"/>
            <w:r>
              <w:rPr>
                <w:b/>
                <w:bCs/>
                <w:color w:val="000000"/>
              </w:rPr>
              <w:t>Description</w:t>
            </w:r>
            <w:proofErr w:type="spellEnd"/>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proofErr w:type="spellStart"/>
            <w:r>
              <w:t>unknown</w:t>
            </w:r>
            <w:proofErr w:type="spellEnd"/>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1</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proofErr w:type="spellStart"/>
            <w:r>
              <w:t>normal</w:t>
            </w:r>
            <w:proofErr w:type="spellEnd"/>
            <w:r>
              <w:t xml:space="preserve"> </w:t>
            </w:r>
            <w:proofErr w:type="spellStart"/>
            <w:r>
              <w:t>boot</w:t>
            </w:r>
            <w:proofErr w:type="spellEnd"/>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2</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proofErr w:type="spellStart"/>
            <w:r>
              <w:t>reset</w:t>
            </w:r>
            <w:proofErr w:type="spellEnd"/>
            <w:r>
              <w:t xml:space="preserve"> </w:t>
            </w:r>
            <w:proofErr w:type="spellStart"/>
            <w:r>
              <w:t>pin</w:t>
            </w:r>
            <w:proofErr w:type="spellEnd"/>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3</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proofErr w:type="spellStart"/>
            <w:r>
              <w:t>software</w:t>
            </w:r>
            <w:proofErr w:type="spellEnd"/>
            <w:r>
              <w:t xml:space="preserve"> </w:t>
            </w:r>
            <w:proofErr w:type="spellStart"/>
            <w:r>
              <w:t>reset</w:t>
            </w:r>
            <w:proofErr w:type="spellEnd"/>
          </w:p>
        </w:tc>
      </w:tr>
      <w:tr w:rsidR="00CD52B3" w:rsidTr="001B60CC">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4</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proofErr w:type="spellStart"/>
            <w:r>
              <w:t>watchdog</w:t>
            </w:r>
            <w:proofErr w:type="spellEnd"/>
            <w:r>
              <w:t xml:space="preserve"> </w:t>
            </w:r>
            <w:proofErr w:type="spellStart"/>
            <w:r>
              <w:t>reset</w:t>
            </w:r>
            <w:proofErr w:type="spellEnd"/>
          </w:p>
        </w:tc>
      </w:tr>
    </w:tbl>
    <w:p w:rsidR="00CD52B3" w:rsidRDefault="00CD52B3" w:rsidP="00CD52B3">
      <w:pPr>
        <w:pStyle w:val="3"/>
        <w:shd w:val="clear" w:color="auto" w:fill="FCFCFC"/>
        <w:spacing w:before="0"/>
        <w:rPr>
          <w:rFonts w:ascii="Georgia" w:hAnsi="Georgia" w:cs="Arial"/>
          <w:color w:val="404040"/>
          <w:sz w:val="34"/>
          <w:szCs w:val="34"/>
        </w:rPr>
      </w:pPr>
      <w:proofErr w:type="spellStart"/>
      <w:r>
        <w:rPr>
          <w:rFonts w:ascii="Georgia" w:hAnsi="Georgia" w:cs="Arial"/>
          <w:color w:val="404040"/>
          <w:sz w:val="34"/>
          <w:szCs w:val="34"/>
        </w:rPr>
        <w:t>boot</w:t>
      </w:r>
      <w:proofErr w:type="spellEnd"/>
      <w:r>
        <w:rPr>
          <w:rFonts w:ascii="Georgia" w:hAnsi="Georgia" w:cs="Arial"/>
          <w:color w:val="404040"/>
          <w:sz w:val="34"/>
          <w:szCs w:val="34"/>
        </w:rPr>
        <w:t xml:space="preserve"> </w:t>
      </w:r>
      <w:proofErr w:type="spellStart"/>
      <w:r>
        <w:rPr>
          <w:rFonts w:ascii="Georgia" w:hAnsi="Georgia" w:cs="Arial"/>
          <w:color w:val="404040"/>
          <w:sz w:val="34"/>
          <w:szCs w:val="34"/>
        </w:rPr>
        <w:t>mode</w:t>
      </w:r>
      <w:proofErr w:type="spellEnd"/>
    </w:p>
    <w:p w:rsidR="00CD52B3" w:rsidRPr="003A082E" w:rsidRDefault="00CD52B3" w:rsidP="00CD52B3">
      <w:pPr>
        <w:pStyle w:val="a4"/>
        <w:shd w:val="clear" w:color="auto" w:fill="FCFCFC"/>
        <w:spacing w:after="402" w:line="402" w:lineRule="atLeast"/>
        <w:rPr>
          <w:rFonts w:ascii="Arial" w:hAnsi="Arial" w:cs="Arial"/>
          <w:color w:val="404040"/>
          <w:sz w:val="27"/>
          <w:szCs w:val="27"/>
          <w:lang w:val="en-GB"/>
        </w:rPr>
      </w:pPr>
      <w:proofErr w:type="gramStart"/>
      <w:r w:rsidRPr="003A082E">
        <w:rPr>
          <w:rFonts w:ascii="Arial" w:hAnsi="Arial" w:cs="Arial"/>
          <w:color w:val="404040"/>
          <w:sz w:val="27"/>
          <w:szCs w:val="27"/>
          <w:lang w:val="en-GB"/>
        </w:rPr>
        <w:t>the</w:t>
      </w:r>
      <w:proofErr w:type="gramEnd"/>
      <w:r w:rsidRPr="003A082E">
        <w:rPr>
          <w:rFonts w:ascii="Arial" w:hAnsi="Arial" w:cs="Arial"/>
          <w:color w:val="404040"/>
          <w:sz w:val="27"/>
          <w:szCs w:val="27"/>
          <w:lang w:val="en-GB"/>
        </w:rPr>
        <w:t xml:space="preserve"> first value respects the pin setup of the Pins 0, 2 and 15.</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tblPr>
      <w:tblGrid>
        <w:gridCol w:w="1285"/>
        <w:gridCol w:w="1224"/>
        <w:gridCol w:w="1113"/>
        <w:gridCol w:w="1113"/>
        <w:gridCol w:w="1339"/>
      </w:tblGrid>
      <w:tr w:rsidR="00CD52B3" w:rsidTr="001B60CC">
        <w:trPr>
          <w:tblHeader/>
        </w:trPr>
        <w:tc>
          <w:tcPr>
            <w:tcW w:w="0" w:type="auto"/>
            <w:tcBorders>
              <w:top w:val="outset" w:sz="6" w:space="0" w:color="auto"/>
              <w:left w:val="outset" w:sz="2"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proofErr w:type="spellStart"/>
            <w:r>
              <w:rPr>
                <w:b/>
                <w:bCs/>
                <w:color w:val="000000"/>
              </w:rPr>
              <w:t>Number</w:t>
            </w:r>
            <w:proofErr w:type="spellEnd"/>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r>
              <w:rPr>
                <w:b/>
                <w:bCs/>
                <w:color w:val="000000"/>
              </w:rPr>
              <w:t>GPIO15</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r>
              <w:rPr>
                <w:b/>
                <w:bCs/>
                <w:color w:val="000000"/>
              </w:rPr>
              <w:t>GPIO0</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r>
              <w:rPr>
                <w:b/>
                <w:bCs/>
                <w:color w:val="000000"/>
              </w:rPr>
              <w:t>GPIO2</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CD52B3" w:rsidRDefault="00CD52B3" w:rsidP="001B60CC">
            <w:pPr>
              <w:jc w:val="center"/>
              <w:rPr>
                <w:b/>
                <w:bCs/>
                <w:color w:val="000000"/>
                <w:sz w:val="24"/>
                <w:szCs w:val="24"/>
              </w:rPr>
            </w:pPr>
            <w:proofErr w:type="spellStart"/>
            <w:r>
              <w:rPr>
                <w:b/>
                <w:bCs/>
                <w:color w:val="000000"/>
              </w:rPr>
              <w:t>Mode</w:t>
            </w:r>
            <w:proofErr w:type="spellEnd"/>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proofErr w:type="spellStart"/>
            <w:r>
              <w:t>Not</w:t>
            </w:r>
            <w:proofErr w:type="spellEnd"/>
            <w:r>
              <w:t xml:space="preserve"> </w:t>
            </w:r>
            <w:proofErr w:type="spellStart"/>
            <w:r>
              <w:t>valid</w:t>
            </w:r>
            <w:proofErr w:type="spellEnd"/>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1</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proofErr w:type="spellStart"/>
            <w:r>
              <w:t>Uart</w:t>
            </w:r>
            <w:proofErr w:type="spellEnd"/>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2</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proofErr w:type="spellStart"/>
            <w:r>
              <w:t>Not</w:t>
            </w:r>
            <w:proofErr w:type="spellEnd"/>
            <w:r>
              <w:t xml:space="preserve"> </w:t>
            </w:r>
            <w:proofErr w:type="spellStart"/>
            <w:r>
              <w:t>valid</w:t>
            </w:r>
            <w:proofErr w:type="spellEnd"/>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3</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proofErr w:type="spellStart"/>
            <w:r>
              <w:t>Flash</w:t>
            </w:r>
            <w:proofErr w:type="spellEnd"/>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4</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SDIO</w:t>
            </w:r>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5</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SDIO</w:t>
            </w:r>
          </w:p>
        </w:tc>
      </w:tr>
      <w:tr w:rsidR="00CD52B3" w:rsidTr="001B60C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6</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CD52B3" w:rsidRDefault="00CD52B3" w:rsidP="001B60CC">
            <w:pPr>
              <w:rPr>
                <w:sz w:val="24"/>
                <w:szCs w:val="24"/>
              </w:rPr>
            </w:pPr>
            <w:r>
              <w:t>SDIO</w:t>
            </w:r>
          </w:p>
        </w:tc>
      </w:tr>
      <w:tr w:rsidR="00CD52B3" w:rsidTr="001B60CC">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7</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3.3V</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3.3V</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3.3V</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CD52B3" w:rsidRDefault="00CD52B3" w:rsidP="001B60CC">
            <w:pPr>
              <w:rPr>
                <w:sz w:val="24"/>
                <w:szCs w:val="24"/>
              </w:rPr>
            </w:pPr>
            <w:r>
              <w:t>SDIO</w:t>
            </w:r>
          </w:p>
        </w:tc>
      </w:tr>
    </w:tbl>
    <w:p w:rsidR="00CD52B3" w:rsidRPr="003A082E" w:rsidRDefault="00CD52B3" w:rsidP="00CD52B3">
      <w:pPr>
        <w:pStyle w:val="a4"/>
        <w:shd w:val="clear" w:color="auto" w:fill="FCFCFC"/>
        <w:spacing w:after="402" w:line="402" w:lineRule="atLeast"/>
        <w:rPr>
          <w:rFonts w:ascii="Arial" w:hAnsi="Arial" w:cs="Arial"/>
          <w:color w:val="404040"/>
          <w:sz w:val="27"/>
          <w:szCs w:val="27"/>
          <w:lang w:val="en-GB"/>
        </w:rPr>
      </w:pPr>
      <w:proofErr w:type="gramStart"/>
      <w:r w:rsidRPr="003A082E">
        <w:rPr>
          <w:rFonts w:ascii="Arial" w:hAnsi="Arial" w:cs="Arial"/>
          <w:color w:val="404040"/>
          <w:sz w:val="27"/>
          <w:szCs w:val="27"/>
          <w:lang w:val="en-GB"/>
        </w:rPr>
        <w:t>note</w:t>
      </w:r>
      <w:proofErr w:type="gramEnd"/>
      <w:r w:rsidRPr="003A082E">
        <w:rPr>
          <w:rFonts w:ascii="Arial" w:hAnsi="Arial" w:cs="Arial"/>
          <w:color w:val="404040"/>
          <w:sz w:val="27"/>
          <w:szCs w:val="27"/>
          <w:lang w:val="en-GB"/>
        </w:rPr>
        <w:t>: - number = ((GPIO15 &lt;&lt; 2) | (GPIO0 &lt;&lt; 1) | GPIO2);</w:t>
      </w:r>
    </w:p>
    <w:p w:rsidR="00CD52B3" w:rsidRPr="003A082E" w:rsidRDefault="00CD52B3" w:rsidP="00CD52B3">
      <w:pPr>
        <w:pStyle w:val="2"/>
        <w:shd w:val="clear" w:color="auto" w:fill="FCFCFC"/>
        <w:spacing w:before="0"/>
        <w:rPr>
          <w:rFonts w:ascii="Georgia" w:hAnsi="Georgia" w:cs="Arial"/>
          <w:color w:val="404040"/>
          <w:sz w:val="40"/>
          <w:szCs w:val="40"/>
          <w:lang w:val="en-GB"/>
        </w:rPr>
      </w:pPr>
      <w:r w:rsidRPr="003A082E">
        <w:rPr>
          <w:rFonts w:ascii="Georgia" w:hAnsi="Georgia" w:cs="Arial"/>
          <w:color w:val="404040"/>
          <w:sz w:val="40"/>
          <w:szCs w:val="40"/>
          <w:lang w:val="en-GB"/>
        </w:rPr>
        <w:lastRenderedPageBreak/>
        <w:t>Generic ESP8285 modules</w:t>
      </w:r>
    </w:p>
    <w:p w:rsidR="00CD52B3" w:rsidRPr="003A082E" w:rsidRDefault="00CD52B3" w:rsidP="00CD52B3">
      <w:pPr>
        <w:pStyle w:val="a4"/>
        <w:shd w:val="clear" w:color="auto" w:fill="FCFCFC"/>
        <w:spacing w:after="402" w:line="402" w:lineRule="atLeast"/>
        <w:rPr>
          <w:rFonts w:ascii="Arial" w:hAnsi="Arial" w:cs="Arial"/>
          <w:color w:val="404040"/>
          <w:sz w:val="27"/>
          <w:szCs w:val="27"/>
          <w:lang w:val="en-GB"/>
        </w:rPr>
      </w:pPr>
      <w:r w:rsidRPr="003A082E">
        <w:rPr>
          <w:rFonts w:ascii="Arial" w:hAnsi="Arial" w:cs="Arial"/>
          <w:color w:val="404040"/>
          <w:sz w:val="27"/>
          <w:szCs w:val="27"/>
          <w:lang w:val="en-GB"/>
        </w:rPr>
        <w:t>ESP8285 (</w:t>
      </w:r>
      <w:hyperlink r:id="rId10" w:history="1">
        <w:r w:rsidRPr="003A082E">
          <w:rPr>
            <w:rStyle w:val="a6"/>
            <w:rFonts w:ascii="Arial" w:hAnsi="Arial" w:cs="Arial"/>
            <w:color w:val="9B59B6"/>
            <w:sz w:val="27"/>
            <w:szCs w:val="27"/>
            <w:lang w:val="en-GB"/>
          </w:rPr>
          <w:t>datasheet</w:t>
        </w:r>
      </w:hyperlink>
      <w:r w:rsidRPr="003A082E">
        <w:rPr>
          <w:rFonts w:ascii="Arial" w:hAnsi="Arial" w:cs="Arial"/>
          <w:color w:val="404040"/>
          <w:sz w:val="27"/>
          <w:szCs w:val="27"/>
          <w:lang w:val="en-GB"/>
        </w:rPr>
        <w:t>) is a multi-chip package which contains ESP8266 and 1MB flash. All points related to bootstrapping resistors and recommended circuits listed above apply to ESP8285 as well.</w:t>
      </w:r>
    </w:p>
    <w:p w:rsidR="00CD52B3" w:rsidRDefault="00CD52B3" w:rsidP="00CD52B3">
      <w:pPr>
        <w:pStyle w:val="a4"/>
        <w:shd w:val="clear" w:color="auto" w:fill="FCFCFC"/>
        <w:spacing w:after="402" w:line="402" w:lineRule="atLeast"/>
        <w:rPr>
          <w:rFonts w:ascii="Arial" w:hAnsi="Arial" w:cs="Arial"/>
          <w:color w:val="404040"/>
          <w:sz w:val="27"/>
          <w:szCs w:val="27"/>
          <w:lang w:val="en-GB"/>
        </w:rPr>
      </w:pPr>
      <w:r w:rsidRPr="003A082E">
        <w:rPr>
          <w:rFonts w:ascii="Arial" w:hAnsi="Arial" w:cs="Arial"/>
          <w:color w:val="404040"/>
          <w:sz w:val="27"/>
          <w:szCs w:val="27"/>
          <w:lang w:val="en-GB"/>
        </w:rPr>
        <w:t>Note that since ESP8285 has SPI flash memory internally connected in DOUT mode, pins 9 and 10 may be used as GPIO / I2C / PWM pins.</w:t>
      </w:r>
    </w:p>
    <w:p w:rsidR="00117AAC" w:rsidRPr="00CD52B3" w:rsidRDefault="00117AAC">
      <w:pPr>
        <w:rPr>
          <w:lang w:val="en-GB"/>
        </w:rPr>
      </w:pPr>
    </w:p>
    <w:sectPr w:rsidR="00117AAC" w:rsidRPr="00CD52B3" w:rsidSect="00117AA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D61"/>
    <w:multiLevelType w:val="multilevel"/>
    <w:tmpl w:val="8DA2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79122A"/>
    <w:multiLevelType w:val="multilevel"/>
    <w:tmpl w:val="FEE6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3B230A"/>
    <w:multiLevelType w:val="multilevel"/>
    <w:tmpl w:val="E74A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BF14BC"/>
    <w:multiLevelType w:val="multilevel"/>
    <w:tmpl w:val="2880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CD52B3"/>
    <w:rsid w:val="00117AAC"/>
    <w:rsid w:val="001F47F0"/>
    <w:rsid w:val="004615AC"/>
    <w:rsid w:val="004A1D2D"/>
    <w:rsid w:val="0055414D"/>
    <w:rsid w:val="007932EA"/>
    <w:rsid w:val="007A3511"/>
    <w:rsid w:val="00863428"/>
    <w:rsid w:val="00B17C0D"/>
    <w:rsid w:val="00B322A1"/>
    <w:rsid w:val="00CD52B3"/>
    <w:rsid w:val="00F5031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2B3"/>
  </w:style>
  <w:style w:type="paragraph" w:styleId="2">
    <w:name w:val="heading 2"/>
    <w:basedOn w:val="a"/>
    <w:next w:val="a"/>
    <w:link w:val="20"/>
    <w:uiPriority w:val="9"/>
    <w:unhideWhenUsed/>
    <w:qFormat/>
    <w:rsid w:val="00F50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D5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и"/>
    <w:autoRedefine/>
    <w:qFormat/>
    <w:rsid w:val="001F47F0"/>
    <w:pPr>
      <w:shd w:val="clear" w:color="auto" w:fill="FCFCFC"/>
      <w:spacing w:after="360" w:line="360" w:lineRule="atLeast"/>
    </w:pPr>
    <w:rPr>
      <w:rFonts w:ascii="Times New Roman" w:eastAsia="Times New Roman" w:hAnsi="Times New Roman" w:cs="Times New Roman"/>
      <w:color w:val="E74C3C"/>
      <w:sz w:val="28"/>
      <w:szCs w:val="28"/>
      <w:bdr w:val="single" w:sz="6" w:space="2" w:color="E1E4E5" w:frame="1"/>
      <w:shd w:val="clear" w:color="auto" w:fill="FFFFFF"/>
      <w:lang w:eastAsia="ru-RU"/>
    </w:rPr>
  </w:style>
  <w:style w:type="paragraph" w:styleId="a4">
    <w:name w:val="Normal (Web)"/>
    <w:basedOn w:val="a"/>
    <w:link w:val="a5"/>
    <w:uiPriority w:val="99"/>
    <w:semiHidden/>
    <w:unhideWhenUsed/>
    <w:rsid w:val="001F47F0"/>
    <w:rPr>
      <w:rFonts w:ascii="Times New Roman" w:hAnsi="Times New Roman" w:cs="Times New Roman"/>
      <w:sz w:val="24"/>
      <w:szCs w:val="24"/>
    </w:rPr>
  </w:style>
  <w:style w:type="paragraph" w:styleId="21">
    <w:name w:val="Body Text 2"/>
    <w:basedOn w:val="a"/>
    <w:link w:val="22"/>
    <w:uiPriority w:val="99"/>
    <w:semiHidden/>
    <w:unhideWhenUsed/>
    <w:rsid w:val="001F47F0"/>
    <w:pPr>
      <w:spacing w:after="120" w:line="480" w:lineRule="auto"/>
    </w:pPr>
  </w:style>
  <w:style w:type="character" w:customStyle="1" w:styleId="22">
    <w:name w:val="Основной текст 2 Знак"/>
    <w:basedOn w:val="a0"/>
    <w:link w:val="21"/>
    <w:uiPriority w:val="99"/>
    <w:semiHidden/>
    <w:rsid w:val="001F47F0"/>
  </w:style>
  <w:style w:type="paragraph" w:customStyle="1" w:styleId="Function">
    <w:name w:val="Function"/>
    <w:basedOn w:val="a4"/>
    <w:link w:val="Function0"/>
    <w:autoRedefine/>
    <w:qFormat/>
    <w:rsid w:val="004615AC"/>
    <w:pPr>
      <w:shd w:val="clear" w:color="auto" w:fill="FCFCFC"/>
      <w:spacing w:after="360" w:line="360" w:lineRule="atLeast"/>
    </w:pPr>
    <w:rPr>
      <w:rFonts w:eastAsia="Times New Roman"/>
      <w:color w:val="E74C3C"/>
      <w:sz w:val="28"/>
      <w:szCs w:val="28"/>
      <w:bdr w:val="single" w:sz="6" w:space="2" w:color="E1E4E5" w:frame="1"/>
      <w:shd w:val="clear" w:color="auto" w:fill="FFFFFF"/>
      <w:lang w:val="en-GB" w:eastAsia="ru-RU"/>
    </w:rPr>
  </w:style>
  <w:style w:type="character" w:customStyle="1" w:styleId="Function0">
    <w:name w:val="Function Знак"/>
    <w:basedOn w:val="a0"/>
    <w:link w:val="Function"/>
    <w:rsid w:val="004615AC"/>
    <w:rPr>
      <w:rFonts w:ascii="Times New Roman" w:eastAsia="Times New Roman" w:hAnsi="Times New Roman" w:cs="Times New Roman"/>
      <w:color w:val="E74C3C"/>
      <w:sz w:val="28"/>
      <w:szCs w:val="28"/>
      <w:bdr w:val="single" w:sz="6" w:space="2" w:color="E1E4E5" w:frame="1"/>
      <w:shd w:val="clear" w:color="auto" w:fill="FCFCFC"/>
      <w:lang w:val="en-GB" w:eastAsia="ru-RU"/>
    </w:rPr>
  </w:style>
  <w:style w:type="paragraph" w:customStyle="1" w:styleId="Program">
    <w:name w:val="Program"/>
    <w:basedOn w:val="2"/>
    <w:link w:val="Program0"/>
    <w:autoRedefine/>
    <w:qFormat/>
    <w:rsid w:val="00F50319"/>
    <w:pPr>
      <w:keepNext w:val="0"/>
      <w:keepLines w:val="0"/>
      <w:shd w:val="clear" w:color="auto" w:fill="FCFCFC"/>
      <w:spacing w:before="240" w:beforeAutospacing="1" w:after="240" w:afterAutospacing="1" w:line="240" w:lineRule="auto"/>
      <w:contextualSpacing/>
    </w:pPr>
    <w:rPr>
      <w:rFonts w:ascii="Times New Roman" w:eastAsiaTheme="minorHAnsi" w:hAnsi="Times New Roman" w:cs="Times New Roman"/>
      <w:b w:val="0"/>
      <w:bCs w:val="0"/>
      <w:i/>
      <w:color w:val="auto"/>
      <w:sz w:val="22"/>
      <w:szCs w:val="22"/>
      <w:lang w:val="uk-UA"/>
    </w:rPr>
  </w:style>
  <w:style w:type="character" w:customStyle="1" w:styleId="20">
    <w:name w:val="Заголовок 2 Знак"/>
    <w:basedOn w:val="a0"/>
    <w:link w:val="2"/>
    <w:uiPriority w:val="9"/>
    <w:rsid w:val="00F50319"/>
    <w:rPr>
      <w:rFonts w:asciiTheme="majorHAnsi" w:eastAsiaTheme="majorEastAsia" w:hAnsiTheme="majorHAnsi" w:cstheme="majorBidi"/>
      <w:b/>
      <w:bCs/>
      <w:color w:val="4F81BD" w:themeColor="accent1"/>
      <w:sz w:val="26"/>
      <w:szCs w:val="26"/>
    </w:rPr>
  </w:style>
  <w:style w:type="character" w:customStyle="1" w:styleId="Program0">
    <w:name w:val="Program Знак"/>
    <w:basedOn w:val="20"/>
    <w:link w:val="Program"/>
    <w:rsid w:val="00F50319"/>
    <w:rPr>
      <w:rFonts w:ascii="Times New Roman" w:hAnsi="Times New Roman" w:cs="Times New Roman"/>
      <w:i/>
      <w:shd w:val="clear" w:color="auto" w:fill="FCFCFC"/>
      <w:lang w:val="uk-UA"/>
    </w:rPr>
  </w:style>
  <w:style w:type="paragraph" w:customStyle="1" w:styleId="Cpp">
    <w:name w:val="Cpp"/>
    <w:link w:val="Cpp0"/>
    <w:autoRedefine/>
    <w:qFormat/>
    <w:rsid w:val="007A3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333333"/>
      <w:sz w:val="20"/>
      <w:szCs w:val="20"/>
      <w:lang w:val="uk-UA" w:eastAsia="ru-RU"/>
    </w:rPr>
  </w:style>
  <w:style w:type="paragraph" w:styleId="HTML">
    <w:name w:val="HTML Preformatted"/>
    <w:basedOn w:val="a"/>
    <w:link w:val="HTML0"/>
    <w:uiPriority w:val="99"/>
    <w:unhideWhenUsed/>
    <w:rsid w:val="007A3511"/>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rsid w:val="007A3511"/>
    <w:rPr>
      <w:rFonts w:ascii="Consolas" w:hAnsi="Consolas" w:cs="Consolas"/>
      <w:sz w:val="20"/>
      <w:szCs w:val="20"/>
    </w:rPr>
  </w:style>
  <w:style w:type="character" w:customStyle="1" w:styleId="Cpp0">
    <w:name w:val="Cpp Знак"/>
    <w:basedOn w:val="HTML0"/>
    <w:link w:val="Cpp"/>
    <w:rsid w:val="007A3511"/>
    <w:rPr>
      <w:rFonts w:eastAsia="Times New Roman"/>
      <w:color w:val="333333"/>
      <w:shd w:val="clear" w:color="auto" w:fill="FFFFFF"/>
      <w:lang w:val="uk-UA" w:eastAsia="ru-RU"/>
    </w:rPr>
  </w:style>
  <w:style w:type="character" w:customStyle="1" w:styleId="30">
    <w:name w:val="Заголовок 3 Знак"/>
    <w:basedOn w:val="a0"/>
    <w:link w:val="3"/>
    <w:uiPriority w:val="9"/>
    <w:semiHidden/>
    <w:rsid w:val="00CD52B3"/>
    <w:rPr>
      <w:rFonts w:asciiTheme="majorHAnsi" w:eastAsiaTheme="majorEastAsia" w:hAnsiTheme="majorHAnsi" w:cstheme="majorBidi"/>
      <w:b/>
      <w:bCs/>
      <w:color w:val="4F81BD" w:themeColor="accent1"/>
    </w:rPr>
  </w:style>
  <w:style w:type="character" w:styleId="a6">
    <w:name w:val="Hyperlink"/>
    <w:basedOn w:val="a0"/>
    <w:uiPriority w:val="99"/>
    <w:unhideWhenUsed/>
    <w:rsid w:val="00CD52B3"/>
    <w:rPr>
      <w:color w:val="0000FF"/>
      <w:u w:val="single"/>
    </w:rPr>
  </w:style>
  <w:style w:type="character" w:customStyle="1" w:styleId="n">
    <w:name w:val="n"/>
    <w:basedOn w:val="a0"/>
    <w:rsid w:val="00CD52B3"/>
  </w:style>
  <w:style w:type="character" w:customStyle="1" w:styleId="p">
    <w:name w:val="p"/>
    <w:basedOn w:val="a0"/>
    <w:rsid w:val="00CD52B3"/>
  </w:style>
  <w:style w:type="character" w:customStyle="1" w:styleId="mi">
    <w:name w:val="mi"/>
    <w:basedOn w:val="a0"/>
    <w:rsid w:val="00CD52B3"/>
  </w:style>
  <w:style w:type="character" w:styleId="a7">
    <w:name w:val="Strong"/>
    <w:basedOn w:val="a0"/>
    <w:uiPriority w:val="22"/>
    <w:qFormat/>
    <w:rsid w:val="00CD52B3"/>
    <w:rPr>
      <w:b/>
      <w:bCs/>
    </w:rPr>
  </w:style>
  <w:style w:type="character" w:customStyle="1" w:styleId="a5">
    <w:name w:val="Обычный (веб) Знак"/>
    <w:basedOn w:val="a0"/>
    <w:link w:val="a4"/>
    <w:uiPriority w:val="99"/>
    <w:semiHidden/>
    <w:rsid w:val="00CD52B3"/>
    <w:rPr>
      <w:rFonts w:ascii="Times New Roman" w:hAnsi="Times New Roman" w:cs="Times New Roman"/>
      <w:sz w:val="24"/>
      <w:szCs w:val="24"/>
    </w:rPr>
  </w:style>
  <w:style w:type="paragraph" w:customStyle="1" w:styleId="1">
    <w:name w:val="Название объекта1"/>
    <w:basedOn w:val="a"/>
    <w:rsid w:val="00CD52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aption-text">
    <w:name w:val="caption-text"/>
    <w:basedOn w:val="a0"/>
    <w:rsid w:val="00CD52B3"/>
  </w:style>
  <w:style w:type="paragraph" w:styleId="a8">
    <w:name w:val="Balloon Text"/>
    <w:basedOn w:val="a"/>
    <w:link w:val="a9"/>
    <w:uiPriority w:val="99"/>
    <w:semiHidden/>
    <w:unhideWhenUsed/>
    <w:rsid w:val="00CD52B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D52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grr/esptool-ck/issues/9" TargetMode="External"/><Relationship Id="rId11" Type="http://schemas.openxmlformats.org/officeDocument/2006/relationships/fontTable" Target="fontTable.xml"/><Relationship Id="rId5" Type="http://schemas.openxmlformats.org/officeDocument/2006/relationships/hyperlink" Target="http://www.esp8266.com/wiki/doku.php?id=esp8266-module-family" TargetMode="External"/><Relationship Id="rId10" Type="http://schemas.openxmlformats.org/officeDocument/2006/relationships/hyperlink" Target="http://www.espressif.com/sites/default/files/0a-esp8285_datasheet_en_v1.0_20160422.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2018-02-07T22:59:00Z</dcterms:created>
  <dcterms:modified xsi:type="dcterms:W3CDTF">2018-02-07T22:59:00Z</dcterms:modified>
</cp:coreProperties>
</file>