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47" w:rsidRPr="006D191F" w:rsidRDefault="00D26F92" w:rsidP="00D26F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Встановлення програмного забезпечення для роботи з контролером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та встановіть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Arduino IDE з </w:t>
      </w:r>
      <w:hyperlink r:id="rId5" w:history="1">
        <w:r w:rsidRPr="006D191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офіційного веб-сайту</w:t>
        </w:r>
      </w:hyperlink>
      <w:r w:rsidRPr="006D19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 IDE та відкрийте вікно налаштувань.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Додайте наступну URL стрічку в поле «Менеджер додаткових плат». </w:t>
      </w:r>
      <w:hyperlink r:id="rId6" w:history="1">
        <w:r w:rsidRPr="006D19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http://arduino.esp8266.com/stable/package_esp8266com_index</w:t>
        </w:r>
      </w:hyperlink>
    </w:p>
    <w:p w:rsidR="00D26F92" w:rsidRPr="006D191F" w:rsidRDefault="00D26F92" w:rsidP="00D26F92">
      <w:pPr>
        <w:pStyle w:val="a3"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color w:val="C00000"/>
          <w:sz w:val="28"/>
          <w:szCs w:val="28"/>
          <w:lang w:eastAsia="ru-RU"/>
        </w:rPr>
        <w:drawing>
          <wp:inline distT="0" distB="0" distL="0" distR="0">
            <wp:extent cx="5940425" cy="5283171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Відкрийте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Менеджер плат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меню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 Плата: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знайдіть платформу esp8266.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найактуальнішу версію у спадному списку (на момент написання цієї документації це є версія 2.3.0).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Натисніть кнопку "Встановити".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 забудьте обрати вашу конфігурацію плати ESP8266, за допомогою меню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 Плата: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, після встановлення.</w:t>
      </w:r>
    </w:p>
    <w:p w:rsidR="004A3FF0" w:rsidRPr="006D191F" w:rsidRDefault="00D26F92" w:rsidP="00D26F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P.S.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Також, за бажанням, ви можете використати тестовий пакунок менеджера плат: </w:t>
      </w:r>
      <w:r w:rsidRPr="006D191F">
        <w:rPr>
          <w:rStyle w:val="HTML"/>
          <w:rFonts w:eastAsiaTheme="minorHAnsi"/>
          <w:shd w:val="clear" w:color="auto" w:fill="F8F8F8"/>
          <w:lang w:val="uk-UA"/>
        </w:rPr>
        <w:t>http://arduino.esp8266.com/staging/package_esp8266com_index.json</w:t>
      </w:r>
      <w:r w:rsidRPr="006D191F">
        <w:rPr>
          <w:rFonts w:ascii="Helvetica" w:hAnsi="Helvetica" w:cs="Helvetica"/>
          <w:shd w:val="clear" w:color="auto" w:fill="FFFFFF"/>
          <w:lang w:val="uk-UA"/>
        </w:rPr>
        <w:t>.</w:t>
      </w:r>
      <w:r w:rsidRPr="006D191F">
        <w:rPr>
          <w:rStyle w:val="apple-converted-space"/>
          <w:rFonts w:ascii="Helvetica" w:hAnsi="Helvetica" w:cs="Helvetica"/>
          <w:shd w:val="clear" w:color="auto" w:fill="FFFFFF"/>
          <w:lang w:val="uk-UA"/>
        </w:rPr>
        <w:t> 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Він може містити деякі нові функції, але в той же час деякі речі можуть неправильно працювати.</w:t>
      </w:r>
    </w:p>
    <w:p w:rsidR="004A3FF0" w:rsidRPr="006D191F" w:rsidRDefault="004A3FF0" w:rsidP="004A3FF0">
      <w:pPr>
        <w:jc w:val="both"/>
        <w:rPr>
          <w:sz w:val="28"/>
          <w:szCs w:val="28"/>
          <w:lang w:val="uk-UA"/>
        </w:rPr>
      </w:pPr>
      <w:r w:rsidRPr="006D191F">
        <w:rPr>
          <w:rFonts w:ascii="Helvetica" w:eastAsia="Times New Roman" w:hAnsi="Helvetica" w:cs="Helvetica"/>
          <w:sz w:val="28"/>
          <w:szCs w:val="28"/>
          <w:lang w:val="uk-UA" w:eastAsia="ru-RU"/>
        </w:rPr>
        <w:t xml:space="preserve">Список посилань: </w:t>
      </w:r>
      <w:r w:rsidR="00A204D7" w:rsidRPr="006D191F">
        <w:rPr>
          <w:rFonts w:ascii="Helvetica" w:eastAsia="Times New Roman" w:hAnsi="Helvetica" w:cs="Helvetica"/>
          <w:sz w:val="28"/>
          <w:szCs w:val="28"/>
          <w:lang w:val="uk-UA" w:eastAsia="ru-RU"/>
        </w:rPr>
        <w:tab/>
      </w:r>
      <w:r w:rsidRPr="006D191F">
        <w:rPr>
          <w:sz w:val="28"/>
          <w:szCs w:val="28"/>
          <w:lang w:val="uk-UA"/>
        </w:rPr>
        <w:t>http://esp8266.github.io/Arduino/versions/2.3.0/</w:t>
      </w:r>
    </w:p>
    <w:p w:rsidR="004A3FF0" w:rsidRPr="006D191F" w:rsidRDefault="0019594B" w:rsidP="00A967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Синтаксис</w:t>
      </w:r>
    </w:p>
    <w:p w:rsidR="00A9676D" w:rsidRPr="006D191F" w:rsidRDefault="00A9676D" w:rsidP="00A9676D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Digital IO</w:t>
      </w:r>
    </w:p>
    <w:p w:rsidR="00A9676D" w:rsidRPr="006D191F" w:rsidRDefault="00367EED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Існують спрощені функції налаштування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pinMode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зчитування стану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digitalRead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запису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digitalWrite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Номери цифрових входів/виходів в Arduino безпосередньо відповідають номерам GPIO ESP8266, так що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щоб з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читати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стан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2 треба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виклик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ати функцію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A9676D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digitalRead(2)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2A70D1" w:rsidRPr="006D191F" w:rsidRDefault="002A70D1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Цифрові контакти 0-15 може бути налаштовані на приймання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виведення –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OUTPUT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бо прийом з підтяжкою до логічної одиниці 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INPUT_PULLUP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 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16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не має налаштування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F81160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INPUT_PULLUP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але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натомість він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має прийом з підтяжкою до логічної нуля –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INPUT_PULLDOWN_16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По замовчанню всі GPIO налаштовані як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але щоб розширити flash пам'ять</w:t>
      </w:r>
      <w:r w:rsidR="00BB154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більшість модулів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ESP містить додаткову мікросхему пам’яті яка підключається до GPIO 6,7,8,9,10,11 і відповідно їх не варто використовувати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щоб 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мати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змогу користуватися додатковою пам’яттю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також це може призвести до повного краху програми адже ця пам'ять використовується для запам’ятовування</w:t>
      </w:r>
      <w:r w:rsidR="00101CF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самої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прошивки</w:t>
      </w:r>
      <w:r w:rsidR="00CE0104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(контакти 9,10 можуть бути задіяні в якості IO, якщо флеш-чіп працює в режимі DIO (на відміну від QIO, який за замовчуванням один).</w:t>
      </w:r>
    </w:p>
    <w:p w:rsidR="000B4A47" w:rsidRDefault="0042513F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Насправді це далеко не всі налаштування GPIO, так наприклад існують спеціальні налаштування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конкретних виводів, щоб налаштувати апаратні інтерфейси обміну даних таких як SPI, I2C абощо.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Ці функції, як правило, активується відповідною бібліотекою. </w:t>
      </w:r>
    </w:p>
    <w:p w:rsidR="00ED0A70" w:rsidRDefault="00ED0A70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Функції контактів:</w:t>
      </w:r>
    </w:p>
    <w:p w:rsidR="00B53DAE" w:rsidRPr="006D191F" w:rsidRDefault="00B53DAE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0765" cy="2474048"/>
            <wp:effectExtent l="19050" t="0" r="0" b="0"/>
            <wp:docPr id="1" name="Рисунок 1" descr="https://i0.wp.com/esp8266.ru/wp-content/uploads/pin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esp8266.ru/wp-content/uploads/pin_functio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0" w:rsidRPr="006D191F" w:rsidRDefault="000B4A47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lastRenderedPageBreak/>
        <w:t>Переривання контактів задається за допомогою функції – 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attachInterrupt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 відключається за допомогою –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detachInterrupt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і можуть бути налаштовані на всіх GPIO окрім GPIO16. Підтримуються такі типи переривання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: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CHANGE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RISING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FALLING</w:t>
      </w:r>
      <w:r w:rsidR="003A655C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так щоб налаштувати переривання по зміні рівня з 1 в 0 для GPIO2 треба викликати функцію – </w:t>
      </w:r>
      <w:r w:rsidR="003A655C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attachInterrupt(GPIO2,callback, FALLING);</w:t>
      </w:r>
      <w:r w:rsidR="009F6BCE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де callback </w:t>
      </w:r>
      <w:r w:rsidR="009B02A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це функція що буде викликана в результаті переривання.</w:t>
      </w:r>
    </w:p>
    <w:p w:rsidR="008C30B5" w:rsidRPr="006D191F" w:rsidRDefault="00D531D8" w:rsidP="00576249">
      <w:pPr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На зображеннях нижче показана назви та призначення всіх контактів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популярн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их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модул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ів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ESP-12</w:t>
      </w:r>
      <w:r w:rsidR="00EB5B4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ESP-1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відповідно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42513F" w:rsidRPr="006D191F" w:rsidRDefault="008C30B5" w:rsidP="00A9676D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sz w:val="28"/>
          <w:szCs w:val="28"/>
          <w:shd w:val="clear" w:color="auto" w:fill="FCFCFC"/>
          <w:lang w:eastAsia="ru-RU"/>
        </w:rPr>
        <w:drawing>
          <wp:inline distT="0" distB="0" distL="0" distR="0">
            <wp:extent cx="6115050" cy="4743450"/>
            <wp:effectExtent l="19050" t="0" r="0" b="0"/>
            <wp:docPr id="3" name="Рисунок 1" descr="C:\Vova`s\Git\RFID\ESP8266\esp8266-esp12e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ova`s\Git\RFID\ESP8266\esp8266-esp12e-pin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92" w:rsidRPr="006D191F" w:rsidRDefault="00FD3626" w:rsidP="00D26F9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7675" cy="3429000"/>
            <wp:effectExtent l="19050" t="0" r="9525" b="0"/>
            <wp:docPr id="5" name="Рисунок 2" descr="C:\Vova`s\Git\RFID\ESP8266\ESP-01-Pin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Vova`s\Git\RFID\ESP8266\ESP-01-Pin-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1B9" w:rsidRPr="006D191F" w:rsidRDefault="00D531D8" w:rsidP="00DD08E3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ви можете роздивитися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назви та призначення всіх контактів на самому чіпі.</w:t>
      </w:r>
    </w:p>
    <w:p w:rsidR="00FD3626" w:rsidRPr="006D191F" w:rsidRDefault="00B501B9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noProof/>
          <w:lang w:eastAsia="ru-RU"/>
        </w:rPr>
        <w:lastRenderedPageBreak/>
        <w:drawing>
          <wp:inline distT="0" distB="0" distL="0" distR="0">
            <wp:extent cx="5829300" cy="7543800"/>
            <wp:effectExtent l="19050" t="0" r="0" b="0"/>
            <wp:docPr id="12" name="Рисунок 9" descr="esp8266_soc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8266_soc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POWER – живлення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I/O – контакти входу/виходу інформації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ADC – АЦП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CONTROL – контакти для регулювання режимів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SP.FUN – спец функції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COMM. INT – функції різних інтерфейсів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PWM – ШИМ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PIN NUM – номер ніжки</w:t>
      </w:r>
    </w:p>
    <w:p w:rsidR="00640EAE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звичайно зображення плати NodeMCU</w:t>
      </w:r>
    </w:p>
    <w:p w:rsidR="00473B6A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4724400"/>
            <wp:effectExtent l="19050" t="0" r="0" b="0"/>
            <wp:docPr id="13" name="Рисунок 12" descr="C:\Vova`s\Git\RFID\ESP8266\esp8266_devkit_horizont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Vova`s\Git\RFID\ESP8266\esp8266_devkit_horizontal-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6A" w:rsidRPr="006D191F" w:rsidRDefault="00473B6A" w:rsidP="00473B6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бачимо на картинці </w:t>
      </w:r>
      <w:r w:rsidR="006A099D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застереження:</w:t>
      </w:r>
    </w:p>
    <w:p w:rsidR="00473B6A" w:rsidRPr="006D191F" w:rsidRDefault="00750821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Типове значення струму від GPIO 6mA (Max. 12mA)</w:t>
      </w:r>
    </w:p>
    <w:p w:rsidR="00750821" w:rsidRPr="006D191F" w:rsidRDefault="00750821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режиму сну з’єднайте GPIO16 та EXT_RSTB. Щоб модуль прокинувся треба притягнути GPIO16 до лог. нуля, або перезавантажити модуль</w:t>
      </w:r>
    </w:p>
    <w:p w:rsidR="00711EC9" w:rsidRPr="006D191F" w:rsidRDefault="00711EC9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плата прокинулася, перезавантажилася тримайте значення GPIO15  лог. нуль та притягніть GPIO2  до лог. одиниці.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(інколи так може вийти випадково тому слідкуйте за </w:t>
      </w:r>
      <w:r w:rsidR="000D470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з’єднаннями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Analog input</w:t>
      </w:r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ESP8266 має лише один канал</w:t>
      </w:r>
      <w:r w:rsidR="00255FC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10-розрядного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АЦП. Він може бути використаний або для зчитування напруги з контакту АЦП, або для </w:t>
      </w:r>
      <w:r w:rsidR="000A678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визначення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напруги живлення модуля (VCC)</w:t>
      </w:r>
      <w:r w:rsidR="0016568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що інколи може бути корисним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A95B33" w:rsidRPr="006D191F" w:rsidRDefault="00A95B33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Для зчитування зовнішньої напруги , що подається на АЦП, використову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ю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ь функцію –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analogRead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(A0)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що повертає значення 0-1023.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Діапазон вхідної напруги 0 - 1.0V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але можна подавати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 вхід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напругу</w:t>
      </w:r>
      <w:r w:rsidR="00AA35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вище, рекомендовано 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напруги живлення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(</w:t>
      </w:r>
      <w:r w:rsidR="00DA7D38"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VCC</w:t>
      </w:r>
      <w:r w:rsidR="0016031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 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3.3V)</w:t>
      </w:r>
      <w:r w:rsidR="003000E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997EAF" w:rsidRPr="006D191F" w:rsidRDefault="00A95B33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Для читання VCC напруги, використ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овується функція –</w:t>
      </w:r>
      <w:r w:rsidRPr="006D191F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 xml:space="preserve">ESP.getVcc()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цьому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ADC контакт повинен бути не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підключеним!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Крім того,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обов’язково повинен бути додана команда налаштування ADC – </w:t>
      </w:r>
      <w:r w:rsidR="00997EAF" w:rsidRPr="006D191F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ADC_MODE ( ADC_VCC );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що повинна бути додана до програми на початок програми, перед всіми функціями, наприклад, відразу після підключення всіх бібліотек (#include).</w:t>
      </w:r>
    </w:p>
    <w:p w:rsidR="00EB08CB" w:rsidRPr="006D191F" w:rsidRDefault="00A36AE8" w:rsidP="00A36AE8">
      <w:pPr>
        <w:pStyle w:val="2"/>
        <w:shd w:val="clear" w:color="auto" w:fill="FCFCFC"/>
        <w:spacing w:before="0" w:beforeAutospacing="0"/>
        <w:rPr>
          <w:color w:val="000000" w:themeColor="text1"/>
          <w:sz w:val="28"/>
          <w:szCs w:val="28"/>
          <w:lang w:val="uk-UA"/>
        </w:rPr>
      </w:pPr>
      <w:r w:rsidRPr="006D191F">
        <w:rPr>
          <w:color w:val="000000" w:themeColor="text1"/>
          <w:sz w:val="28"/>
          <w:szCs w:val="28"/>
          <w:lang w:val="uk-UA"/>
        </w:rPr>
        <w:t>Timing and delays</w:t>
      </w:r>
    </w:p>
    <w:p w:rsidR="00A36AE8" w:rsidRPr="006D191F" w:rsidRDefault="00EB08CB" w:rsidP="00A36AE8">
      <w:pPr>
        <w:pStyle w:val="2"/>
        <w:shd w:val="clear" w:color="auto" w:fill="FCFCFC"/>
        <w:spacing w:before="0" w:beforeAutospacing="0"/>
        <w:rPr>
          <w:b w:val="0"/>
          <w:color w:val="000000" w:themeColor="text1"/>
          <w:sz w:val="28"/>
          <w:szCs w:val="28"/>
          <w:lang w:val="uk-UA"/>
        </w:rPr>
      </w:pPr>
      <w:r w:rsidRPr="006D191F">
        <w:rPr>
          <w:b w:val="0"/>
          <w:color w:val="000000" w:themeColor="text1"/>
          <w:sz w:val="28"/>
          <w:szCs w:val="28"/>
          <w:lang w:val="uk-UA"/>
        </w:rPr>
        <w:t xml:space="preserve">Функції </w:t>
      </w:r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millis()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і</w:t>
      </w:r>
      <w:r w:rsidRPr="006D191F">
        <w:rPr>
          <w:b w:val="0"/>
          <w:color w:val="404040"/>
          <w:sz w:val="28"/>
          <w:szCs w:val="28"/>
          <w:shd w:val="clear" w:color="auto" w:fill="FCFCFC"/>
          <w:lang w:val="uk-UA"/>
        </w:rPr>
        <w:t> </w:t>
      </w:r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micros()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повертають кількість мілісекунд і мікросекунд відпо</w:t>
      </w:r>
      <w:r w:rsidR="006D7397"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відно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, що минули після скидання</w:t>
      </w:r>
      <w:r w:rsidRPr="006D191F">
        <w:rPr>
          <w:b w:val="0"/>
          <w:color w:val="404040"/>
          <w:sz w:val="28"/>
          <w:szCs w:val="28"/>
          <w:shd w:val="clear" w:color="auto" w:fill="FCFCFC"/>
          <w:lang w:val="uk-UA"/>
        </w:rPr>
        <w:t>.</w:t>
      </w:r>
    </w:p>
    <w:p w:rsidR="00861A5A" w:rsidRPr="006D191F" w:rsidRDefault="001961ED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color w:val="000000" w:themeColor="text1"/>
          <w:sz w:val="28"/>
          <w:szCs w:val="28"/>
          <w:lang w:val="uk-UA"/>
        </w:rPr>
        <w:t>Функці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delay(ms)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призупиняє роботу основної програми на заданий час в мілісекундах і резервує цей час для обробки завдань WiFi та TCP/IP.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 –</w:t>
      </w:r>
      <w:r w:rsidR="009F323E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delayMicroseconds(us)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призначена для п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аузи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на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задан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е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числ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мікросекунд</w:t>
      </w:r>
    </w:p>
    <w:p w:rsidR="00304817" w:rsidRDefault="00861A5A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Пам'ятайте , що є багато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задач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 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що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повинні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забезпечувати стабільну роботу Wi-Fi,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і для них потрібно 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періодично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виділяти час роботи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 WiFi і TCP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/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IP бібліотека отриму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ють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можливість обробляти будь-які очіку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вані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події кожен раз , коли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функція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loop()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завершує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ться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 або коли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викликається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функція 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. Якщо у вас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 програмі є будь яке оброблення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що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займає багато часу (&gt; 50 мс) без виклику 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ви можете розглянути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варіант спеціально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 дода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ти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виклик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функції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r w:rsidR="00B466A1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д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ля підтримки нормального виконання стеку Wi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-Fi</w:t>
      </w:r>
      <w:r w:rsidR="001961ED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</w:t>
      </w:r>
    </w:p>
    <w:p w:rsidR="00AA42BF" w:rsidRDefault="00AA42BF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Існує також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yield</w:t>
      </w:r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яка еквівалентна</w:t>
      </w:r>
      <w:r w:rsidR="00FA75F7"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</w:t>
      </w:r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.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Функція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delayMicroseconds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 поступається часом виконання іншим завданням, тому використання її для затримки більш ніж на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20 мілісекунд ,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 рекомендується.</w:t>
      </w:r>
    </w:p>
    <w:p w:rsidR="00233210" w:rsidRDefault="00233210" w:rsidP="002332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3210">
        <w:rPr>
          <w:rFonts w:ascii="Times New Roman" w:hAnsi="Times New Roman" w:cs="Times New Roman"/>
          <w:b/>
          <w:sz w:val="28"/>
          <w:szCs w:val="28"/>
        </w:rPr>
        <w:t>Serial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75197C">
        <w:rPr>
          <w:color w:val="404040"/>
          <w:sz w:val="28"/>
          <w:szCs w:val="28"/>
          <w:lang w:val="uk-UA"/>
        </w:rPr>
        <w:t>Об'єкт</w:t>
      </w:r>
      <w:r w:rsidR="0075197C">
        <w:rPr>
          <w:color w:val="404040"/>
          <w:sz w:val="28"/>
          <w:szCs w:val="28"/>
          <w:lang w:val="uk-UA"/>
        </w:rPr>
        <w:t xml:space="preserve"> </w:t>
      </w:r>
      <w:r w:rsidR="0075197C"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75197C">
        <w:rPr>
          <w:color w:val="404040"/>
          <w:sz w:val="28"/>
          <w:szCs w:val="28"/>
          <w:lang w:val="uk-UA"/>
        </w:rPr>
        <w:t xml:space="preserve"> працює так само, як і</w:t>
      </w:r>
      <w:r w:rsidRPr="006D5F06">
        <w:rPr>
          <w:color w:val="404040"/>
          <w:sz w:val="28"/>
          <w:szCs w:val="28"/>
        </w:rPr>
        <w:t> </w:t>
      </w:r>
      <w:r w:rsidR="0075197C">
        <w:rPr>
          <w:color w:val="404040"/>
          <w:sz w:val="28"/>
          <w:szCs w:val="28"/>
          <w:lang w:val="uk-UA"/>
        </w:rPr>
        <w:t xml:space="preserve">в </w:t>
      </w:r>
      <w:r w:rsidRPr="006D5F06">
        <w:rPr>
          <w:color w:val="404040"/>
          <w:sz w:val="28"/>
          <w:szCs w:val="28"/>
        </w:rPr>
        <w:t>Arduino</w:t>
      </w:r>
      <w:r w:rsidRPr="0075197C">
        <w:rPr>
          <w:color w:val="404040"/>
          <w:sz w:val="28"/>
          <w:szCs w:val="28"/>
          <w:lang w:val="uk-UA"/>
        </w:rPr>
        <w:t>.</w:t>
      </w:r>
      <w:r w:rsidRPr="006D5F06">
        <w:rPr>
          <w:color w:val="404040"/>
          <w:sz w:val="28"/>
          <w:szCs w:val="28"/>
        </w:rPr>
        <w:t> Крім апаратного FIFO (128 байт для TX і RX)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75197C">
        <w:rPr>
          <w:color w:val="404040"/>
          <w:sz w:val="28"/>
          <w:szCs w:val="28"/>
          <w:lang w:val="uk-UA"/>
        </w:rPr>
        <w:t xml:space="preserve"> м</w:t>
      </w:r>
      <w:r w:rsidR="0075197C">
        <w:rPr>
          <w:color w:val="404040"/>
          <w:sz w:val="28"/>
          <w:szCs w:val="28"/>
        </w:rPr>
        <w:t xml:space="preserve">ає додаткові 256 байт </w:t>
      </w:r>
      <w:r w:rsidR="0075197C">
        <w:rPr>
          <w:color w:val="404040"/>
          <w:sz w:val="28"/>
          <w:szCs w:val="28"/>
          <w:lang w:val="uk-UA"/>
        </w:rPr>
        <w:t>для</w:t>
      </w:r>
      <w:r w:rsidRPr="006D5F06">
        <w:rPr>
          <w:color w:val="404040"/>
          <w:sz w:val="28"/>
          <w:szCs w:val="28"/>
        </w:rPr>
        <w:t xml:space="preserve"> RX TX буферів. Як передавати і приймати це переривання. Запис і зчитування функції тільки блокувати ескіз виконання , коли відповідний FIFO / буфера повні / порожні. Зверніть увагу , що довжина додаткового 256-бітний буфер може бути змінена.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6D5F06">
        <w:rPr>
          <w:color w:val="404040"/>
          <w:sz w:val="28"/>
          <w:szCs w:val="28"/>
        </w:rPr>
        <w:t>використовує УАПП0, який відображається на штирі GPIO1 (TX) і GPIO3 (RX). Послідовний може бути перепризначений до GPIO15 (TX) і GPIO13 (RX) з допомогою виклику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Serial.swap()</w:t>
      </w:r>
      <w:r w:rsidRPr="006D5F06">
        <w:rPr>
          <w:color w:val="404040"/>
          <w:sz w:val="28"/>
          <w:szCs w:val="28"/>
        </w:rPr>
        <w:t>після того, як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Serial.begin</w:t>
      </w:r>
      <w:r w:rsidRPr="006D5F06">
        <w:rPr>
          <w:color w:val="404040"/>
          <w:sz w:val="28"/>
          <w:szCs w:val="28"/>
        </w:rPr>
        <w:t>. Виклик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swap</w:t>
      </w:r>
      <w:r w:rsidRPr="006D5F06">
        <w:rPr>
          <w:color w:val="404040"/>
          <w:sz w:val="28"/>
          <w:szCs w:val="28"/>
        </w:rPr>
        <w:t>знову карти UART0 назад GPIO1 і GPIO3.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lastRenderedPageBreak/>
        <w:t>Serial1</w:t>
      </w:r>
      <w:r w:rsidRPr="006D5F06">
        <w:rPr>
          <w:color w:val="404040"/>
          <w:sz w:val="28"/>
          <w:szCs w:val="28"/>
        </w:rPr>
        <w:t>використовує УАПП1, TX штифт GPIO2. UART1 не може бути використана для отримання даних , так як зазвичай це RX контактний зайнятий для підключення флеш - чіпа. Для використання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>, виклику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Serial1.begin(baudrate)</w:t>
      </w:r>
      <w:r w:rsidRPr="006D5F06">
        <w:rPr>
          <w:color w:val="404040"/>
          <w:sz w:val="28"/>
          <w:szCs w:val="28"/>
        </w:rPr>
        <w:t>.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t>Якщо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>не використовується , а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6D5F06">
        <w:rPr>
          <w:color w:val="404040"/>
          <w:sz w:val="28"/>
          <w:szCs w:val="28"/>
        </w:rPr>
        <w:t>не місце - TX для UART0 може бути відображений в GPIO2 замість шляхом виклику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Serial.set_tx(2)</w:t>
      </w:r>
      <w:r w:rsidRPr="006D5F06">
        <w:rPr>
          <w:color w:val="404040"/>
          <w:sz w:val="28"/>
          <w:szCs w:val="28"/>
        </w:rPr>
        <w:t>після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Serial.begin</w:t>
      </w:r>
      <w:r w:rsidRPr="006D5F06">
        <w:rPr>
          <w:color w:val="404040"/>
          <w:sz w:val="28"/>
          <w:szCs w:val="28"/>
        </w:rPr>
        <w:t>або безпосередньо.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Serial.begin(baud,</w:t>
      </w:r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config,</w:t>
      </w:r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mode,</w:t>
      </w:r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2)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t>За замовчуванням діагностичний вихід з бібліотек WiFi відключається , коли ви телефонуєте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Serial.begin</w:t>
      </w:r>
      <w:r w:rsidRPr="006D5F06">
        <w:rPr>
          <w:color w:val="404040"/>
          <w:sz w:val="28"/>
          <w:szCs w:val="28"/>
        </w:rPr>
        <w:t>. Щоб включити зневаджувальної знову, викличте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Serial.setDebugOutput(true)</w:t>
      </w:r>
      <w:r w:rsidRPr="006D5F06">
        <w:rPr>
          <w:color w:val="404040"/>
          <w:sz w:val="28"/>
          <w:szCs w:val="28"/>
        </w:rPr>
        <w:t>. Для того, щоб перенаправити висновок налагодження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> замість, викличте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Serial1.setDebugOutput(true)</w:t>
      </w:r>
      <w:r w:rsidRPr="006D5F06">
        <w:rPr>
          <w:color w:val="404040"/>
          <w:sz w:val="28"/>
          <w:szCs w:val="28"/>
        </w:rPr>
        <w:t>.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t>Крім того, необхідно використовувати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Serial.setDebugOutput(true)</w:t>
      </w:r>
      <w:r w:rsidRPr="006D5F06">
        <w:rPr>
          <w:color w:val="404040"/>
          <w:sz w:val="28"/>
          <w:szCs w:val="28"/>
        </w:rPr>
        <w:t>для того, щоб вихід з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printf()</w:t>
      </w:r>
      <w:r w:rsidRPr="006D5F06">
        <w:rPr>
          <w:color w:val="404040"/>
          <w:sz w:val="28"/>
          <w:szCs w:val="28"/>
        </w:rPr>
        <w:t>функції.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t>Метод дозволяє визначити глибину приймального буфера. Значення за замовчуванням дорівнює 256.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Serial.setRxBufferSize(size_t</w:t>
      </w:r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size)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t>Як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6D5F06">
        <w:rPr>
          <w:color w:val="404040"/>
          <w:sz w:val="28"/>
          <w:szCs w:val="28"/>
        </w:rPr>
        <w:t>і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>об'єкти підтримують 5, 6, 7, 8 біт даних, непарна (O), навіть (Е), і немає (N) , парності і 1 або 2 степових бита. Щоб встановити потрібний режим, виклик , і т.д.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Serial.begin(baudrate,</w:t>
      </w:r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SERIAL_8N1)Serial.begin(baudrate,</w:t>
      </w:r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SERIAL_6E2)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6D5F06">
        <w:rPr>
          <w:color w:val="404040"/>
          <w:sz w:val="28"/>
          <w:szCs w:val="28"/>
        </w:rPr>
        <w:t>Новий метод був реалізований на обох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6D5F06">
        <w:rPr>
          <w:color w:val="404040"/>
          <w:sz w:val="28"/>
          <w:szCs w:val="28"/>
        </w:rPr>
        <w:t>і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>отримати поточне значення швидкості передачі даних. Щоб отримати поточну швидкість передачі даних, виклик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Serial.baudRate()</w:t>
      </w:r>
      <w:r w:rsidRPr="006D5F06">
        <w:rPr>
          <w:color w:val="404040"/>
          <w:sz w:val="28"/>
          <w:szCs w:val="28"/>
        </w:rPr>
        <w:t>,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Serial1.baudRate()</w:t>
      </w:r>
      <w:r w:rsidRPr="006D5F06">
        <w:rPr>
          <w:color w:val="404040"/>
          <w:sz w:val="28"/>
          <w:szCs w:val="28"/>
        </w:rPr>
        <w:t>. Повертати а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int</w:t>
      </w:r>
      <w:r w:rsidRPr="006D5F06">
        <w:rPr>
          <w:color w:val="404040"/>
          <w:sz w:val="28"/>
          <w:szCs w:val="28"/>
        </w:rPr>
        <w:t>поточна швидкість. </w:t>
      </w:r>
    </w:p>
    <w:p w:rsidR="00D87AD8" w:rsidRPr="006D5F06" w:rsidRDefault="00D87AD8" w:rsidP="00D87AD8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6D5F06">
        <w:rPr>
          <w:color w:val="404040"/>
          <w:sz w:val="28"/>
          <w:szCs w:val="28"/>
        </w:rPr>
        <w:t>Наприклад</w:t>
      </w:r>
    </w:p>
    <w:p w:rsidR="00D87AD8" w:rsidRPr="00287388" w:rsidRDefault="00D87AD8" w:rsidP="00D87AD8">
      <w:pPr>
        <w:pStyle w:val="HTML0"/>
        <w:rPr>
          <w:rStyle w:val="mi"/>
          <w:rFonts w:ascii="Consolas" w:hAnsi="Consolas" w:cs="Consolas"/>
          <w:color w:val="009999"/>
          <w:sz w:val="22"/>
          <w:szCs w:val="22"/>
          <w:highlight w:val="lightGray"/>
          <w:lang w:val="uk-UA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</w:rPr>
        <w:t>//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Set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Baud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rate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to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mi"/>
          <w:rFonts w:ascii="Consolas" w:hAnsi="Consolas" w:cs="Consolas"/>
          <w:color w:val="009999"/>
          <w:sz w:val="22"/>
          <w:szCs w:val="22"/>
          <w:highlight w:val="lightGray"/>
        </w:rPr>
        <w:t>57600</w:t>
      </w:r>
    </w:p>
    <w:p w:rsidR="00D87AD8" w:rsidRPr="00287388" w:rsidRDefault="00D87AD8" w:rsidP="00D87AD8">
      <w:pPr>
        <w:pStyle w:val="HTML0"/>
        <w:shd w:val="clear" w:color="auto" w:fill="FFFFFF"/>
        <w:rPr>
          <w:rFonts w:ascii="Consolas" w:hAnsi="Consolas" w:cs="Consolas"/>
          <w:color w:val="404040"/>
          <w:sz w:val="22"/>
          <w:szCs w:val="22"/>
          <w:highlight w:val="lightGray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</w:rPr>
        <w:t xml:space="preserve">//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 xml:space="preserve">Установити бод швидкість </w:t>
      </w:r>
      <w:r w:rsidRPr="00287388">
        <w:rPr>
          <w:rStyle w:val="mi"/>
          <w:rFonts w:ascii="Consolas" w:hAnsi="Consolas" w:cs="Consolas"/>
          <w:color w:val="009999"/>
          <w:sz w:val="22"/>
          <w:szCs w:val="22"/>
          <w:highlight w:val="lightGray"/>
        </w:rPr>
        <w:t xml:space="preserve">57600 </w:t>
      </w:r>
    </w:p>
    <w:p w:rsidR="00D87AD8" w:rsidRPr="00287388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</w:rPr>
      </w:pPr>
    </w:p>
    <w:p w:rsidR="00D87AD8" w:rsidRPr="00287388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</w:pP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Serial</w:t>
      </w: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.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begin</w:t>
      </w:r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(</w:t>
      </w:r>
      <w:r w:rsidRPr="00287388">
        <w:rPr>
          <w:rStyle w:val="mi"/>
          <w:rFonts w:ascii="Consolas" w:hAnsi="Consolas" w:cs="Consolas"/>
          <w:color w:val="009999"/>
          <w:sz w:val="22"/>
          <w:szCs w:val="22"/>
          <w:highlight w:val="lightGray"/>
          <w:lang w:val="en-GB"/>
        </w:rPr>
        <w:t>57600</w:t>
      </w:r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);</w:t>
      </w:r>
    </w:p>
    <w:p w:rsidR="00D87AD8" w:rsidRPr="00287388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</w:pPr>
    </w:p>
    <w:p w:rsidR="00D87AD8" w:rsidRPr="00287388" w:rsidRDefault="00D87AD8" w:rsidP="00D87AD8">
      <w:pPr>
        <w:pStyle w:val="HTML0"/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//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Get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current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baud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rate</w:t>
      </w:r>
    </w:p>
    <w:p w:rsidR="00D87AD8" w:rsidRPr="00B53DAE" w:rsidRDefault="00D87AD8" w:rsidP="00D87AD8">
      <w:pPr>
        <w:pStyle w:val="HTML0"/>
        <w:shd w:val="clear" w:color="auto" w:fill="FFFFFF"/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</w:pPr>
      <w:r w:rsidRPr="00B53DAE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 xml:space="preserve">//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Отримати</w:t>
      </w:r>
      <w:r w:rsidRPr="00B53DAE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поточн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>у</w:t>
      </w:r>
      <w:r w:rsidRPr="00B53DAE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бод</w:t>
      </w:r>
      <w:r w:rsidRPr="00B53DAE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швидкість</w:t>
      </w:r>
      <w:r w:rsidRPr="00B53DAE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 xml:space="preserve"> </w:t>
      </w:r>
    </w:p>
    <w:p w:rsidR="00D87AD8" w:rsidRPr="00287388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</w:pPr>
    </w:p>
    <w:p w:rsidR="00D87AD8" w:rsidRPr="00287388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</w:pPr>
      <w:r w:rsidRPr="00287388">
        <w:rPr>
          <w:rStyle w:val="nb"/>
          <w:rFonts w:ascii="Consolas" w:hAnsi="Consolas" w:cs="Consolas"/>
          <w:color w:val="0086B3"/>
          <w:sz w:val="22"/>
          <w:szCs w:val="22"/>
          <w:highlight w:val="lightGray"/>
          <w:lang w:val="en-GB"/>
        </w:rPr>
        <w:lastRenderedPageBreak/>
        <w:t>int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br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=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Serial</w:t>
      </w: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.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baudRate</w:t>
      </w:r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();</w:t>
      </w:r>
    </w:p>
    <w:p w:rsidR="00D87AD8" w:rsidRPr="00287388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</w:pPr>
    </w:p>
    <w:p w:rsidR="00D87AD8" w:rsidRPr="00287388" w:rsidRDefault="00D87AD8" w:rsidP="00D87AD8">
      <w:pPr>
        <w:pStyle w:val="HTML0"/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uk-UA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//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Will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b"/>
          <w:rFonts w:ascii="Consolas" w:hAnsi="Consolas" w:cs="Consolas"/>
          <w:color w:val="0086B3"/>
          <w:sz w:val="22"/>
          <w:szCs w:val="22"/>
          <w:highlight w:val="lightGray"/>
          <w:lang w:val="en-GB"/>
        </w:rPr>
        <w:t>print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"Serial is 57600 bps"</w:t>
      </w:r>
    </w:p>
    <w:p w:rsidR="00A9014F" w:rsidRPr="00287388" w:rsidRDefault="00A9014F" w:rsidP="00D87AD8">
      <w:pPr>
        <w:pStyle w:val="HTML0"/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//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>Надрукує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"Serial is 57600 bps"</w:t>
      </w:r>
    </w:p>
    <w:p w:rsidR="00D87AD8" w:rsidRPr="00287388" w:rsidRDefault="00D87AD8" w:rsidP="00D87AD8">
      <w:pPr>
        <w:pStyle w:val="HTML0"/>
        <w:rPr>
          <w:rFonts w:ascii="Consolas" w:hAnsi="Consolas" w:cs="Consolas"/>
          <w:color w:val="404040"/>
          <w:sz w:val="22"/>
          <w:szCs w:val="22"/>
          <w:lang w:val="en-GB"/>
        </w:rPr>
      </w:pP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Serial</w:t>
      </w: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.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printf</w:t>
      </w:r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(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"Serial is </w:t>
      </w:r>
      <w:r w:rsidRPr="00287388">
        <w:rPr>
          <w:rStyle w:val="si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%d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 bps"</w:t>
      </w:r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,</w:t>
      </w:r>
      <w:r w:rsidRPr="00287388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br</w:t>
      </w:r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);</w:t>
      </w:r>
    </w:p>
    <w:p w:rsidR="00D87AD8" w:rsidRPr="00287388" w:rsidRDefault="00D87AD8" w:rsidP="00D87AD8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D87AD8" w:rsidRPr="00B53DAE" w:rsidRDefault="00D87AD8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і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B53D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1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об'єкти є екземплярами</w:t>
      </w:r>
      <w:r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HardwareSerial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класу.</w:t>
      </w:r>
    </w:p>
    <w:p w:rsidR="00D87AD8" w:rsidRPr="00B53DAE" w:rsidRDefault="00D87AD8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Я зробив це і для офіційного 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ESP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8266</w:t>
      </w:r>
      <w:hyperlink r:id="rId13" w:anchor="softwareserial" w:history="1">
        <w:r w:rsidRPr="00B53D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uk-UA"/>
          </w:rPr>
          <w:t>послідовного програмного забезпечення</w:t>
        </w:r>
      </w:hyperlink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бібліотеки, побачити цей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hyperlink r:id="rId14" w:history="1">
        <w:r w:rsidRPr="00B53D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uk-UA"/>
          </w:rPr>
          <w:t>запит тягнути</w:t>
        </w:r>
      </w:hyperlink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p w:rsidR="00D87AD8" w:rsidRPr="006D5F06" w:rsidRDefault="00D87AD8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Зверніть увагу ,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що ця реалізація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Style w:val="a9"/>
          <w:rFonts w:ascii="Times New Roman" w:hAnsi="Times New Roman" w:cs="Times New Roman"/>
          <w:color w:val="404040"/>
          <w:sz w:val="28"/>
          <w:szCs w:val="28"/>
          <w:lang w:val="uk-UA"/>
        </w:rPr>
        <w:t>тільки для плат на</w:t>
      </w:r>
      <w:r w:rsidRPr="006D5F06">
        <w:rPr>
          <w:rStyle w:val="a9"/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Style w:val="a9"/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базі </w:t>
      </w:r>
      <w:r w:rsidRPr="006D5F06">
        <w:rPr>
          <w:rStyle w:val="a9"/>
          <w:rFonts w:ascii="Times New Roman" w:hAnsi="Times New Roman" w:cs="Times New Roman"/>
          <w:color w:val="404040"/>
          <w:sz w:val="28"/>
          <w:szCs w:val="28"/>
        </w:rPr>
        <w:t>ESP</w:t>
      </w:r>
      <w:r w:rsidRPr="00B53DAE">
        <w:rPr>
          <w:rStyle w:val="a9"/>
          <w:rFonts w:ascii="Times New Roman" w:hAnsi="Times New Roman" w:cs="Times New Roman"/>
          <w:color w:val="404040"/>
          <w:sz w:val="28"/>
          <w:szCs w:val="28"/>
          <w:lang w:val="uk-UA"/>
        </w:rPr>
        <w:t>8266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, і не буде працює з іншими платами 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Arduino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p w:rsidR="006D5F06" w:rsidRDefault="006D5F06" w:rsidP="006D5F06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r w:rsidRPr="006D5F06">
        <w:rPr>
          <w:color w:val="404040"/>
          <w:sz w:val="28"/>
          <w:szCs w:val="28"/>
        </w:rPr>
        <w:t>Progmem</w:t>
      </w:r>
    </w:p>
    <w:p w:rsidR="006D5F06" w:rsidRPr="0075197C" w:rsidRDefault="006D5F06" w:rsidP="006D5F0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000000" w:themeColor="text1"/>
          <w:sz w:val="28"/>
          <w:szCs w:val="28"/>
        </w:rPr>
      </w:pPr>
      <w:r w:rsidRPr="0075197C">
        <w:rPr>
          <w:color w:val="000000" w:themeColor="text1"/>
          <w:sz w:val="28"/>
          <w:szCs w:val="28"/>
          <w:lang w:val="uk-UA"/>
        </w:rPr>
        <w:t xml:space="preserve">Функції пам'яті програми працюють так само, як на регулярній </w:t>
      </w:r>
      <w:r w:rsidRPr="0075197C">
        <w:rPr>
          <w:color w:val="000000" w:themeColor="text1"/>
          <w:sz w:val="28"/>
          <w:szCs w:val="28"/>
        </w:rPr>
        <w:t>Arduino</w:t>
      </w:r>
      <w:r w:rsidRPr="0075197C">
        <w:rPr>
          <w:color w:val="000000" w:themeColor="text1"/>
          <w:sz w:val="28"/>
          <w:szCs w:val="28"/>
          <w:lang w:val="uk-UA"/>
        </w:rPr>
        <w:t>;</w:t>
      </w:r>
      <w:r w:rsidRPr="0075197C">
        <w:rPr>
          <w:color w:val="000000" w:themeColor="text1"/>
          <w:sz w:val="28"/>
          <w:szCs w:val="28"/>
        </w:rPr>
        <w:t> </w:t>
      </w:r>
      <w:r w:rsidRPr="0075197C">
        <w:rPr>
          <w:color w:val="000000" w:themeColor="text1"/>
          <w:sz w:val="28"/>
          <w:szCs w:val="28"/>
          <w:lang w:val="uk-UA"/>
        </w:rPr>
        <w:t>розміщуючи дані тільки для</w:t>
      </w:r>
      <w:r w:rsidRPr="0075197C">
        <w:rPr>
          <w:color w:val="000000" w:themeColor="text1"/>
          <w:sz w:val="28"/>
          <w:szCs w:val="28"/>
        </w:rPr>
        <w:t> </w:t>
      </w:r>
      <w:r w:rsidRPr="0075197C">
        <w:rPr>
          <w:color w:val="000000" w:themeColor="text1"/>
          <w:sz w:val="28"/>
          <w:szCs w:val="28"/>
          <w:lang w:val="uk-UA"/>
        </w:rPr>
        <w:t>читання і рядків в пам'яті тільки для</w:t>
      </w:r>
      <w:r w:rsidRPr="0075197C">
        <w:rPr>
          <w:color w:val="000000" w:themeColor="text1"/>
          <w:sz w:val="28"/>
          <w:szCs w:val="28"/>
        </w:rPr>
        <w:t> </w:t>
      </w:r>
      <w:r w:rsidRPr="0075197C">
        <w:rPr>
          <w:color w:val="000000" w:themeColor="text1"/>
          <w:sz w:val="28"/>
          <w:szCs w:val="28"/>
          <w:lang w:val="uk-UA"/>
        </w:rPr>
        <w:t>читання і звільняючи купу для вашого застосування.</w:t>
      </w:r>
      <w:r w:rsidRPr="0075197C">
        <w:rPr>
          <w:color w:val="000000" w:themeColor="text1"/>
          <w:sz w:val="28"/>
          <w:szCs w:val="28"/>
        </w:rPr>
        <w:t> Важливою відмінністю є те , що на ESP8266 буквальні рядки не об'єднані. Це означає , що той же символьний рядок , певні всередині</w:t>
      </w:r>
      <w:r w:rsidRPr="006D5F06">
        <w:rPr>
          <w:color w:val="404040"/>
          <w:sz w:val="28"/>
          <w:szCs w:val="28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F("")</w:t>
      </w:r>
      <w:r w:rsidRPr="0075197C">
        <w:rPr>
          <w:color w:val="000000" w:themeColor="text1"/>
          <w:sz w:val="28"/>
          <w:szCs w:val="28"/>
        </w:rPr>
        <w:t>і / або</w:t>
      </w:r>
      <w:r w:rsidRPr="006D5F06">
        <w:rPr>
          <w:color w:val="404040"/>
          <w:sz w:val="28"/>
          <w:szCs w:val="28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PSTR("")</w:t>
      </w:r>
      <w:r w:rsidRPr="0075197C">
        <w:rPr>
          <w:color w:val="000000" w:themeColor="text1"/>
          <w:sz w:val="28"/>
          <w:szCs w:val="28"/>
        </w:rPr>
        <w:t>будуть займати місце для кожного екземпляра в коді. Так що вам потрібно буде управляти Дублікат струни самостійно.</w:t>
      </w:r>
    </w:p>
    <w:p w:rsidR="006D5F06" w:rsidRPr="006D5F06" w:rsidRDefault="006D5F06" w:rsidP="006D5F06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</w:pPr>
      <w:r w:rsidRPr="0075197C">
        <w:rPr>
          <w:color w:val="000000" w:themeColor="text1"/>
          <w:sz w:val="28"/>
          <w:szCs w:val="28"/>
        </w:rPr>
        <w:t>Існує один додатковий допоміжний макрос , щоб зробити його простіше передати рядки до методів , які приймають називаються . Використання це допоможе зробити його простіше об'єднувати рядки. Чи не об'єднання рядків</w:t>
      </w:r>
      <w:r w:rsidRPr="006D5F06">
        <w:rPr>
          <w:color w:val="404040"/>
          <w:sz w:val="28"/>
          <w:szCs w:val="28"/>
        </w:rPr>
        <w:t xml:space="preserve"> ...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const</w:t>
      </w:r>
      <w:r w:rsidRPr="006D5F06">
        <w:rPr>
          <w:rStyle w:val="HTML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 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PROGMEM__FlashStringHelperFPSTR()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r w:rsidRPr="006D5F0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"http:"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Default="006D5F06" w:rsidP="006D5F06">
      <w:pPr>
        <w:pStyle w:val="HTML0"/>
        <w:shd w:val="clear" w:color="auto" w:fill="FFFFFF"/>
        <w:rPr>
          <w:rStyle w:val="p"/>
          <w:rFonts w:ascii="Consolas" w:hAnsi="Consolas" w:cs="Consolas"/>
          <w:color w:val="404040"/>
          <w:sz w:val="18"/>
          <w:szCs w:val="18"/>
          <w:lang w:val="uk-UA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r w:rsidRPr="006D5F0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"http:"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6D5F06" w:rsidRDefault="006D5F06" w:rsidP="006D5F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F06">
        <w:rPr>
          <w:rFonts w:ascii="Times New Roman" w:hAnsi="Times New Roman" w:cs="Times New Roman"/>
          <w:sz w:val="28"/>
          <w:szCs w:val="28"/>
        </w:rPr>
        <w:t>використовуючи</w:t>
      </w:r>
      <w:r w:rsidRPr="00B53DAE">
        <w:rPr>
          <w:rFonts w:ascii="Times New Roman" w:hAnsi="Times New Roman" w:cs="Times New Roman"/>
          <w:sz w:val="28"/>
          <w:szCs w:val="28"/>
          <w:lang w:val="en-GB"/>
        </w:rPr>
        <w:t xml:space="preserve"> FPSTR </w:t>
      </w:r>
      <w:r w:rsidRPr="006D5F06">
        <w:rPr>
          <w:rFonts w:ascii="Times New Roman" w:hAnsi="Times New Roman" w:cs="Times New Roman"/>
          <w:sz w:val="28"/>
          <w:szCs w:val="28"/>
        </w:rPr>
        <w:t>став</w:t>
      </w:r>
      <w:r w:rsidRPr="00B53DA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D5F06">
        <w:rPr>
          <w:rFonts w:ascii="Times New Roman" w:hAnsi="Times New Roman" w:cs="Times New Roman"/>
          <w:sz w:val="28"/>
          <w:szCs w:val="28"/>
        </w:rPr>
        <w:t>би</w:t>
      </w:r>
      <w:r w:rsidRPr="00B53DAE">
        <w:rPr>
          <w:rFonts w:ascii="Times New Roman" w:hAnsi="Times New Roman" w:cs="Times New Roman"/>
          <w:sz w:val="28"/>
          <w:szCs w:val="28"/>
          <w:lang w:val="en-GB"/>
        </w:rPr>
        <w:t xml:space="preserve"> ...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const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char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[]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PROGMEM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=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"http:"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{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FPSTR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6D5F06" w:rsidP="006D5F06">
      <w:pPr>
        <w:pStyle w:val="HTML0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6D5F06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FPSTR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E021AE" w:rsidRPr="0075197C" w:rsidRDefault="006D5F06" w:rsidP="0075197C">
      <w:pPr>
        <w:pStyle w:val="HTML0"/>
        <w:rPr>
          <w:rFonts w:ascii="Consolas" w:hAnsi="Consolas" w:cs="Consolas"/>
          <w:color w:val="404040"/>
          <w:sz w:val="18"/>
          <w:szCs w:val="18"/>
          <w:lang w:val="uk-UA"/>
        </w:rPr>
      </w:pPr>
      <w:r w:rsidRPr="00B53DAE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}</w:t>
      </w:r>
    </w:p>
    <w:sectPr w:rsidR="00E021AE" w:rsidRPr="0075197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26F92"/>
    <w:rsid w:val="00012282"/>
    <w:rsid w:val="0002079C"/>
    <w:rsid w:val="00031BC2"/>
    <w:rsid w:val="00080E47"/>
    <w:rsid w:val="000A6788"/>
    <w:rsid w:val="000B4A47"/>
    <w:rsid w:val="000D4702"/>
    <w:rsid w:val="000D6057"/>
    <w:rsid w:val="00101CF6"/>
    <w:rsid w:val="0014080A"/>
    <w:rsid w:val="00160319"/>
    <w:rsid w:val="00163510"/>
    <w:rsid w:val="0016568C"/>
    <w:rsid w:val="0019158F"/>
    <w:rsid w:val="0019594B"/>
    <w:rsid w:val="001961ED"/>
    <w:rsid w:val="00233210"/>
    <w:rsid w:val="00237947"/>
    <w:rsid w:val="00240C50"/>
    <w:rsid w:val="00255FCC"/>
    <w:rsid w:val="00287388"/>
    <w:rsid w:val="002A70D1"/>
    <w:rsid w:val="003000E5"/>
    <w:rsid w:val="00304817"/>
    <w:rsid w:val="003114A0"/>
    <w:rsid w:val="00316074"/>
    <w:rsid w:val="00367EED"/>
    <w:rsid w:val="003A655C"/>
    <w:rsid w:val="003D04B3"/>
    <w:rsid w:val="0042513F"/>
    <w:rsid w:val="0043296E"/>
    <w:rsid w:val="00471CDE"/>
    <w:rsid w:val="00473B6A"/>
    <w:rsid w:val="004A3FF0"/>
    <w:rsid w:val="00500156"/>
    <w:rsid w:val="005128BF"/>
    <w:rsid w:val="00525E27"/>
    <w:rsid w:val="0055414D"/>
    <w:rsid w:val="00576249"/>
    <w:rsid w:val="005C3A0F"/>
    <w:rsid w:val="006177C7"/>
    <w:rsid w:val="00640EAE"/>
    <w:rsid w:val="0069131C"/>
    <w:rsid w:val="006A099D"/>
    <w:rsid w:val="006D191F"/>
    <w:rsid w:val="006D5F06"/>
    <w:rsid w:val="006D7397"/>
    <w:rsid w:val="00711EC9"/>
    <w:rsid w:val="00750821"/>
    <w:rsid w:val="0075197C"/>
    <w:rsid w:val="007932EA"/>
    <w:rsid w:val="008329AB"/>
    <w:rsid w:val="00861A5A"/>
    <w:rsid w:val="00890C91"/>
    <w:rsid w:val="008923DE"/>
    <w:rsid w:val="008C30B5"/>
    <w:rsid w:val="008D4342"/>
    <w:rsid w:val="008E3111"/>
    <w:rsid w:val="0091124A"/>
    <w:rsid w:val="00932F97"/>
    <w:rsid w:val="00982DE1"/>
    <w:rsid w:val="00997EAF"/>
    <w:rsid w:val="009B02A8"/>
    <w:rsid w:val="009F323E"/>
    <w:rsid w:val="009F6BCE"/>
    <w:rsid w:val="00A204D7"/>
    <w:rsid w:val="00A344DA"/>
    <w:rsid w:val="00A36AE8"/>
    <w:rsid w:val="00A75158"/>
    <w:rsid w:val="00A9014F"/>
    <w:rsid w:val="00A95B33"/>
    <w:rsid w:val="00A9676D"/>
    <w:rsid w:val="00AA350A"/>
    <w:rsid w:val="00AA42BF"/>
    <w:rsid w:val="00AA674D"/>
    <w:rsid w:val="00B21B5E"/>
    <w:rsid w:val="00B466A1"/>
    <w:rsid w:val="00B501B9"/>
    <w:rsid w:val="00B52751"/>
    <w:rsid w:val="00B53DAE"/>
    <w:rsid w:val="00B66590"/>
    <w:rsid w:val="00BB1549"/>
    <w:rsid w:val="00C14575"/>
    <w:rsid w:val="00CA038F"/>
    <w:rsid w:val="00CB748A"/>
    <w:rsid w:val="00CE0104"/>
    <w:rsid w:val="00D26F92"/>
    <w:rsid w:val="00D50A9C"/>
    <w:rsid w:val="00D531D8"/>
    <w:rsid w:val="00D75C3D"/>
    <w:rsid w:val="00D87AD8"/>
    <w:rsid w:val="00D94CB2"/>
    <w:rsid w:val="00DA7D38"/>
    <w:rsid w:val="00DD08E3"/>
    <w:rsid w:val="00DF61BA"/>
    <w:rsid w:val="00E021AE"/>
    <w:rsid w:val="00E157AC"/>
    <w:rsid w:val="00E5624F"/>
    <w:rsid w:val="00EB08CB"/>
    <w:rsid w:val="00EB5B46"/>
    <w:rsid w:val="00ED0A70"/>
    <w:rsid w:val="00F81160"/>
    <w:rsid w:val="00F96852"/>
    <w:rsid w:val="00FA75F7"/>
    <w:rsid w:val="00FB58BA"/>
    <w:rsid w:val="00FC7A48"/>
    <w:rsid w:val="00FD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semiHidden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9">
    <w:name w:val="Strong"/>
    <w:basedOn w:val="a0"/>
    <w:uiPriority w:val="22"/>
    <w:qFormat/>
    <w:rsid w:val="00D87A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sp8266/Arduino/blob/master/doc/libraries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rduino.esp8266.com/stable/package_esp8266com_inde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lerup/espsoftwareserial/pull/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106</cp:revision>
  <dcterms:created xsi:type="dcterms:W3CDTF">2018-01-20T13:45:00Z</dcterms:created>
  <dcterms:modified xsi:type="dcterms:W3CDTF">2018-01-21T20:31:00Z</dcterms:modified>
</cp:coreProperties>
</file>