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274E" w14:textId="77777777" w:rsidR="00CD62DF" w:rsidRPr="00CD62DF" w:rsidRDefault="00CD62DF" w:rsidP="00CD62D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Цели</w:t>
      </w:r>
    </w:p>
    <w:p w14:paraId="70BEB4B9" w14:textId="7777777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Часть 1. Базовая проверка сети с помощью команды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ping</w:t>
      </w:r>
      <w:proofErr w:type="spellEnd"/>
    </w:p>
    <w:p w14:paraId="5F2811CB" w14:textId="1720490D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Часть 2. Базовая проверка сети с помощью команд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tracert</w:t>
      </w:r>
      <w:proofErr w:type="spellEnd"/>
    </w:p>
    <w:p w14:paraId="63BF0C43" w14:textId="77777777" w:rsidR="00CD62DF" w:rsidRPr="00CD62DF" w:rsidRDefault="00CD62DF" w:rsidP="00CD62D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Общие сведения и сценарий</w:t>
      </w:r>
    </w:p>
    <w:p w14:paraId="33464739" w14:textId="1B6B661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это две незаменимые команды для проверки TCP/IP-соединения. 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это утилита сетевого администрирования, которая проверяет доступность устройства в IP-сети. Эта утилита также измеряет время, необходимое для отправки сообщений с исходного узла на узел назначения и обратно.</w:t>
      </w:r>
    </w:p>
    <w:p w14:paraId="2A272A3A" w14:textId="6F1D67B0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Утилита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это инструмент сетевой диагностики, который отображает путь или маршрут пакета и измеряет задержки передачи пакетов, проходящих по IP-сети.</w:t>
      </w:r>
    </w:p>
    <w:p w14:paraId="3B8BC8B7" w14:textId="534C0566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этой лабораторной работе в режиме симуляции физического оборудования рассматриваются команды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 изучаются параметры командной строки, влияющие на ход выполнения команд. Для их изучения в лабораторной работе используются компьютеры. </w:t>
      </w:r>
    </w:p>
    <w:p w14:paraId="3EED2E09" w14:textId="77777777" w:rsidR="000F57DA" w:rsidRDefault="000F57DA">
      <w:pP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br w:type="page"/>
      </w:r>
    </w:p>
    <w:p w14:paraId="1C504AF1" w14:textId="5620AF2D" w:rsidR="00CD62DF" w:rsidRPr="00CD62DF" w:rsidRDefault="00CD62DF" w:rsidP="00CD62D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 xml:space="preserve">Часть 1. Базовая проверка сети с помощью команды 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ping</w:t>
      </w:r>
      <w:proofErr w:type="spellEnd"/>
    </w:p>
    <w:p w14:paraId="4F57B8DF" w14:textId="7777777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этой части лабораторной работы вы проверите сквозное соединение с помощью команды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 Утилита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отправляет на целевой узел пакеты с эхо-запросом протокола межсетевых управляющих сообщений (Internet Control Message Protocol, ICMP) и ждет ответа ICMP. Утилита фиксирует как суммарное время прохождения сигнала в прямом и обратном направлениях, так и потерю пакета.</w:t>
      </w:r>
    </w:p>
    <w:p w14:paraId="735C1B20" w14:textId="7777777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У IP-пакетов ограниченный срок службы в сети. Пакеты IPv4 используют 8-битное время жизни (TTL). Пакеты IPv6 используют значение поля заголовка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Hop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Limit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 TTL и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Hop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Limit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определяют максимальное количество переходов уровня 3, которые могут быть пройдены на пути к месту назначения. Узлы в сети будут устанавливать собственное 8-битное значение с максимальным значением 255.</w:t>
      </w:r>
    </w:p>
    <w:p w14:paraId="2F898BD8" w14:textId="7777777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Каждый раз, когда IP-пакет поступает на сетевое устройство третьего уровня, это значение уменьшается на единицу, прежде чем он будет перенаправлен к месту назначения. Поэтому, если это значение в конечном итоге достигнет нуля, IP-пакет отбрасывается.</w:t>
      </w:r>
    </w:p>
    <w:p w14:paraId="4AC6A2A1" w14:textId="3B51A178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 проанализируете результаты выполнения команды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и другие параметры утилиты, доступные на ПК</w:t>
      </w:r>
      <w:r w:rsidR="009F008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4159C711" w14:textId="0A6E88E9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Проверьте сетевые подключения используя компьютер</w:t>
      </w:r>
    </w:p>
    <w:p w14:paraId="2C36A314" w14:textId="2C321D25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Все эхо-запросы на другие устройства в топологии должны быть успешными.</w:t>
      </w:r>
    </w:p>
    <w:p w14:paraId="471B102E" w14:textId="60237E5C" w:rsidR="00CD62DF" w:rsidRPr="00CD62DF" w:rsidRDefault="00CD62DF" w:rsidP="00CD62D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Отправьте эхо-запрос на шлюз по умолчанию, используя адрес IPv4.</w:t>
      </w:r>
    </w:p>
    <w:p w14:paraId="74488D59" w14:textId="77777777" w:rsidR="00CD62DF" w:rsidRPr="000A08E8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6"/>
          <w:lang w:val="en-US" w:eastAsia="ru-RU"/>
        </w:rPr>
      </w:pPr>
      <w:r w:rsidRPr="000A08E8">
        <w:rPr>
          <w:rStyle w:val="a6"/>
          <w:lang w:val="en-US" w:eastAsia="ru-RU"/>
        </w:rPr>
        <w:t>C:\&gt; ping 192.168.1.1</w:t>
      </w:r>
    </w:p>
    <w:p w14:paraId="1E638AF7" w14:textId="77777777" w:rsidR="00CD62DF" w:rsidRPr="000A08E8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</w:p>
    <w:p w14:paraId="6BD6F47A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>Pinging 192.168.1.1 with 32 bytes of data:</w:t>
      </w:r>
    </w:p>
    <w:p w14:paraId="306DE8DA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</w:p>
    <w:p w14:paraId="038AC8D8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>Reply from 192.168.1.1: bytes=32 time&lt;1ms TTL=255</w:t>
      </w:r>
    </w:p>
    <w:p w14:paraId="7E47AB2E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>Reply from 192.168.1.1: bytes=32 time&lt;1ms TTL=255</w:t>
      </w:r>
    </w:p>
    <w:p w14:paraId="1E7F0411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>Reply from 192.168.1.1: bytes=32 time&lt;1ms TTL=255</w:t>
      </w:r>
    </w:p>
    <w:p w14:paraId="09CBB980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>Reply from 192.168.1.1: bytes=32 time&lt;1ms TTL=255</w:t>
      </w:r>
    </w:p>
    <w:p w14:paraId="67981540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</w:p>
    <w:p w14:paraId="50742977" w14:textId="77777777" w:rsidR="00CD62DF" w:rsidRPr="000A08E8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0A08E8">
        <w:rPr>
          <w:rStyle w:val="a5"/>
          <w:lang w:val="en-US" w:eastAsia="ru-RU"/>
        </w:rPr>
        <w:t>Ping statistics for 192.168.1.1:</w:t>
      </w:r>
    </w:p>
    <w:p w14:paraId="1367A5AE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 xml:space="preserve">    Packets: Sent = 4, Received = 4, Lost = 0 (0 % loss),</w:t>
      </w:r>
    </w:p>
    <w:p w14:paraId="0A4BC9D3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 xml:space="preserve">Approximate </w:t>
      </w:r>
      <w:proofErr w:type="gramStart"/>
      <w:r w:rsidRPr="00CD62DF">
        <w:rPr>
          <w:rStyle w:val="a5"/>
          <w:lang w:val="en-US" w:eastAsia="ru-RU"/>
        </w:rPr>
        <w:t>round trip</w:t>
      </w:r>
      <w:proofErr w:type="gramEnd"/>
      <w:r w:rsidRPr="00CD62DF">
        <w:rPr>
          <w:rStyle w:val="a5"/>
          <w:lang w:val="en-US" w:eastAsia="ru-RU"/>
        </w:rPr>
        <w:t xml:space="preserve"> times in milli-seconds:</w:t>
      </w:r>
    </w:p>
    <w:p w14:paraId="188A4D51" w14:textId="77777777" w:rsidR="00CD62DF" w:rsidRPr="00CD62DF" w:rsidRDefault="00CD62DF" w:rsidP="009F00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Style w:val="a5"/>
          <w:lang w:val="en-US" w:eastAsia="ru-RU"/>
        </w:rPr>
      </w:pPr>
      <w:r w:rsidRPr="00CD62DF">
        <w:rPr>
          <w:rStyle w:val="a5"/>
          <w:lang w:val="en-US" w:eastAsia="ru-RU"/>
        </w:rPr>
        <w:t xml:space="preserve">    Minimum = 0ms, Maximum = 0ms, Average = 0ms</w:t>
      </w:r>
    </w:p>
    <w:p w14:paraId="0CC4CF9B" w14:textId="77777777" w:rsidR="00CD62DF" w:rsidRPr="00CD62DF" w:rsidRDefault="00CD62DF" w:rsidP="00CD62DF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этом примере отправили четыре запроса ICMP по 32 байта каждый. Ответы получили менее чем за одну миллисекунду без потери пакетов. Время передачи запросов и получения ответов растет по мере увеличения количества устройств, обрабатывающих запросы и ответы ICMP в процессе их передачи на узел назначения и обратно.</w:t>
      </w:r>
    </w:p>
    <w:p w14:paraId="02DFE67A" w14:textId="39F83975" w:rsidR="00CD62DF" w:rsidRPr="00CD62DF" w:rsidRDefault="00CD62DF" w:rsidP="00CD62DF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 xml:space="preserve">Отправьте с компьютера эхо-запросы с помощью команды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ping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 адреса, указанные в следующей таблице, и запишите среднее время прохождения сигнала в прямом и обратном направлениях и время его существования (Time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to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Live, TTL).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4487"/>
        <w:gridCol w:w="2516"/>
      </w:tblGrid>
      <w:tr w:rsidR="00CD62DF" w:rsidRPr="00CD62DF" w14:paraId="2282207A" w14:textId="77777777" w:rsidTr="00CD62DF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999E7" w14:textId="77777777" w:rsidR="00CD62DF" w:rsidRPr="00CD62DF" w:rsidRDefault="00CD62DF" w:rsidP="00CD62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CD62D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22CFB" w14:textId="77777777" w:rsidR="00CD62DF" w:rsidRPr="00CD62DF" w:rsidRDefault="00CD62DF" w:rsidP="00CD62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CD62D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Среднее время прохождения сигнала в прямом и обратном направлениях (</w:t>
            </w:r>
            <w:proofErr w:type="spellStart"/>
            <w:r w:rsidRPr="00CD62D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  <w:r w:rsidRPr="00CD62D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45F8C" w14:textId="77777777" w:rsidR="00CD62DF" w:rsidRPr="00CD62DF" w:rsidRDefault="00CD62DF" w:rsidP="00CD62D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CD62D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TTL / Ограничение перехода</w:t>
            </w:r>
          </w:p>
        </w:tc>
      </w:tr>
      <w:tr w:rsidR="00CD62DF" w:rsidRPr="00CD62DF" w14:paraId="40DAE5E3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4BF02" w14:textId="77777777" w:rsidR="00CD62DF" w:rsidRPr="00CD62DF" w:rsidRDefault="00CD62DF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192.168.1.10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B600" w14:textId="45FC7F25" w:rsidR="00CD62DF" w:rsidRPr="000A08E8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 xml:space="preserve">8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2E4A9" w14:textId="61290CC6" w:rsidR="00CD62DF" w:rsidRPr="000A08E8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62</w:t>
            </w:r>
          </w:p>
        </w:tc>
      </w:tr>
      <w:tr w:rsidR="00CD62DF" w:rsidRPr="00CD62DF" w14:paraId="763986F3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EC4B4" w14:textId="7CAEA516" w:rsidR="00CD62DF" w:rsidRPr="00CD62DF" w:rsidRDefault="00CD62DF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192.168.1.1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CEEBA" w14:textId="5173272F" w:rsidR="00CD62DF" w:rsidRPr="000A08E8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8</w:t>
            </w: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F3E64" w14:textId="7750A056" w:rsidR="00CD62DF" w:rsidRPr="000A08E8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</w:t>
            </w:r>
          </w:p>
        </w:tc>
      </w:tr>
      <w:tr w:rsidR="00CD62DF" w:rsidRPr="00CD62DF" w14:paraId="563DAC07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51756" w14:textId="1F4835E0" w:rsidR="00CD62DF" w:rsidRPr="00CD62DF" w:rsidRDefault="00CD62DF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192.168.1.</w:t>
            </w:r>
            <w:r w:rsidR="009F0085"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CEDD3" w14:textId="413B44FE" w:rsidR="00CD62DF" w:rsidRPr="000A08E8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 xml:space="preserve">8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C783D" w14:textId="59565BDA" w:rsidR="00CD62DF" w:rsidRPr="000A08E8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62</w:t>
            </w:r>
          </w:p>
        </w:tc>
      </w:tr>
      <w:tr w:rsidR="00CD62DF" w:rsidRPr="00CD62DF" w14:paraId="420602FC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8A981" w14:textId="3CD1C288" w:rsidR="00CD62DF" w:rsidRPr="00CD62DF" w:rsidRDefault="009F0085" w:rsidP="000F57DA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 w:rsidRPr="009F0085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90.151.76.11</w:t>
            </w:r>
            <w:r w:rsidR="000F57DA"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>3</w:t>
            </w:r>
            <w:r w:rsidR="000F57DA"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br/>
              <w:t>(</w:t>
            </w:r>
            <w:r w:rsidR="000F57DA" w:rsidRPr="000F57DA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val="en-US" w:eastAsia="ru-RU"/>
              </w:rPr>
              <w:t>ISP</w:t>
            </w:r>
            <w:r w:rsidR="000F57DA" w:rsidRPr="000F57DA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 xml:space="preserve"> Ростелеком</w:t>
            </w:r>
            <w:r w:rsidR="000F57DA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)</w:t>
            </w:r>
            <w:r w:rsidR="000F57DA"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B5BA7" w14:textId="6F4A4799" w:rsidR="00CD62DF" w:rsidRPr="00CD62DF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7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812CD" w14:textId="42757446" w:rsidR="00CD62DF" w:rsidRPr="00CD62DF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</w:t>
            </w:r>
          </w:p>
        </w:tc>
      </w:tr>
      <w:tr w:rsidR="00CD62DF" w:rsidRPr="00CD62DF" w14:paraId="46F7977E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BE8CA" w14:textId="2730FD59" w:rsidR="00CD62DF" w:rsidRPr="00CD62DF" w:rsidRDefault="00C818AF" w:rsidP="00C818A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818A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193.168.48.37</w:t>
            </w: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br/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(</w:t>
            </w:r>
            <w:r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val="en-US" w:eastAsia="ru-RU"/>
              </w:rPr>
              <w:t>sielom.ru</w:t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E6F8A" w14:textId="74E0A129" w:rsidR="00CD62DF" w:rsidRPr="00CD62DF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55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9D907" w14:textId="7A290B1C" w:rsidR="00CD62DF" w:rsidRPr="00CD62DF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</w:tr>
      <w:tr w:rsidR="00CD62DF" w:rsidRPr="00CD62DF" w14:paraId="033253E7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5368C" w14:textId="47ED161F" w:rsidR="00CD62DF" w:rsidRPr="00CD62DF" w:rsidRDefault="00C818AF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818A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217.69.139.202 </w:t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(</w:t>
            </w:r>
            <w:r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val="en-US" w:eastAsia="ru-RU"/>
              </w:rPr>
              <w:t>mail.ru</w:t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A6AD6" w14:textId="1F49F80D" w:rsidR="00CD62DF" w:rsidRPr="00CD62DF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49 </w:t>
            </w:r>
            <w:proofErr w:type="spellStart"/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13C48" w14:textId="7F549224" w:rsidR="00CD62DF" w:rsidRPr="00CD62DF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</w:t>
            </w:r>
          </w:p>
        </w:tc>
      </w:tr>
      <w:tr w:rsidR="00CD62DF" w:rsidRPr="00CD62DF" w14:paraId="3CC853CE" w14:textId="77777777" w:rsidTr="00CD62DF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96BCE" w14:textId="7BFBCB6B" w:rsidR="00CD62DF" w:rsidRPr="00CD62DF" w:rsidRDefault="00C818AF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C818A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128.65.195.90</w:t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(</w:t>
            </w:r>
            <w:r w:rsidRPr="00C818AF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alibaba.ch</w:t>
            </w:r>
            <w:r w:rsidR="00CD62DF" w:rsidRPr="00CD62DF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9A218" w14:textId="68E8244B" w:rsidR="00CD62DF" w:rsidRPr="000A08E8" w:rsidRDefault="000A08E8" w:rsidP="00CD62DF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91 мс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C3E8C" w14:textId="51561AC7" w:rsidR="00CD62DF" w:rsidRPr="00CD62DF" w:rsidRDefault="000A08E8" w:rsidP="00CD62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48</w:t>
            </w:r>
          </w:p>
        </w:tc>
      </w:tr>
    </w:tbl>
    <w:p w14:paraId="6C43E298" w14:textId="0E18BF12" w:rsid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этой таблице вы можете записать среднее время пути туда и обратно и TTL/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Hop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для пункта назначения. Введите свои ответы в пустые ячейки.</w:t>
      </w:r>
    </w:p>
    <w:p w14:paraId="6666C45E" w14:textId="78331F43" w:rsidR="00511A92" w:rsidRPr="00511A92" w:rsidRDefault="00511A92" w:rsidP="00511A92">
      <w:pPr>
        <w:pStyle w:val="a7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11A9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 помощью параметра –t попробуйте установить соединение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sielom</w:t>
      </w:r>
      <w:r w:rsidRPr="00511A9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ru</w:t>
      </w:r>
      <w:r w:rsidRPr="00511A9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чтобы убедиться, что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сайт </w:t>
      </w:r>
      <w:r w:rsidRPr="00511A9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доступен. Параметр -t будет непрерывно отправлять эхо-запрос на цель пока вы сами не остановите исполнение этой команды.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511A92">
        <w:rPr>
          <w:rStyle w:val="a5"/>
          <w:sz w:val="24"/>
          <w:szCs w:val="24"/>
          <w:lang w:val="en-US" w:eastAsia="ru-RU"/>
        </w:rPr>
        <w:t>c</w:t>
      </w:r>
      <w:r w:rsidRPr="00511A92">
        <w:rPr>
          <w:rStyle w:val="a5"/>
          <w:sz w:val="24"/>
          <w:szCs w:val="24"/>
          <w:lang w:eastAsia="ru-RU"/>
        </w:rPr>
        <w:t>:\&gt;</w:t>
      </w:r>
      <w:proofErr w:type="spellStart"/>
      <w:r w:rsidRPr="00511A92">
        <w:rPr>
          <w:rStyle w:val="a5"/>
          <w:sz w:val="24"/>
          <w:szCs w:val="24"/>
          <w:lang w:eastAsia="ru-RU"/>
        </w:rPr>
        <w:t>ping</w:t>
      </w:r>
      <w:proofErr w:type="spellEnd"/>
      <w:r w:rsidRPr="00511A92">
        <w:rPr>
          <w:rStyle w:val="a5"/>
          <w:sz w:val="24"/>
          <w:szCs w:val="24"/>
          <w:lang w:eastAsia="ru-RU"/>
        </w:rPr>
        <w:t xml:space="preserve"> sielom.ru -t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511A9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Используйте сочетание клавиш Ctrl + C, чтобы остановить эхо-запрос.</w:t>
      </w:r>
    </w:p>
    <w:p w14:paraId="2FA2FE92" w14:textId="77777777" w:rsidR="000F57DA" w:rsidRDefault="000F57DA">
      <w:pP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br w:type="page"/>
      </w:r>
    </w:p>
    <w:p w14:paraId="47A3BF38" w14:textId="01442DF0" w:rsidR="00CD62DF" w:rsidRPr="00CD62DF" w:rsidRDefault="00CD62DF" w:rsidP="00CD62D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Часть 2. Использование команды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 для базовой проверки сети</w:t>
      </w:r>
    </w:p>
    <w:p w14:paraId="6FEBACB8" w14:textId="77777777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Команды для отслеживания маршрутов доступны на компьютерах и сетевых устройствах. На компьютере под управлением ОС Windows команда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отслеживает путь к узлу назначения, используя сообщения ICMP. Команда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traceroute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отслеживает маршруты к узлам назначения на устройствах Cisco и компьютерах под управлением Unix-подобных операционных систем, используя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датаграммы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UDP (User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Datagram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Protocol).</w:t>
      </w:r>
    </w:p>
    <w:p w14:paraId="3F4E05D5" w14:textId="1802E83B" w:rsidR="00CD62DF" w:rsidRPr="00CD62DF" w:rsidRDefault="00CD62DF" w:rsidP="00CD62D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этой части вы изучите команд</w:t>
      </w:r>
      <w:r w:rsidR="00C818A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выполните трассировку пути, который проходит пакет до узла назначения. Вы будете использовать команду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 ПК Windows. Вы также познакомитесь с параметрами точной настройки эт</w:t>
      </w:r>
      <w:r w:rsidR="00C818A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ой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команд</w:t>
      </w:r>
      <w:r w:rsidR="00C818A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ы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255958BF" w14:textId="7350C958" w:rsidR="00CD62DF" w:rsidRPr="00CD62DF" w:rsidRDefault="00CD62DF" w:rsidP="000F57DA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Введите команду </w:t>
      </w:r>
      <w:proofErr w:type="spellStart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tracert</w:t>
      </w:r>
      <w:proofErr w:type="spellEnd"/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r w:rsidR="00511A92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pentagon</w:t>
      </w:r>
      <w:r w:rsidR="00511A92" w:rsidRPr="00511A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.</w:t>
      </w:r>
      <w:r w:rsidR="00511A92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com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 командной строке.</w:t>
      </w:r>
    </w:p>
    <w:p w14:paraId="03868191" w14:textId="6A41BBA6" w:rsidR="00511A92" w:rsidRPr="000A08E8" w:rsidRDefault="00511A92" w:rsidP="00511A92">
      <w:pPr>
        <w:shd w:val="clear" w:color="auto" w:fill="FFFFFF"/>
        <w:spacing w:before="240" w:after="240" w:line="240" w:lineRule="auto"/>
        <w:ind w:left="720"/>
        <w:rPr>
          <w:rStyle w:val="a6"/>
          <w:smallCaps w:val="0"/>
          <w:lang w:eastAsia="ru-RU"/>
        </w:rPr>
      </w:pPr>
      <w:r w:rsidRPr="00511A92">
        <w:rPr>
          <w:rStyle w:val="a6"/>
          <w:smallCaps w:val="0"/>
          <w:lang w:val="en-US" w:eastAsia="ru-RU"/>
        </w:rPr>
        <w:t>c</w:t>
      </w:r>
      <w:r w:rsidRPr="000A08E8">
        <w:rPr>
          <w:rStyle w:val="a6"/>
          <w:smallCaps w:val="0"/>
          <w:lang w:eastAsia="ru-RU"/>
        </w:rPr>
        <w:t>:\ &gt;</w:t>
      </w:r>
      <w:r w:rsidRPr="000A08E8">
        <w:rPr>
          <w:smallCaps/>
        </w:rPr>
        <w:t xml:space="preserve"> </w:t>
      </w:r>
      <w:r w:rsidRPr="00511A92">
        <w:rPr>
          <w:rStyle w:val="a6"/>
          <w:smallCaps w:val="0"/>
          <w:lang w:val="en-US" w:eastAsia="ru-RU"/>
        </w:rPr>
        <w:t>tracert</w:t>
      </w:r>
      <w:r w:rsidRPr="000A08E8">
        <w:rPr>
          <w:rStyle w:val="a6"/>
          <w:smallCaps w:val="0"/>
          <w:lang w:eastAsia="ru-RU"/>
        </w:rPr>
        <w:t xml:space="preserve"> </w:t>
      </w:r>
      <w:r w:rsidRPr="00511A92">
        <w:rPr>
          <w:rStyle w:val="a6"/>
          <w:smallCaps w:val="0"/>
          <w:lang w:val="en-US" w:eastAsia="ru-RU"/>
        </w:rPr>
        <w:t>pentagon</w:t>
      </w:r>
      <w:r w:rsidRPr="000A08E8">
        <w:rPr>
          <w:rStyle w:val="a6"/>
          <w:smallCaps w:val="0"/>
          <w:lang w:eastAsia="ru-RU"/>
        </w:rPr>
        <w:t>.</w:t>
      </w:r>
      <w:r w:rsidRPr="00511A92">
        <w:rPr>
          <w:rStyle w:val="a6"/>
          <w:smallCaps w:val="0"/>
          <w:lang w:val="en-US" w:eastAsia="ru-RU"/>
        </w:rPr>
        <w:t>com</w:t>
      </w:r>
    </w:p>
    <w:p w14:paraId="417894D3" w14:textId="22A98CD1" w:rsidR="00511A92" w:rsidRPr="00511A92" w:rsidRDefault="00511A92" w:rsidP="00511A92">
      <w:pPr>
        <w:shd w:val="clear" w:color="auto" w:fill="FFFFFF"/>
        <w:spacing w:before="240" w:after="240" w:line="240" w:lineRule="auto"/>
        <w:ind w:left="720"/>
        <w:rPr>
          <w:rStyle w:val="a5"/>
          <w:lang w:eastAsia="ru-RU"/>
        </w:rPr>
      </w:pPr>
      <w:r w:rsidRPr="00511A92">
        <w:rPr>
          <w:rStyle w:val="a5"/>
          <w:lang w:eastAsia="ru-RU"/>
        </w:rPr>
        <w:t>Трассировка маршрута к pentagon.com [193.58.251.1]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>с максимальным числом прыжков 30:</w:t>
      </w:r>
    </w:p>
    <w:p w14:paraId="0E3DB367" w14:textId="26128564" w:rsidR="00511A92" w:rsidRPr="00511A92" w:rsidRDefault="00511A92" w:rsidP="00511A92">
      <w:pPr>
        <w:shd w:val="clear" w:color="auto" w:fill="FFFFFF"/>
        <w:spacing w:before="240" w:after="240" w:line="240" w:lineRule="auto"/>
        <w:ind w:left="720"/>
        <w:rPr>
          <w:rStyle w:val="a5"/>
          <w:lang w:eastAsia="ru-RU"/>
        </w:rPr>
      </w:pPr>
      <w:r w:rsidRPr="00511A92">
        <w:rPr>
          <w:rStyle w:val="a5"/>
          <w:lang w:eastAsia="ru-RU"/>
        </w:rPr>
        <w:t xml:space="preserve">  1    &lt;1 </w:t>
      </w:r>
      <w:proofErr w:type="spellStart"/>
      <w:r w:rsidRPr="00511A92">
        <w:rPr>
          <w:rStyle w:val="a5"/>
          <w:lang w:eastAsia="ru-RU"/>
        </w:rPr>
        <w:t>мс</w:t>
      </w:r>
      <w:proofErr w:type="spellEnd"/>
      <w:r w:rsidRPr="00511A92">
        <w:rPr>
          <w:rStyle w:val="a5"/>
          <w:lang w:eastAsia="ru-RU"/>
        </w:rPr>
        <w:t xml:space="preserve">    &lt;1 </w:t>
      </w:r>
      <w:proofErr w:type="spellStart"/>
      <w:r w:rsidRPr="00511A92">
        <w:rPr>
          <w:rStyle w:val="a5"/>
          <w:lang w:eastAsia="ru-RU"/>
        </w:rPr>
        <w:t>мс</w:t>
      </w:r>
      <w:proofErr w:type="spellEnd"/>
      <w:r w:rsidRPr="00511A92">
        <w:rPr>
          <w:rStyle w:val="a5"/>
          <w:lang w:eastAsia="ru-RU"/>
        </w:rPr>
        <w:t xml:space="preserve">    &lt;1 </w:t>
      </w:r>
      <w:proofErr w:type="spellStart"/>
      <w:r w:rsidRPr="00511A92">
        <w:rPr>
          <w:rStyle w:val="a5"/>
          <w:lang w:eastAsia="ru-RU"/>
        </w:rPr>
        <w:t>мс</w:t>
      </w:r>
      <w:proofErr w:type="spellEnd"/>
      <w:r w:rsidRPr="00511A92">
        <w:rPr>
          <w:rStyle w:val="a5"/>
          <w:lang w:eastAsia="ru-RU"/>
        </w:rPr>
        <w:t xml:space="preserve">  192.168.40.1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 xml:space="preserve">  2     4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 4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11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90.151.76.113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 xml:space="preserve">  3     5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 4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 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90.150.2.13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 xml:space="preserve">  4     5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 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 3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90.150.2.14</w:t>
      </w:r>
      <w:r w:rsidRPr="00511A92">
        <w:rPr>
          <w:rStyle w:val="a5"/>
          <w:lang w:eastAsia="ru-RU"/>
        </w:rPr>
        <w:br/>
        <w:t xml:space="preserve">  5    46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42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43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109.172.24.43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 xml:space="preserve">  6    45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47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213.189.210.134</w:t>
      </w:r>
      <w:r w:rsidRPr="00511A92">
        <w:rPr>
          <w:rStyle w:val="a5"/>
          <w:lang w:eastAsia="ru-RU"/>
        </w:rPr>
        <w:br/>
        <w:t xml:space="preserve">  7    46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47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47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</w:t>
      </w:r>
      <w:r w:rsidRPr="00511A92">
        <w:rPr>
          <w:rStyle w:val="a5"/>
          <w:lang w:val="en-US" w:eastAsia="ru-RU"/>
        </w:rPr>
        <w:t>Po</w:t>
      </w:r>
      <w:r w:rsidRPr="00511A92">
        <w:rPr>
          <w:rStyle w:val="a5"/>
          <w:lang w:eastAsia="ru-RU"/>
        </w:rPr>
        <w:t>7.</w:t>
      </w:r>
      <w:proofErr w:type="spellStart"/>
      <w:r w:rsidRPr="00511A92">
        <w:rPr>
          <w:rStyle w:val="a5"/>
          <w:lang w:val="en-US" w:eastAsia="ru-RU"/>
        </w:rPr>
        <w:t>sr</w:t>
      </w:r>
      <w:proofErr w:type="spellEnd"/>
      <w:r w:rsidRPr="00511A92">
        <w:rPr>
          <w:rStyle w:val="a5"/>
          <w:lang w:eastAsia="ru-RU"/>
        </w:rPr>
        <w:t>3.</w:t>
      </w:r>
      <w:proofErr w:type="spellStart"/>
      <w:r w:rsidRPr="00511A92">
        <w:rPr>
          <w:rStyle w:val="a5"/>
          <w:lang w:val="en-US" w:eastAsia="ru-RU"/>
        </w:rPr>
        <w:t>msk</w:t>
      </w:r>
      <w:proofErr w:type="spellEnd"/>
      <w:r w:rsidRPr="00511A92">
        <w:rPr>
          <w:rStyle w:val="a5"/>
          <w:lang w:eastAsia="ru-RU"/>
        </w:rPr>
        <w:t>6.</w:t>
      </w:r>
      <w:proofErr w:type="spellStart"/>
      <w:r w:rsidRPr="00511A92">
        <w:rPr>
          <w:rStyle w:val="a5"/>
          <w:lang w:val="en-US" w:eastAsia="ru-RU"/>
        </w:rPr>
        <w:t>ip</w:t>
      </w:r>
      <w:proofErr w:type="spellEnd"/>
      <w:r w:rsidRPr="00511A92">
        <w:rPr>
          <w:rStyle w:val="a5"/>
          <w:lang w:eastAsia="ru-RU"/>
        </w:rPr>
        <w:t>.</w:t>
      </w:r>
      <w:r w:rsidRPr="00511A92">
        <w:rPr>
          <w:rStyle w:val="a5"/>
          <w:lang w:val="en-US" w:eastAsia="ru-RU"/>
        </w:rPr>
        <w:t>di</w:t>
      </w:r>
      <w:r w:rsidRPr="00511A92">
        <w:rPr>
          <w:rStyle w:val="a5"/>
          <w:lang w:eastAsia="ru-RU"/>
        </w:rPr>
        <w:t>-</w:t>
      </w:r>
      <w:r w:rsidRPr="00511A92">
        <w:rPr>
          <w:rStyle w:val="a5"/>
          <w:lang w:val="en-US" w:eastAsia="ru-RU"/>
        </w:rPr>
        <w:t>net</w:t>
      </w:r>
      <w:r w:rsidRPr="00511A92">
        <w:rPr>
          <w:rStyle w:val="a5"/>
          <w:lang w:eastAsia="ru-RU"/>
        </w:rPr>
        <w:t>.</w:t>
      </w:r>
      <w:proofErr w:type="spellStart"/>
      <w:r w:rsidRPr="00511A92">
        <w:rPr>
          <w:rStyle w:val="a5"/>
          <w:lang w:val="en-US" w:eastAsia="ru-RU"/>
        </w:rPr>
        <w:t>ru</w:t>
      </w:r>
      <w:proofErr w:type="spellEnd"/>
      <w:r w:rsidRPr="00511A92">
        <w:rPr>
          <w:rStyle w:val="a5"/>
          <w:lang w:eastAsia="ru-RU"/>
        </w:rPr>
        <w:t xml:space="preserve"> [213.248.3.37]</w:t>
      </w:r>
      <w:r>
        <w:rPr>
          <w:rStyle w:val="a5"/>
          <w:lang w:eastAsia="ru-RU"/>
        </w:rPr>
        <w:br/>
      </w:r>
      <w:r w:rsidRPr="00511A92">
        <w:rPr>
          <w:rStyle w:val="a5"/>
          <w:lang w:eastAsia="ru-RU"/>
        </w:rPr>
        <w:t xml:space="preserve">  8    45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46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  47 </w:t>
      </w:r>
      <w:proofErr w:type="spellStart"/>
      <w:r w:rsidRPr="00511A92">
        <w:rPr>
          <w:rStyle w:val="a5"/>
          <w:lang w:val="en-US" w:eastAsia="ru-RU"/>
        </w:rPr>
        <w:t>ms</w:t>
      </w:r>
      <w:proofErr w:type="spellEnd"/>
      <w:r w:rsidRPr="00511A92">
        <w:rPr>
          <w:rStyle w:val="a5"/>
          <w:lang w:eastAsia="ru-RU"/>
        </w:rPr>
        <w:t xml:space="preserve">  </w:t>
      </w:r>
      <w:proofErr w:type="spellStart"/>
      <w:r w:rsidRPr="00511A92">
        <w:rPr>
          <w:rStyle w:val="a5"/>
          <w:lang w:val="en-US" w:eastAsia="ru-RU"/>
        </w:rPr>
        <w:t>blockpage</w:t>
      </w:r>
      <w:proofErr w:type="spellEnd"/>
      <w:r w:rsidRPr="00511A92">
        <w:rPr>
          <w:rStyle w:val="a5"/>
          <w:lang w:eastAsia="ru-RU"/>
        </w:rPr>
        <w:t>.</w:t>
      </w:r>
      <w:proofErr w:type="spellStart"/>
      <w:r w:rsidRPr="00511A92">
        <w:rPr>
          <w:rStyle w:val="a5"/>
          <w:lang w:val="en-US" w:eastAsia="ru-RU"/>
        </w:rPr>
        <w:t>skydns</w:t>
      </w:r>
      <w:proofErr w:type="spellEnd"/>
      <w:r w:rsidRPr="00511A92">
        <w:rPr>
          <w:rStyle w:val="a5"/>
          <w:lang w:eastAsia="ru-RU"/>
        </w:rPr>
        <w:t>.</w:t>
      </w:r>
      <w:proofErr w:type="spellStart"/>
      <w:r w:rsidRPr="00511A92">
        <w:rPr>
          <w:rStyle w:val="a5"/>
          <w:lang w:val="en-US" w:eastAsia="ru-RU"/>
        </w:rPr>
        <w:t>ru</w:t>
      </w:r>
      <w:proofErr w:type="spellEnd"/>
      <w:r w:rsidRPr="00511A92">
        <w:rPr>
          <w:rStyle w:val="a5"/>
          <w:lang w:eastAsia="ru-RU"/>
        </w:rPr>
        <w:t xml:space="preserve"> [193.58.251.1]</w:t>
      </w:r>
    </w:p>
    <w:p w14:paraId="695BC93E" w14:textId="68B5F740" w:rsidR="000F57DA" w:rsidRPr="000F57DA" w:rsidRDefault="00511A92" w:rsidP="00511A92">
      <w:pPr>
        <w:shd w:val="clear" w:color="auto" w:fill="FFFFFF"/>
        <w:spacing w:before="240" w:after="240" w:line="240" w:lineRule="auto"/>
        <w:ind w:left="720"/>
        <w:rPr>
          <w:rStyle w:val="a5"/>
        </w:rPr>
      </w:pPr>
      <w:r w:rsidRPr="00511A92">
        <w:rPr>
          <w:rStyle w:val="a5"/>
          <w:lang w:eastAsia="ru-RU"/>
        </w:rPr>
        <w:t>Трассировка завершена.</w:t>
      </w:r>
      <w:r w:rsidR="000F57DA" w:rsidRPr="000A08E8">
        <w:rPr>
          <w:rStyle w:val="a5"/>
          <w:lang w:eastAsia="ru-RU"/>
        </w:rPr>
        <w:t>&gt;</w:t>
      </w:r>
    </w:p>
    <w:p w14:paraId="6D6D0D48" w14:textId="5BAE4D58" w:rsidR="00CD62DF" w:rsidRDefault="00CD62DF" w:rsidP="000F57DA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Примечание</w:t>
      </w:r>
      <w:r w:rsidRPr="000A08E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.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 можете остановить трассировку, нажав </w:t>
      </w:r>
      <w:r w:rsidRPr="00CD62D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Ctrl-C</w:t>
      </w:r>
      <w:r w:rsidRPr="00CD62D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48D9FD1D" w14:textId="728C0830" w:rsidR="00511A92" w:rsidRPr="00CD62DF" w:rsidRDefault="00E010F6" w:rsidP="00E010F6">
      <w:pPr>
        <w:shd w:val="clear" w:color="auto" w:fill="FFFFFF"/>
        <w:spacing w:before="240" w:after="240" w:line="240" w:lineRule="auto"/>
        <w:ind w:left="426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Результаты </w:t>
      </w:r>
      <w:proofErr w:type="spellStart"/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Tracert</w:t>
      </w:r>
      <w:proofErr w:type="spellEnd"/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показывают, что путь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от компьютера до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pentagon</w:t>
      </w: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com</w:t>
      </w: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это путь от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компьютера</w:t>
      </w: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 маршрутизатору и провайдеру, и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после прохождения нескольких узлов Ростелеком </w:t>
      </w: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он не может достичь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цели из-за блокировки сайта Пентагона службой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СкайДНС</w:t>
      </w:r>
      <w:proofErr w:type="spellEnd"/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. Результаты </w:t>
      </w:r>
      <w:proofErr w:type="spellStart"/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tracert</w:t>
      </w:r>
      <w:proofErr w:type="spellEnd"/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указывают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без дополнительных настроек Пентагон взломать не удастся</w:t>
      </w:r>
      <w:r w:rsidRPr="00E010F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sectPr w:rsidR="00511A92" w:rsidRPr="00CD6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22F75"/>
    <w:multiLevelType w:val="multilevel"/>
    <w:tmpl w:val="B0EC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D66DE"/>
    <w:multiLevelType w:val="multilevel"/>
    <w:tmpl w:val="2146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23175"/>
    <w:multiLevelType w:val="multilevel"/>
    <w:tmpl w:val="413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22073"/>
    <w:multiLevelType w:val="hybridMultilevel"/>
    <w:tmpl w:val="35509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DF"/>
    <w:rsid w:val="000A08E8"/>
    <w:rsid w:val="000F57DA"/>
    <w:rsid w:val="00511A92"/>
    <w:rsid w:val="009F0085"/>
    <w:rsid w:val="00BD3B80"/>
    <w:rsid w:val="00C818AF"/>
    <w:rsid w:val="00CD62DF"/>
    <w:rsid w:val="00E0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ACC46"/>
  <w15:chartTrackingRefBased/>
  <w15:docId w15:val="{8DDA6ADD-8E7D-4CCD-B6B9-7FCF6975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D6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6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62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62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D6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62D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D6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62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62DF"/>
    <w:rPr>
      <w:rFonts w:ascii="Courier New" w:eastAsia="Times New Roman" w:hAnsi="Courier New" w:cs="Courier New"/>
      <w:sz w:val="20"/>
      <w:szCs w:val="20"/>
    </w:rPr>
  </w:style>
  <w:style w:type="character" w:styleId="a5">
    <w:name w:val="Intense Emphasis"/>
    <w:basedOn w:val="a0"/>
    <w:uiPriority w:val="21"/>
    <w:qFormat/>
    <w:rsid w:val="009F0085"/>
    <w:rPr>
      <w:i/>
      <w:iCs/>
      <w:color w:val="4472C4" w:themeColor="accent1"/>
    </w:rPr>
  </w:style>
  <w:style w:type="character" w:styleId="a6">
    <w:name w:val="Intense Reference"/>
    <w:basedOn w:val="a0"/>
    <w:uiPriority w:val="32"/>
    <w:qFormat/>
    <w:rsid w:val="009F0085"/>
    <w:rPr>
      <w:b/>
      <w:bCs/>
      <w:smallCaps/>
      <w:color w:val="4472C4" w:themeColor="accent1"/>
      <w:spacing w:val="5"/>
    </w:rPr>
  </w:style>
  <w:style w:type="paragraph" w:styleId="a7">
    <w:name w:val="List Paragraph"/>
    <w:basedOn w:val="a"/>
    <w:uiPriority w:val="34"/>
    <w:qFormat/>
    <w:rsid w:val="00511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90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4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5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 Евгений Александрович</dc:creator>
  <cp:keywords/>
  <dc:description/>
  <cp:lastModifiedBy>PYstR22</cp:lastModifiedBy>
  <cp:revision>2</cp:revision>
  <dcterms:created xsi:type="dcterms:W3CDTF">2023-12-23T06:59:00Z</dcterms:created>
  <dcterms:modified xsi:type="dcterms:W3CDTF">2023-12-23T06:59:00Z</dcterms:modified>
</cp:coreProperties>
</file>