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1066"/>
        <w:gridCol w:w="1980"/>
        <w:gridCol w:w="2340"/>
      </w:tblGrid>
      <w:tr w:rsidR="00D43240" w:rsidRPr="00DD3992" w14:paraId="6EE5F85C" w14:textId="77777777" w:rsidTr="00D708F9">
        <w:trPr>
          <w:trHeight w:val="407"/>
          <w:jc w:val="right"/>
        </w:trPr>
        <w:tc>
          <w:tcPr>
            <w:tcW w:w="10530" w:type="dxa"/>
            <w:gridSpan w:val="5"/>
          </w:tcPr>
          <w:p w14:paraId="4446E5AD" w14:textId="21B76CC1" w:rsidR="00D43240" w:rsidRPr="00DD3992" w:rsidRDefault="004A7BE4" w:rsidP="008155C6">
            <w:pPr>
              <w:spacing w:after="0" w:line="240" w:lineRule="auto"/>
              <w:ind w:left="-90"/>
              <w:rPr>
                <w:rFonts w:ascii="Times New Roman" w:hAnsi="Times New Roman"/>
                <w:b/>
                <w:sz w:val="32"/>
                <w:szCs w:val="32"/>
              </w:rPr>
            </w:pPr>
            <w:r w:rsidRPr="00DD3992">
              <w:rPr>
                <w:rFonts w:ascii="Times New Roman" w:hAnsi="Times New Roman"/>
                <w:b/>
                <w:noProof/>
                <w:sz w:val="32"/>
                <w:szCs w:val="32"/>
              </w:rPr>
              <w:drawing>
                <wp:inline distT="0" distB="0" distL="0" distR="0" wp14:anchorId="05A9EB4F" wp14:editId="52A1BC08">
                  <wp:extent cx="66294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DD3992" w14:paraId="4D0AAF27" w14:textId="77777777" w:rsidTr="00D708F9">
        <w:trPr>
          <w:trHeight w:val="407"/>
          <w:jc w:val="right"/>
        </w:trPr>
        <w:tc>
          <w:tcPr>
            <w:tcW w:w="10530" w:type="dxa"/>
            <w:gridSpan w:val="5"/>
          </w:tcPr>
          <w:p w14:paraId="0775CB73" w14:textId="3849DB66" w:rsidR="00D43240" w:rsidRPr="00DD3992" w:rsidRDefault="00083B59" w:rsidP="008155C6">
            <w:pPr>
              <w:spacing w:after="0" w:line="240" w:lineRule="auto"/>
              <w:jc w:val="center"/>
              <w:rPr>
                <w:rFonts w:ascii="Times New Roman" w:hAnsi="Times New Roman"/>
                <w:b/>
                <w:sz w:val="32"/>
                <w:szCs w:val="32"/>
              </w:rPr>
            </w:pPr>
            <w:r>
              <w:rPr>
                <w:rFonts w:ascii="Times New Roman" w:hAnsi="Times New Roman"/>
                <w:b/>
                <w:sz w:val="20"/>
                <w:szCs w:val="20"/>
              </w:rPr>
              <w:t>PT2/EN</w:t>
            </w:r>
            <w:r>
              <w:rPr>
                <w:rFonts w:ascii="Times New Roman" w:hAnsi="Times New Roman"/>
                <w:b/>
                <w:sz w:val="20"/>
                <w:szCs w:val="20"/>
              </w:rPr>
              <w:t>AK</w:t>
            </w:r>
            <w:r>
              <w:rPr>
                <w:rFonts w:ascii="Times New Roman" w:hAnsi="Times New Roman"/>
                <w:b/>
                <w:sz w:val="20"/>
                <w:szCs w:val="20"/>
              </w:rPr>
              <w:t>/1123/A                                                                                                                                                      05-OCT-2023</w:t>
            </w:r>
          </w:p>
        </w:tc>
      </w:tr>
      <w:tr w:rsidR="00C1005C" w:rsidRPr="00DD3992" w14:paraId="28A95199" w14:textId="77777777" w:rsidTr="00D708F9">
        <w:trPr>
          <w:trHeight w:val="407"/>
          <w:jc w:val="right"/>
        </w:trPr>
        <w:tc>
          <w:tcPr>
            <w:tcW w:w="10530" w:type="dxa"/>
            <w:gridSpan w:val="5"/>
          </w:tcPr>
          <w:p w14:paraId="2DEE43BC" w14:textId="06D9EBE1" w:rsidR="00C1005C" w:rsidRPr="00DD3992" w:rsidRDefault="00AA3BA1" w:rsidP="00706DEB">
            <w:pPr>
              <w:spacing w:after="0"/>
              <w:jc w:val="center"/>
              <w:rPr>
                <w:rFonts w:ascii="Times New Roman" w:hAnsi="Times New Roman"/>
                <w:b/>
                <w:sz w:val="28"/>
                <w:szCs w:val="28"/>
              </w:rPr>
            </w:pPr>
            <w:r>
              <w:rPr>
                <w:rFonts w:ascii="Times New Roman" w:hAnsi="Times New Roman"/>
                <w:b/>
                <w:sz w:val="28"/>
                <w:szCs w:val="28"/>
              </w:rPr>
              <w:t>P</w:t>
            </w:r>
            <w:r w:rsidR="00083B59">
              <w:rPr>
                <w:rFonts w:ascii="Times New Roman" w:hAnsi="Times New Roman"/>
                <w:b/>
                <w:sz w:val="28"/>
                <w:szCs w:val="28"/>
              </w:rPr>
              <w:t xml:space="preserve">ERIODIC </w:t>
            </w:r>
            <w:r>
              <w:rPr>
                <w:rFonts w:ascii="Times New Roman" w:hAnsi="Times New Roman"/>
                <w:b/>
                <w:sz w:val="28"/>
                <w:szCs w:val="28"/>
              </w:rPr>
              <w:t>T</w:t>
            </w:r>
            <w:r w:rsidR="00083B59">
              <w:rPr>
                <w:rFonts w:ascii="Times New Roman" w:hAnsi="Times New Roman"/>
                <w:b/>
                <w:sz w:val="28"/>
                <w:szCs w:val="28"/>
              </w:rPr>
              <w:t>EST-II</w:t>
            </w:r>
            <w:r>
              <w:rPr>
                <w:rFonts w:ascii="Times New Roman" w:hAnsi="Times New Roman"/>
                <w:b/>
                <w:sz w:val="28"/>
                <w:szCs w:val="28"/>
              </w:rPr>
              <w:t xml:space="preserve"> </w:t>
            </w:r>
            <w:r w:rsidR="00774268" w:rsidRPr="00DD3992">
              <w:rPr>
                <w:rFonts w:ascii="Times New Roman" w:hAnsi="Times New Roman"/>
                <w:b/>
                <w:sz w:val="28"/>
                <w:szCs w:val="28"/>
              </w:rPr>
              <w:t>(20</w:t>
            </w:r>
            <w:r w:rsidR="009E4E82" w:rsidRPr="00DD3992">
              <w:rPr>
                <w:rFonts w:ascii="Times New Roman" w:hAnsi="Times New Roman"/>
                <w:b/>
                <w:sz w:val="28"/>
                <w:szCs w:val="28"/>
              </w:rPr>
              <w:t>2</w:t>
            </w:r>
            <w:r>
              <w:rPr>
                <w:rFonts w:ascii="Times New Roman" w:hAnsi="Times New Roman"/>
                <w:b/>
                <w:sz w:val="28"/>
                <w:szCs w:val="28"/>
              </w:rPr>
              <w:t>3</w:t>
            </w:r>
            <w:r w:rsidR="005F1A1E" w:rsidRPr="00DD3992">
              <w:rPr>
                <w:rFonts w:ascii="Times New Roman" w:hAnsi="Times New Roman"/>
                <w:b/>
                <w:sz w:val="28"/>
                <w:szCs w:val="28"/>
              </w:rPr>
              <w:t>-</w:t>
            </w:r>
            <w:r w:rsidR="00706DEB" w:rsidRPr="00DD3992">
              <w:rPr>
                <w:rFonts w:ascii="Times New Roman" w:hAnsi="Times New Roman"/>
                <w:b/>
                <w:sz w:val="28"/>
                <w:szCs w:val="28"/>
              </w:rPr>
              <w:t>2</w:t>
            </w:r>
            <w:r>
              <w:rPr>
                <w:rFonts w:ascii="Times New Roman" w:hAnsi="Times New Roman"/>
                <w:b/>
                <w:sz w:val="28"/>
                <w:szCs w:val="28"/>
              </w:rPr>
              <w:t>4</w:t>
            </w:r>
            <w:r w:rsidR="00D43240" w:rsidRPr="00DD3992">
              <w:rPr>
                <w:rFonts w:ascii="Times New Roman" w:hAnsi="Times New Roman"/>
                <w:b/>
                <w:sz w:val="28"/>
                <w:szCs w:val="28"/>
              </w:rPr>
              <w:t>)</w:t>
            </w:r>
          </w:p>
        </w:tc>
      </w:tr>
      <w:tr w:rsidR="00D43240" w:rsidRPr="00DD3992" w14:paraId="09451B1E" w14:textId="77777777" w:rsidTr="00D708F9">
        <w:trPr>
          <w:trHeight w:val="675"/>
          <w:jc w:val="right"/>
        </w:trPr>
        <w:tc>
          <w:tcPr>
            <w:tcW w:w="5144" w:type="dxa"/>
            <w:gridSpan w:val="2"/>
          </w:tcPr>
          <w:p w14:paraId="02AC2D4F" w14:textId="2B7E0761" w:rsidR="00D43240" w:rsidRPr="00DD3992" w:rsidRDefault="00D43240" w:rsidP="008155C6">
            <w:pPr>
              <w:spacing w:after="0"/>
              <w:rPr>
                <w:rFonts w:ascii="Times New Roman" w:hAnsi="Times New Roman"/>
                <w:b/>
                <w:sz w:val="28"/>
                <w:szCs w:val="28"/>
              </w:rPr>
            </w:pPr>
            <w:r w:rsidRPr="00DD3992">
              <w:rPr>
                <w:rFonts w:ascii="Times New Roman" w:hAnsi="Times New Roman"/>
                <w:b/>
                <w:sz w:val="28"/>
                <w:szCs w:val="28"/>
              </w:rPr>
              <w:t>Subject:</w:t>
            </w:r>
            <w:r w:rsidR="00576E57" w:rsidRPr="00DD3992">
              <w:rPr>
                <w:rFonts w:ascii="Times New Roman" w:hAnsi="Times New Roman"/>
                <w:b/>
                <w:sz w:val="28"/>
                <w:szCs w:val="28"/>
              </w:rPr>
              <w:t xml:space="preserve"> English Core </w:t>
            </w:r>
          </w:p>
          <w:p w14:paraId="2252D132" w14:textId="7911341A" w:rsidR="00D43240" w:rsidRPr="00DD3992" w:rsidRDefault="00D43240" w:rsidP="008155C6">
            <w:pPr>
              <w:spacing w:after="0"/>
              <w:rPr>
                <w:rFonts w:ascii="Times New Roman" w:hAnsi="Times New Roman"/>
                <w:b/>
                <w:sz w:val="28"/>
                <w:szCs w:val="28"/>
              </w:rPr>
            </w:pPr>
            <w:r w:rsidRPr="00DD3992">
              <w:rPr>
                <w:rFonts w:ascii="Times New Roman" w:hAnsi="Times New Roman"/>
                <w:b/>
                <w:sz w:val="28"/>
                <w:szCs w:val="28"/>
              </w:rPr>
              <w:t xml:space="preserve">Grade: </w:t>
            </w:r>
            <w:r w:rsidR="00576E57" w:rsidRPr="00DD3992">
              <w:rPr>
                <w:rFonts w:ascii="Times New Roman" w:hAnsi="Times New Roman"/>
                <w:b/>
                <w:sz w:val="28"/>
                <w:szCs w:val="28"/>
              </w:rPr>
              <w:t>XI</w:t>
            </w:r>
          </w:p>
        </w:tc>
        <w:tc>
          <w:tcPr>
            <w:tcW w:w="5386" w:type="dxa"/>
            <w:gridSpan w:val="3"/>
          </w:tcPr>
          <w:p w14:paraId="5E30260F" w14:textId="342F8EF8" w:rsidR="00D43240" w:rsidRPr="00DD3992" w:rsidRDefault="00D43240" w:rsidP="008155C6">
            <w:pPr>
              <w:pStyle w:val="Heading1"/>
              <w:spacing w:line="276" w:lineRule="auto"/>
              <w:jc w:val="right"/>
            </w:pPr>
            <w:r w:rsidRPr="00DD3992">
              <w:t>Max. Marks:</w:t>
            </w:r>
            <w:r w:rsidR="00BF1CB5" w:rsidRPr="00DD3992">
              <w:t xml:space="preserve"> </w:t>
            </w:r>
            <w:r w:rsidR="00AA3BA1">
              <w:t>35</w:t>
            </w:r>
          </w:p>
          <w:p w14:paraId="7830F572" w14:textId="3EA82C91" w:rsidR="00D43240" w:rsidRPr="00DD3992" w:rsidRDefault="00D43240" w:rsidP="008155C6">
            <w:pPr>
              <w:pStyle w:val="Heading1"/>
              <w:spacing w:line="276" w:lineRule="auto"/>
              <w:jc w:val="right"/>
            </w:pPr>
            <w:r w:rsidRPr="00DD3992">
              <w:t>Time</w:t>
            </w:r>
            <w:r w:rsidR="00AA3BA1">
              <w:t>: 1hr 15 mins</w:t>
            </w:r>
            <w:r w:rsidRPr="00DD3992">
              <w:t xml:space="preserve"> </w:t>
            </w:r>
          </w:p>
        </w:tc>
      </w:tr>
      <w:tr w:rsidR="00D43240" w:rsidRPr="00DD3992" w14:paraId="0194221D" w14:textId="77777777" w:rsidTr="00D708F9">
        <w:trPr>
          <w:trHeight w:val="404"/>
          <w:jc w:val="right"/>
        </w:trPr>
        <w:tc>
          <w:tcPr>
            <w:tcW w:w="6210" w:type="dxa"/>
            <w:gridSpan w:val="3"/>
          </w:tcPr>
          <w:p w14:paraId="3B2DF563" w14:textId="77777777" w:rsidR="00D43240" w:rsidRPr="00DD3992" w:rsidRDefault="00D43240" w:rsidP="008155C6">
            <w:pPr>
              <w:spacing w:after="0" w:line="240" w:lineRule="auto"/>
              <w:rPr>
                <w:rFonts w:ascii="Times New Roman" w:hAnsi="Times New Roman"/>
                <w:b/>
                <w:sz w:val="28"/>
                <w:szCs w:val="28"/>
              </w:rPr>
            </w:pPr>
            <w:r w:rsidRPr="00DD3992">
              <w:rPr>
                <w:rFonts w:ascii="Times New Roman" w:hAnsi="Times New Roman"/>
                <w:b/>
                <w:sz w:val="28"/>
                <w:szCs w:val="28"/>
              </w:rPr>
              <w:t>Name:</w:t>
            </w:r>
          </w:p>
        </w:tc>
        <w:tc>
          <w:tcPr>
            <w:tcW w:w="1980" w:type="dxa"/>
          </w:tcPr>
          <w:p w14:paraId="6D2BA63D" w14:textId="77777777" w:rsidR="00D43240" w:rsidRPr="00DD3992" w:rsidRDefault="00D43240" w:rsidP="008155C6">
            <w:pPr>
              <w:spacing w:after="0" w:line="240" w:lineRule="auto"/>
              <w:rPr>
                <w:rFonts w:ascii="Times New Roman" w:hAnsi="Times New Roman"/>
                <w:b/>
                <w:sz w:val="28"/>
                <w:szCs w:val="28"/>
              </w:rPr>
            </w:pPr>
            <w:r w:rsidRPr="00DD3992">
              <w:rPr>
                <w:rFonts w:ascii="Times New Roman" w:hAnsi="Times New Roman"/>
                <w:b/>
                <w:sz w:val="28"/>
                <w:szCs w:val="28"/>
              </w:rPr>
              <w:t>Section:</w:t>
            </w:r>
          </w:p>
        </w:tc>
        <w:tc>
          <w:tcPr>
            <w:tcW w:w="2340" w:type="dxa"/>
          </w:tcPr>
          <w:p w14:paraId="3E9552BE" w14:textId="77777777" w:rsidR="00D43240" w:rsidRPr="00DD3992" w:rsidRDefault="00D43240" w:rsidP="008155C6">
            <w:pPr>
              <w:spacing w:after="0" w:line="240" w:lineRule="auto"/>
              <w:rPr>
                <w:rFonts w:ascii="Times New Roman" w:hAnsi="Times New Roman"/>
                <w:b/>
                <w:sz w:val="28"/>
                <w:szCs w:val="28"/>
              </w:rPr>
            </w:pPr>
            <w:r w:rsidRPr="00DD3992">
              <w:rPr>
                <w:rFonts w:ascii="Times New Roman" w:hAnsi="Times New Roman"/>
                <w:b/>
                <w:sz w:val="28"/>
                <w:szCs w:val="28"/>
              </w:rPr>
              <w:t>Roll No:</w:t>
            </w:r>
          </w:p>
        </w:tc>
      </w:tr>
      <w:tr w:rsidR="00E02B2F" w:rsidRPr="00DD3992" w14:paraId="4668C315" w14:textId="77777777" w:rsidTr="002519BD">
        <w:trPr>
          <w:trHeight w:val="155"/>
          <w:jc w:val="right"/>
        </w:trPr>
        <w:tc>
          <w:tcPr>
            <w:tcW w:w="720" w:type="dxa"/>
          </w:tcPr>
          <w:p w14:paraId="3F133335" w14:textId="77777777" w:rsidR="00E02B2F" w:rsidRPr="00DD3992" w:rsidRDefault="00E02B2F" w:rsidP="00D13E16">
            <w:pPr>
              <w:numPr>
                <w:ilvl w:val="0"/>
                <w:numId w:val="1"/>
              </w:numPr>
              <w:spacing w:after="0"/>
              <w:rPr>
                <w:rFonts w:ascii="Times New Roman" w:hAnsi="Times New Roman"/>
                <w:b/>
                <w:sz w:val="24"/>
                <w:szCs w:val="24"/>
              </w:rPr>
            </w:pPr>
          </w:p>
        </w:tc>
        <w:tc>
          <w:tcPr>
            <w:tcW w:w="9810" w:type="dxa"/>
            <w:gridSpan w:val="4"/>
          </w:tcPr>
          <w:p w14:paraId="44DF5265" w14:textId="1AC49B2A" w:rsidR="00E02B2F" w:rsidRPr="00DD3992" w:rsidRDefault="00AA3BA1" w:rsidP="00E02B2F">
            <w:pPr>
              <w:spacing w:after="0"/>
              <w:rPr>
                <w:rFonts w:ascii="Times New Roman" w:hAnsi="Times New Roman"/>
                <w:sz w:val="24"/>
                <w:szCs w:val="24"/>
              </w:rPr>
            </w:pPr>
            <w:r>
              <w:rPr>
                <w:rFonts w:ascii="Times New Roman" w:eastAsia="Times New Roman" w:hAnsi="Times New Roman"/>
                <w:b/>
                <w:sz w:val="24"/>
                <w:szCs w:val="24"/>
              </w:rPr>
              <w:t>Note making and summarizing</w:t>
            </w:r>
          </w:p>
        </w:tc>
      </w:tr>
      <w:tr w:rsidR="00E02B2F" w:rsidRPr="00DD3992" w14:paraId="2CCC6BD3" w14:textId="77777777" w:rsidTr="00BB4179">
        <w:trPr>
          <w:trHeight w:val="155"/>
          <w:jc w:val="right"/>
        </w:trPr>
        <w:tc>
          <w:tcPr>
            <w:tcW w:w="720" w:type="dxa"/>
          </w:tcPr>
          <w:p w14:paraId="5F4611D0" w14:textId="65DBA7FB" w:rsidR="00E02B2F" w:rsidRPr="00DD3992" w:rsidRDefault="00E02B2F" w:rsidP="00E02B2F">
            <w:pPr>
              <w:spacing w:after="0"/>
              <w:ind w:left="288"/>
              <w:rPr>
                <w:rFonts w:ascii="Times New Roman" w:hAnsi="Times New Roman"/>
                <w:b/>
                <w:sz w:val="24"/>
                <w:szCs w:val="24"/>
              </w:rPr>
            </w:pPr>
          </w:p>
        </w:tc>
        <w:tc>
          <w:tcPr>
            <w:tcW w:w="9810" w:type="dxa"/>
            <w:gridSpan w:val="4"/>
          </w:tcPr>
          <w:p w14:paraId="40EFF684" w14:textId="36EFE103" w:rsidR="00E02B2F" w:rsidRDefault="00AA3BA1" w:rsidP="00AA3BA1">
            <w:pPr>
              <w:pStyle w:val="ListParagraph"/>
              <w:numPr>
                <w:ilvl w:val="0"/>
                <w:numId w:val="8"/>
              </w:numPr>
              <w:spacing w:after="0"/>
              <w:rPr>
                <w:rFonts w:ascii="Times New Roman" w:hAnsi="Times New Roman"/>
                <w:sz w:val="24"/>
                <w:szCs w:val="24"/>
              </w:rPr>
            </w:pPr>
            <w:r>
              <w:rPr>
                <w:rFonts w:ascii="Times New Roman" w:hAnsi="Times New Roman"/>
                <w:sz w:val="24"/>
                <w:szCs w:val="24"/>
              </w:rPr>
              <w:t>Title –(1 mark)</w:t>
            </w:r>
            <w:r w:rsidR="009B270D">
              <w:rPr>
                <w:rFonts w:ascii="Times New Roman" w:hAnsi="Times New Roman"/>
                <w:sz w:val="24"/>
                <w:szCs w:val="24"/>
              </w:rPr>
              <w:t>, Presentation-1                                Note-making- 6.5/7, Summary-2.5/3</w:t>
            </w:r>
          </w:p>
          <w:p w14:paraId="1BA956B4" w14:textId="57C2EBF5" w:rsidR="00AA3BA1" w:rsidRDefault="00AA3BA1" w:rsidP="00AA3BA1">
            <w:pPr>
              <w:pStyle w:val="ListParagraph"/>
              <w:numPr>
                <w:ilvl w:val="0"/>
                <w:numId w:val="8"/>
              </w:numPr>
              <w:spacing w:after="0"/>
              <w:rPr>
                <w:rFonts w:ascii="Times New Roman" w:hAnsi="Times New Roman"/>
                <w:sz w:val="24"/>
                <w:szCs w:val="24"/>
              </w:rPr>
            </w:pPr>
            <w:r>
              <w:rPr>
                <w:rFonts w:ascii="Times New Roman" w:hAnsi="Times New Roman"/>
                <w:sz w:val="24"/>
                <w:szCs w:val="24"/>
              </w:rPr>
              <w:t>Notes-(</w:t>
            </w:r>
            <w:r w:rsidR="009B270D">
              <w:rPr>
                <w:rFonts w:ascii="Times New Roman" w:hAnsi="Times New Roman"/>
                <w:sz w:val="24"/>
                <w:szCs w:val="24"/>
              </w:rPr>
              <w:t>4</w:t>
            </w:r>
            <w:r>
              <w:rPr>
                <w:rFonts w:ascii="Times New Roman" w:hAnsi="Times New Roman"/>
                <w:sz w:val="24"/>
                <w:szCs w:val="24"/>
              </w:rPr>
              <w:t xml:space="preserve"> marks)</w:t>
            </w:r>
          </w:p>
          <w:p w14:paraId="747163AF" w14:textId="77777777" w:rsidR="00AA3BA1" w:rsidRDefault="00AA3BA1" w:rsidP="00AA3BA1">
            <w:pPr>
              <w:pStyle w:val="ListParagraph"/>
              <w:numPr>
                <w:ilvl w:val="0"/>
                <w:numId w:val="8"/>
              </w:numPr>
              <w:spacing w:after="0"/>
              <w:rPr>
                <w:rFonts w:ascii="Times New Roman" w:hAnsi="Times New Roman"/>
                <w:sz w:val="24"/>
                <w:szCs w:val="24"/>
              </w:rPr>
            </w:pPr>
            <w:r>
              <w:rPr>
                <w:rFonts w:ascii="Times New Roman" w:hAnsi="Times New Roman"/>
                <w:sz w:val="24"/>
                <w:szCs w:val="24"/>
              </w:rPr>
              <w:t>Key to Abbreviation-1mark</w:t>
            </w:r>
          </w:p>
          <w:p w14:paraId="3E67BD0D" w14:textId="6ED3FFC7" w:rsidR="00AA3BA1" w:rsidRPr="00AA3BA1" w:rsidRDefault="00AA3BA1" w:rsidP="00AA3BA1">
            <w:pPr>
              <w:pStyle w:val="ListParagraph"/>
              <w:numPr>
                <w:ilvl w:val="0"/>
                <w:numId w:val="8"/>
              </w:numPr>
              <w:spacing w:after="0"/>
              <w:rPr>
                <w:rFonts w:ascii="Times New Roman" w:hAnsi="Times New Roman"/>
                <w:sz w:val="24"/>
                <w:szCs w:val="24"/>
              </w:rPr>
            </w:pPr>
            <w:r>
              <w:rPr>
                <w:rFonts w:ascii="Times New Roman" w:hAnsi="Times New Roman"/>
                <w:sz w:val="24"/>
                <w:szCs w:val="24"/>
              </w:rPr>
              <w:t>Summary-3 marks</w:t>
            </w:r>
          </w:p>
        </w:tc>
      </w:tr>
      <w:tr w:rsidR="00641C04" w:rsidRPr="00DD3992" w14:paraId="4B9D51F0" w14:textId="77777777" w:rsidTr="00BB4179">
        <w:trPr>
          <w:trHeight w:val="155"/>
          <w:jc w:val="right"/>
        </w:trPr>
        <w:tc>
          <w:tcPr>
            <w:tcW w:w="720" w:type="dxa"/>
          </w:tcPr>
          <w:p w14:paraId="4AAEB09D" w14:textId="13229060" w:rsidR="00641C04" w:rsidRPr="00DD3992" w:rsidRDefault="00AA3BA1" w:rsidP="00E02B2F">
            <w:pPr>
              <w:spacing w:after="0"/>
              <w:ind w:left="288"/>
              <w:rPr>
                <w:rFonts w:ascii="Times New Roman" w:hAnsi="Times New Roman"/>
                <w:b/>
                <w:sz w:val="24"/>
                <w:szCs w:val="24"/>
              </w:rPr>
            </w:pPr>
            <w:r>
              <w:rPr>
                <w:rFonts w:ascii="Times New Roman" w:hAnsi="Times New Roman"/>
                <w:b/>
                <w:sz w:val="24"/>
                <w:szCs w:val="24"/>
              </w:rPr>
              <w:t>II</w:t>
            </w:r>
          </w:p>
        </w:tc>
        <w:tc>
          <w:tcPr>
            <w:tcW w:w="9810" w:type="dxa"/>
            <w:gridSpan w:val="4"/>
          </w:tcPr>
          <w:p w14:paraId="2ABA640F" w14:textId="535EB06E" w:rsidR="00641C04" w:rsidRPr="00DD3992" w:rsidRDefault="00551151" w:rsidP="001D076C">
            <w:pPr>
              <w:spacing w:after="0"/>
              <w:rPr>
                <w:rFonts w:ascii="Times New Roman" w:hAnsi="Times New Roman"/>
                <w:sz w:val="24"/>
                <w:szCs w:val="24"/>
              </w:rPr>
            </w:pPr>
            <w:r>
              <w:rPr>
                <w:rFonts w:ascii="Times New Roman" w:hAnsi="Times New Roman"/>
                <w:sz w:val="24"/>
                <w:szCs w:val="24"/>
              </w:rPr>
              <w:t>Do as directed:</w:t>
            </w:r>
          </w:p>
        </w:tc>
      </w:tr>
      <w:tr w:rsidR="00641C04" w:rsidRPr="00DD3992" w14:paraId="52DB15A9" w14:textId="77777777" w:rsidTr="00BB4179">
        <w:trPr>
          <w:trHeight w:val="155"/>
          <w:jc w:val="right"/>
        </w:trPr>
        <w:tc>
          <w:tcPr>
            <w:tcW w:w="720" w:type="dxa"/>
          </w:tcPr>
          <w:p w14:paraId="25D1D40A" w14:textId="5534D8B0"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1</w:t>
            </w:r>
          </w:p>
        </w:tc>
        <w:tc>
          <w:tcPr>
            <w:tcW w:w="9810" w:type="dxa"/>
            <w:gridSpan w:val="4"/>
          </w:tcPr>
          <w:p w14:paraId="0FFAF3A1" w14:textId="217F2A84" w:rsidR="00AA3BA1" w:rsidRPr="00AA3BA1" w:rsidRDefault="00AA3BA1" w:rsidP="00AA3BA1">
            <w:pPr>
              <w:spacing w:after="0"/>
              <w:jc w:val="both"/>
              <w:rPr>
                <w:rFonts w:ascii="Times New Roman" w:hAnsi="Times New Roman"/>
                <w:sz w:val="24"/>
                <w:szCs w:val="24"/>
              </w:rPr>
            </w:pPr>
            <w:r>
              <w:rPr>
                <w:rFonts w:ascii="Times New Roman" w:hAnsi="Times New Roman"/>
                <w:sz w:val="24"/>
                <w:szCs w:val="24"/>
              </w:rPr>
              <w:t>a)</w:t>
            </w:r>
            <w:r>
              <w:t xml:space="preserve"> </w:t>
            </w:r>
            <w:r w:rsidR="00551151">
              <w:t xml:space="preserve"> </w:t>
            </w:r>
            <w:r w:rsidRPr="00AA3BA1">
              <w:rPr>
                <w:rFonts w:ascii="Times New Roman" w:hAnsi="Times New Roman"/>
                <w:sz w:val="24"/>
                <w:szCs w:val="24"/>
              </w:rPr>
              <w:t>I would be grateful for an assurance that the problems I have described will be</w:t>
            </w:r>
          </w:p>
          <w:p w14:paraId="7DC03C6D" w14:textId="29610E4E" w:rsidR="00641C04" w:rsidRPr="00DD3992" w:rsidRDefault="00AA3BA1" w:rsidP="00AA3BA1">
            <w:pPr>
              <w:spacing w:after="0"/>
              <w:jc w:val="both"/>
              <w:rPr>
                <w:rFonts w:ascii="Times New Roman" w:hAnsi="Times New Roman"/>
                <w:sz w:val="24"/>
                <w:szCs w:val="24"/>
              </w:rPr>
            </w:pPr>
            <w:r w:rsidRPr="00AA3BA1">
              <w:rPr>
                <w:rFonts w:ascii="Times New Roman" w:hAnsi="Times New Roman"/>
                <w:sz w:val="24"/>
                <w:szCs w:val="24"/>
              </w:rPr>
              <w:t>sorted out as soon as possible.</w:t>
            </w:r>
          </w:p>
        </w:tc>
      </w:tr>
      <w:tr w:rsidR="00641C04" w:rsidRPr="00DD3992" w14:paraId="3B4D4C77" w14:textId="77777777" w:rsidTr="00BB4179">
        <w:trPr>
          <w:trHeight w:val="155"/>
          <w:jc w:val="right"/>
        </w:trPr>
        <w:tc>
          <w:tcPr>
            <w:tcW w:w="720" w:type="dxa"/>
          </w:tcPr>
          <w:p w14:paraId="76CFB5A5" w14:textId="3B6F247C"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2</w:t>
            </w:r>
          </w:p>
        </w:tc>
        <w:tc>
          <w:tcPr>
            <w:tcW w:w="9810" w:type="dxa"/>
            <w:gridSpan w:val="4"/>
          </w:tcPr>
          <w:p w14:paraId="1978687D" w14:textId="268ED449" w:rsidR="00641C04" w:rsidRPr="00DD3992" w:rsidRDefault="00AA3BA1" w:rsidP="001D076C">
            <w:pPr>
              <w:spacing w:after="0"/>
              <w:rPr>
                <w:rFonts w:ascii="Times New Roman" w:hAnsi="Times New Roman"/>
                <w:sz w:val="24"/>
                <w:szCs w:val="24"/>
              </w:rPr>
            </w:pPr>
            <w:r>
              <w:rPr>
                <w:rFonts w:ascii="Times New Roman" w:hAnsi="Times New Roman"/>
                <w:sz w:val="24"/>
                <w:szCs w:val="24"/>
              </w:rPr>
              <w:t>a)</w:t>
            </w:r>
            <w:r>
              <w:t xml:space="preserve"> </w:t>
            </w:r>
            <w:r w:rsidR="00551151">
              <w:t xml:space="preserve"> </w:t>
            </w:r>
            <w:r w:rsidRPr="00AA3BA1">
              <w:rPr>
                <w:rFonts w:ascii="Times New Roman" w:hAnsi="Times New Roman"/>
                <w:sz w:val="24"/>
                <w:szCs w:val="24"/>
              </w:rPr>
              <w:t>would</w:t>
            </w:r>
          </w:p>
        </w:tc>
      </w:tr>
      <w:tr w:rsidR="00641C04" w:rsidRPr="00DD3992" w14:paraId="5C7BBE36" w14:textId="77777777" w:rsidTr="00BB4179">
        <w:trPr>
          <w:trHeight w:val="155"/>
          <w:jc w:val="right"/>
        </w:trPr>
        <w:tc>
          <w:tcPr>
            <w:tcW w:w="720" w:type="dxa"/>
          </w:tcPr>
          <w:p w14:paraId="6883E06E" w14:textId="1BC3BD80"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3</w:t>
            </w:r>
          </w:p>
        </w:tc>
        <w:tc>
          <w:tcPr>
            <w:tcW w:w="9810" w:type="dxa"/>
            <w:gridSpan w:val="4"/>
          </w:tcPr>
          <w:p w14:paraId="2645BD4B" w14:textId="52C7AEFA" w:rsidR="00641C04" w:rsidRPr="00551151" w:rsidRDefault="00551151" w:rsidP="00551151">
            <w:pPr>
              <w:spacing w:after="0"/>
              <w:rPr>
                <w:rFonts w:ascii="Times New Roman" w:hAnsi="Times New Roman"/>
                <w:sz w:val="24"/>
                <w:szCs w:val="24"/>
              </w:rPr>
            </w:pPr>
            <w:r>
              <w:rPr>
                <w:rFonts w:ascii="Times New Roman" w:hAnsi="Times New Roman"/>
                <w:sz w:val="24"/>
                <w:szCs w:val="24"/>
              </w:rPr>
              <w:t>a)</w:t>
            </w:r>
            <w:r w:rsidR="00AA3BA1" w:rsidRPr="00551151">
              <w:rPr>
                <w:rFonts w:ascii="Times New Roman" w:hAnsi="Times New Roman"/>
                <w:sz w:val="24"/>
                <w:szCs w:val="24"/>
              </w:rPr>
              <w:t>has</w:t>
            </w:r>
          </w:p>
        </w:tc>
      </w:tr>
      <w:tr w:rsidR="00641C04" w:rsidRPr="00DD3992" w14:paraId="70570FCF" w14:textId="77777777" w:rsidTr="00BB4179">
        <w:trPr>
          <w:trHeight w:val="155"/>
          <w:jc w:val="right"/>
        </w:trPr>
        <w:tc>
          <w:tcPr>
            <w:tcW w:w="720" w:type="dxa"/>
          </w:tcPr>
          <w:p w14:paraId="0253FD87" w14:textId="169A9F38"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4</w:t>
            </w:r>
          </w:p>
        </w:tc>
        <w:tc>
          <w:tcPr>
            <w:tcW w:w="9810" w:type="dxa"/>
            <w:gridSpan w:val="4"/>
          </w:tcPr>
          <w:p w14:paraId="6B31CB74" w14:textId="6C05B8DE" w:rsidR="00677218" w:rsidRPr="0022672E" w:rsidRDefault="00AA3BA1" w:rsidP="0022672E">
            <w:pPr>
              <w:autoSpaceDE w:val="0"/>
              <w:autoSpaceDN w:val="0"/>
              <w:adjustRightInd w:val="0"/>
              <w:spacing w:after="0" w:line="240" w:lineRule="auto"/>
              <w:rPr>
                <w:rFonts w:ascii="Times New Roman" w:hAnsi="Times New Roman"/>
                <w:sz w:val="24"/>
                <w:szCs w:val="24"/>
                <w:lang w:val="en-AE" w:eastAsia="en-AE"/>
              </w:rPr>
            </w:pPr>
            <w:r w:rsidRPr="00AA3BA1">
              <w:rPr>
                <w:rFonts w:ascii="Times New Roman" w:hAnsi="Times New Roman"/>
                <w:sz w:val="24"/>
                <w:szCs w:val="24"/>
                <w:lang w:val="en-AE" w:eastAsia="en-AE"/>
              </w:rPr>
              <w:t>(d)</w:t>
            </w:r>
            <w:r w:rsidRPr="00AA3BA1">
              <w:rPr>
                <w:rFonts w:ascii="Times New Roman" w:hAnsi="Times New Roman"/>
                <w:sz w:val="24"/>
                <w:szCs w:val="24"/>
                <w:lang w:val="en-AE" w:eastAsia="en-AE"/>
              </w:rPr>
              <w:tab/>
              <w:t>EACDB</w:t>
            </w:r>
          </w:p>
        </w:tc>
      </w:tr>
      <w:tr w:rsidR="00641C04" w:rsidRPr="00DD3992" w14:paraId="5C8B71DC" w14:textId="77777777" w:rsidTr="00BB4179">
        <w:trPr>
          <w:trHeight w:val="155"/>
          <w:jc w:val="right"/>
        </w:trPr>
        <w:tc>
          <w:tcPr>
            <w:tcW w:w="720" w:type="dxa"/>
          </w:tcPr>
          <w:p w14:paraId="58684906" w14:textId="3292077F"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5</w:t>
            </w:r>
          </w:p>
        </w:tc>
        <w:tc>
          <w:tcPr>
            <w:tcW w:w="9810" w:type="dxa"/>
            <w:gridSpan w:val="4"/>
          </w:tcPr>
          <w:p w14:paraId="33C66131" w14:textId="04FDCF3C" w:rsidR="00641C04" w:rsidRPr="00DD3992" w:rsidRDefault="00AA3BA1" w:rsidP="00851A1A">
            <w:pPr>
              <w:spacing w:after="0"/>
              <w:rPr>
                <w:rFonts w:ascii="Times New Roman" w:hAnsi="Times New Roman"/>
                <w:sz w:val="24"/>
                <w:szCs w:val="24"/>
              </w:rPr>
            </w:pPr>
            <w:r w:rsidRPr="00AA3BA1">
              <w:rPr>
                <w:rFonts w:ascii="Times New Roman" w:hAnsi="Times New Roman"/>
                <w:sz w:val="24"/>
                <w:szCs w:val="24"/>
              </w:rPr>
              <w:t>(d)</w:t>
            </w:r>
            <w:r w:rsidRPr="00AA3BA1">
              <w:rPr>
                <w:rFonts w:ascii="Times New Roman" w:hAnsi="Times New Roman"/>
                <w:sz w:val="24"/>
                <w:szCs w:val="24"/>
              </w:rPr>
              <w:tab/>
              <w:t>Either (a) or (b)</w:t>
            </w:r>
          </w:p>
        </w:tc>
      </w:tr>
      <w:tr w:rsidR="00641C04" w:rsidRPr="00DD3992" w14:paraId="289CE246" w14:textId="77777777" w:rsidTr="00BB4179">
        <w:trPr>
          <w:trHeight w:val="155"/>
          <w:jc w:val="right"/>
        </w:trPr>
        <w:tc>
          <w:tcPr>
            <w:tcW w:w="720" w:type="dxa"/>
          </w:tcPr>
          <w:p w14:paraId="63E2F9F6" w14:textId="1803D0DE" w:rsidR="00641C04" w:rsidRPr="00DD3992" w:rsidRDefault="00AA3BA1" w:rsidP="00551151">
            <w:pPr>
              <w:spacing w:after="0"/>
              <w:ind w:left="288"/>
              <w:jc w:val="center"/>
              <w:rPr>
                <w:rFonts w:ascii="Times New Roman" w:hAnsi="Times New Roman"/>
                <w:b/>
                <w:sz w:val="24"/>
                <w:szCs w:val="24"/>
              </w:rPr>
            </w:pPr>
            <w:r>
              <w:rPr>
                <w:rFonts w:ascii="Times New Roman" w:hAnsi="Times New Roman"/>
                <w:b/>
                <w:sz w:val="24"/>
                <w:szCs w:val="24"/>
              </w:rPr>
              <w:t>6</w:t>
            </w:r>
          </w:p>
        </w:tc>
        <w:tc>
          <w:tcPr>
            <w:tcW w:w="9810" w:type="dxa"/>
            <w:gridSpan w:val="4"/>
          </w:tcPr>
          <w:p w14:paraId="159C4F5A" w14:textId="5DAF4992" w:rsidR="00641C04" w:rsidRPr="001E4BE9" w:rsidRDefault="00551151" w:rsidP="005B0C50">
            <w:pPr>
              <w:spacing w:after="0"/>
              <w:rPr>
                <w:rFonts w:ascii="Times New Roman" w:hAnsi="Times New Roman"/>
                <w:sz w:val="24"/>
                <w:szCs w:val="24"/>
              </w:rPr>
            </w:pPr>
            <w:r w:rsidRPr="00551151">
              <w:rPr>
                <w:rFonts w:ascii="Times New Roman" w:hAnsi="Times New Roman"/>
                <w:sz w:val="24"/>
                <w:szCs w:val="24"/>
              </w:rPr>
              <w:t>(b)</w:t>
            </w:r>
            <w:r w:rsidRPr="00551151">
              <w:rPr>
                <w:rFonts w:ascii="Times New Roman" w:hAnsi="Times New Roman"/>
                <w:sz w:val="24"/>
                <w:szCs w:val="24"/>
              </w:rPr>
              <w:tab/>
              <w:t>PQSR</w:t>
            </w:r>
          </w:p>
        </w:tc>
      </w:tr>
      <w:tr w:rsidR="00641C04" w:rsidRPr="00DD3992" w14:paraId="35C644B5" w14:textId="77777777" w:rsidTr="00BB4179">
        <w:trPr>
          <w:trHeight w:val="155"/>
          <w:jc w:val="right"/>
        </w:trPr>
        <w:tc>
          <w:tcPr>
            <w:tcW w:w="720" w:type="dxa"/>
          </w:tcPr>
          <w:p w14:paraId="1284B151" w14:textId="3B778C5A" w:rsidR="00641C04" w:rsidRPr="00DD3992" w:rsidRDefault="00551151" w:rsidP="00551151">
            <w:pPr>
              <w:spacing w:after="0"/>
              <w:ind w:left="288"/>
              <w:jc w:val="center"/>
              <w:rPr>
                <w:rFonts w:ascii="Times New Roman" w:hAnsi="Times New Roman"/>
                <w:b/>
                <w:sz w:val="24"/>
                <w:szCs w:val="24"/>
              </w:rPr>
            </w:pPr>
            <w:r>
              <w:rPr>
                <w:rFonts w:ascii="Times New Roman" w:hAnsi="Times New Roman"/>
                <w:b/>
                <w:sz w:val="24"/>
                <w:szCs w:val="24"/>
              </w:rPr>
              <w:t>7</w:t>
            </w:r>
          </w:p>
        </w:tc>
        <w:tc>
          <w:tcPr>
            <w:tcW w:w="9810" w:type="dxa"/>
            <w:gridSpan w:val="4"/>
          </w:tcPr>
          <w:p w14:paraId="07933789" w14:textId="47A29A99" w:rsidR="00641C04" w:rsidRPr="00DD3992" w:rsidRDefault="00551151" w:rsidP="00F37DBB">
            <w:pPr>
              <w:spacing w:after="0"/>
              <w:rPr>
                <w:rFonts w:ascii="Times New Roman" w:hAnsi="Times New Roman"/>
                <w:sz w:val="24"/>
                <w:szCs w:val="24"/>
              </w:rPr>
            </w:pPr>
            <w:r w:rsidRPr="00551151">
              <w:rPr>
                <w:rFonts w:ascii="Times New Roman" w:hAnsi="Times New Roman"/>
                <w:sz w:val="24"/>
                <w:szCs w:val="24"/>
              </w:rPr>
              <w:t>(d)</w:t>
            </w:r>
            <w:r w:rsidRPr="00551151">
              <w:rPr>
                <w:rFonts w:ascii="Times New Roman" w:hAnsi="Times New Roman"/>
                <w:sz w:val="24"/>
                <w:szCs w:val="24"/>
              </w:rPr>
              <w:tab/>
              <w:t>has won</w:t>
            </w:r>
          </w:p>
        </w:tc>
      </w:tr>
      <w:tr w:rsidR="00641C04" w:rsidRPr="00DD3992" w14:paraId="6FF468B5" w14:textId="77777777" w:rsidTr="00BB4179">
        <w:trPr>
          <w:trHeight w:val="155"/>
          <w:jc w:val="right"/>
        </w:trPr>
        <w:tc>
          <w:tcPr>
            <w:tcW w:w="720" w:type="dxa"/>
          </w:tcPr>
          <w:p w14:paraId="5A5756F6" w14:textId="4411B899" w:rsidR="00641C04" w:rsidRPr="00DD3992" w:rsidRDefault="00551151" w:rsidP="00551151">
            <w:pPr>
              <w:spacing w:after="0"/>
              <w:ind w:left="164"/>
              <w:jc w:val="center"/>
              <w:rPr>
                <w:rFonts w:ascii="Times New Roman" w:hAnsi="Times New Roman"/>
                <w:b/>
                <w:sz w:val="24"/>
                <w:szCs w:val="24"/>
              </w:rPr>
            </w:pPr>
            <w:r>
              <w:rPr>
                <w:rFonts w:ascii="Times New Roman" w:hAnsi="Times New Roman"/>
                <w:b/>
                <w:sz w:val="24"/>
                <w:szCs w:val="24"/>
              </w:rPr>
              <w:t>8</w:t>
            </w:r>
          </w:p>
        </w:tc>
        <w:tc>
          <w:tcPr>
            <w:tcW w:w="9810" w:type="dxa"/>
            <w:gridSpan w:val="4"/>
          </w:tcPr>
          <w:p w14:paraId="63AFF26F" w14:textId="128F339B" w:rsidR="00641C04" w:rsidRPr="001E4BE9" w:rsidRDefault="00551151" w:rsidP="000B78FB">
            <w:pPr>
              <w:spacing w:after="0"/>
              <w:rPr>
                <w:rFonts w:ascii="Times New Roman" w:hAnsi="Times New Roman"/>
                <w:sz w:val="24"/>
                <w:szCs w:val="24"/>
              </w:rPr>
            </w:pPr>
            <w:r w:rsidRPr="00551151">
              <w:rPr>
                <w:rFonts w:ascii="Times New Roman" w:hAnsi="Times New Roman"/>
                <w:sz w:val="24"/>
                <w:szCs w:val="24"/>
              </w:rPr>
              <w:t xml:space="preserve">(a) </w:t>
            </w:r>
            <w:r w:rsidRPr="00551151">
              <w:rPr>
                <w:rFonts w:ascii="Times New Roman" w:hAnsi="Times New Roman"/>
                <w:sz w:val="24"/>
                <w:szCs w:val="24"/>
              </w:rPr>
              <w:tab/>
              <w:t>feeling</w:t>
            </w:r>
          </w:p>
        </w:tc>
      </w:tr>
      <w:tr w:rsidR="004A6405" w:rsidRPr="00DD3992" w14:paraId="7691E859" w14:textId="77777777" w:rsidTr="001F4E5E">
        <w:trPr>
          <w:trHeight w:val="155"/>
          <w:jc w:val="right"/>
        </w:trPr>
        <w:tc>
          <w:tcPr>
            <w:tcW w:w="720" w:type="dxa"/>
          </w:tcPr>
          <w:p w14:paraId="6AD8397F" w14:textId="640B5315" w:rsidR="004A6405" w:rsidRPr="00DD3992" w:rsidRDefault="00551151" w:rsidP="00551151">
            <w:pPr>
              <w:spacing w:after="0"/>
              <w:jc w:val="center"/>
              <w:rPr>
                <w:rFonts w:ascii="Times New Roman" w:hAnsi="Times New Roman"/>
                <w:b/>
                <w:bCs/>
                <w:sz w:val="24"/>
                <w:szCs w:val="24"/>
              </w:rPr>
            </w:pPr>
            <w:r>
              <w:rPr>
                <w:rFonts w:ascii="Times New Roman" w:hAnsi="Times New Roman"/>
                <w:b/>
                <w:bCs/>
                <w:sz w:val="24"/>
                <w:szCs w:val="24"/>
              </w:rPr>
              <w:t xml:space="preserve">  9</w:t>
            </w:r>
          </w:p>
        </w:tc>
        <w:tc>
          <w:tcPr>
            <w:tcW w:w="9810" w:type="dxa"/>
            <w:gridSpan w:val="4"/>
          </w:tcPr>
          <w:p w14:paraId="0EFF6352" w14:textId="2DA494C1" w:rsidR="004A6405" w:rsidRPr="00551151" w:rsidRDefault="00551151" w:rsidP="0056306E">
            <w:pPr>
              <w:spacing w:after="0"/>
              <w:rPr>
                <w:rFonts w:ascii="Times New Roman" w:hAnsi="Times New Roman"/>
                <w:sz w:val="24"/>
                <w:szCs w:val="24"/>
              </w:rPr>
            </w:pPr>
            <w:r w:rsidRPr="00551151">
              <w:rPr>
                <w:rFonts w:ascii="Times New Roman" w:hAnsi="Times New Roman"/>
                <w:sz w:val="24"/>
                <w:szCs w:val="24"/>
              </w:rPr>
              <w:t xml:space="preserve">(c) </w:t>
            </w:r>
            <w:r w:rsidRPr="00551151">
              <w:rPr>
                <w:rFonts w:ascii="Times New Roman" w:hAnsi="Times New Roman"/>
                <w:sz w:val="24"/>
                <w:szCs w:val="24"/>
              </w:rPr>
              <w:tab/>
              <w:t>will have taken</w:t>
            </w:r>
          </w:p>
        </w:tc>
      </w:tr>
      <w:tr w:rsidR="00645465" w:rsidRPr="00DD3992" w14:paraId="062A6AEF" w14:textId="77777777" w:rsidTr="001F4E5E">
        <w:trPr>
          <w:trHeight w:val="155"/>
          <w:jc w:val="right"/>
        </w:trPr>
        <w:tc>
          <w:tcPr>
            <w:tcW w:w="720" w:type="dxa"/>
          </w:tcPr>
          <w:p w14:paraId="39E18501" w14:textId="21391C46" w:rsidR="00645465" w:rsidRPr="00DD3992" w:rsidRDefault="00645465" w:rsidP="00551151">
            <w:pPr>
              <w:spacing w:after="0"/>
              <w:jc w:val="center"/>
              <w:rPr>
                <w:rFonts w:ascii="Times New Roman" w:hAnsi="Times New Roman"/>
                <w:b/>
                <w:bCs/>
                <w:sz w:val="24"/>
                <w:szCs w:val="24"/>
              </w:rPr>
            </w:pPr>
            <w:r w:rsidRPr="00DD3992">
              <w:rPr>
                <w:rFonts w:ascii="Times New Roman" w:hAnsi="Times New Roman"/>
                <w:b/>
                <w:bCs/>
                <w:sz w:val="24"/>
                <w:szCs w:val="24"/>
              </w:rPr>
              <w:t>1</w:t>
            </w:r>
            <w:r w:rsidR="00551151">
              <w:rPr>
                <w:rFonts w:ascii="Times New Roman" w:hAnsi="Times New Roman"/>
                <w:b/>
                <w:bCs/>
                <w:sz w:val="24"/>
                <w:szCs w:val="24"/>
              </w:rPr>
              <w:t>0</w:t>
            </w:r>
          </w:p>
        </w:tc>
        <w:tc>
          <w:tcPr>
            <w:tcW w:w="9810" w:type="dxa"/>
            <w:gridSpan w:val="4"/>
          </w:tcPr>
          <w:p w14:paraId="1BB83DE0" w14:textId="5BE17B1E" w:rsidR="00645465" w:rsidRPr="00551151" w:rsidRDefault="00551151" w:rsidP="00551151">
            <w:pPr>
              <w:spacing w:after="0"/>
              <w:rPr>
                <w:rFonts w:ascii="Times New Roman" w:hAnsi="Times New Roman"/>
                <w:sz w:val="24"/>
                <w:szCs w:val="24"/>
              </w:rPr>
            </w:pPr>
            <w:r w:rsidRPr="00551151">
              <w:rPr>
                <w:rFonts w:ascii="Times New Roman" w:hAnsi="Times New Roman"/>
                <w:sz w:val="24"/>
                <w:szCs w:val="24"/>
              </w:rPr>
              <w:t>(d)</w:t>
            </w:r>
            <w:r w:rsidRPr="00551151">
              <w:rPr>
                <w:rFonts w:ascii="Times New Roman" w:hAnsi="Times New Roman"/>
                <w:sz w:val="24"/>
                <w:szCs w:val="24"/>
              </w:rPr>
              <w:tab/>
              <w:t>had hidden</w:t>
            </w:r>
          </w:p>
        </w:tc>
      </w:tr>
      <w:tr w:rsidR="00D50E57" w:rsidRPr="00DD3992" w14:paraId="0D533D88" w14:textId="77777777" w:rsidTr="00526581">
        <w:trPr>
          <w:trHeight w:val="155"/>
          <w:jc w:val="right"/>
        </w:trPr>
        <w:tc>
          <w:tcPr>
            <w:tcW w:w="720" w:type="dxa"/>
          </w:tcPr>
          <w:p w14:paraId="0999E68B" w14:textId="5BA0EBB0" w:rsidR="00D50E57" w:rsidRPr="00DD3992" w:rsidRDefault="00D50E57" w:rsidP="00D50E57">
            <w:pPr>
              <w:spacing w:after="0"/>
              <w:rPr>
                <w:rFonts w:ascii="Times New Roman" w:hAnsi="Times New Roman"/>
                <w:b/>
                <w:bCs/>
                <w:sz w:val="24"/>
                <w:szCs w:val="24"/>
              </w:rPr>
            </w:pPr>
          </w:p>
        </w:tc>
        <w:tc>
          <w:tcPr>
            <w:tcW w:w="9810" w:type="dxa"/>
            <w:gridSpan w:val="4"/>
          </w:tcPr>
          <w:p w14:paraId="3F612849" w14:textId="07B299D0" w:rsidR="00D50E57" w:rsidRPr="00DD3992" w:rsidRDefault="00D50E57" w:rsidP="00D50E57">
            <w:pPr>
              <w:spacing w:after="0"/>
              <w:rPr>
                <w:rFonts w:ascii="Times New Roman" w:hAnsi="Times New Roman"/>
                <w:b/>
                <w:bCs/>
                <w:sz w:val="24"/>
                <w:szCs w:val="24"/>
              </w:rPr>
            </w:pPr>
          </w:p>
        </w:tc>
      </w:tr>
      <w:tr w:rsidR="00D50E57" w:rsidRPr="00DD3992" w14:paraId="5A228913" w14:textId="77777777" w:rsidTr="00A863E3">
        <w:trPr>
          <w:trHeight w:val="155"/>
          <w:jc w:val="right"/>
        </w:trPr>
        <w:tc>
          <w:tcPr>
            <w:tcW w:w="720" w:type="dxa"/>
          </w:tcPr>
          <w:p w14:paraId="6A2FD1D5" w14:textId="477EB1CD" w:rsidR="00D50E57" w:rsidRPr="00DD3992" w:rsidRDefault="00D50E57" w:rsidP="00D50E57">
            <w:pPr>
              <w:spacing w:after="0"/>
              <w:rPr>
                <w:rFonts w:ascii="Times New Roman" w:hAnsi="Times New Roman"/>
                <w:b/>
                <w:bCs/>
                <w:sz w:val="24"/>
                <w:szCs w:val="24"/>
              </w:rPr>
            </w:pPr>
            <w:r w:rsidRPr="00DD3992">
              <w:rPr>
                <w:rFonts w:ascii="Times New Roman" w:hAnsi="Times New Roman"/>
                <w:b/>
                <w:bCs/>
                <w:sz w:val="24"/>
                <w:szCs w:val="24"/>
              </w:rPr>
              <w:t>III</w:t>
            </w:r>
          </w:p>
        </w:tc>
        <w:tc>
          <w:tcPr>
            <w:tcW w:w="9810" w:type="dxa"/>
            <w:gridSpan w:val="4"/>
          </w:tcPr>
          <w:p w14:paraId="110724FC" w14:textId="0092A1C7" w:rsidR="00D50E57" w:rsidRPr="00DD3992" w:rsidRDefault="0019540F" w:rsidP="00D50E57">
            <w:pPr>
              <w:spacing w:after="0"/>
              <w:rPr>
                <w:rFonts w:ascii="Times New Roman" w:hAnsi="Times New Roman"/>
                <w:b/>
                <w:bCs/>
                <w:sz w:val="24"/>
                <w:szCs w:val="24"/>
              </w:rPr>
            </w:pPr>
            <w:r>
              <w:rPr>
                <w:rFonts w:ascii="Times New Roman" w:hAnsi="Times New Roman"/>
                <w:b/>
                <w:bCs/>
                <w:sz w:val="24"/>
                <w:szCs w:val="24"/>
              </w:rPr>
              <w:t xml:space="preserve">(Any </w:t>
            </w:r>
            <w:r w:rsidR="00551151">
              <w:rPr>
                <w:rFonts w:ascii="Times New Roman" w:hAnsi="Times New Roman"/>
                <w:b/>
                <w:bCs/>
                <w:sz w:val="24"/>
                <w:szCs w:val="24"/>
              </w:rPr>
              <w:t>three</w:t>
            </w:r>
            <w:r>
              <w:rPr>
                <w:rFonts w:ascii="Times New Roman" w:hAnsi="Times New Roman"/>
                <w:b/>
                <w:bCs/>
                <w:sz w:val="24"/>
                <w:szCs w:val="24"/>
              </w:rPr>
              <w:t>)</w:t>
            </w:r>
          </w:p>
        </w:tc>
      </w:tr>
      <w:tr w:rsidR="00D50E57" w:rsidRPr="00DD3992" w14:paraId="7BDC95A8" w14:textId="77777777" w:rsidTr="00A863E3">
        <w:trPr>
          <w:trHeight w:val="155"/>
          <w:jc w:val="right"/>
        </w:trPr>
        <w:tc>
          <w:tcPr>
            <w:tcW w:w="720" w:type="dxa"/>
          </w:tcPr>
          <w:p w14:paraId="2615B2F2" w14:textId="7F70B9BD" w:rsidR="00D50E57" w:rsidRPr="00DD3992" w:rsidRDefault="00551151" w:rsidP="00D50E57">
            <w:pPr>
              <w:spacing w:after="0"/>
              <w:jc w:val="right"/>
              <w:rPr>
                <w:rFonts w:ascii="Times New Roman" w:hAnsi="Times New Roman"/>
                <w:b/>
                <w:bCs/>
                <w:sz w:val="24"/>
                <w:szCs w:val="24"/>
              </w:rPr>
            </w:pPr>
            <w:r>
              <w:rPr>
                <w:rFonts w:ascii="Times New Roman" w:hAnsi="Times New Roman"/>
                <w:b/>
                <w:bCs/>
                <w:sz w:val="24"/>
                <w:szCs w:val="24"/>
              </w:rPr>
              <w:t>1.</w:t>
            </w:r>
          </w:p>
        </w:tc>
        <w:tc>
          <w:tcPr>
            <w:tcW w:w="9810" w:type="dxa"/>
            <w:gridSpan w:val="4"/>
          </w:tcPr>
          <w:p w14:paraId="4E44248B" w14:textId="77777777" w:rsidR="00D50E57" w:rsidRDefault="00551151" w:rsidP="00D50E57">
            <w:pPr>
              <w:spacing w:after="0"/>
              <w:rPr>
                <w:rFonts w:ascii="Times New Roman" w:hAnsi="Times New Roman"/>
                <w:sz w:val="24"/>
                <w:szCs w:val="24"/>
              </w:rPr>
            </w:pPr>
            <w:r>
              <w:rPr>
                <w:rFonts w:ascii="Times New Roman" w:hAnsi="Times New Roman"/>
                <w:sz w:val="24"/>
                <w:szCs w:val="24"/>
              </w:rPr>
              <w:t>Value points:</w:t>
            </w:r>
          </w:p>
          <w:p w14:paraId="5627CEDF" w14:textId="4F69ABEE" w:rsidR="00551151" w:rsidRDefault="00551151" w:rsidP="00551151">
            <w:pPr>
              <w:pStyle w:val="ListParagraph"/>
              <w:numPr>
                <w:ilvl w:val="0"/>
                <w:numId w:val="11"/>
              </w:numPr>
              <w:spacing w:after="0"/>
              <w:rPr>
                <w:rFonts w:ascii="Times New Roman" w:hAnsi="Times New Roman"/>
                <w:sz w:val="24"/>
                <w:szCs w:val="24"/>
              </w:rPr>
            </w:pPr>
            <w:r>
              <w:rPr>
                <w:rFonts w:ascii="Times New Roman" w:hAnsi="Times New Roman"/>
                <w:sz w:val="24"/>
                <w:szCs w:val="24"/>
              </w:rPr>
              <w:t>Refrain-</w:t>
            </w:r>
            <w:r w:rsidR="003546B3">
              <w:rPr>
                <w:rFonts w:ascii="Times New Roman" w:hAnsi="Times New Roman"/>
                <w:sz w:val="24"/>
                <w:szCs w:val="24"/>
              </w:rPr>
              <w:t xml:space="preserve"> (students may</w:t>
            </w:r>
            <w:r>
              <w:rPr>
                <w:rFonts w:ascii="Times New Roman" w:hAnsi="Times New Roman"/>
                <w:sz w:val="24"/>
                <w:szCs w:val="24"/>
              </w:rPr>
              <w:t xml:space="preserve"> quot</w:t>
            </w:r>
            <w:r w:rsidR="003546B3">
              <w:rPr>
                <w:rFonts w:ascii="Times New Roman" w:hAnsi="Times New Roman"/>
                <w:sz w:val="24"/>
                <w:szCs w:val="24"/>
              </w:rPr>
              <w:t>e</w:t>
            </w:r>
            <w:r>
              <w:rPr>
                <w:rFonts w:ascii="Times New Roman" w:hAnsi="Times New Roman"/>
                <w:sz w:val="24"/>
                <w:szCs w:val="24"/>
              </w:rPr>
              <w:t xml:space="preserve"> the lines</w:t>
            </w:r>
            <w:r w:rsidR="003546B3">
              <w:rPr>
                <w:rFonts w:ascii="Times New Roman" w:hAnsi="Times New Roman"/>
                <w:sz w:val="24"/>
                <w:szCs w:val="24"/>
              </w:rPr>
              <w:t>)</w:t>
            </w:r>
          </w:p>
          <w:p w14:paraId="26438ADC" w14:textId="77777777" w:rsidR="00551151" w:rsidRDefault="00551151" w:rsidP="00551151">
            <w:pPr>
              <w:pStyle w:val="ListParagraph"/>
              <w:numPr>
                <w:ilvl w:val="0"/>
                <w:numId w:val="11"/>
              </w:numPr>
              <w:spacing w:after="0"/>
              <w:rPr>
                <w:rFonts w:ascii="Times New Roman" w:hAnsi="Times New Roman"/>
                <w:sz w:val="24"/>
                <w:szCs w:val="24"/>
              </w:rPr>
            </w:pPr>
            <w:r>
              <w:rPr>
                <w:rFonts w:ascii="Times New Roman" w:hAnsi="Times New Roman"/>
                <w:sz w:val="24"/>
                <w:szCs w:val="24"/>
              </w:rPr>
              <w:t>To reiterate the theme</w:t>
            </w:r>
          </w:p>
          <w:p w14:paraId="297EADC1" w14:textId="1B25FF0D" w:rsidR="00551151" w:rsidRPr="00551151" w:rsidRDefault="00292F1A" w:rsidP="00551151">
            <w:pPr>
              <w:pStyle w:val="ListParagraph"/>
              <w:numPr>
                <w:ilvl w:val="0"/>
                <w:numId w:val="11"/>
              </w:numPr>
              <w:spacing w:after="0"/>
              <w:rPr>
                <w:rFonts w:ascii="Times New Roman" w:hAnsi="Times New Roman"/>
                <w:sz w:val="24"/>
                <w:szCs w:val="24"/>
              </w:rPr>
            </w:pPr>
            <w:r>
              <w:rPr>
                <w:rFonts w:ascii="Times New Roman" w:hAnsi="Times New Roman"/>
                <w:sz w:val="24"/>
                <w:szCs w:val="24"/>
              </w:rPr>
              <w:t>Heightens musical effect</w:t>
            </w:r>
          </w:p>
        </w:tc>
      </w:tr>
      <w:tr w:rsidR="00D50E57" w:rsidRPr="00DD3992" w14:paraId="347B5D68" w14:textId="77777777" w:rsidTr="00D708F9">
        <w:trPr>
          <w:trHeight w:val="155"/>
          <w:jc w:val="right"/>
        </w:trPr>
        <w:tc>
          <w:tcPr>
            <w:tcW w:w="720" w:type="dxa"/>
          </w:tcPr>
          <w:p w14:paraId="6697AC16" w14:textId="1BB65364" w:rsidR="00D50E57" w:rsidRPr="00DD3992" w:rsidRDefault="00292F1A" w:rsidP="00D50E57">
            <w:pPr>
              <w:spacing w:after="0"/>
              <w:jc w:val="right"/>
              <w:rPr>
                <w:rFonts w:ascii="Times New Roman" w:hAnsi="Times New Roman"/>
                <w:b/>
                <w:sz w:val="24"/>
                <w:szCs w:val="24"/>
              </w:rPr>
            </w:pPr>
            <w:r>
              <w:rPr>
                <w:rFonts w:ascii="Times New Roman" w:hAnsi="Times New Roman"/>
                <w:b/>
                <w:sz w:val="24"/>
                <w:szCs w:val="24"/>
              </w:rPr>
              <w:t>2</w:t>
            </w:r>
          </w:p>
        </w:tc>
        <w:tc>
          <w:tcPr>
            <w:tcW w:w="9810" w:type="dxa"/>
            <w:gridSpan w:val="4"/>
          </w:tcPr>
          <w:p w14:paraId="433ABF3E" w14:textId="77777777" w:rsidR="00D50E57" w:rsidRDefault="00292F1A" w:rsidP="00D50E57">
            <w:pPr>
              <w:spacing w:after="0"/>
              <w:rPr>
                <w:rFonts w:ascii="Times New Roman" w:hAnsi="Times New Roman"/>
                <w:sz w:val="24"/>
                <w:szCs w:val="24"/>
              </w:rPr>
            </w:pPr>
            <w:r>
              <w:rPr>
                <w:rFonts w:ascii="Times New Roman" w:hAnsi="Times New Roman"/>
                <w:sz w:val="24"/>
                <w:szCs w:val="24"/>
              </w:rPr>
              <w:t>Value points:</w:t>
            </w:r>
          </w:p>
          <w:p w14:paraId="5FE4D447" w14:textId="77777777" w:rsidR="00292F1A" w:rsidRDefault="00292F1A" w:rsidP="00292F1A">
            <w:pPr>
              <w:pStyle w:val="ListParagraph"/>
              <w:numPr>
                <w:ilvl w:val="0"/>
                <w:numId w:val="12"/>
              </w:numPr>
              <w:spacing w:after="0"/>
              <w:rPr>
                <w:rFonts w:ascii="Times New Roman" w:hAnsi="Times New Roman"/>
                <w:sz w:val="24"/>
                <w:szCs w:val="24"/>
              </w:rPr>
            </w:pPr>
            <w:r w:rsidRPr="00292F1A">
              <w:rPr>
                <w:rFonts w:ascii="Times New Roman" w:hAnsi="Times New Roman"/>
                <w:sz w:val="24"/>
                <w:szCs w:val="24"/>
              </w:rPr>
              <w:t>Before the war—Mrs S and her daughter lived a life of comfort and luxury. Their house was full of beautiful things and expensive antiques. Their everyday cutlery was made of silver.</w:t>
            </w:r>
          </w:p>
          <w:p w14:paraId="63B1BBB8" w14:textId="5D03A056" w:rsidR="00292F1A" w:rsidRPr="00292F1A" w:rsidRDefault="00292F1A" w:rsidP="00292F1A">
            <w:pPr>
              <w:pStyle w:val="ListParagraph"/>
              <w:numPr>
                <w:ilvl w:val="0"/>
                <w:numId w:val="12"/>
              </w:numPr>
              <w:spacing w:after="0"/>
              <w:rPr>
                <w:rFonts w:ascii="Times New Roman" w:hAnsi="Times New Roman"/>
                <w:sz w:val="24"/>
                <w:szCs w:val="24"/>
              </w:rPr>
            </w:pPr>
            <w:r>
              <w:rPr>
                <w:rFonts w:ascii="Times New Roman" w:hAnsi="Times New Roman"/>
                <w:sz w:val="24"/>
                <w:szCs w:val="24"/>
              </w:rPr>
              <w:t xml:space="preserve">After the war- life of fear and insecurity, scarcity of resources, leading a life of an emigrant, </w:t>
            </w:r>
          </w:p>
        </w:tc>
      </w:tr>
      <w:tr w:rsidR="00D50E57" w:rsidRPr="00DD3992" w14:paraId="765B0514" w14:textId="77777777" w:rsidTr="00D708F9">
        <w:trPr>
          <w:trHeight w:val="155"/>
          <w:jc w:val="right"/>
        </w:trPr>
        <w:tc>
          <w:tcPr>
            <w:tcW w:w="720" w:type="dxa"/>
          </w:tcPr>
          <w:p w14:paraId="15B2D9D0" w14:textId="6F2AEB2A" w:rsidR="00D50E57" w:rsidRPr="00DD3992" w:rsidRDefault="00292F1A" w:rsidP="00D50E57">
            <w:pPr>
              <w:spacing w:after="0"/>
              <w:jc w:val="right"/>
              <w:rPr>
                <w:rFonts w:ascii="Times New Roman" w:hAnsi="Times New Roman"/>
                <w:b/>
                <w:sz w:val="24"/>
                <w:szCs w:val="24"/>
              </w:rPr>
            </w:pPr>
            <w:r>
              <w:rPr>
                <w:rFonts w:ascii="Times New Roman" w:hAnsi="Times New Roman"/>
                <w:b/>
                <w:sz w:val="24"/>
                <w:szCs w:val="24"/>
              </w:rPr>
              <w:t>3</w:t>
            </w:r>
          </w:p>
        </w:tc>
        <w:tc>
          <w:tcPr>
            <w:tcW w:w="9810" w:type="dxa"/>
            <w:gridSpan w:val="4"/>
          </w:tcPr>
          <w:p w14:paraId="5C967D1E" w14:textId="77777777" w:rsidR="00D50E57" w:rsidRDefault="00292F1A" w:rsidP="00535D41">
            <w:pPr>
              <w:pStyle w:val="NormalWeb"/>
              <w:shd w:val="clear" w:color="auto" w:fill="FFFFFF"/>
              <w:spacing w:line="276" w:lineRule="auto"/>
              <w:textAlignment w:val="top"/>
            </w:pPr>
            <w:r>
              <w:t>Value points:</w:t>
            </w:r>
          </w:p>
          <w:p w14:paraId="108043AA" w14:textId="77777777" w:rsidR="00292F1A" w:rsidRDefault="00834191" w:rsidP="00292F1A">
            <w:pPr>
              <w:pStyle w:val="NormalWeb"/>
              <w:numPr>
                <w:ilvl w:val="0"/>
                <w:numId w:val="13"/>
              </w:numPr>
              <w:shd w:val="clear" w:color="auto" w:fill="FFFFFF"/>
              <w:spacing w:line="276" w:lineRule="auto"/>
              <w:textAlignment w:val="top"/>
            </w:pPr>
            <w:r w:rsidRPr="00834191">
              <w:lastRenderedPageBreak/>
              <w:t>the last heir of the powerful Pharaoh Dynasty</w:t>
            </w:r>
          </w:p>
          <w:p w14:paraId="095AAAE7" w14:textId="2BCF95D3" w:rsidR="00834191" w:rsidRPr="00535D41" w:rsidRDefault="00834191" w:rsidP="00292F1A">
            <w:pPr>
              <w:pStyle w:val="NormalWeb"/>
              <w:numPr>
                <w:ilvl w:val="0"/>
                <w:numId w:val="13"/>
              </w:numPr>
              <w:shd w:val="clear" w:color="auto" w:fill="FFFFFF"/>
              <w:spacing w:line="276" w:lineRule="auto"/>
              <w:textAlignment w:val="top"/>
            </w:pPr>
            <w:r w:rsidRPr="00834191">
              <w:t>King Tut ruled for almost nine years, made tremendous efforts for the welfare of people, and restored the lost glory of his dynasty. And thus, he was called the living image of Amun.</w:t>
            </w:r>
          </w:p>
        </w:tc>
      </w:tr>
      <w:tr w:rsidR="00D50E57" w:rsidRPr="00DD3992" w14:paraId="24917A95" w14:textId="77777777" w:rsidTr="00D708F9">
        <w:trPr>
          <w:trHeight w:val="155"/>
          <w:jc w:val="right"/>
        </w:trPr>
        <w:tc>
          <w:tcPr>
            <w:tcW w:w="720" w:type="dxa"/>
          </w:tcPr>
          <w:p w14:paraId="0F6D8DB8" w14:textId="55B37E84" w:rsidR="00D50E57" w:rsidRPr="00DD3992" w:rsidRDefault="00834191" w:rsidP="00D50E57">
            <w:pPr>
              <w:spacing w:after="0"/>
              <w:jc w:val="right"/>
              <w:rPr>
                <w:rFonts w:ascii="Times New Roman" w:hAnsi="Times New Roman"/>
                <w:b/>
                <w:sz w:val="24"/>
                <w:szCs w:val="24"/>
              </w:rPr>
            </w:pPr>
            <w:r>
              <w:rPr>
                <w:rFonts w:ascii="Times New Roman" w:hAnsi="Times New Roman"/>
                <w:b/>
                <w:sz w:val="24"/>
                <w:szCs w:val="24"/>
              </w:rPr>
              <w:lastRenderedPageBreak/>
              <w:t>4</w:t>
            </w:r>
          </w:p>
        </w:tc>
        <w:tc>
          <w:tcPr>
            <w:tcW w:w="9810" w:type="dxa"/>
            <w:gridSpan w:val="4"/>
          </w:tcPr>
          <w:p w14:paraId="4C6A16E3" w14:textId="77777777" w:rsidR="00D50E57" w:rsidRDefault="00834191" w:rsidP="00D50E57">
            <w:pPr>
              <w:spacing w:after="0"/>
              <w:rPr>
                <w:rFonts w:ascii="Times New Roman" w:hAnsi="Times New Roman"/>
                <w:sz w:val="24"/>
                <w:szCs w:val="24"/>
              </w:rPr>
            </w:pPr>
            <w:r>
              <w:rPr>
                <w:rFonts w:ascii="Times New Roman" w:hAnsi="Times New Roman"/>
                <w:sz w:val="24"/>
                <w:szCs w:val="24"/>
              </w:rPr>
              <w:t>Value points:</w:t>
            </w:r>
          </w:p>
          <w:p w14:paraId="2F6D1230" w14:textId="77777777" w:rsidR="00834191" w:rsidRDefault="00834191" w:rsidP="00834191">
            <w:pPr>
              <w:pStyle w:val="ListParagraph"/>
              <w:numPr>
                <w:ilvl w:val="0"/>
                <w:numId w:val="14"/>
              </w:numPr>
              <w:spacing w:after="0"/>
              <w:rPr>
                <w:rFonts w:ascii="Times New Roman" w:hAnsi="Times New Roman"/>
                <w:sz w:val="24"/>
                <w:szCs w:val="24"/>
              </w:rPr>
            </w:pPr>
            <w:r w:rsidRPr="00834191">
              <w:rPr>
                <w:rFonts w:ascii="Times New Roman" w:hAnsi="Times New Roman"/>
                <w:sz w:val="24"/>
                <w:szCs w:val="24"/>
              </w:rPr>
              <w:t>Rational thinking encourages little minds to observe, think and question intelligently.</w:t>
            </w:r>
          </w:p>
          <w:p w14:paraId="76F7723D" w14:textId="77777777" w:rsidR="00834191" w:rsidRDefault="00834191" w:rsidP="00834191">
            <w:pPr>
              <w:pStyle w:val="ListParagraph"/>
              <w:numPr>
                <w:ilvl w:val="0"/>
                <w:numId w:val="14"/>
              </w:numPr>
              <w:spacing w:after="0"/>
              <w:rPr>
                <w:rFonts w:ascii="Times New Roman" w:hAnsi="Times New Roman"/>
                <w:sz w:val="24"/>
                <w:szCs w:val="24"/>
              </w:rPr>
            </w:pPr>
            <w:r>
              <w:rPr>
                <w:rFonts w:ascii="Times New Roman" w:hAnsi="Times New Roman"/>
                <w:sz w:val="24"/>
                <w:szCs w:val="24"/>
              </w:rPr>
              <w:t>According to the poet, developing rational thinking, a child gains</w:t>
            </w:r>
            <w:r w:rsidRPr="00834191">
              <w:rPr>
                <w:rFonts w:ascii="Times New Roman" w:hAnsi="Times New Roman"/>
                <w:sz w:val="24"/>
                <w:szCs w:val="24"/>
              </w:rPr>
              <w:t xml:space="preserve"> the power to distinguish between reality and fantasy.</w:t>
            </w:r>
          </w:p>
          <w:p w14:paraId="78E28190" w14:textId="166C2CE4" w:rsidR="00834191" w:rsidRPr="00834191" w:rsidRDefault="00834191" w:rsidP="00834191">
            <w:pPr>
              <w:pStyle w:val="ListParagraph"/>
              <w:numPr>
                <w:ilvl w:val="0"/>
                <w:numId w:val="14"/>
              </w:numPr>
              <w:spacing w:after="0"/>
              <w:rPr>
                <w:rFonts w:ascii="Times New Roman" w:hAnsi="Times New Roman"/>
                <w:sz w:val="24"/>
                <w:szCs w:val="24"/>
              </w:rPr>
            </w:pPr>
            <w:r w:rsidRPr="00834191">
              <w:rPr>
                <w:rFonts w:ascii="Times New Roman" w:hAnsi="Times New Roman"/>
                <w:sz w:val="24"/>
                <w:szCs w:val="24"/>
              </w:rPr>
              <w:t>ability to perceive and differentiate and learn new things</w:t>
            </w:r>
            <w:r>
              <w:rPr>
                <w:rFonts w:ascii="Times New Roman" w:hAnsi="Times New Roman"/>
                <w:sz w:val="24"/>
                <w:szCs w:val="24"/>
              </w:rPr>
              <w:t xml:space="preserve"> like hell and heaven that doesn’t exist in their Geography lesson.</w:t>
            </w:r>
          </w:p>
        </w:tc>
      </w:tr>
      <w:tr w:rsidR="00D50E57" w:rsidRPr="00DD3992" w14:paraId="47F96FD1" w14:textId="77777777" w:rsidTr="00D708F9">
        <w:trPr>
          <w:trHeight w:val="155"/>
          <w:jc w:val="right"/>
        </w:trPr>
        <w:tc>
          <w:tcPr>
            <w:tcW w:w="720" w:type="dxa"/>
          </w:tcPr>
          <w:p w14:paraId="7C917BDC" w14:textId="3C582A2E" w:rsidR="00D50E57" w:rsidRPr="00DD3992" w:rsidRDefault="00834191" w:rsidP="00D50E57">
            <w:pPr>
              <w:spacing w:after="0"/>
              <w:jc w:val="right"/>
              <w:rPr>
                <w:rFonts w:ascii="Times New Roman" w:hAnsi="Times New Roman"/>
                <w:b/>
                <w:sz w:val="24"/>
                <w:szCs w:val="24"/>
              </w:rPr>
            </w:pPr>
            <w:r>
              <w:rPr>
                <w:rFonts w:ascii="Times New Roman" w:hAnsi="Times New Roman"/>
                <w:b/>
                <w:sz w:val="24"/>
                <w:szCs w:val="24"/>
              </w:rPr>
              <w:t>IV</w:t>
            </w:r>
          </w:p>
        </w:tc>
        <w:tc>
          <w:tcPr>
            <w:tcW w:w="9810" w:type="dxa"/>
            <w:gridSpan w:val="4"/>
          </w:tcPr>
          <w:p w14:paraId="7449A2DA" w14:textId="4ED99E37" w:rsidR="00D50E57" w:rsidRPr="00535D41" w:rsidRDefault="00D50E57" w:rsidP="00D50E57">
            <w:pPr>
              <w:spacing w:after="0"/>
              <w:rPr>
                <w:rFonts w:ascii="Times New Roman" w:hAnsi="Times New Roman"/>
                <w:sz w:val="24"/>
                <w:szCs w:val="24"/>
              </w:rPr>
            </w:pPr>
          </w:p>
        </w:tc>
      </w:tr>
      <w:tr w:rsidR="00D50E57" w:rsidRPr="00DD3992" w14:paraId="623CEEBF" w14:textId="77777777" w:rsidTr="00D708F9">
        <w:trPr>
          <w:trHeight w:val="155"/>
          <w:jc w:val="right"/>
        </w:trPr>
        <w:tc>
          <w:tcPr>
            <w:tcW w:w="720" w:type="dxa"/>
          </w:tcPr>
          <w:p w14:paraId="21C2B617" w14:textId="1D56F9CF" w:rsidR="00D50E57" w:rsidRPr="00DD3992" w:rsidRDefault="00834191" w:rsidP="00D50E57">
            <w:pPr>
              <w:spacing w:after="0"/>
              <w:jc w:val="right"/>
              <w:rPr>
                <w:rFonts w:ascii="Times New Roman" w:hAnsi="Times New Roman"/>
                <w:b/>
                <w:sz w:val="24"/>
                <w:szCs w:val="24"/>
              </w:rPr>
            </w:pPr>
            <w:r>
              <w:rPr>
                <w:rFonts w:ascii="Times New Roman" w:hAnsi="Times New Roman"/>
                <w:b/>
                <w:sz w:val="24"/>
                <w:szCs w:val="24"/>
              </w:rPr>
              <w:t>1</w:t>
            </w:r>
          </w:p>
        </w:tc>
        <w:tc>
          <w:tcPr>
            <w:tcW w:w="9810" w:type="dxa"/>
            <w:gridSpan w:val="4"/>
          </w:tcPr>
          <w:p w14:paraId="784CDAB3" w14:textId="102F298B" w:rsidR="00834191" w:rsidRPr="00834191" w:rsidRDefault="00834191" w:rsidP="00834191">
            <w:pPr>
              <w:spacing w:after="0"/>
              <w:rPr>
                <w:rFonts w:ascii="Times New Roman" w:hAnsi="Times New Roman"/>
                <w:sz w:val="24"/>
                <w:szCs w:val="24"/>
              </w:rPr>
            </w:pPr>
            <w:r>
              <w:rPr>
                <w:rFonts w:ascii="Times New Roman" w:hAnsi="Times New Roman"/>
                <w:sz w:val="24"/>
                <w:szCs w:val="24"/>
              </w:rPr>
              <w:t>Value points:</w:t>
            </w:r>
          </w:p>
          <w:p w14:paraId="376EFBDD"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War brings death and destruction. </w:t>
            </w:r>
          </w:p>
          <w:p w14:paraId="37C12A6C"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Marga Minco's short story "The Address" describes human predicament that follows war. </w:t>
            </w:r>
          </w:p>
          <w:p w14:paraId="0885429C"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War had caused an upheaval in the lives of the people of Holland, as they lost their lives and homes. </w:t>
            </w:r>
          </w:p>
          <w:p w14:paraId="7B59182F"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Mrs S was also a victim of the war. She had to leave their home and belongings.</w:t>
            </w:r>
          </w:p>
          <w:p w14:paraId="2401C826"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Mrs.S’s daughter went to Mrs. Dorling's house to claim those articles with which her mother's precious memories were associated, Mrs. Dorling was surprised to see the narrator at her door and even pretended not to recognize her. </w:t>
            </w:r>
          </w:p>
          <w:p w14:paraId="7368240E"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The narrator was shocked to see the 'nice belongings' of her mother lying in Mrs. Dorling's house. </w:t>
            </w:r>
          </w:p>
          <w:p w14:paraId="7D3C2D82"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She felt nostalgic and the things appeared to have lost their worth in the absence of their true owner. </w:t>
            </w:r>
          </w:p>
          <w:p w14:paraId="08AAE152"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Therefore, she decided to leave those things and forget the address forever. </w:t>
            </w:r>
          </w:p>
          <w:p w14:paraId="1E92BB77" w14:textId="77777777" w:rsidR="00834191" w:rsidRPr="00834191" w:rsidRDefault="00834191" w:rsidP="00834191">
            <w:pPr>
              <w:spacing w:after="0"/>
              <w:rPr>
                <w:rFonts w:ascii="Times New Roman" w:hAnsi="Times New Roman"/>
                <w:sz w:val="24"/>
                <w:szCs w:val="24"/>
              </w:rPr>
            </w:pPr>
            <w:r w:rsidRPr="00834191">
              <w:rPr>
                <w:rFonts w:ascii="Times New Roman" w:hAnsi="Times New Roman"/>
                <w:sz w:val="24"/>
                <w:szCs w:val="24"/>
              </w:rPr>
              <w:t>•</w:t>
            </w:r>
            <w:r w:rsidRPr="00834191">
              <w:rPr>
                <w:rFonts w:ascii="Times New Roman" w:hAnsi="Times New Roman"/>
                <w:sz w:val="24"/>
                <w:szCs w:val="24"/>
              </w:rPr>
              <w:tab/>
              <w:t xml:space="preserve">Thus, the story presents the upheaval in the lives of the narrator and her mother caused by the war. </w:t>
            </w:r>
          </w:p>
          <w:p w14:paraId="45D046E7" w14:textId="7E2E924D" w:rsidR="00834191" w:rsidRPr="00535D41" w:rsidRDefault="00834191" w:rsidP="00834191">
            <w:pPr>
              <w:spacing w:after="0"/>
              <w:rPr>
                <w:rFonts w:ascii="Times New Roman" w:hAnsi="Times New Roman"/>
                <w:sz w:val="24"/>
                <w:szCs w:val="24"/>
              </w:rPr>
            </w:pPr>
            <w:r w:rsidRPr="00834191">
              <w:rPr>
                <w:rFonts w:ascii="Times New Roman" w:hAnsi="Times New Roman"/>
                <w:sz w:val="24"/>
                <w:szCs w:val="24"/>
              </w:rPr>
              <w:t xml:space="preserve">The story shows how war brings a dehumanizing effect on human beings. It kills the finer feelings of love and sympathy. It makes persons cruel and selfish.  </w:t>
            </w:r>
          </w:p>
        </w:tc>
      </w:tr>
      <w:tr w:rsidR="00D50E57" w:rsidRPr="00DD3992" w14:paraId="70DDDA0A" w14:textId="77777777" w:rsidTr="004D4DF8">
        <w:trPr>
          <w:trHeight w:val="155"/>
          <w:jc w:val="right"/>
        </w:trPr>
        <w:tc>
          <w:tcPr>
            <w:tcW w:w="720" w:type="dxa"/>
          </w:tcPr>
          <w:p w14:paraId="1B3E97EC" w14:textId="08ECE57B" w:rsidR="00D50E57" w:rsidRPr="00DD3992" w:rsidRDefault="00035AEF" w:rsidP="00D50E57">
            <w:pPr>
              <w:spacing w:after="0"/>
              <w:rPr>
                <w:rFonts w:ascii="Times New Roman" w:hAnsi="Times New Roman"/>
                <w:sz w:val="24"/>
                <w:szCs w:val="24"/>
              </w:rPr>
            </w:pPr>
            <w:r>
              <w:rPr>
                <w:rFonts w:ascii="Times New Roman" w:hAnsi="Times New Roman"/>
                <w:sz w:val="24"/>
                <w:szCs w:val="24"/>
              </w:rPr>
              <w:t>2</w:t>
            </w:r>
          </w:p>
        </w:tc>
        <w:tc>
          <w:tcPr>
            <w:tcW w:w="9810" w:type="dxa"/>
            <w:gridSpan w:val="4"/>
          </w:tcPr>
          <w:p w14:paraId="77E2711E" w14:textId="77777777" w:rsidR="00D50E57" w:rsidRPr="003546B3" w:rsidRDefault="00035AEF" w:rsidP="00D50E57">
            <w:pPr>
              <w:spacing w:after="0"/>
              <w:rPr>
                <w:rFonts w:ascii="Times New Roman" w:hAnsi="Times New Roman"/>
                <w:sz w:val="24"/>
                <w:szCs w:val="24"/>
              </w:rPr>
            </w:pPr>
            <w:r w:rsidRPr="003546B3">
              <w:rPr>
                <w:rFonts w:ascii="Times New Roman" w:hAnsi="Times New Roman"/>
                <w:sz w:val="24"/>
                <w:szCs w:val="24"/>
              </w:rPr>
              <w:t>Value points:</w:t>
            </w:r>
          </w:p>
          <w:p w14:paraId="789E545C" w14:textId="77777777" w:rsidR="00035AEF" w:rsidRPr="003546B3" w:rsidRDefault="00035AEF" w:rsidP="00035AEF">
            <w:pPr>
              <w:pStyle w:val="ListParagraph"/>
              <w:numPr>
                <w:ilvl w:val="0"/>
                <w:numId w:val="15"/>
              </w:numPr>
              <w:spacing w:after="0"/>
              <w:rPr>
                <w:rFonts w:ascii="Times New Roman" w:hAnsi="Times New Roman"/>
                <w:sz w:val="24"/>
                <w:szCs w:val="24"/>
              </w:rPr>
            </w:pPr>
            <w:r w:rsidRPr="003546B3">
              <w:rPr>
                <w:rFonts w:ascii="Times New Roman" w:hAnsi="Times New Roman"/>
                <w:sz w:val="24"/>
                <w:szCs w:val="24"/>
              </w:rPr>
              <w:t>The author has deliberately added an eerie detailing in his lesson which helps the readers to keep up their interest while reading through the facts.</w:t>
            </w:r>
          </w:p>
          <w:p w14:paraId="28A020A0" w14:textId="77777777" w:rsidR="00035AEF" w:rsidRPr="003546B3" w:rsidRDefault="00035AEF" w:rsidP="00035AEF">
            <w:pPr>
              <w:pStyle w:val="ListParagraph"/>
              <w:numPr>
                <w:ilvl w:val="0"/>
                <w:numId w:val="15"/>
              </w:numPr>
              <w:spacing w:after="0"/>
              <w:rPr>
                <w:rFonts w:ascii="Times New Roman" w:hAnsi="Times New Roman"/>
                <w:sz w:val="24"/>
                <w:szCs w:val="24"/>
              </w:rPr>
            </w:pPr>
            <w:r w:rsidRPr="003546B3">
              <w:rPr>
                <w:rFonts w:ascii="Times New Roman" w:hAnsi="Times New Roman"/>
                <w:sz w:val="24"/>
                <w:szCs w:val="24"/>
              </w:rPr>
              <w:t>Eerie words /phrases like  ghostly dust devils help draw images in the minds of the readers creating a fear and mystery.</w:t>
            </w:r>
          </w:p>
          <w:p w14:paraId="54A1BB29" w14:textId="77777777" w:rsidR="00035AEF" w:rsidRPr="003546B3" w:rsidRDefault="00035AEF" w:rsidP="00035AEF">
            <w:pPr>
              <w:pStyle w:val="ListParagraph"/>
              <w:numPr>
                <w:ilvl w:val="0"/>
                <w:numId w:val="15"/>
              </w:numPr>
              <w:spacing w:after="0"/>
              <w:rPr>
                <w:rFonts w:ascii="Times New Roman" w:hAnsi="Times New Roman"/>
                <w:sz w:val="24"/>
                <w:szCs w:val="24"/>
              </w:rPr>
            </w:pPr>
            <w:r w:rsidRPr="003546B3">
              <w:rPr>
                <w:rFonts w:ascii="Times New Roman" w:hAnsi="Times New Roman"/>
                <w:sz w:val="24"/>
                <w:szCs w:val="24"/>
              </w:rPr>
              <w:t xml:space="preserve">Desert sky and bellied clouds helps in forming a sombre mood in the narration conveying that digging out a </w:t>
            </w:r>
            <w:r w:rsidR="00AB0781" w:rsidRPr="003546B3">
              <w:rPr>
                <w:rFonts w:ascii="Times New Roman" w:hAnsi="Times New Roman"/>
                <w:sz w:val="24"/>
                <w:szCs w:val="24"/>
              </w:rPr>
              <w:t>mummy isn’t a very pleasing act.</w:t>
            </w:r>
          </w:p>
          <w:p w14:paraId="4E89B76C" w14:textId="77777777" w:rsidR="00AB0781" w:rsidRPr="003546B3" w:rsidRDefault="00AB0781" w:rsidP="00AB0781">
            <w:pPr>
              <w:pStyle w:val="ListParagraph"/>
              <w:numPr>
                <w:ilvl w:val="0"/>
                <w:numId w:val="15"/>
              </w:numPr>
              <w:spacing w:after="0"/>
              <w:rPr>
                <w:rFonts w:ascii="Times New Roman" w:hAnsi="Times New Roman"/>
                <w:sz w:val="24"/>
                <w:szCs w:val="24"/>
              </w:rPr>
            </w:pPr>
            <w:r w:rsidRPr="003546B3">
              <w:rPr>
                <w:rFonts w:ascii="Times New Roman" w:hAnsi="Times New Roman"/>
                <w:sz w:val="24"/>
                <w:szCs w:val="24"/>
              </w:rPr>
              <w:t>Superstitious element is added to the lesson that further rises the curiosity and interest of the readers. Eg: the soul of Osiris, the god of the afterlife — watching over the boy king.</w:t>
            </w:r>
          </w:p>
          <w:p w14:paraId="7C26A03A" w14:textId="75E3CA23" w:rsidR="00AB0781" w:rsidRPr="003546B3" w:rsidRDefault="00AB0781" w:rsidP="00AB0781">
            <w:pPr>
              <w:pStyle w:val="ListParagraph"/>
              <w:numPr>
                <w:ilvl w:val="0"/>
                <w:numId w:val="15"/>
              </w:numPr>
              <w:spacing w:after="0"/>
              <w:rPr>
                <w:rFonts w:ascii="Times New Roman" w:hAnsi="Times New Roman"/>
                <w:sz w:val="24"/>
                <w:szCs w:val="24"/>
              </w:rPr>
            </w:pPr>
            <w:r w:rsidRPr="003546B3">
              <w:rPr>
                <w:rFonts w:ascii="Times New Roman" w:hAnsi="Times New Roman"/>
                <w:sz w:val="24"/>
                <w:szCs w:val="24"/>
              </w:rPr>
              <w:t>Winter is compared to death using a simile .</w:t>
            </w:r>
          </w:p>
        </w:tc>
      </w:tr>
    </w:tbl>
    <w:p w14:paraId="323DBDDF" w14:textId="0F7A034E" w:rsidR="000D5E8B" w:rsidRPr="00DD3992" w:rsidRDefault="000D5E8B" w:rsidP="000D5E8B">
      <w:pPr>
        <w:jc w:val="center"/>
        <w:rPr>
          <w:rFonts w:ascii="Times New Roman" w:hAnsi="Times New Roman"/>
        </w:rPr>
      </w:pPr>
      <w:r w:rsidRPr="00DD3992">
        <w:rPr>
          <w:rFonts w:ascii="Times New Roman" w:hAnsi="Times New Roman"/>
        </w:rPr>
        <w:t>***</w:t>
      </w:r>
    </w:p>
    <w:sectPr w:rsidR="000D5E8B" w:rsidRPr="00DD3992" w:rsidSect="00D43240">
      <w:footerReference w:type="default" r:id="rId9"/>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F60C" w14:textId="77777777" w:rsidR="00C24F3A" w:rsidRDefault="00C24F3A" w:rsidP="00433E16">
      <w:pPr>
        <w:spacing w:after="0" w:line="240" w:lineRule="auto"/>
      </w:pPr>
      <w:r>
        <w:separator/>
      </w:r>
    </w:p>
  </w:endnote>
  <w:endnote w:type="continuationSeparator" w:id="0">
    <w:p w14:paraId="5ECB4FDF" w14:textId="77777777" w:rsidR="00C24F3A" w:rsidRDefault="00C24F3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BFF5"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56B9F50A"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4FE4" w14:textId="77777777" w:rsidR="00C24F3A" w:rsidRDefault="00C24F3A" w:rsidP="00433E16">
      <w:pPr>
        <w:spacing w:after="0" w:line="240" w:lineRule="auto"/>
      </w:pPr>
      <w:r>
        <w:separator/>
      </w:r>
    </w:p>
  </w:footnote>
  <w:footnote w:type="continuationSeparator" w:id="0">
    <w:p w14:paraId="1B9423B0" w14:textId="77777777" w:rsidR="00C24F3A" w:rsidRDefault="00C24F3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D16"/>
    <w:multiLevelType w:val="multilevel"/>
    <w:tmpl w:val="F36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2BD0"/>
    <w:multiLevelType w:val="hybridMultilevel"/>
    <w:tmpl w:val="28908254"/>
    <w:lvl w:ilvl="0" w:tplc="FEF0E5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F0751"/>
    <w:multiLevelType w:val="hybridMultilevel"/>
    <w:tmpl w:val="D9AEABB0"/>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1DD06A2"/>
    <w:multiLevelType w:val="hybridMultilevel"/>
    <w:tmpl w:val="1ABAC7F8"/>
    <w:lvl w:ilvl="0" w:tplc="34DAFD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90426F"/>
    <w:multiLevelType w:val="hybridMultilevel"/>
    <w:tmpl w:val="B5E81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818EE"/>
    <w:multiLevelType w:val="hybridMultilevel"/>
    <w:tmpl w:val="0A6C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226FA"/>
    <w:multiLevelType w:val="hybridMultilevel"/>
    <w:tmpl w:val="F2BA5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1004A2"/>
    <w:multiLevelType w:val="hybridMultilevel"/>
    <w:tmpl w:val="28F83124"/>
    <w:lvl w:ilvl="0" w:tplc="FF6695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C11D51"/>
    <w:multiLevelType w:val="hybridMultilevel"/>
    <w:tmpl w:val="D284C94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035635C"/>
    <w:multiLevelType w:val="hybridMultilevel"/>
    <w:tmpl w:val="0B9CE32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1F471BF"/>
    <w:multiLevelType w:val="hybridMultilevel"/>
    <w:tmpl w:val="DB54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FE0DC6"/>
    <w:multiLevelType w:val="hybridMultilevel"/>
    <w:tmpl w:val="06983566"/>
    <w:lvl w:ilvl="0" w:tplc="4C090011">
      <w:start w:val="1"/>
      <w:numFmt w:val="decimal"/>
      <w:lvlText w:val="%1)"/>
      <w:lvlJc w:val="left"/>
      <w:pPr>
        <w:ind w:left="720" w:hanging="360"/>
      </w:pPr>
    </w:lvl>
    <w:lvl w:ilvl="1" w:tplc="1B6C5CAC">
      <w:start w:val="1"/>
      <w:numFmt w:val="decimal"/>
      <w:lvlText w:val="(%2)"/>
      <w:lvlJc w:val="left"/>
      <w:pPr>
        <w:ind w:left="1440" w:hanging="360"/>
      </w:pPr>
      <w:rPr>
        <w:rFonts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50010419"/>
    <w:multiLevelType w:val="hybridMultilevel"/>
    <w:tmpl w:val="A754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13432"/>
    <w:multiLevelType w:val="hybridMultilevel"/>
    <w:tmpl w:val="934676FA"/>
    <w:lvl w:ilvl="0" w:tplc="9826885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73892084">
    <w:abstractNumId w:val="2"/>
  </w:num>
  <w:num w:numId="2" w16cid:durableId="1127509029">
    <w:abstractNumId w:val="9"/>
  </w:num>
  <w:num w:numId="3" w16cid:durableId="1107196294">
    <w:abstractNumId w:val="0"/>
  </w:num>
  <w:num w:numId="4" w16cid:durableId="795215563">
    <w:abstractNumId w:val="10"/>
  </w:num>
  <w:num w:numId="5" w16cid:durableId="288898128">
    <w:abstractNumId w:val="3"/>
  </w:num>
  <w:num w:numId="6" w16cid:durableId="1869371829">
    <w:abstractNumId w:val="12"/>
  </w:num>
  <w:num w:numId="7" w16cid:durableId="1576938263">
    <w:abstractNumId w:val="14"/>
  </w:num>
  <w:num w:numId="8" w16cid:durableId="1344169874">
    <w:abstractNumId w:val="4"/>
  </w:num>
  <w:num w:numId="9" w16cid:durableId="2097361602">
    <w:abstractNumId w:val="1"/>
  </w:num>
  <w:num w:numId="10" w16cid:durableId="1584989246">
    <w:abstractNumId w:val="8"/>
  </w:num>
  <w:num w:numId="11" w16cid:durableId="1981956394">
    <w:abstractNumId w:val="7"/>
  </w:num>
  <w:num w:numId="12" w16cid:durableId="44375939">
    <w:abstractNumId w:val="6"/>
  </w:num>
  <w:num w:numId="13" w16cid:durableId="70349336">
    <w:abstractNumId w:val="11"/>
  </w:num>
  <w:num w:numId="14" w16cid:durableId="1596011223">
    <w:abstractNumId w:val="5"/>
  </w:num>
  <w:num w:numId="15" w16cid:durableId="104182985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27562"/>
    <w:rsid w:val="00032CA2"/>
    <w:rsid w:val="00033FBB"/>
    <w:rsid w:val="00035AEF"/>
    <w:rsid w:val="00037064"/>
    <w:rsid w:val="00053624"/>
    <w:rsid w:val="00062633"/>
    <w:rsid w:val="00065F2D"/>
    <w:rsid w:val="00083B59"/>
    <w:rsid w:val="0009511A"/>
    <w:rsid w:val="000A12B5"/>
    <w:rsid w:val="000A14AA"/>
    <w:rsid w:val="000A5B9E"/>
    <w:rsid w:val="000B09EB"/>
    <w:rsid w:val="000B78FB"/>
    <w:rsid w:val="000D5E8B"/>
    <w:rsid w:val="000E08E4"/>
    <w:rsid w:val="000E3BD6"/>
    <w:rsid w:val="000E3F8B"/>
    <w:rsid w:val="000E7BD5"/>
    <w:rsid w:val="000F0ED5"/>
    <w:rsid w:val="00100732"/>
    <w:rsid w:val="00101BB9"/>
    <w:rsid w:val="00130E0E"/>
    <w:rsid w:val="00130F39"/>
    <w:rsid w:val="001379A0"/>
    <w:rsid w:val="001475DA"/>
    <w:rsid w:val="001575D1"/>
    <w:rsid w:val="00163AA8"/>
    <w:rsid w:val="0017691E"/>
    <w:rsid w:val="00182C16"/>
    <w:rsid w:val="00185698"/>
    <w:rsid w:val="001937BE"/>
    <w:rsid w:val="0019540F"/>
    <w:rsid w:val="001A2930"/>
    <w:rsid w:val="001B7309"/>
    <w:rsid w:val="001C0863"/>
    <w:rsid w:val="001C0CE3"/>
    <w:rsid w:val="001C1712"/>
    <w:rsid w:val="001C2A2C"/>
    <w:rsid w:val="001D076C"/>
    <w:rsid w:val="001D0B7B"/>
    <w:rsid w:val="001E12B4"/>
    <w:rsid w:val="001E159F"/>
    <w:rsid w:val="001E319E"/>
    <w:rsid w:val="001E4BE9"/>
    <w:rsid w:val="001F08C1"/>
    <w:rsid w:val="001F35B7"/>
    <w:rsid w:val="00204474"/>
    <w:rsid w:val="00211BDB"/>
    <w:rsid w:val="00217599"/>
    <w:rsid w:val="0022672E"/>
    <w:rsid w:val="00230EAD"/>
    <w:rsid w:val="00233BCB"/>
    <w:rsid w:val="00236194"/>
    <w:rsid w:val="002420B4"/>
    <w:rsid w:val="002425D0"/>
    <w:rsid w:val="00254A4F"/>
    <w:rsid w:val="002615D5"/>
    <w:rsid w:val="002630BD"/>
    <w:rsid w:val="00264FBC"/>
    <w:rsid w:val="00276C7A"/>
    <w:rsid w:val="002830DD"/>
    <w:rsid w:val="00292F1A"/>
    <w:rsid w:val="002933D3"/>
    <w:rsid w:val="002A2F97"/>
    <w:rsid w:val="002A5534"/>
    <w:rsid w:val="002B454F"/>
    <w:rsid w:val="002B784F"/>
    <w:rsid w:val="002C77B0"/>
    <w:rsid w:val="002D04AE"/>
    <w:rsid w:val="002D4DFD"/>
    <w:rsid w:val="002E27F3"/>
    <w:rsid w:val="002E566A"/>
    <w:rsid w:val="002E6532"/>
    <w:rsid w:val="002F0559"/>
    <w:rsid w:val="002F2497"/>
    <w:rsid w:val="00302F62"/>
    <w:rsid w:val="00305A78"/>
    <w:rsid w:val="00312321"/>
    <w:rsid w:val="00316FD9"/>
    <w:rsid w:val="00317AED"/>
    <w:rsid w:val="00342E41"/>
    <w:rsid w:val="00343909"/>
    <w:rsid w:val="003529AB"/>
    <w:rsid w:val="003546B3"/>
    <w:rsid w:val="00386A39"/>
    <w:rsid w:val="00387190"/>
    <w:rsid w:val="003939E0"/>
    <w:rsid w:val="003B2C70"/>
    <w:rsid w:val="003C355F"/>
    <w:rsid w:val="003D4456"/>
    <w:rsid w:val="003D6181"/>
    <w:rsid w:val="003D6D44"/>
    <w:rsid w:val="003D6DCF"/>
    <w:rsid w:val="003F3829"/>
    <w:rsid w:val="00405500"/>
    <w:rsid w:val="00406D99"/>
    <w:rsid w:val="00415593"/>
    <w:rsid w:val="0041693A"/>
    <w:rsid w:val="00420E4D"/>
    <w:rsid w:val="004212F1"/>
    <w:rsid w:val="00427712"/>
    <w:rsid w:val="00430455"/>
    <w:rsid w:val="0043221A"/>
    <w:rsid w:val="00433E16"/>
    <w:rsid w:val="00435610"/>
    <w:rsid w:val="004361E1"/>
    <w:rsid w:val="004363C0"/>
    <w:rsid w:val="004428E7"/>
    <w:rsid w:val="0044354B"/>
    <w:rsid w:val="00452C3A"/>
    <w:rsid w:val="004544B6"/>
    <w:rsid w:val="00457932"/>
    <w:rsid w:val="0046774F"/>
    <w:rsid w:val="00471B1B"/>
    <w:rsid w:val="00477FEA"/>
    <w:rsid w:val="00495C92"/>
    <w:rsid w:val="004A0341"/>
    <w:rsid w:val="004A16F6"/>
    <w:rsid w:val="004A6405"/>
    <w:rsid w:val="004A7BE4"/>
    <w:rsid w:val="004B08A4"/>
    <w:rsid w:val="004B1693"/>
    <w:rsid w:val="004B2F4A"/>
    <w:rsid w:val="004B37FE"/>
    <w:rsid w:val="004C0493"/>
    <w:rsid w:val="004C1017"/>
    <w:rsid w:val="004C7480"/>
    <w:rsid w:val="004D7508"/>
    <w:rsid w:val="004F5B9F"/>
    <w:rsid w:val="00501545"/>
    <w:rsid w:val="005027BA"/>
    <w:rsid w:val="00513D10"/>
    <w:rsid w:val="00514B0B"/>
    <w:rsid w:val="005344D4"/>
    <w:rsid w:val="00535D41"/>
    <w:rsid w:val="00542D3E"/>
    <w:rsid w:val="00551151"/>
    <w:rsid w:val="0055437D"/>
    <w:rsid w:val="00554A65"/>
    <w:rsid w:val="0056306E"/>
    <w:rsid w:val="00567094"/>
    <w:rsid w:val="0057270D"/>
    <w:rsid w:val="00576E57"/>
    <w:rsid w:val="0058176B"/>
    <w:rsid w:val="005964B2"/>
    <w:rsid w:val="005A2255"/>
    <w:rsid w:val="005B0C50"/>
    <w:rsid w:val="005B6698"/>
    <w:rsid w:val="005C2436"/>
    <w:rsid w:val="005C7ECB"/>
    <w:rsid w:val="005D2824"/>
    <w:rsid w:val="005D4AEC"/>
    <w:rsid w:val="005E237E"/>
    <w:rsid w:val="005F02B7"/>
    <w:rsid w:val="005F1A1E"/>
    <w:rsid w:val="00621011"/>
    <w:rsid w:val="00624949"/>
    <w:rsid w:val="0064056E"/>
    <w:rsid w:val="00641C04"/>
    <w:rsid w:val="00645465"/>
    <w:rsid w:val="00645CA5"/>
    <w:rsid w:val="00651E1B"/>
    <w:rsid w:val="00665E62"/>
    <w:rsid w:val="0067246B"/>
    <w:rsid w:val="006751A1"/>
    <w:rsid w:val="00677152"/>
    <w:rsid w:val="00677218"/>
    <w:rsid w:val="00684960"/>
    <w:rsid w:val="006B01AA"/>
    <w:rsid w:val="006C2B4D"/>
    <w:rsid w:val="006C56E4"/>
    <w:rsid w:val="006D2A47"/>
    <w:rsid w:val="006E092E"/>
    <w:rsid w:val="006E2CD6"/>
    <w:rsid w:val="00700D47"/>
    <w:rsid w:val="00704A85"/>
    <w:rsid w:val="00706857"/>
    <w:rsid w:val="00706DEB"/>
    <w:rsid w:val="00710CAB"/>
    <w:rsid w:val="00714763"/>
    <w:rsid w:val="00724F14"/>
    <w:rsid w:val="007306CB"/>
    <w:rsid w:val="00734FF6"/>
    <w:rsid w:val="0075746E"/>
    <w:rsid w:val="0076016C"/>
    <w:rsid w:val="00761EF0"/>
    <w:rsid w:val="00763A27"/>
    <w:rsid w:val="007711FB"/>
    <w:rsid w:val="00774268"/>
    <w:rsid w:val="00776198"/>
    <w:rsid w:val="00776502"/>
    <w:rsid w:val="0078479C"/>
    <w:rsid w:val="00792A6C"/>
    <w:rsid w:val="00793075"/>
    <w:rsid w:val="00797C30"/>
    <w:rsid w:val="007A7657"/>
    <w:rsid w:val="007B6B77"/>
    <w:rsid w:val="007C788A"/>
    <w:rsid w:val="007D5A29"/>
    <w:rsid w:val="007E752D"/>
    <w:rsid w:val="007F38CC"/>
    <w:rsid w:val="007F7EAB"/>
    <w:rsid w:val="00803C6B"/>
    <w:rsid w:val="00806137"/>
    <w:rsid w:val="0081068E"/>
    <w:rsid w:val="008131B7"/>
    <w:rsid w:val="008155C6"/>
    <w:rsid w:val="0082789C"/>
    <w:rsid w:val="00834191"/>
    <w:rsid w:val="00846A8D"/>
    <w:rsid w:val="00851A1A"/>
    <w:rsid w:val="00854EDA"/>
    <w:rsid w:val="00861799"/>
    <w:rsid w:val="008759B9"/>
    <w:rsid w:val="00882031"/>
    <w:rsid w:val="00886206"/>
    <w:rsid w:val="00887C11"/>
    <w:rsid w:val="008924A3"/>
    <w:rsid w:val="00894B23"/>
    <w:rsid w:val="008A02AB"/>
    <w:rsid w:val="008D26FD"/>
    <w:rsid w:val="008D617B"/>
    <w:rsid w:val="008D6571"/>
    <w:rsid w:val="008E1295"/>
    <w:rsid w:val="008E5D89"/>
    <w:rsid w:val="008E6E8E"/>
    <w:rsid w:val="008E7FA3"/>
    <w:rsid w:val="008F038E"/>
    <w:rsid w:val="00900AAD"/>
    <w:rsid w:val="0090269D"/>
    <w:rsid w:val="0092152C"/>
    <w:rsid w:val="009442BA"/>
    <w:rsid w:val="00950319"/>
    <w:rsid w:val="00957677"/>
    <w:rsid w:val="0096385F"/>
    <w:rsid w:val="00963B5B"/>
    <w:rsid w:val="009755EB"/>
    <w:rsid w:val="00990C49"/>
    <w:rsid w:val="00993FF3"/>
    <w:rsid w:val="009947F3"/>
    <w:rsid w:val="00994D1D"/>
    <w:rsid w:val="00996837"/>
    <w:rsid w:val="009A6ED2"/>
    <w:rsid w:val="009B0A1D"/>
    <w:rsid w:val="009B2003"/>
    <w:rsid w:val="009B270D"/>
    <w:rsid w:val="009E2138"/>
    <w:rsid w:val="009E41AF"/>
    <w:rsid w:val="009E4E82"/>
    <w:rsid w:val="009E7A4A"/>
    <w:rsid w:val="009F13A0"/>
    <w:rsid w:val="009F3E66"/>
    <w:rsid w:val="009F4495"/>
    <w:rsid w:val="00A01AE8"/>
    <w:rsid w:val="00A04796"/>
    <w:rsid w:val="00A22D3D"/>
    <w:rsid w:val="00A2743F"/>
    <w:rsid w:val="00A37A3F"/>
    <w:rsid w:val="00A429B3"/>
    <w:rsid w:val="00A436FF"/>
    <w:rsid w:val="00A45C70"/>
    <w:rsid w:val="00A51169"/>
    <w:rsid w:val="00A579B2"/>
    <w:rsid w:val="00A63AB9"/>
    <w:rsid w:val="00A700D0"/>
    <w:rsid w:val="00A864C9"/>
    <w:rsid w:val="00A91CC6"/>
    <w:rsid w:val="00AA34D5"/>
    <w:rsid w:val="00AA3BA1"/>
    <w:rsid w:val="00AB0781"/>
    <w:rsid w:val="00AB3896"/>
    <w:rsid w:val="00AC5A9A"/>
    <w:rsid w:val="00AF0D45"/>
    <w:rsid w:val="00AF200C"/>
    <w:rsid w:val="00AF6C6F"/>
    <w:rsid w:val="00B01A2A"/>
    <w:rsid w:val="00B02DE1"/>
    <w:rsid w:val="00B13D94"/>
    <w:rsid w:val="00B16C66"/>
    <w:rsid w:val="00B20CD1"/>
    <w:rsid w:val="00B3036C"/>
    <w:rsid w:val="00B32814"/>
    <w:rsid w:val="00B34835"/>
    <w:rsid w:val="00B34EBD"/>
    <w:rsid w:val="00B4106A"/>
    <w:rsid w:val="00B50964"/>
    <w:rsid w:val="00B544CD"/>
    <w:rsid w:val="00B63A41"/>
    <w:rsid w:val="00B77C9A"/>
    <w:rsid w:val="00B857D9"/>
    <w:rsid w:val="00B92C7E"/>
    <w:rsid w:val="00BA5640"/>
    <w:rsid w:val="00BB178A"/>
    <w:rsid w:val="00BC17AB"/>
    <w:rsid w:val="00BC2B7E"/>
    <w:rsid w:val="00BC3313"/>
    <w:rsid w:val="00BD3345"/>
    <w:rsid w:val="00BD578B"/>
    <w:rsid w:val="00BF1CB5"/>
    <w:rsid w:val="00BF3870"/>
    <w:rsid w:val="00BF777A"/>
    <w:rsid w:val="00C04E73"/>
    <w:rsid w:val="00C1005C"/>
    <w:rsid w:val="00C133E3"/>
    <w:rsid w:val="00C138C0"/>
    <w:rsid w:val="00C21703"/>
    <w:rsid w:val="00C24F3A"/>
    <w:rsid w:val="00C317E1"/>
    <w:rsid w:val="00C3437C"/>
    <w:rsid w:val="00C35259"/>
    <w:rsid w:val="00C364C9"/>
    <w:rsid w:val="00C375C2"/>
    <w:rsid w:val="00C40BCB"/>
    <w:rsid w:val="00C539F5"/>
    <w:rsid w:val="00C55F83"/>
    <w:rsid w:val="00C645E2"/>
    <w:rsid w:val="00C76B97"/>
    <w:rsid w:val="00C86E00"/>
    <w:rsid w:val="00C932E2"/>
    <w:rsid w:val="00C9418F"/>
    <w:rsid w:val="00C976C0"/>
    <w:rsid w:val="00CA0C67"/>
    <w:rsid w:val="00CB31D8"/>
    <w:rsid w:val="00CB4ADE"/>
    <w:rsid w:val="00CC6B21"/>
    <w:rsid w:val="00CC6E42"/>
    <w:rsid w:val="00CD309B"/>
    <w:rsid w:val="00CD5B15"/>
    <w:rsid w:val="00CE13EB"/>
    <w:rsid w:val="00CE2FA9"/>
    <w:rsid w:val="00CF148F"/>
    <w:rsid w:val="00D13E16"/>
    <w:rsid w:val="00D16E30"/>
    <w:rsid w:val="00D20C57"/>
    <w:rsid w:val="00D22AD8"/>
    <w:rsid w:val="00D2470A"/>
    <w:rsid w:val="00D3182C"/>
    <w:rsid w:val="00D32882"/>
    <w:rsid w:val="00D33AB1"/>
    <w:rsid w:val="00D43240"/>
    <w:rsid w:val="00D45C8B"/>
    <w:rsid w:val="00D46067"/>
    <w:rsid w:val="00D50E57"/>
    <w:rsid w:val="00D62F6D"/>
    <w:rsid w:val="00D708F9"/>
    <w:rsid w:val="00D72520"/>
    <w:rsid w:val="00D73B42"/>
    <w:rsid w:val="00D81710"/>
    <w:rsid w:val="00D85BF8"/>
    <w:rsid w:val="00D94123"/>
    <w:rsid w:val="00D94646"/>
    <w:rsid w:val="00D94C20"/>
    <w:rsid w:val="00D95003"/>
    <w:rsid w:val="00DA1632"/>
    <w:rsid w:val="00DD3992"/>
    <w:rsid w:val="00DE514D"/>
    <w:rsid w:val="00E02B2F"/>
    <w:rsid w:val="00E13E18"/>
    <w:rsid w:val="00E1581F"/>
    <w:rsid w:val="00E3191C"/>
    <w:rsid w:val="00E32584"/>
    <w:rsid w:val="00E33884"/>
    <w:rsid w:val="00E43EC3"/>
    <w:rsid w:val="00E45CDE"/>
    <w:rsid w:val="00E5639E"/>
    <w:rsid w:val="00E61125"/>
    <w:rsid w:val="00E84343"/>
    <w:rsid w:val="00E9107B"/>
    <w:rsid w:val="00E9118F"/>
    <w:rsid w:val="00EB0E4B"/>
    <w:rsid w:val="00EB194D"/>
    <w:rsid w:val="00EB22D3"/>
    <w:rsid w:val="00EB31F2"/>
    <w:rsid w:val="00EB3395"/>
    <w:rsid w:val="00ED0163"/>
    <w:rsid w:val="00ED4F35"/>
    <w:rsid w:val="00ED66F1"/>
    <w:rsid w:val="00EE1D48"/>
    <w:rsid w:val="00EE4C57"/>
    <w:rsid w:val="00EE5CAD"/>
    <w:rsid w:val="00EE606F"/>
    <w:rsid w:val="00EF0255"/>
    <w:rsid w:val="00F0355B"/>
    <w:rsid w:val="00F04491"/>
    <w:rsid w:val="00F135C9"/>
    <w:rsid w:val="00F15057"/>
    <w:rsid w:val="00F27E97"/>
    <w:rsid w:val="00F32767"/>
    <w:rsid w:val="00F33948"/>
    <w:rsid w:val="00F37DBB"/>
    <w:rsid w:val="00F57DB9"/>
    <w:rsid w:val="00F6009C"/>
    <w:rsid w:val="00F60BB0"/>
    <w:rsid w:val="00F63E80"/>
    <w:rsid w:val="00F641B1"/>
    <w:rsid w:val="00F72DA8"/>
    <w:rsid w:val="00F85884"/>
    <w:rsid w:val="00FC0457"/>
    <w:rsid w:val="00FC6C84"/>
    <w:rsid w:val="00FD2B0E"/>
    <w:rsid w:val="00FD414E"/>
    <w:rsid w:val="00FD5FFE"/>
    <w:rsid w:val="00FF0231"/>
    <w:rsid w:val="00FF34F3"/>
    <w:rsid w:val="00FF6583"/>
  </w:rsids>
  <m:mathPr>
    <m:mathFont m:val="Cambria Math"/>
    <m:brkBin m:val="before"/>
    <m:brkBinSub m:val="--"/>
    <m:smallFrac/>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BFF2"/>
  <w15:chartTrackingRefBased/>
  <w15:docId w15:val="{220589C7-A4FC-4A07-8D9B-9836C4F6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Default">
    <w:name w:val="Default"/>
    <w:rsid w:val="00D13E16"/>
    <w:pPr>
      <w:autoSpaceDE w:val="0"/>
      <w:autoSpaceDN w:val="0"/>
      <w:adjustRightInd w:val="0"/>
    </w:pPr>
    <w:rPr>
      <w:rFonts w:ascii="Symbol" w:hAnsi="Symbol" w:cs="Symbol"/>
      <w:color w:val="000000"/>
      <w:sz w:val="24"/>
      <w:szCs w:val="24"/>
    </w:rPr>
  </w:style>
  <w:style w:type="character" w:styleId="Hyperlink">
    <w:name w:val="Hyperlink"/>
    <w:basedOn w:val="DefaultParagraphFont"/>
    <w:uiPriority w:val="99"/>
    <w:semiHidden/>
    <w:unhideWhenUsed/>
    <w:rsid w:val="002E6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2779">
      <w:bodyDiv w:val="1"/>
      <w:marLeft w:val="0"/>
      <w:marRight w:val="0"/>
      <w:marTop w:val="0"/>
      <w:marBottom w:val="0"/>
      <w:divBdr>
        <w:top w:val="none" w:sz="0" w:space="0" w:color="auto"/>
        <w:left w:val="none" w:sz="0" w:space="0" w:color="auto"/>
        <w:bottom w:val="none" w:sz="0" w:space="0" w:color="auto"/>
        <w:right w:val="none" w:sz="0" w:space="0" w:color="auto"/>
      </w:divBdr>
    </w:div>
    <w:div w:id="891960993">
      <w:bodyDiv w:val="1"/>
      <w:marLeft w:val="0"/>
      <w:marRight w:val="0"/>
      <w:marTop w:val="0"/>
      <w:marBottom w:val="0"/>
      <w:divBdr>
        <w:top w:val="none" w:sz="0" w:space="0" w:color="auto"/>
        <w:left w:val="none" w:sz="0" w:space="0" w:color="auto"/>
        <w:bottom w:val="none" w:sz="0" w:space="0" w:color="auto"/>
        <w:right w:val="none" w:sz="0" w:space="0" w:color="auto"/>
      </w:divBdr>
    </w:div>
    <w:div w:id="1258059311">
      <w:bodyDiv w:val="1"/>
      <w:marLeft w:val="0"/>
      <w:marRight w:val="0"/>
      <w:marTop w:val="0"/>
      <w:marBottom w:val="0"/>
      <w:divBdr>
        <w:top w:val="none" w:sz="0" w:space="0" w:color="auto"/>
        <w:left w:val="none" w:sz="0" w:space="0" w:color="auto"/>
        <w:bottom w:val="none" w:sz="0" w:space="0" w:color="auto"/>
        <w:right w:val="none" w:sz="0" w:space="0" w:color="auto"/>
      </w:divBdr>
    </w:div>
    <w:div w:id="1509104480">
      <w:bodyDiv w:val="1"/>
      <w:marLeft w:val="0"/>
      <w:marRight w:val="0"/>
      <w:marTop w:val="0"/>
      <w:marBottom w:val="0"/>
      <w:divBdr>
        <w:top w:val="none" w:sz="0" w:space="0" w:color="auto"/>
        <w:left w:val="none" w:sz="0" w:space="0" w:color="auto"/>
        <w:bottom w:val="none" w:sz="0" w:space="0" w:color="auto"/>
        <w:right w:val="none" w:sz="0" w:space="0" w:color="auto"/>
      </w:divBdr>
    </w:div>
    <w:div w:id="19895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4</cp:revision>
  <cp:lastPrinted>2014-09-15T08:44:00Z</cp:lastPrinted>
  <dcterms:created xsi:type="dcterms:W3CDTF">2023-09-17T18:44:00Z</dcterms:created>
  <dcterms:modified xsi:type="dcterms:W3CDTF">2023-10-05T05:50:00Z</dcterms:modified>
</cp:coreProperties>
</file>