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IT Policy</w:t>
      </w:r>
    </w:p>
    <w:p>
      <w:pPr>
        <w:pStyle w:val="Heading2"/>
      </w:pPr>
      <w:r>
        <w:t>Acceptable Use</w:t>
      </w:r>
    </w:p>
    <w:p>
      <w:r>
        <w:t>Company IT equipment and accounts must be used primarily for business purposes. Installing</w:t>
        <w:br/>
        <w:t xml:space="preserve">            unauthorized software, disabling antivirus protection, or connecting personal storage</w:t>
        <w:br/>
        <w:t xml:space="preserve">            devices to company laptops without IT approval is prohibited.</w:t>
      </w:r>
    </w:p>
    <w:p>
      <w:r>
        <w:t>Limited personal use of company devices is tolerated provided it does not interfere with</w:t>
        <w:br/>
        <w:t xml:space="preserve">            work, consume significant bandwidth, or involve unlawful or offensive material.</w:t>
      </w:r>
    </w:p>
    <w:p>
      <w:pPr>
        <w:pStyle w:val="Heading2"/>
      </w:pPr>
      <w:r>
        <w:t>Password Standards</w:t>
      </w:r>
    </w:p>
    <w:p>
      <w:r>
        <w:t>Account passwords must be at least 12 characters long and combine upper and lower case</w:t>
        <w:br/>
        <w:t xml:space="preserve">            letters, digits, and a symbol. Passwords expire every 90 days and the previous 5</w:t>
        <w:br/>
        <w:t xml:space="preserve">            passwords cannot be reused. Sharing passwords with colleagues is prohibited under all</w:t>
        <w:br/>
        <w:t xml:space="preserve">            circumstances, including with IT support staff, who will never ask for a password.</w:t>
      </w:r>
    </w:p>
    <w:p>
      <w:pPr>
        <w:pStyle w:val="Heading2"/>
      </w:pPr>
      <w:r>
        <w:t>VPN Access</w:t>
      </w:r>
    </w:p>
    <w:p>
      <w:r>
        <w:t>All remote access to internal systems must go through the corporate VPN. Employees can</w:t>
        <w:br/>
        <w:t xml:space="preserve">            request VPN access via the IT Service Portal. If VPN access stops working, first confirm</w:t>
        <w:br/>
        <w:t xml:space="preserve">            your internet connection is stable, then restart the VPN client.</w:t>
      </w:r>
    </w:p>
    <w:p>
      <w:r>
        <w:t>VPN sessions disconnect automatically after 12 hours or after 30 minutes of inactivity,</w:t>
        <w:br/>
        <w:t xml:space="preserve">            whichever comes first, and must then be re-authenticated.</w:t>
      </w:r>
    </w:p>
    <w:p>
      <w:pPr>
        <w:pStyle w:val="Heading2"/>
      </w:pPr>
      <w:r>
        <w:t>Resetting Your VPN Password</w:t>
      </w:r>
    </w:p>
    <w:p>
      <w:r>
        <w:t>To reset a forgotten or expired VPN password, open the IT Service Portal, select</w:t>
        <w:br/>
        <w:t xml:space="preserve">            'Password Reset', choose 'VPN Account', and verify your identity using your registered</w:t>
        <w:br/>
        <w:t xml:space="preserve">            employee email and two-factor authentication code. The new password takes effect</w:t>
        <w:br/>
        <w:t xml:space="preserve">            immediately and any active VPN sessions must be restarted. If the automated reset fails</w:t>
        <w:br/>
        <w:t xml:space="preserve">            twice, raise a support ticket with the IT Helpdesk for a manual reset.</w:t>
      </w:r>
    </w:p>
    <w:p>
      <w:pPr>
        <w:pStyle w:val="Heading2"/>
      </w:pPr>
      <w:r>
        <w:t>Data Classification and Handling</w:t>
      </w:r>
    </w:p>
    <w:p>
      <w:r>
        <w:t>Company information is classified as Public, Internal, Confidential, or Restricted.</w:t>
        <w:br/>
        <w:t xml:space="preserve">            Confidential and Restricted data must not be copied to personal devices, personal cloud</w:t>
        <w:br/>
        <w:t xml:space="preserve">            storage, or personal email accounts. Restricted data, such as payroll records and</w:t>
        <w:br/>
        <w:t xml:space="preserve">            customer payment information, may only be accessed from a company-managed device on the</w:t>
        <w:br/>
        <w:t xml:space="preserve">            corporate VPN.</w:t>
      </w:r>
    </w:p>
    <w:p>
      <w:pPr>
        <w:pStyle w:val="Heading2"/>
      </w:pPr>
      <w:r>
        <w:t>Device Security and Loss</w:t>
      </w:r>
    </w:p>
    <w:p>
      <w:r>
        <w:t>Company laptops are issued with full-disk encryption enabled and must not be</w:t>
        <w:br/>
        <w:t xml:space="preserve">            reconfigured to disable it. Screens must be locked when unattended. A lost or stolen</w:t>
        <w:br/>
        <w:t xml:space="preserve">            device must be reported to the IT Helpdesk within 4 hours of discovery so the device can</w:t>
        <w:br/>
        <w:t xml:space="preserve">            be remotely wiped and the associated credentials revoked.</w:t>
      </w:r>
    </w:p>
    <w:p>
      <w:pPr>
        <w:pStyle w:val="Heading2"/>
      </w:pPr>
      <w:r>
        <w:t>Reporting IT Issues</w:t>
      </w:r>
    </w:p>
    <w:p>
      <w:r>
        <w:t>Non-urgent IT issues (laptop hardware faults, software installation requests, access</w:t>
        <w:br/>
        <w:t xml:space="preserve">            requests) should be logged as a support ticket through the IT Service Portal. Urgent</w:t>
        <w:br/>
        <w:t xml:space="preserve">            issues affecting business operations (system outages, security incidents) should be</w:t>
        <w:br/>
        <w:t xml:space="preserve">            reported immediately by calling the IT Helpdesk hotline.</w:t>
      </w:r>
    </w:p>
    <w:p>
      <w:r>
        <w:t>The IT Helpdesk hotline is staffed 24 hours a day. Non-urgent tickets are acknowledged</w:t>
        <w:br/>
        <w:t xml:space="preserve">            within 1 working day and targeted for resolution within 3 working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