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E944A" w14:textId="56109422" w:rsidR="007626A3" w:rsidRDefault="007626A3" w:rsidP="007626A3">
      <w:pPr>
        <w:jc w:val="center"/>
        <w:rPr>
          <w:b/>
          <w:bCs/>
        </w:rPr>
      </w:pPr>
      <w:r w:rsidRPr="00C60676">
        <w:rPr>
          <w:b/>
          <w:bCs/>
        </w:rPr>
        <w:t xml:space="preserve">AWS </w:t>
      </w:r>
      <w:r>
        <w:rPr>
          <w:b/>
          <w:bCs/>
        </w:rPr>
        <w:t>EC2 CPU Utilization</w:t>
      </w:r>
    </w:p>
    <w:p w14:paraId="3EA033BD" w14:textId="77777777" w:rsidR="007626A3" w:rsidRDefault="007626A3" w:rsidP="007626A3">
      <w:pPr>
        <w:jc w:val="center"/>
        <w:rPr>
          <w:b/>
          <w:bCs/>
        </w:rPr>
      </w:pPr>
      <w:r w:rsidRPr="00867ED8">
        <w:rPr>
          <w:b/>
          <w:bCs/>
        </w:rPr>
        <w:t>Standard Operating Procedure (SOP)</w:t>
      </w:r>
    </w:p>
    <w:p w14:paraId="5665CC21" w14:textId="22ED9D9F" w:rsidR="007626A3" w:rsidRDefault="007626A3" w:rsidP="007626A3">
      <w:pPr>
        <w:jc w:val="center"/>
        <w:rPr>
          <w:b/>
          <w:bCs/>
        </w:rPr>
      </w:pPr>
      <w:r w:rsidRPr="00867ED8">
        <w:rPr>
          <w:b/>
          <w:bCs/>
        </w:rPr>
        <w:t>Overview</w:t>
      </w:r>
    </w:p>
    <w:p w14:paraId="6EA1A8BE" w14:textId="77777777" w:rsidR="007626A3" w:rsidRDefault="007626A3" w:rsidP="007626A3">
      <w:pPr>
        <w:jc w:val="center"/>
      </w:pPr>
      <w:r w:rsidRPr="007626A3">
        <w:t>This SOP outlines the process for monitoring and managing EC2 CPU utilization on AWS. </w:t>
      </w:r>
      <w:proofErr w:type="gramStart"/>
      <w:r w:rsidRPr="007626A3">
        <w:t>It</w:t>
      </w:r>
      <w:r>
        <w:t xml:space="preserve"> </w:t>
      </w:r>
      <w:r w:rsidRPr="007626A3">
        <w:t> includes</w:t>
      </w:r>
      <w:proofErr w:type="gramEnd"/>
      <w:r w:rsidRPr="007626A3">
        <w:t> steps for retrieving CPU utilization metrics from CloudWatch, setting up alarms </w:t>
      </w:r>
      <w:r>
        <w:t xml:space="preserve">     </w:t>
      </w:r>
      <w:r w:rsidRPr="007626A3">
        <w:t>f</w:t>
      </w:r>
      <w:r>
        <w:t xml:space="preserve">or </w:t>
      </w:r>
      <w:r w:rsidRPr="007626A3">
        <w:t>high CPU usage, and optimizing EC2 instances to ensure optimal performance.</w:t>
      </w:r>
      <w:r w:rsidRPr="007626A3">
        <w:br/>
      </w:r>
      <w:r w:rsidRPr="007626A3">
        <w:br/>
      </w:r>
      <w:r w:rsidRPr="00867ED8">
        <w:rPr>
          <w:b/>
          <w:bCs/>
        </w:rPr>
        <w:t>2. Platform</w:t>
      </w:r>
      <w:r w:rsidRPr="00867ED8">
        <w:rPr>
          <w:b/>
          <w:bCs/>
        </w:rPr>
        <w:br/>
      </w:r>
      <w:r w:rsidRPr="00867ED8">
        <w:t>AWS</w:t>
      </w:r>
    </w:p>
    <w:p w14:paraId="042E8477" w14:textId="77777777" w:rsidR="007626A3" w:rsidRDefault="007626A3" w:rsidP="007626A3">
      <w:pPr>
        <w:jc w:val="center"/>
        <w:rPr>
          <w:b/>
          <w:bCs/>
        </w:rPr>
      </w:pPr>
      <w:r w:rsidRPr="00867ED8">
        <w:br/>
      </w:r>
      <w:r>
        <w:rPr>
          <w:b/>
          <w:bCs/>
        </w:rPr>
        <w:t>Code</w:t>
      </w:r>
      <w:r w:rsidRPr="00867ED8">
        <w:rPr>
          <w:b/>
          <w:bCs/>
        </w:rPr>
        <w:t xml:space="preserve"> Language</w:t>
      </w:r>
    </w:p>
    <w:p w14:paraId="2F0BA014" w14:textId="6B324FDB" w:rsidR="007626A3" w:rsidRPr="007626A3" w:rsidRDefault="007626A3" w:rsidP="007626A3">
      <w:pPr>
        <w:jc w:val="center"/>
        <w:rPr>
          <w:b/>
          <w:bCs/>
        </w:rPr>
      </w:pPr>
      <w:r w:rsidRPr="00867ED8">
        <w:t>Python</w:t>
      </w:r>
    </w:p>
    <w:p w14:paraId="1D61E9DA" w14:textId="77777777" w:rsidR="007626A3" w:rsidRDefault="007626A3" w:rsidP="007626A3">
      <w:pPr>
        <w:jc w:val="center"/>
        <w:rPr>
          <w:b/>
          <w:bCs/>
        </w:rPr>
      </w:pPr>
    </w:p>
    <w:p w14:paraId="6C08E180" w14:textId="77777777" w:rsidR="007626A3" w:rsidRDefault="007626A3" w:rsidP="007626A3">
      <w:pPr>
        <w:jc w:val="center"/>
        <w:rPr>
          <w:b/>
          <w:bCs/>
        </w:rPr>
      </w:pPr>
      <w:r w:rsidRPr="00867ED8">
        <w:rPr>
          <w:b/>
          <w:bCs/>
        </w:rPr>
        <w:t>Required Dependencies</w:t>
      </w:r>
    </w:p>
    <w:p w14:paraId="2BBFDB38" w14:textId="77777777" w:rsidR="007626A3" w:rsidRDefault="007626A3" w:rsidP="007626A3">
      <w:pPr>
        <w:pStyle w:val="ListParagraph"/>
        <w:numPr>
          <w:ilvl w:val="0"/>
          <w:numId w:val="1"/>
        </w:numPr>
      </w:pPr>
      <w:r w:rsidRPr="00867ED8">
        <w:t xml:space="preserve">boto3 </w:t>
      </w:r>
    </w:p>
    <w:p w14:paraId="7A49C696" w14:textId="77777777" w:rsidR="007626A3" w:rsidRPr="00867ED8" w:rsidRDefault="007626A3" w:rsidP="007626A3">
      <w:pPr>
        <w:pStyle w:val="ListParagraph"/>
        <w:numPr>
          <w:ilvl w:val="0"/>
          <w:numId w:val="1"/>
        </w:numPr>
      </w:pPr>
      <w:r w:rsidRPr="00867ED8">
        <w:t>AWS SDK for Python</w:t>
      </w:r>
    </w:p>
    <w:p w14:paraId="7B546120" w14:textId="77777777" w:rsidR="007626A3" w:rsidRPr="00867ED8" w:rsidRDefault="007626A3" w:rsidP="007626A3">
      <w:pPr>
        <w:jc w:val="center"/>
        <w:rPr>
          <w:b/>
          <w:bCs/>
        </w:rPr>
      </w:pPr>
      <w:r>
        <w:rPr>
          <w:b/>
          <w:bCs/>
        </w:rPr>
        <w:t>Credentials Required</w:t>
      </w:r>
    </w:p>
    <w:p w14:paraId="6F1EF38C" w14:textId="77777777" w:rsidR="007626A3" w:rsidRPr="00867ED8" w:rsidRDefault="007626A3" w:rsidP="007626A3">
      <w:pPr>
        <w:pStyle w:val="ListParagraph"/>
        <w:numPr>
          <w:ilvl w:val="0"/>
          <w:numId w:val="2"/>
        </w:numPr>
        <w:rPr>
          <w:b/>
          <w:bCs/>
        </w:rPr>
      </w:pPr>
      <w:r w:rsidRPr="00867ED8">
        <w:t>AWS_ACCESS_KEY_ID</w:t>
      </w:r>
    </w:p>
    <w:p w14:paraId="1172237E" w14:textId="77777777" w:rsidR="007626A3" w:rsidRPr="00867ED8" w:rsidRDefault="007626A3" w:rsidP="007626A3">
      <w:pPr>
        <w:pStyle w:val="ListParagraph"/>
        <w:numPr>
          <w:ilvl w:val="0"/>
          <w:numId w:val="2"/>
        </w:numPr>
        <w:rPr>
          <w:b/>
          <w:bCs/>
        </w:rPr>
      </w:pPr>
      <w:r w:rsidRPr="00867ED8">
        <w:t>AWS_SECRET_ACCESS_KEY</w:t>
      </w:r>
    </w:p>
    <w:p w14:paraId="62C86653" w14:textId="77777777" w:rsidR="007626A3" w:rsidRPr="00867ED8" w:rsidRDefault="007626A3" w:rsidP="007626A3">
      <w:pPr>
        <w:pStyle w:val="ListParagraph"/>
        <w:numPr>
          <w:ilvl w:val="0"/>
          <w:numId w:val="2"/>
        </w:numPr>
        <w:rPr>
          <w:b/>
          <w:bCs/>
        </w:rPr>
      </w:pPr>
      <w:r w:rsidRPr="00867ED8">
        <w:t>AWS_REGION</w:t>
      </w:r>
    </w:p>
    <w:p w14:paraId="3D0A57EB" w14:textId="77777777" w:rsidR="007626A3" w:rsidRDefault="007626A3" w:rsidP="007626A3">
      <w:pPr>
        <w:pStyle w:val="ListParagraph"/>
        <w:jc w:val="center"/>
      </w:pPr>
    </w:p>
    <w:p w14:paraId="50DB9D13" w14:textId="77777777" w:rsidR="007626A3" w:rsidRDefault="007626A3" w:rsidP="007626A3">
      <w:pPr>
        <w:pStyle w:val="ListParagraph"/>
        <w:jc w:val="center"/>
        <w:rPr>
          <w:b/>
          <w:bCs/>
        </w:rPr>
      </w:pPr>
      <w:r w:rsidRPr="00867ED8">
        <w:rPr>
          <w:b/>
          <w:bCs/>
        </w:rPr>
        <w:t>Input Parameters</w:t>
      </w:r>
    </w:p>
    <w:p w14:paraId="0FC94C12" w14:textId="1425BF6A" w:rsidR="007626A3" w:rsidRPr="007626A3" w:rsidRDefault="007626A3" w:rsidP="007626A3"/>
    <w:p w14:paraId="7883A2B3" w14:textId="5F9B0D2E" w:rsidR="00C0666C" w:rsidRDefault="007626A3" w:rsidP="007626A3">
      <w:pPr>
        <w:pStyle w:val="ListParagraph"/>
        <w:numPr>
          <w:ilvl w:val="0"/>
          <w:numId w:val="3"/>
        </w:numPr>
      </w:pPr>
      <w:proofErr w:type="spellStart"/>
      <w:r w:rsidRPr="007626A3">
        <w:t>instance_id</w:t>
      </w:r>
      <w:proofErr w:type="spellEnd"/>
    </w:p>
    <w:p w14:paraId="53F63BB2" w14:textId="16430A31" w:rsidR="007626A3" w:rsidRDefault="007626A3" w:rsidP="007626A3">
      <w:pPr>
        <w:pStyle w:val="ListParagraph"/>
      </w:pPr>
      <w:r>
        <w:t xml:space="preserve">  </w:t>
      </w:r>
      <w:r w:rsidRPr="00867ED8">
        <w:t>Type: String</w:t>
      </w:r>
      <w:r w:rsidRPr="00867ED8">
        <w:br/>
        <w:t>  Description:</w:t>
      </w:r>
      <w:r w:rsidRPr="007626A3">
        <w:t xml:space="preserve"> The unique ID of the EC2 instance to monitor</w:t>
      </w:r>
      <w:r w:rsidRPr="00867ED8">
        <w:br/>
        <w:t>  Required:</w:t>
      </w:r>
      <w:r>
        <w:t xml:space="preserve"> </w:t>
      </w:r>
      <w:r w:rsidRPr="00867ED8">
        <w:t>true</w:t>
      </w:r>
      <w:r w:rsidRPr="00867ED8">
        <w:br/>
        <w:t>  Default:</w:t>
      </w:r>
      <w:r>
        <w:t xml:space="preserve"> </w:t>
      </w:r>
      <w:hyperlink r:id="rId5" w:anchor="InstanceDetails:instanceId=i-0854edc8c9bc21c94" w:tgtFrame="_top" w:history="1">
        <w:r w:rsidR="00836E14" w:rsidRPr="00836E14">
          <w:rPr>
            <w:rStyle w:val="Hyperlink"/>
            <w:color w:val="auto"/>
            <w:u w:val="none"/>
          </w:rPr>
          <w:t>i-0854edc8c9bc21c94</w:t>
        </w:r>
      </w:hyperlink>
    </w:p>
    <w:p w14:paraId="0ACD527A" w14:textId="77777777" w:rsidR="008C4122" w:rsidRPr="003B7A3F" w:rsidRDefault="008C4122" w:rsidP="0082744F">
      <w:pPr>
        <w:pStyle w:val="ListParagraph"/>
        <w:ind w:left="1440"/>
      </w:pPr>
    </w:p>
    <w:p w14:paraId="01E1DB14" w14:textId="77777777" w:rsidR="008C4122" w:rsidRDefault="008C4122" w:rsidP="008C4122">
      <w:pPr>
        <w:ind w:left="360"/>
        <w:jc w:val="center"/>
        <w:rPr>
          <w:b/>
          <w:bCs/>
        </w:rPr>
      </w:pPr>
      <w:r w:rsidRPr="00867ED8">
        <w:rPr>
          <w:b/>
          <w:bCs/>
        </w:rPr>
        <w:t>Logic Flow</w:t>
      </w:r>
    </w:p>
    <w:p w14:paraId="509E500D" w14:textId="77777777" w:rsidR="008C4122" w:rsidRDefault="008C4122" w:rsidP="008C4122">
      <w:pPr>
        <w:ind w:left="360"/>
      </w:pPr>
      <w:r w:rsidRPr="00867ED8">
        <w:rPr>
          <w:b/>
          <w:bCs/>
        </w:rPr>
        <w:lastRenderedPageBreak/>
        <w:br/>
      </w:r>
      <w:r>
        <w:t>1. Pre-Creation Validation</w:t>
      </w:r>
    </w:p>
    <w:p w14:paraId="6471EEFF" w14:textId="77777777" w:rsidR="008C4122" w:rsidRDefault="008C4122" w:rsidP="008C4122">
      <w:pPr>
        <w:pStyle w:val="ListParagraph"/>
        <w:numPr>
          <w:ilvl w:val="0"/>
          <w:numId w:val="7"/>
        </w:numPr>
      </w:pPr>
      <w:r>
        <w:t>Validate AWS credentials</w:t>
      </w:r>
    </w:p>
    <w:p w14:paraId="285A17CF" w14:textId="77777777" w:rsidR="00712379" w:rsidRDefault="00712379" w:rsidP="008C4122">
      <w:pPr>
        <w:pStyle w:val="ListParagraph"/>
        <w:numPr>
          <w:ilvl w:val="0"/>
          <w:numId w:val="7"/>
        </w:numPr>
      </w:pPr>
      <w:r w:rsidRPr="00712379">
        <w:t>Validate EC2 Instance ID</w:t>
      </w:r>
    </w:p>
    <w:p w14:paraId="27D681AB" w14:textId="77777777" w:rsidR="00712379" w:rsidRDefault="00712379" w:rsidP="00712379">
      <w:pPr>
        <w:pStyle w:val="ListParagraph"/>
        <w:ind w:left="1440"/>
      </w:pPr>
    </w:p>
    <w:p w14:paraId="2BFA7104" w14:textId="77777777" w:rsidR="008C4122" w:rsidRDefault="008C4122" w:rsidP="008C4122">
      <w:pPr>
        <w:pStyle w:val="ListParagraph"/>
        <w:numPr>
          <w:ilvl w:val="0"/>
          <w:numId w:val="8"/>
        </w:numPr>
      </w:pPr>
      <w:r w:rsidRPr="00867ED8">
        <w:t>Post-Creation Configuration</w:t>
      </w:r>
      <w:r w:rsidRPr="00867ED8">
        <w:br/>
      </w:r>
    </w:p>
    <w:p w14:paraId="12AA39D3" w14:textId="77777777" w:rsidR="00712379" w:rsidRDefault="00712379" w:rsidP="008C4122">
      <w:pPr>
        <w:pStyle w:val="ListParagraph"/>
        <w:numPr>
          <w:ilvl w:val="0"/>
          <w:numId w:val="9"/>
        </w:numPr>
      </w:pPr>
      <w:r w:rsidRPr="00712379">
        <w:t>Verify Alarm Creation</w:t>
      </w:r>
    </w:p>
    <w:p w14:paraId="38633E0B" w14:textId="58FB5713" w:rsidR="008C4122" w:rsidRDefault="008C4122" w:rsidP="008C4122">
      <w:pPr>
        <w:pStyle w:val="ListParagraph"/>
        <w:numPr>
          <w:ilvl w:val="0"/>
          <w:numId w:val="9"/>
        </w:numPr>
      </w:pPr>
      <w:r w:rsidRPr="0023578F">
        <w:t>Log Action</w:t>
      </w:r>
    </w:p>
    <w:p w14:paraId="1B1D3537" w14:textId="77777777" w:rsidR="0049745E" w:rsidRPr="0049745E" w:rsidRDefault="0049745E" w:rsidP="0049745E">
      <w:pPr>
        <w:pStyle w:val="ListParagraph"/>
        <w:ind w:left="1440"/>
      </w:pPr>
    </w:p>
    <w:p w14:paraId="524FEEFB" w14:textId="77777777" w:rsidR="008C4122" w:rsidRDefault="008C4122" w:rsidP="008C4122">
      <w:pPr>
        <w:pStyle w:val="ListParagraph"/>
        <w:numPr>
          <w:ilvl w:val="0"/>
          <w:numId w:val="8"/>
        </w:numPr>
      </w:pPr>
      <w:r w:rsidRPr="00867ED8">
        <w:t>Error Handling Scenarios</w:t>
      </w:r>
      <w:r w:rsidRPr="00867ED8">
        <w:br/>
      </w:r>
    </w:p>
    <w:p w14:paraId="4CD573E0" w14:textId="77777777" w:rsidR="00712379" w:rsidRDefault="00712379" w:rsidP="008C4122">
      <w:pPr>
        <w:pStyle w:val="ListParagraph"/>
        <w:numPr>
          <w:ilvl w:val="1"/>
          <w:numId w:val="8"/>
        </w:numPr>
      </w:pPr>
      <w:r w:rsidRPr="00712379">
        <w:t>Invalid EC2 Instance ID</w:t>
      </w:r>
    </w:p>
    <w:p w14:paraId="562194DD" w14:textId="2B9512BB" w:rsidR="008C4122" w:rsidRPr="00867ED8" w:rsidRDefault="008C4122" w:rsidP="008C4122">
      <w:pPr>
        <w:pStyle w:val="ListParagraph"/>
        <w:numPr>
          <w:ilvl w:val="1"/>
          <w:numId w:val="8"/>
        </w:numPr>
      </w:pPr>
      <w:r w:rsidRPr="00867ED8">
        <w:t>Insufficient Permissions</w:t>
      </w:r>
    </w:p>
    <w:p w14:paraId="6158CDA8" w14:textId="77777777" w:rsidR="008C4122" w:rsidRPr="00867ED8" w:rsidRDefault="008C4122" w:rsidP="008C4122">
      <w:pPr>
        <w:rPr>
          <w:b/>
          <w:bCs/>
        </w:rPr>
      </w:pPr>
      <w:r w:rsidRPr="00867ED8">
        <w:rPr>
          <w:b/>
          <w:bCs/>
        </w:rPr>
        <w:t> </w:t>
      </w:r>
    </w:p>
    <w:p w14:paraId="26D68B09" w14:textId="77777777" w:rsidR="008C4122" w:rsidRDefault="008C4122" w:rsidP="008C4122">
      <w:pPr>
        <w:jc w:val="center"/>
        <w:rPr>
          <w:b/>
          <w:bCs/>
        </w:rPr>
      </w:pPr>
      <w:r w:rsidRPr="00867ED8">
        <w:rPr>
          <w:b/>
          <w:bCs/>
        </w:rPr>
        <w:t>Success Criteria</w:t>
      </w:r>
      <w:r w:rsidRPr="00867ED8">
        <w:rPr>
          <w:b/>
          <w:bCs/>
        </w:rPr>
        <w:br/>
      </w:r>
    </w:p>
    <w:p w14:paraId="5BB9BB0D" w14:textId="77777777" w:rsidR="00712379" w:rsidRDefault="00712379" w:rsidP="008C4122">
      <w:pPr>
        <w:pStyle w:val="ListParagraph"/>
        <w:numPr>
          <w:ilvl w:val="0"/>
          <w:numId w:val="10"/>
        </w:numPr>
      </w:pPr>
      <w:r w:rsidRPr="00712379">
        <w:t>CPU utilization metrics are retrieved successfully from CloudWatch.</w:t>
      </w:r>
    </w:p>
    <w:p w14:paraId="70CE57B6" w14:textId="77777777" w:rsidR="00712379" w:rsidRDefault="00712379" w:rsidP="008C4122">
      <w:pPr>
        <w:pStyle w:val="ListParagraph"/>
        <w:numPr>
          <w:ilvl w:val="0"/>
          <w:numId w:val="10"/>
        </w:numPr>
      </w:pPr>
      <w:r w:rsidRPr="00712379">
        <w:t>CloudWatch alarm is created to monitor CPU utilization.</w:t>
      </w:r>
    </w:p>
    <w:p w14:paraId="40612C49" w14:textId="13A722F3" w:rsidR="00712379" w:rsidRDefault="00712379" w:rsidP="008C4122">
      <w:pPr>
        <w:pStyle w:val="ListParagraph"/>
        <w:numPr>
          <w:ilvl w:val="0"/>
          <w:numId w:val="10"/>
        </w:numPr>
      </w:pPr>
      <w:r w:rsidRPr="00712379">
        <w:t>Action is triggered when the alarm condition is met (e.g., send email/SNS notificati</w:t>
      </w:r>
      <w:r>
        <w:t>o</w:t>
      </w:r>
      <w:r w:rsidRPr="00712379">
        <w:t>n).</w:t>
      </w:r>
    </w:p>
    <w:p w14:paraId="03EF0B84" w14:textId="413F9C6F" w:rsidR="008C4122" w:rsidRPr="00712379" w:rsidRDefault="00712379" w:rsidP="008C4122">
      <w:pPr>
        <w:pStyle w:val="ListParagraph"/>
        <w:numPr>
          <w:ilvl w:val="0"/>
          <w:numId w:val="10"/>
        </w:numPr>
      </w:pPr>
      <w:r w:rsidRPr="00712379">
        <w:t>Logs indicate the successful creation and configuration of the alarm.</w:t>
      </w:r>
      <w:r w:rsidR="008C4122" w:rsidRPr="00712379">
        <w:rPr>
          <w:b/>
          <w:bCs/>
        </w:rPr>
        <w:t> </w:t>
      </w:r>
    </w:p>
    <w:p w14:paraId="04998C0A" w14:textId="77777777" w:rsidR="008C4122" w:rsidRDefault="008C4122" w:rsidP="008C4122">
      <w:pPr>
        <w:jc w:val="center"/>
        <w:rPr>
          <w:b/>
          <w:bCs/>
        </w:rPr>
      </w:pPr>
      <w:r w:rsidRPr="00867ED8">
        <w:rPr>
          <w:b/>
          <w:bCs/>
        </w:rPr>
        <w:t>Monitoring Considerations</w:t>
      </w:r>
    </w:p>
    <w:p w14:paraId="7A96CB42" w14:textId="77777777" w:rsidR="00712379" w:rsidRDefault="00712379" w:rsidP="008C4122">
      <w:pPr>
        <w:pStyle w:val="ListParagraph"/>
        <w:numPr>
          <w:ilvl w:val="0"/>
          <w:numId w:val="11"/>
        </w:numPr>
      </w:pPr>
      <w:r w:rsidRPr="00712379">
        <w:t>Monitor Alarm Status</w:t>
      </w:r>
    </w:p>
    <w:p w14:paraId="2B8AA44A" w14:textId="77777777" w:rsidR="00712379" w:rsidRDefault="00712379" w:rsidP="008C4122">
      <w:pPr>
        <w:pStyle w:val="ListParagraph"/>
        <w:numPr>
          <w:ilvl w:val="0"/>
          <w:numId w:val="11"/>
        </w:numPr>
      </w:pPr>
      <w:r w:rsidRPr="00712379">
        <w:t>Verify Alarm Actions</w:t>
      </w:r>
    </w:p>
    <w:p w14:paraId="0C49384B" w14:textId="7243BBDB" w:rsidR="008C4122" w:rsidRPr="00712379" w:rsidRDefault="00712379" w:rsidP="008C4122">
      <w:pPr>
        <w:pStyle w:val="ListParagraph"/>
        <w:numPr>
          <w:ilvl w:val="0"/>
          <w:numId w:val="11"/>
        </w:numPr>
      </w:pPr>
      <w:r w:rsidRPr="00712379">
        <w:t>Review CPU Metrics</w:t>
      </w:r>
      <w:r w:rsidR="008C4122" w:rsidRPr="00712379">
        <w:rPr>
          <w:b/>
          <w:bCs/>
        </w:rPr>
        <w:t> </w:t>
      </w:r>
    </w:p>
    <w:p w14:paraId="70015FCC" w14:textId="77777777" w:rsidR="008C4122" w:rsidRDefault="008C4122" w:rsidP="008C4122">
      <w:pPr>
        <w:jc w:val="center"/>
        <w:rPr>
          <w:b/>
          <w:bCs/>
        </w:rPr>
      </w:pPr>
      <w:r w:rsidRPr="00867ED8">
        <w:rPr>
          <w:b/>
          <w:bCs/>
        </w:rPr>
        <w:t>Tags</w:t>
      </w:r>
    </w:p>
    <w:p w14:paraId="413BDABC" w14:textId="1BE1DE81" w:rsidR="00712379" w:rsidRDefault="00712379" w:rsidP="008C4122">
      <w:pPr>
        <w:pStyle w:val="ListParagraph"/>
        <w:numPr>
          <w:ilvl w:val="0"/>
          <w:numId w:val="12"/>
        </w:numPr>
      </w:pPr>
      <w:r w:rsidRPr="00712379">
        <w:t>Aws</w:t>
      </w:r>
    </w:p>
    <w:p w14:paraId="033B5C2E" w14:textId="77777777" w:rsidR="00712379" w:rsidRDefault="00712379" w:rsidP="008C4122">
      <w:pPr>
        <w:pStyle w:val="ListParagraph"/>
        <w:numPr>
          <w:ilvl w:val="0"/>
          <w:numId w:val="12"/>
        </w:numPr>
      </w:pPr>
      <w:r w:rsidRPr="00712379">
        <w:t>ec2</w:t>
      </w:r>
    </w:p>
    <w:p w14:paraId="18F5879F" w14:textId="77777777" w:rsidR="00712379" w:rsidRDefault="00712379" w:rsidP="008C4122">
      <w:pPr>
        <w:pStyle w:val="ListParagraph"/>
        <w:numPr>
          <w:ilvl w:val="0"/>
          <w:numId w:val="12"/>
        </w:numPr>
      </w:pPr>
      <w:proofErr w:type="spellStart"/>
      <w:r w:rsidRPr="00712379">
        <w:t>cloudwatch</w:t>
      </w:r>
      <w:proofErr w:type="spellEnd"/>
    </w:p>
    <w:p w14:paraId="4BD012CA" w14:textId="77777777" w:rsidR="00712379" w:rsidRDefault="00712379" w:rsidP="008C4122">
      <w:pPr>
        <w:pStyle w:val="ListParagraph"/>
        <w:numPr>
          <w:ilvl w:val="0"/>
          <w:numId w:val="12"/>
        </w:numPr>
      </w:pPr>
      <w:proofErr w:type="spellStart"/>
      <w:r w:rsidRPr="00712379">
        <w:t>cpu</w:t>
      </w:r>
      <w:proofErr w:type="spellEnd"/>
      <w:r w:rsidRPr="00712379">
        <w:t>-utilization</w:t>
      </w:r>
    </w:p>
    <w:p w14:paraId="65E4C570" w14:textId="77777777" w:rsidR="00712379" w:rsidRDefault="00712379" w:rsidP="008C4122">
      <w:pPr>
        <w:pStyle w:val="ListParagraph"/>
        <w:numPr>
          <w:ilvl w:val="0"/>
          <w:numId w:val="12"/>
        </w:numPr>
      </w:pPr>
      <w:r w:rsidRPr="00712379">
        <w:t>monitoring</w:t>
      </w:r>
    </w:p>
    <w:p w14:paraId="1AEDFA81" w14:textId="723B3ECA" w:rsidR="00712379" w:rsidRPr="00C60676" w:rsidRDefault="00712379" w:rsidP="008C4122">
      <w:pPr>
        <w:pStyle w:val="ListParagraph"/>
        <w:numPr>
          <w:ilvl w:val="0"/>
          <w:numId w:val="12"/>
        </w:numPr>
      </w:pPr>
      <w:r w:rsidRPr="00712379">
        <w:t>alarm</w:t>
      </w:r>
    </w:p>
    <w:p w14:paraId="7699ADC0" w14:textId="77777777" w:rsidR="008C4122" w:rsidRPr="00867ED8" w:rsidRDefault="008C4122" w:rsidP="008C4122">
      <w:pPr>
        <w:rPr>
          <w:b/>
          <w:bCs/>
        </w:rPr>
      </w:pPr>
    </w:p>
    <w:p w14:paraId="24A104C0" w14:textId="77777777" w:rsidR="008C4122" w:rsidRDefault="008C4122" w:rsidP="008C4122"/>
    <w:sectPr w:rsidR="008C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0E51"/>
    <w:multiLevelType w:val="hybridMultilevel"/>
    <w:tmpl w:val="E362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236"/>
    <w:multiLevelType w:val="hybridMultilevel"/>
    <w:tmpl w:val="A91E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A202A"/>
    <w:multiLevelType w:val="hybridMultilevel"/>
    <w:tmpl w:val="D8D88E72"/>
    <w:lvl w:ilvl="0" w:tplc="562A0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E1681"/>
    <w:multiLevelType w:val="hybridMultilevel"/>
    <w:tmpl w:val="101AF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F53969"/>
    <w:multiLevelType w:val="hybridMultilevel"/>
    <w:tmpl w:val="6BC871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98053CA"/>
    <w:multiLevelType w:val="hybridMultilevel"/>
    <w:tmpl w:val="440E2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8B2252"/>
    <w:multiLevelType w:val="hybridMultilevel"/>
    <w:tmpl w:val="844A6F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633BA"/>
    <w:multiLevelType w:val="hybridMultilevel"/>
    <w:tmpl w:val="2A4CF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E540E5"/>
    <w:multiLevelType w:val="hybridMultilevel"/>
    <w:tmpl w:val="9400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64F67"/>
    <w:multiLevelType w:val="hybridMultilevel"/>
    <w:tmpl w:val="B498C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220BF1"/>
    <w:multiLevelType w:val="hybridMultilevel"/>
    <w:tmpl w:val="7EFE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957CD"/>
    <w:multiLevelType w:val="hybridMultilevel"/>
    <w:tmpl w:val="9E28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6036F"/>
    <w:multiLevelType w:val="hybridMultilevel"/>
    <w:tmpl w:val="F6AE3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165E02">
      <w:start w:val="1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27B4E"/>
    <w:multiLevelType w:val="hybridMultilevel"/>
    <w:tmpl w:val="ED8242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0206D2D"/>
    <w:multiLevelType w:val="hybridMultilevel"/>
    <w:tmpl w:val="51186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268618">
    <w:abstractNumId w:val="4"/>
  </w:num>
  <w:num w:numId="2" w16cid:durableId="13894046">
    <w:abstractNumId w:val="11"/>
  </w:num>
  <w:num w:numId="3" w16cid:durableId="654990253">
    <w:abstractNumId w:val="1"/>
  </w:num>
  <w:num w:numId="4" w16cid:durableId="94253808">
    <w:abstractNumId w:val="14"/>
  </w:num>
  <w:num w:numId="5" w16cid:durableId="320160262">
    <w:abstractNumId w:val="2"/>
  </w:num>
  <w:num w:numId="6" w16cid:durableId="708603072">
    <w:abstractNumId w:val="13"/>
  </w:num>
  <w:num w:numId="7" w16cid:durableId="400568911">
    <w:abstractNumId w:val="7"/>
  </w:num>
  <w:num w:numId="8" w16cid:durableId="223294439">
    <w:abstractNumId w:val="6"/>
  </w:num>
  <w:num w:numId="9" w16cid:durableId="1423913550">
    <w:abstractNumId w:val="3"/>
  </w:num>
  <w:num w:numId="10" w16cid:durableId="229777968">
    <w:abstractNumId w:val="8"/>
  </w:num>
  <w:num w:numId="11" w16cid:durableId="1643651522">
    <w:abstractNumId w:val="10"/>
  </w:num>
  <w:num w:numId="12" w16cid:durableId="1320840048">
    <w:abstractNumId w:val="0"/>
  </w:num>
  <w:num w:numId="13" w16cid:durableId="196355596">
    <w:abstractNumId w:val="9"/>
  </w:num>
  <w:num w:numId="14" w16cid:durableId="659043182">
    <w:abstractNumId w:val="12"/>
  </w:num>
  <w:num w:numId="15" w16cid:durableId="461265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A3"/>
    <w:rsid w:val="00002B5D"/>
    <w:rsid w:val="00253544"/>
    <w:rsid w:val="0028110B"/>
    <w:rsid w:val="0049745E"/>
    <w:rsid w:val="00561F34"/>
    <w:rsid w:val="00575681"/>
    <w:rsid w:val="006D797E"/>
    <w:rsid w:val="006E6645"/>
    <w:rsid w:val="00712379"/>
    <w:rsid w:val="007626A3"/>
    <w:rsid w:val="007F1E35"/>
    <w:rsid w:val="0082744F"/>
    <w:rsid w:val="00836E14"/>
    <w:rsid w:val="008B253D"/>
    <w:rsid w:val="008C4122"/>
    <w:rsid w:val="009B20B8"/>
    <w:rsid w:val="00A45467"/>
    <w:rsid w:val="00B455A4"/>
    <w:rsid w:val="00C0666C"/>
    <w:rsid w:val="00C1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0EB0"/>
  <w15:chartTrackingRefBased/>
  <w15:docId w15:val="{C33E153F-45AA-4CB9-B874-298AE397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6A3"/>
  </w:style>
  <w:style w:type="paragraph" w:styleId="Heading1">
    <w:name w:val="heading 1"/>
    <w:basedOn w:val="Normal"/>
    <w:next w:val="Normal"/>
    <w:link w:val="Heading1Char"/>
    <w:uiPriority w:val="9"/>
    <w:qFormat/>
    <w:rsid w:val="00762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E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-east-1.console.aws.amazon.com/ec2/home?region=us-eas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201</Words>
  <Characters>1269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Agarwal</dc:creator>
  <cp:keywords>HCLClassification=Internal</cp:keywords>
  <dc:description/>
  <cp:lastModifiedBy>Shweta Agarwal</cp:lastModifiedBy>
  <cp:revision>14</cp:revision>
  <cp:lastPrinted>2025-01-02T14:05:00Z</cp:lastPrinted>
  <dcterms:created xsi:type="dcterms:W3CDTF">2025-01-02T11:00:00Z</dcterms:created>
  <dcterms:modified xsi:type="dcterms:W3CDTF">2025-01-03T03:29:00Z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b7e4dd93-de4d-44e7-af39-24744e1c0f1c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