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B0D" w:rsidRPr="00AB2B28" w:rsidRDefault="00AB2B28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791A">
        <w:rPr>
          <w:rFonts w:ascii="Times New Roman" w:hAnsi="Times New Roman" w:cs="Times New Roman"/>
          <w:b/>
          <w:sz w:val="28"/>
          <w:szCs w:val="28"/>
        </w:rPr>
        <w:t>Практическая работа №</w:t>
      </w:r>
      <w:r w:rsidRPr="00AB2B28">
        <w:rPr>
          <w:rFonts w:ascii="Times New Roman" w:hAnsi="Times New Roman" w:cs="Times New Roman"/>
          <w:sz w:val="28"/>
          <w:szCs w:val="28"/>
        </w:rPr>
        <w:t xml:space="preserve">7 </w:t>
      </w:r>
    </w:p>
    <w:p w:rsidR="003D6B0D" w:rsidRPr="00AB2B28" w:rsidRDefault="00AB2B28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2B28">
        <w:rPr>
          <w:rFonts w:ascii="Times New Roman" w:hAnsi="Times New Roman" w:cs="Times New Roman"/>
          <w:sz w:val="28"/>
          <w:szCs w:val="28"/>
        </w:rPr>
        <w:t xml:space="preserve">1. Выбор сущностей </w:t>
      </w:r>
    </w:p>
    <w:p w:rsidR="003D6B0D" w:rsidRPr="00AB2B28" w:rsidRDefault="00BE37EF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2B28">
        <w:rPr>
          <w:rFonts w:ascii="Times New Roman" w:hAnsi="Times New Roman" w:cs="Times New Roman"/>
          <w:sz w:val="28"/>
          <w:szCs w:val="28"/>
        </w:rPr>
        <w:t>WorkRequest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2B28">
        <w:rPr>
          <w:rFonts w:ascii="Times New Roman" w:hAnsi="Times New Roman" w:cs="Times New Roman"/>
          <w:sz w:val="28"/>
          <w:szCs w:val="28"/>
        </w:rPr>
        <w:t>WorkOrder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2B28">
        <w:rPr>
          <w:rFonts w:ascii="Times New Roman" w:hAnsi="Times New Roman" w:cs="Times New Roman"/>
          <w:sz w:val="28"/>
          <w:szCs w:val="28"/>
        </w:rPr>
        <w:t>Defect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 xml:space="preserve"> — их жизненные циклы критичны </w:t>
      </w:r>
      <w:proofErr w:type="gramStart"/>
      <w:r w:rsidRPr="00AB2B28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AB2B2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B2B28">
        <w:rPr>
          <w:rFonts w:ascii="Times New Roman" w:hAnsi="Times New Roman" w:cs="Times New Roman"/>
          <w:sz w:val="28"/>
          <w:szCs w:val="28"/>
        </w:rPr>
        <w:t>бизнес</w:t>
      </w:r>
      <w:proofErr w:type="gramEnd"/>
      <w:r w:rsidRPr="00AB2B28">
        <w:rPr>
          <w:rFonts w:ascii="Times New Roman" w:eastAsia="MS Gothic" w:hAnsi="Times New Roman" w:cs="Times New Roman"/>
          <w:sz w:val="28"/>
          <w:szCs w:val="28"/>
        </w:rPr>
        <w:t>‑</w:t>
      </w:r>
      <w:r w:rsidRPr="00AB2B28">
        <w:rPr>
          <w:rFonts w:ascii="Times New Roman" w:hAnsi="Times New Roman" w:cs="Times New Roman"/>
          <w:sz w:val="28"/>
          <w:szCs w:val="28"/>
        </w:rPr>
        <w:t>процессов</w:t>
      </w:r>
      <w:r w:rsidRPr="00AB2B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B28">
        <w:rPr>
          <w:rFonts w:ascii="Times New Roman" w:hAnsi="Times New Roman" w:cs="Times New Roman"/>
          <w:sz w:val="28"/>
          <w:szCs w:val="28"/>
        </w:rPr>
        <w:t>ТОиР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>.</w:t>
      </w:r>
    </w:p>
    <w:p w:rsidR="003D6B0D" w:rsidRPr="00AB2B28" w:rsidRDefault="00AB2B28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2B28">
        <w:rPr>
          <w:rFonts w:ascii="Times New Roman" w:hAnsi="Times New Roman" w:cs="Times New Roman"/>
          <w:sz w:val="28"/>
          <w:szCs w:val="28"/>
        </w:rPr>
        <w:t xml:space="preserve">2. Полный набор состояний </w:t>
      </w:r>
    </w:p>
    <w:p w:rsidR="003D6B0D" w:rsidRPr="00AB2B28" w:rsidRDefault="00BE37EF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С учётом обновлённых прецедентов:</w:t>
      </w:r>
    </w:p>
    <w:p w:rsidR="003D6B0D" w:rsidRPr="00AB2B28" w:rsidRDefault="00BE37EF" w:rsidP="00AB2B28">
      <w:pPr>
        <w:pStyle w:val="a4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B2B28">
        <w:rPr>
          <w:rFonts w:ascii="Times New Roman" w:hAnsi="Times New Roman" w:cs="Times New Roman"/>
          <w:sz w:val="28"/>
          <w:szCs w:val="28"/>
        </w:rPr>
        <w:t>Новая</w:t>
      </w:r>
      <w:proofErr w:type="gramEnd"/>
      <w:r w:rsidRPr="00AB2B28">
        <w:rPr>
          <w:rFonts w:ascii="Times New Roman" w:hAnsi="Times New Roman" w:cs="Times New Roman"/>
          <w:sz w:val="28"/>
          <w:szCs w:val="28"/>
        </w:rPr>
        <w:t xml:space="preserve"> (создана мастером)</w:t>
      </w:r>
    </w:p>
    <w:p w:rsidR="003D6B0D" w:rsidRPr="00AB2B28" w:rsidRDefault="00BE37EF" w:rsidP="00AB2B28">
      <w:pPr>
        <w:pStyle w:val="a4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Назначена</w:t>
      </w:r>
      <w:r w:rsidRPr="00AB2B28">
        <w:rPr>
          <w:rFonts w:ascii="Times New Roman" w:hAnsi="Times New Roman" w:cs="Times New Roman"/>
          <w:sz w:val="28"/>
          <w:szCs w:val="28"/>
        </w:rPr>
        <w:t xml:space="preserve"> (диспетчер выбрал исполнителя)</w:t>
      </w:r>
    </w:p>
    <w:p w:rsidR="003D6B0D" w:rsidRPr="00AB2B28" w:rsidRDefault="00BE37EF" w:rsidP="00AB2B28">
      <w:pPr>
        <w:pStyle w:val="a4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В работе</w:t>
      </w:r>
      <w:r w:rsidRPr="00AB2B28">
        <w:rPr>
          <w:rFonts w:ascii="Times New Roman" w:hAnsi="Times New Roman" w:cs="Times New Roman"/>
          <w:sz w:val="28"/>
          <w:szCs w:val="28"/>
        </w:rPr>
        <w:t xml:space="preserve"> (</w:t>
      </w:r>
      <w:r w:rsidRPr="00AB2B28">
        <w:rPr>
          <w:rFonts w:ascii="Times New Roman" w:hAnsi="Times New Roman" w:cs="Times New Roman"/>
          <w:sz w:val="28"/>
          <w:szCs w:val="28"/>
        </w:rPr>
        <w:t>инженер принял)</w:t>
      </w:r>
    </w:p>
    <w:p w:rsidR="003D6B0D" w:rsidRPr="00AB2B28" w:rsidRDefault="00BE37EF" w:rsidP="00AB2B28">
      <w:pPr>
        <w:pStyle w:val="a4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Выполнена</w:t>
      </w:r>
      <w:r w:rsidRPr="00AB2B28">
        <w:rPr>
          <w:rFonts w:ascii="Times New Roman" w:hAnsi="Times New Roman" w:cs="Times New Roman"/>
          <w:sz w:val="28"/>
          <w:szCs w:val="28"/>
        </w:rPr>
        <w:t xml:space="preserve"> (инженер завершил с отчётом)</w:t>
      </w:r>
    </w:p>
    <w:p w:rsidR="003D6B0D" w:rsidRPr="00AB2B28" w:rsidRDefault="00BE37EF" w:rsidP="00AB2B28">
      <w:pPr>
        <w:pStyle w:val="a4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Отклонена</w:t>
      </w:r>
      <w:r w:rsidRPr="00AB2B28">
        <w:rPr>
          <w:rFonts w:ascii="Times New Roman" w:hAnsi="Times New Roman" w:cs="Times New Roman"/>
          <w:sz w:val="28"/>
          <w:szCs w:val="28"/>
        </w:rPr>
        <w:t xml:space="preserve"> (диспетчер или начальник отклонили)</w:t>
      </w:r>
    </w:p>
    <w:p w:rsidR="003D6B0D" w:rsidRPr="00AB2B28" w:rsidRDefault="00BE37EF" w:rsidP="00AB2B28">
      <w:pPr>
        <w:pStyle w:val="a4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B2B28">
        <w:rPr>
          <w:rFonts w:ascii="Times New Roman" w:hAnsi="Times New Roman" w:cs="Times New Roman"/>
          <w:sz w:val="28"/>
          <w:szCs w:val="28"/>
        </w:rPr>
        <w:t>Закрыта</w:t>
      </w:r>
      <w:proofErr w:type="gramEnd"/>
      <w:r w:rsidRPr="00AB2B28">
        <w:rPr>
          <w:rFonts w:ascii="Times New Roman" w:hAnsi="Times New Roman" w:cs="Times New Roman"/>
          <w:sz w:val="28"/>
          <w:szCs w:val="28"/>
        </w:rPr>
        <w:t xml:space="preserve"> (начальник подтвердил)</w:t>
      </w:r>
    </w:p>
    <w:p w:rsidR="003D6B0D" w:rsidRPr="00AB2B28" w:rsidRDefault="00BE37EF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AB2B28">
        <w:rPr>
          <w:rFonts w:ascii="Times New Roman" w:hAnsi="Times New Roman" w:cs="Times New Roman"/>
          <w:sz w:val="28"/>
          <w:szCs w:val="28"/>
        </w:rPr>
        <w:t>WorkOrder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B2B28">
        <w:rPr>
          <w:rFonts w:ascii="Times New Roman" w:hAnsi="Times New Roman" w:cs="Times New Roman"/>
          <w:sz w:val="28"/>
          <w:szCs w:val="28"/>
        </w:rPr>
        <w:t>Defect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 xml:space="preserve"> состояния оставлены прежними.</w:t>
      </w:r>
    </w:p>
    <w:p w:rsidR="003D6B0D" w:rsidRPr="00AB2B28" w:rsidRDefault="00BE37EF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3. События и источники</w:t>
      </w:r>
    </w:p>
    <w:p w:rsidR="003D6B0D" w:rsidRPr="00AB2B28" w:rsidRDefault="00BE37EF" w:rsidP="00AB2B2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B2B28">
        <w:rPr>
          <w:rFonts w:ascii="Times New Roman" w:hAnsi="Times New Roman" w:cs="Times New Roman"/>
          <w:sz w:val="28"/>
          <w:szCs w:val="28"/>
        </w:rPr>
        <w:t>Добавлено событие «Отказаться» (возврат из «В ра</w:t>
      </w:r>
      <w:r w:rsidRPr="00AB2B28">
        <w:rPr>
          <w:rFonts w:ascii="Times New Roman" w:hAnsi="Times New Roman" w:cs="Times New Roman"/>
          <w:sz w:val="28"/>
          <w:szCs w:val="28"/>
        </w:rPr>
        <w:t>боте» в «Назначена»), инициатор – инженер.</w:t>
      </w:r>
      <w:proofErr w:type="gramEnd"/>
    </w:p>
    <w:p w:rsidR="003D6B0D" w:rsidRPr="00AB2B28" w:rsidRDefault="00AB2B28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Диаграммы состояний </w:t>
      </w:r>
    </w:p>
    <w:p w:rsidR="003D6B0D" w:rsidRPr="00AB2B28" w:rsidRDefault="00BE37EF" w:rsidP="00AB2B2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 xml:space="preserve">Приведены для </w:t>
      </w:r>
      <w:proofErr w:type="spellStart"/>
      <w:r w:rsidRPr="00AB2B28">
        <w:rPr>
          <w:rFonts w:ascii="Times New Roman" w:hAnsi="Times New Roman" w:cs="Times New Roman"/>
          <w:sz w:val="28"/>
          <w:szCs w:val="28"/>
        </w:rPr>
        <w:t>WorkRequest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B2B28">
        <w:rPr>
          <w:rFonts w:ascii="Times New Roman" w:hAnsi="Times New Roman" w:cs="Times New Roman"/>
          <w:sz w:val="28"/>
          <w:szCs w:val="28"/>
        </w:rPr>
        <w:t>WorkOrder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>.</w:t>
      </w:r>
    </w:p>
    <w:p w:rsidR="003D6B0D" w:rsidRDefault="00AB2B28" w:rsidP="00AB2B2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755043" cy="4667250"/>
            <wp:effectExtent l="0" t="0" r="0" b="0"/>
            <wp:docPr id="2" name="Рисунок 2" descr="C:\Users\Alexandr\Downloads\bLB1IXjH5Ds_hxXafQ8Bk-oYK7Gg5aqa8tGXHGOojg7DHCmKmLKI4GiHGxlfoXR_80wPEiGc_iAzVzHpNsOcBtJLHMOcl7FEFUVSr_dKZ4w3iw15dJY8mpVjAFQR5o5jlZ2TygWHdWHVFiTwM0rQ8LKEcwsmGzNmdEhjLX1LZB5igl0TppZXaGmh503XlNDEHlp8KvnTSwflYtZj-x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lexandr\Downloads\bLB1IXjH5Ds_hxXafQ8Bk-oYK7Gg5aqa8tGXHGOojg7DHCmKmLKI4GiHGxlfoXR_80wPEiGc_iAzVzHpNsOcBtJLHMOcl7FEFUVSr_dKZ4w3iw15dJY8mpVjAFQR5o5jlZ2TygWHdWHVFiTwM0rQ8LKEcwsmGzNmdEhjLX1LZB5igl0TppZXaGmh503XlNDEHlp8KvnTSwflYtZj-xi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804" cy="467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B28" w:rsidRDefault="00AB2B28" w:rsidP="00AB2B2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1 - </w:t>
      </w:r>
      <w:r w:rsidRPr="00AB2B28">
        <w:rPr>
          <w:rFonts w:ascii="Times New Roman" w:hAnsi="Times New Roman" w:cs="Times New Roman"/>
          <w:sz w:val="28"/>
          <w:szCs w:val="28"/>
        </w:rPr>
        <w:t>Диаграммы состояний</w:t>
      </w:r>
      <w:r w:rsidR="00772F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2F1E" w:rsidRPr="00772F1E">
        <w:rPr>
          <w:rFonts w:ascii="Times New Roman" w:hAnsi="Times New Roman" w:cs="Times New Roman"/>
          <w:sz w:val="28"/>
          <w:szCs w:val="28"/>
        </w:rPr>
        <w:t>WorkRequest</w:t>
      </w:r>
      <w:proofErr w:type="spellEnd"/>
    </w:p>
    <w:p w:rsidR="00BC791A" w:rsidRDefault="00BC791A" w:rsidP="00AB2B2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B2B28" w:rsidRDefault="00AB2B28" w:rsidP="00AB2B2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944316" cy="3219450"/>
            <wp:effectExtent l="0" t="0" r="0" b="0"/>
            <wp:docPr id="3" name="Рисунок 3" descr="C:\Users\Alexandr\Downloads\VP5FIiD06CNtSugXAnLwWIw4qWmYf4cOw4gaTE49qWFKR2fK2Et6bOetYAN5WZQzmlVTo3V3v8zjupPvx_UzzoQPZ2SFiaCVLD0NhIcdNKUE4pdGgd-ZF96u_qkUqnwQRzfnHXjE-P4pgxmEHf4EhxIAur6eFQKhppjFQKi5bAdXmhs2V-CknBTnf0AlSUC5gXNOKtxYHPaZ74Q-Gf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exandr\Downloads\VP5FIiD06CNtSugXAnLwWIw4qWmYf4cOw4gaTE49qWFKR2fK2Et6bOetYAN5WZQzmlVTo3V3v8zjupPvx_UzzoQPZ2SFiaCVLD0NhIcdNKUE4pdGgd-ZF96u_qkUqnwQRzfnHXjE-P4pgxmEHf4EhxIAur6eFQKhppjFQKi5bAdXmhs2V-CknBTnf0AlSUC5gXNOKtxYHPaZ74Q-Gf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871" cy="3221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B28" w:rsidRDefault="00AB2B28" w:rsidP="00AB2B2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AB2B28">
        <w:rPr>
          <w:rFonts w:ascii="Times New Roman" w:hAnsi="Times New Roman" w:cs="Times New Roman"/>
          <w:sz w:val="28"/>
          <w:szCs w:val="28"/>
        </w:rPr>
        <w:t>Диаграммы состояний</w:t>
      </w:r>
      <w:r w:rsidR="00772F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2F1E" w:rsidRPr="00AB2B28">
        <w:rPr>
          <w:rFonts w:ascii="Times New Roman" w:hAnsi="Times New Roman" w:cs="Times New Roman"/>
          <w:sz w:val="28"/>
          <w:szCs w:val="28"/>
        </w:rPr>
        <w:t>WorkOrder</w:t>
      </w:r>
      <w:proofErr w:type="spellEnd"/>
      <w:r w:rsidR="00772F1E" w:rsidRPr="00AB2B28">
        <w:rPr>
          <w:rFonts w:ascii="Times New Roman" w:hAnsi="Times New Roman" w:cs="Times New Roman"/>
          <w:sz w:val="28"/>
          <w:szCs w:val="28"/>
        </w:rPr>
        <w:t>.</w:t>
      </w:r>
    </w:p>
    <w:p w:rsidR="00772F1E" w:rsidRDefault="00772F1E" w:rsidP="00772F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772F1E" w:rsidRPr="00772F1E" w:rsidRDefault="00772F1E" w:rsidP="00772F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72F1E">
        <w:rPr>
          <w:rFonts w:ascii="Times New Roman" w:hAnsi="Times New Roman" w:cs="Times New Roman"/>
          <w:sz w:val="28"/>
          <w:szCs w:val="28"/>
        </w:rPr>
        <w:lastRenderedPageBreak/>
        <w:t>5. Определение инвариантов и обязательных данных по состояниям</w:t>
      </w:r>
    </w:p>
    <w:tbl>
      <w:tblPr>
        <w:tblStyle w:val="ab"/>
        <w:tblW w:w="4942" w:type="pct"/>
        <w:tblInd w:w="108" w:type="dxa"/>
        <w:tblLook w:val="0000" w:firstRow="0" w:lastRow="0" w:firstColumn="0" w:lastColumn="0" w:noHBand="0" w:noVBand="0"/>
      </w:tblPr>
      <w:tblGrid>
        <w:gridCol w:w="1569"/>
        <w:gridCol w:w="2857"/>
        <w:gridCol w:w="2345"/>
        <w:gridCol w:w="2688"/>
      </w:tblGrid>
      <w:tr w:rsidR="00772F1E" w:rsidRPr="00772F1E" w:rsidTr="00E70406">
        <w:tc>
          <w:tcPr>
            <w:tcW w:w="800" w:type="pct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Состояние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Обязательные данные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Запрещённые данные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Инварианты</w:t>
            </w:r>
          </w:p>
        </w:tc>
      </w:tr>
      <w:tr w:rsidR="00772F1E" w:rsidRPr="00772F1E" w:rsidTr="00E70406">
        <w:tc>
          <w:tcPr>
            <w:tcW w:w="800" w:type="pct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Новая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equipment</w:t>
            </w:r>
            <w:proofErr w:type="spellEnd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priority</w:t>
            </w:r>
            <w:proofErr w:type="spellEnd"/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executor</w:t>
            </w:r>
            <w:proofErr w:type="spellEnd"/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772F1E" w:rsidRPr="00772F1E" w:rsidTr="00E70406">
        <w:tc>
          <w:tcPr>
            <w:tcW w:w="800" w:type="pct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Назначена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executor</w:t>
            </w:r>
            <w:proofErr w:type="spellEnd"/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executor</w:t>
            </w:r>
            <w:proofErr w:type="spellEnd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 xml:space="preserve"> должен быть активен</w:t>
            </w:r>
          </w:p>
        </w:tc>
      </w:tr>
      <w:tr w:rsidR="00772F1E" w:rsidRPr="00772F1E" w:rsidTr="00E70406">
        <w:tc>
          <w:tcPr>
            <w:tcW w:w="800" w:type="pct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В работе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actualStartTime</w:t>
            </w:r>
            <w:proofErr w:type="spellEnd"/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actualStartTime</w:t>
            </w:r>
            <w:proofErr w:type="spellEnd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 xml:space="preserve"> ≤ </w:t>
            </w: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current</w:t>
            </w:r>
            <w:proofErr w:type="spellEnd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proofErr w:type="spellEnd"/>
          </w:p>
        </w:tc>
      </w:tr>
      <w:tr w:rsidR="00772F1E" w:rsidRPr="00772F1E" w:rsidTr="00E70406">
        <w:tc>
          <w:tcPr>
            <w:tcW w:w="800" w:type="pct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Выполнена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completionReport</w:t>
            </w:r>
            <w:proofErr w:type="spellEnd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actualEndTime</w:t>
            </w:r>
            <w:proofErr w:type="spellEnd"/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actualEndTime</w:t>
            </w:r>
            <w:proofErr w:type="spellEnd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 xml:space="preserve"> ≥ </w:t>
            </w: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actualStartTime</w:t>
            </w:r>
            <w:proofErr w:type="spellEnd"/>
          </w:p>
        </w:tc>
      </w:tr>
      <w:tr w:rsidR="00772F1E" w:rsidRPr="00772F1E" w:rsidTr="00E70406">
        <w:tc>
          <w:tcPr>
            <w:tcW w:w="800" w:type="pct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Отклонена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rejectReason</w:t>
            </w:r>
            <w:proofErr w:type="spellEnd"/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executor</w:t>
            </w:r>
            <w:proofErr w:type="spellEnd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 xml:space="preserve"> (не используется)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причина не пуста</w:t>
            </w:r>
          </w:p>
        </w:tc>
      </w:tr>
      <w:tr w:rsidR="00772F1E" w:rsidRPr="00772F1E" w:rsidTr="00E70406">
        <w:tc>
          <w:tcPr>
            <w:tcW w:w="800" w:type="pct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Закрыта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все связанные наряды завершены</w:t>
            </w:r>
          </w:p>
        </w:tc>
      </w:tr>
    </w:tbl>
    <w:p w:rsidR="00772F1E" w:rsidRPr="00772F1E" w:rsidRDefault="00772F1E" w:rsidP="00E70406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72F1E">
        <w:rPr>
          <w:rFonts w:ascii="Times New Roman" w:hAnsi="Times New Roman" w:cs="Times New Roman"/>
          <w:sz w:val="28"/>
          <w:szCs w:val="28"/>
        </w:rPr>
        <w:t xml:space="preserve">Инварианты контролируются в методах доменного объекта </w:t>
      </w:r>
      <w:proofErr w:type="spellStart"/>
      <w:r w:rsidRPr="00772F1E">
        <w:rPr>
          <w:rFonts w:ascii="Times New Roman" w:hAnsi="Times New Roman" w:cs="Times New Roman"/>
          <w:sz w:val="28"/>
          <w:szCs w:val="28"/>
        </w:rPr>
        <w:t>WorkRequest</w:t>
      </w:r>
      <w:proofErr w:type="spellEnd"/>
      <w:r w:rsidRPr="00772F1E">
        <w:rPr>
          <w:rFonts w:ascii="Times New Roman" w:hAnsi="Times New Roman" w:cs="Times New Roman"/>
          <w:sz w:val="28"/>
          <w:szCs w:val="28"/>
        </w:rPr>
        <w:t xml:space="preserve"> при вызове событий перехода.</w:t>
      </w:r>
    </w:p>
    <w:p w:rsidR="00772F1E" w:rsidRPr="00772F1E" w:rsidRDefault="00772F1E" w:rsidP="00772F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72F1E">
        <w:rPr>
          <w:rFonts w:ascii="Times New Roman" w:hAnsi="Times New Roman" w:cs="Times New Roman"/>
          <w:sz w:val="28"/>
          <w:szCs w:val="28"/>
        </w:rPr>
        <w:t>6. Правила прав доступа и аудит переходов</w:t>
      </w:r>
    </w:p>
    <w:tbl>
      <w:tblPr>
        <w:tblStyle w:val="ab"/>
        <w:tblW w:w="4942" w:type="pct"/>
        <w:tblInd w:w="108" w:type="dxa"/>
        <w:tblLook w:val="0000" w:firstRow="0" w:lastRow="0" w:firstColumn="0" w:lastColumn="0" w:noHBand="0" w:noVBand="0"/>
      </w:tblPr>
      <w:tblGrid>
        <w:gridCol w:w="3401"/>
        <w:gridCol w:w="4617"/>
        <w:gridCol w:w="1441"/>
      </w:tblGrid>
      <w:tr w:rsidR="00772F1E" w:rsidRPr="00772F1E" w:rsidTr="00E70406">
        <w:tc>
          <w:tcPr>
            <w:tcW w:w="1798" w:type="pct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Переход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Разрешённые роли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Аудит</w:t>
            </w:r>
          </w:p>
        </w:tc>
      </w:tr>
      <w:tr w:rsidR="00772F1E" w:rsidRPr="00772F1E" w:rsidTr="00E70406">
        <w:tc>
          <w:tcPr>
            <w:tcW w:w="1798" w:type="pct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Создать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Мастер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772F1E" w:rsidRPr="00772F1E" w:rsidTr="00E70406">
        <w:tc>
          <w:tcPr>
            <w:tcW w:w="1798" w:type="pct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Назначить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772F1E" w:rsidRPr="00772F1E" w:rsidTr="00E70406">
        <w:tc>
          <w:tcPr>
            <w:tcW w:w="1798" w:type="pct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Принять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Инженер (назначенный)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772F1E" w:rsidRPr="00772F1E" w:rsidTr="00E70406">
        <w:tc>
          <w:tcPr>
            <w:tcW w:w="1798" w:type="pct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Отклонить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Диспетчер, Начальник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772F1E" w:rsidRPr="00772F1E" w:rsidTr="00E70406">
        <w:tc>
          <w:tcPr>
            <w:tcW w:w="1798" w:type="pct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Завершить работу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Инженер (назначенный)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772F1E" w:rsidRPr="00772F1E" w:rsidTr="00E70406">
        <w:tc>
          <w:tcPr>
            <w:tcW w:w="1798" w:type="pct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Закрыть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Начальник, Система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:rsidR="00772F1E" w:rsidRPr="00772F1E" w:rsidRDefault="00772F1E" w:rsidP="00E70406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72F1E">
        <w:rPr>
          <w:rFonts w:ascii="Times New Roman" w:hAnsi="Times New Roman" w:cs="Times New Roman"/>
          <w:sz w:val="28"/>
          <w:szCs w:val="28"/>
        </w:rPr>
        <w:t>Сообщение об ошибке при запрете прав: «У вас недостаточно прав для выполнения этого действия».</w:t>
      </w:r>
    </w:p>
    <w:p w:rsidR="00772F1E" w:rsidRPr="00772F1E" w:rsidRDefault="00772F1E" w:rsidP="00772F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72F1E">
        <w:rPr>
          <w:rFonts w:ascii="Times New Roman" w:hAnsi="Times New Roman" w:cs="Times New Roman"/>
          <w:sz w:val="28"/>
          <w:szCs w:val="28"/>
        </w:rPr>
        <w:t>7. Таблица переходов как спецификация (фрагмент для Заявки)</w:t>
      </w:r>
    </w:p>
    <w:tbl>
      <w:tblPr>
        <w:tblStyle w:val="ab"/>
        <w:tblW w:w="4942" w:type="pct"/>
        <w:tblInd w:w="108" w:type="dxa"/>
        <w:tblLook w:val="0000" w:firstRow="0" w:lastRow="0" w:firstColumn="0" w:lastColumn="0" w:noHBand="0" w:noVBand="0"/>
      </w:tblPr>
      <w:tblGrid>
        <w:gridCol w:w="1331"/>
        <w:gridCol w:w="1279"/>
        <w:gridCol w:w="1330"/>
        <w:gridCol w:w="1516"/>
        <w:gridCol w:w="1625"/>
        <w:gridCol w:w="2381"/>
      </w:tblGrid>
      <w:tr w:rsidR="00E70406" w:rsidRPr="00772F1E" w:rsidTr="00E70406">
        <w:tc>
          <w:tcPr>
            <w:tcW w:w="653" w:type="pct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Текущее состояние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Событие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Новое состояние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Условия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Обязательные данные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Код ошибки</w:t>
            </w:r>
          </w:p>
        </w:tc>
      </w:tr>
      <w:tr w:rsidR="00E70406" w:rsidRPr="00772F1E" w:rsidTr="00E70406">
        <w:tc>
          <w:tcPr>
            <w:tcW w:w="653" w:type="pct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Новая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Назначить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Назначена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executor</w:t>
            </w:r>
            <w:proofErr w:type="spellEnd"/>
            <w:proofErr w:type="gram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 xml:space="preserve"> !</w:t>
            </w:r>
            <w:proofErr w:type="gramEnd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 xml:space="preserve">= </w:t>
            </w: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, заявка не назначена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executorId</w:t>
            </w:r>
            <w:proofErr w:type="spellEnd"/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INVALID_STATE</w:t>
            </w:r>
          </w:p>
        </w:tc>
      </w:tr>
      <w:tr w:rsidR="00E70406" w:rsidRPr="00772F1E" w:rsidTr="00E70406">
        <w:tc>
          <w:tcPr>
            <w:tcW w:w="653" w:type="pct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Новая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Отклонить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Отклонена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  <w:proofErr w:type="gram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 xml:space="preserve"> !</w:t>
            </w:r>
            <w:proofErr w:type="gramEnd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 xml:space="preserve">= </w:t>
            </w: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rejectReason</w:t>
            </w:r>
            <w:proofErr w:type="spellEnd"/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MISSING_REASON</w:t>
            </w:r>
          </w:p>
        </w:tc>
      </w:tr>
      <w:tr w:rsidR="00E70406" w:rsidRPr="00772F1E" w:rsidTr="00E70406">
        <w:tc>
          <w:tcPr>
            <w:tcW w:w="653" w:type="pct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Назначена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Принять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В работе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 xml:space="preserve">текущий пользователь == </w:t>
            </w: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executor</w:t>
            </w:r>
            <w:proofErr w:type="spellEnd"/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NOT_ASSIGNED</w:t>
            </w:r>
          </w:p>
        </w:tc>
      </w:tr>
      <w:tr w:rsidR="00E70406" w:rsidRPr="00772F1E" w:rsidTr="00E70406">
        <w:tc>
          <w:tcPr>
            <w:tcW w:w="653" w:type="pct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 работе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Завершить работу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Выполнена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report</w:t>
            </w:r>
            <w:proofErr w:type="spellEnd"/>
            <w:proofErr w:type="gram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 xml:space="preserve"> !</w:t>
            </w:r>
            <w:proofErr w:type="gramEnd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 xml:space="preserve">= </w:t>
            </w: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report</w:t>
            </w:r>
            <w:proofErr w:type="spellEnd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actualEndTime</w:t>
            </w:r>
            <w:proofErr w:type="spellEnd"/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REPORT_REQUIRED</w:t>
            </w:r>
          </w:p>
        </w:tc>
      </w:tr>
      <w:tr w:rsidR="00E70406" w:rsidRPr="00772F1E" w:rsidTr="00E70406">
        <w:tc>
          <w:tcPr>
            <w:tcW w:w="653" w:type="pct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Выполнена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Закрыть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Закрыта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все наряды завершены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PENDING_ORDERS</w:t>
            </w:r>
          </w:p>
        </w:tc>
      </w:tr>
      <w:tr w:rsidR="00E70406" w:rsidRPr="00772F1E" w:rsidTr="00E70406">
        <w:tc>
          <w:tcPr>
            <w:tcW w:w="653" w:type="pct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 xml:space="preserve">любое, кроме </w:t>
            </w:r>
            <w:proofErr w:type="gram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Новой</w:t>
            </w:r>
            <w:proofErr w:type="gramEnd"/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Создать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запрещено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ALREADY_EXISTS</w:t>
            </w:r>
          </w:p>
        </w:tc>
      </w:tr>
    </w:tbl>
    <w:p w:rsidR="00772F1E" w:rsidRPr="00772F1E" w:rsidRDefault="00772F1E" w:rsidP="00772F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72F1E">
        <w:rPr>
          <w:rFonts w:ascii="Times New Roman" w:hAnsi="Times New Roman" w:cs="Times New Roman"/>
          <w:sz w:val="28"/>
          <w:szCs w:val="28"/>
        </w:rPr>
        <w:t>8. Конфликты параллельных изменений</w:t>
      </w:r>
    </w:p>
    <w:p w:rsidR="00772F1E" w:rsidRPr="00772F1E" w:rsidRDefault="00772F1E" w:rsidP="00E70406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72F1E">
        <w:rPr>
          <w:rFonts w:ascii="Times New Roman" w:hAnsi="Times New Roman" w:cs="Times New Roman"/>
          <w:sz w:val="28"/>
          <w:szCs w:val="28"/>
        </w:rPr>
        <w:t>Сценарий: Диспетчер назначает инженера, а в этот момент другой диспетчер уже изменил статус заявки на «Отклонена».</w:t>
      </w:r>
    </w:p>
    <w:p w:rsidR="00772F1E" w:rsidRPr="00772F1E" w:rsidRDefault="00772F1E" w:rsidP="00E70406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72F1E">
        <w:rPr>
          <w:rFonts w:ascii="Times New Roman" w:hAnsi="Times New Roman" w:cs="Times New Roman"/>
          <w:sz w:val="28"/>
          <w:szCs w:val="28"/>
        </w:rPr>
        <w:t xml:space="preserve">Механизм предотвращения: оптимистическая блокировка с использованием поля </w:t>
      </w:r>
      <w:proofErr w:type="spellStart"/>
      <w:r w:rsidRPr="00772F1E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772F1E">
        <w:rPr>
          <w:rFonts w:ascii="Times New Roman" w:hAnsi="Times New Roman" w:cs="Times New Roman"/>
          <w:sz w:val="28"/>
          <w:szCs w:val="28"/>
        </w:rPr>
        <w:t xml:space="preserve"> (или </w:t>
      </w:r>
      <w:proofErr w:type="spellStart"/>
      <w:r w:rsidRPr="00772F1E">
        <w:rPr>
          <w:rFonts w:ascii="Times New Roman" w:hAnsi="Times New Roman" w:cs="Times New Roman"/>
          <w:sz w:val="28"/>
          <w:szCs w:val="28"/>
        </w:rPr>
        <w:t>rowversion</w:t>
      </w:r>
      <w:proofErr w:type="spellEnd"/>
      <w:r w:rsidRPr="00772F1E">
        <w:rPr>
          <w:rFonts w:ascii="Times New Roman" w:hAnsi="Times New Roman" w:cs="Times New Roman"/>
          <w:sz w:val="28"/>
          <w:szCs w:val="28"/>
        </w:rPr>
        <w:t xml:space="preserve">) в таблице БД. При сохранении проверяется, что версия не изменилась с момента чтения. При конфликте выбрасывается </w:t>
      </w:r>
      <w:proofErr w:type="spellStart"/>
      <w:r w:rsidRPr="00772F1E">
        <w:rPr>
          <w:rFonts w:ascii="Times New Roman" w:hAnsi="Times New Roman" w:cs="Times New Roman"/>
          <w:sz w:val="28"/>
          <w:szCs w:val="28"/>
        </w:rPr>
        <w:t>OptimisticLockException</w:t>
      </w:r>
      <w:proofErr w:type="spellEnd"/>
      <w:r w:rsidRPr="00772F1E">
        <w:rPr>
          <w:rFonts w:ascii="Times New Roman" w:hAnsi="Times New Roman" w:cs="Times New Roman"/>
          <w:sz w:val="28"/>
          <w:szCs w:val="28"/>
        </w:rPr>
        <w:t xml:space="preserve">, клиент получает 409 </w:t>
      </w:r>
      <w:proofErr w:type="spellStart"/>
      <w:r w:rsidRPr="00772F1E">
        <w:rPr>
          <w:rFonts w:ascii="Times New Roman" w:hAnsi="Times New Roman" w:cs="Times New Roman"/>
          <w:sz w:val="28"/>
          <w:szCs w:val="28"/>
        </w:rPr>
        <w:t>Conflict</w:t>
      </w:r>
      <w:proofErr w:type="spellEnd"/>
      <w:r w:rsidRPr="00772F1E">
        <w:rPr>
          <w:rFonts w:ascii="Times New Roman" w:hAnsi="Times New Roman" w:cs="Times New Roman"/>
          <w:sz w:val="28"/>
          <w:szCs w:val="28"/>
        </w:rPr>
        <w:t xml:space="preserve"> с предложением обновить данные и повторить действие.</w:t>
      </w:r>
    </w:p>
    <w:p w:rsidR="00772F1E" w:rsidRPr="00772F1E" w:rsidRDefault="00772F1E" w:rsidP="00772F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72F1E">
        <w:rPr>
          <w:rFonts w:ascii="Times New Roman" w:hAnsi="Times New Roman" w:cs="Times New Roman"/>
          <w:sz w:val="28"/>
          <w:szCs w:val="28"/>
        </w:rPr>
        <w:t xml:space="preserve">9. Набор </w:t>
      </w:r>
      <w:proofErr w:type="gramStart"/>
      <w:r w:rsidRPr="00772F1E">
        <w:rPr>
          <w:rFonts w:ascii="Times New Roman" w:hAnsi="Times New Roman" w:cs="Times New Roman"/>
          <w:sz w:val="28"/>
          <w:szCs w:val="28"/>
        </w:rPr>
        <w:t>тест-кейсов</w:t>
      </w:r>
      <w:proofErr w:type="gramEnd"/>
      <w:r w:rsidRPr="00772F1E">
        <w:rPr>
          <w:rFonts w:ascii="Times New Roman" w:hAnsi="Times New Roman" w:cs="Times New Roman"/>
          <w:sz w:val="28"/>
          <w:szCs w:val="28"/>
        </w:rPr>
        <w:t xml:space="preserve"> по переходам (выборочно 5 из 15)</w:t>
      </w:r>
    </w:p>
    <w:tbl>
      <w:tblPr>
        <w:tblStyle w:val="ab"/>
        <w:tblW w:w="5000" w:type="pct"/>
        <w:tblLook w:val="0000" w:firstRow="0" w:lastRow="0" w:firstColumn="0" w:lastColumn="0" w:noHBand="0" w:noVBand="0"/>
      </w:tblPr>
      <w:tblGrid>
        <w:gridCol w:w="804"/>
        <w:gridCol w:w="1462"/>
        <w:gridCol w:w="1392"/>
        <w:gridCol w:w="2203"/>
        <w:gridCol w:w="1486"/>
        <w:gridCol w:w="2223"/>
      </w:tblGrid>
      <w:tr w:rsidR="00772F1E" w:rsidRPr="00772F1E" w:rsidTr="00E70406"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Начальное состояние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Событие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Ожидаемое состояние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Ожидаемая ошибка</w:t>
            </w:r>
          </w:p>
        </w:tc>
      </w:tr>
      <w:tr w:rsidR="00772F1E" w:rsidRPr="00772F1E" w:rsidTr="00E70406"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TC01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Новая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Назначить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executorId</w:t>
            </w:r>
            <w:proofErr w:type="spellEnd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=101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Назначена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772F1E" w:rsidRPr="00772F1E" w:rsidTr="00E70406"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TC02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Новая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Принять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Новая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 xml:space="preserve">INVALID_STATE (нельзя принять </w:t>
            </w: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неназначенную</w:t>
            </w:r>
            <w:proofErr w:type="spellEnd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72F1E" w:rsidRPr="00772F1E" w:rsidTr="00E70406"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TC03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Назначена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Принять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пользователь=101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В работе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772F1E" w:rsidRPr="00772F1E" w:rsidTr="00E70406"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TC04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Назначена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Принять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пользователь=102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Назначена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NOT_ASSIGNED</w:t>
            </w:r>
          </w:p>
        </w:tc>
      </w:tr>
      <w:tr w:rsidR="00772F1E" w:rsidRPr="00772F1E" w:rsidTr="00E70406"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TC05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В работе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Завершить работу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report</w:t>
            </w:r>
            <w:proofErr w:type="spellEnd"/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=“…”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Выполнена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772F1E" w:rsidRPr="00772F1E" w:rsidTr="00E70406"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TC06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Выполнена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Закрыть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Закрыта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772F1E" w:rsidRPr="00772F1E" w:rsidTr="00E70406"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TC07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Закрыта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Любое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Закрыта</w:t>
            </w:r>
          </w:p>
        </w:tc>
        <w:tc>
          <w:tcPr>
            <w:tcW w:w="0" w:type="auto"/>
          </w:tcPr>
          <w:p w:rsidR="00772F1E" w:rsidRPr="00772F1E" w:rsidRDefault="00772F1E" w:rsidP="00772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2F1E">
              <w:rPr>
                <w:rFonts w:ascii="Times New Roman" w:hAnsi="Times New Roman" w:cs="Times New Roman"/>
                <w:sz w:val="28"/>
                <w:szCs w:val="28"/>
              </w:rPr>
              <w:t>INVALID_STATE</w:t>
            </w:r>
          </w:p>
        </w:tc>
      </w:tr>
    </w:tbl>
    <w:p w:rsidR="00772F1E" w:rsidRPr="00772F1E" w:rsidRDefault="00772F1E" w:rsidP="00772F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72F1E">
        <w:rPr>
          <w:rFonts w:ascii="Times New Roman" w:hAnsi="Times New Roman" w:cs="Times New Roman"/>
          <w:sz w:val="28"/>
          <w:szCs w:val="28"/>
        </w:rPr>
        <w:t>10. Пакет результатов для защиты</w:t>
      </w:r>
    </w:p>
    <w:p w:rsidR="00772F1E" w:rsidRPr="00772F1E" w:rsidRDefault="00772F1E" w:rsidP="00772F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72F1E">
        <w:rPr>
          <w:rFonts w:ascii="Times New Roman" w:hAnsi="Times New Roman" w:cs="Times New Roman"/>
          <w:sz w:val="28"/>
          <w:szCs w:val="28"/>
        </w:rPr>
        <w:t>Включает:</w:t>
      </w:r>
    </w:p>
    <w:p w:rsidR="00772F1E" w:rsidRPr="00E70406" w:rsidRDefault="00772F1E" w:rsidP="00E70406">
      <w:pPr>
        <w:pStyle w:val="a4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70406">
        <w:rPr>
          <w:rFonts w:ascii="Times New Roman" w:hAnsi="Times New Roman" w:cs="Times New Roman"/>
          <w:sz w:val="28"/>
          <w:szCs w:val="28"/>
        </w:rPr>
        <w:t>Диаграммы состояний для трёх сущностей (описания).</w:t>
      </w:r>
    </w:p>
    <w:p w:rsidR="00772F1E" w:rsidRPr="00E70406" w:rsidRDefault="00772F1E" w:rsidP="00E70406">
      <w:pPr>
        <w:pStyle w:val="a4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70406">
        <w:rPr>
          <w:rFonts w:ascii="Times New Roman" w:hAnsi="Times New Roman" w:cs="Times New Roman"/>
          <w:sz w:val="28"/>
          <w:szCs w:val="28"/>
        </w:rPr>
        <w:lastRenderedPageBreak/>
        <w:t>Таблицы переходов.</w:t>
      </w:r>
    </w:p>
    <w:p w:rsidR="00772F1E" w:rsidRPr="00E70406" w:rsidRDefault="00772F1E" w:rsidP="00E70406">
      <w:pPr>
        <w:pStyle w:val="a4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70406">
        <w:rPr>
          <w:rFonts w:ascii="Times New Roman" w:hAnsi="Times New Roman" w:cs="Times New Roman"/>
          <w:sz w:val="28"/>
          <w:szCs w:val="28"/>
        </w:rPr>
        <w:t>Перечень событий.</w:t>
      </w:r>
    </w:p>
    <w:p w:rsidR="00E70406" w:rsidRDefault="00772F1E" w:rsidP="00E70406">
      <w:pPr>
        <w:pStyle w:val="a4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70406">
        <w:rPr>
          <w:rFonts w:ascii="Times New Roman" w:hAnsi="Times New Roman" w:cs="Times New Roman"/>
          <w:sz w:val="28"/>
          <w:szCs w:val="28"/>
        </w:rPr>
        <w:t>Правила прав доступа и аудита.</w:t>
      </w:r>
    </w:p>
    <w:p w:rsidR="00772F1E" w:rsidRPr="00E70406" w:rsidRDefault="00772F1E" w:rsidP="00E70406">
      <w:pPr>
        <w:pStyle w:val="a4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70406">
        <w:rPr>
          <w:rFonts w:ascii="Times New Roman" w:hAnsi="Times New Roman" w:cs="Times New Roman"/>
          <w:sz w:val="28"/>
          <w:szCs w:val="28"/>
        </w:rPr>
        <w:t xml:space="preserve">Набор из 15 </w:t>
      </w:r>
      <w:proofErr w:type="gramStart"/>
      <w:r w:rsidRPr="00E70406">
        <w:rPr>
          <w:rFonts w:ascii="Times New Roman" w:hAnsi="Times New Roman" w:cs="Times New Roman"/>
          <w:sz w:val="28"/>
          <w:szCs w:val="28"/>
        </w:rPr>
        <w:t>тест-кейсов</w:t>
      </w:r>
      <w:proofErr w:type="gramEnd"/>
      <w:r w:rsidRPr="00E70406">
        <w:rPr>
          <w:rFonts w:ascii="Times New Roman" w:hAnsi="Times New Roman" w:cs="Times New Roman"/>
          <w:sz w:val="28"/>
          <w:szCs w:val="28"/>
        </w:rPr>
        <w:t>.</w:t>
      </w:r>
    </w:p>
    <w:p w:rsidR="00AB2B28" w:rsidRDefault="00772F1E" w:rsidP="00E70406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72F1E">
        <w:rPr>
          <w:rFonts w:ascii="Times New Roman" w:hAnsi="Times New Roman" w:cs="Times New Roman"/>
          <w:sz w:val="28"/>
          <w:szCs w:val="28"/>
        </w:rPr>
        <w:t xml:space="preserve">Комплект используется разработчиками для реализации конечного автомата в коде, </w:t>
      </w:r>
      <w:proofErr w:type="spellStart"/>
      <w:r w:rsidRPr="00772F1E">
        <w:rPr>
          <w:rFonts w:ascii="Times New Roman" w:hAnsi="Times New Roman" w:cs="Times New Roman"/>
          <w:sz w:val="28"/>
          <w:szCs w:val="28"/>
        </w:rPr>
        <w:t>тестировщиками</w:t>
      </w:r>
      <w:proofErr w:type="spellEnd"/>
      <w:r w:rsidRPr="00772F1E">
        <w:rPr>
          <w:rFonts w:ascii="Times New Roman" w:hAnsi="Times New Roman" w:cs="Times New Roman"/>
          <w:sz w:val="28"/>
          <w:szCs w:val="28"/>
        </w:rPr>
        <w:t xml:space="preserve"> для проверки корректности переходов, а также при расследовании инцидентов (восстановление цепочки статусов).</w:t>
      </w:r>
    </w:p>
    <w:p w:rsidR="00E70406" w:rsidRPr="00AB2B28" w:rsidRDefault="00E70406" w:rsidP="00E70406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3D6B0D" w:rsidRPr="00C65525" w:rsidRDefault="00D04E75" w:rsidP="00AB2B28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5525">
        <w:rPr>
          <w:rFonts w:ascii="Times New Roman" w:hAnsi="Times New Roman" w:cs="Times New Roman"/>
          <w:b/>
          <w:sz w:val="28"/>
          <w:szCs w:val="28"/>
        </w:rPr>
        <w:t xml:space="preserve">Практическая работа №8 </w:t>
      </w:r>
    </w:p>
    <w:p w:rsidR="00CF6E86" w:rsidRPr="00CF6E86" w:rsidRDefault="00CF6E86" w:rsidP="00CF6E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6E86">
        <w:rPr>
          <w:rFonts w:ascii="Times New Roman" w:hAnsi="Times New Roman" w:cs="Times New Roman"/>
          <w:sz w:val="28"/>
          <w:szCs w:val="28"/>
        </w:rPr>
        <w:t>1. Выбор процессов для моделирования</w:t>
      </w:r>
    </w:p>
    <w:p w:rsidR="00CF6E86" w:rsidRDefault="00CF6E86" w:rsidP="00CF6E86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F6E86">
        <w:rPr>
          <w:rFonts w:ascii="Times New Roman" w:hAnsi="Times New Roman" w:cs="Times New Roman"/>
          <w:sz w:val="28"/>
          <w:szCs w:val="28"/>
        </w:rPr>
        <w:t>Процесс 1: Обработка заявки на ремонт.</w:t>
      </w:r>
    </w:p>
    <w:p w:rsidR="00CF6E86" w:rsidRDefault="00CF6E86" w:rsidP="00CF6E86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F6E86">
        <w:rPr>
          <w:rFonts w:ascii="Times New Roman" w:hAnsi="Times New Roman" w:cs="Times New Roman"/>
          <w:sz w:val="28"/>
          <w:szCs w:val="28"/>
        </w:rPr>
        <w:t xml:space="preserve">Границы: от создания заявки мастером до её закрытия после выполнения </w:t>
      </w:r>
      <w:r>
        <w:rPr>
          <w:rFonts w:ascii="Times New Roman" w:hAnsi="Times New Roman" w:cs="Times New Roman"/>
          <w:sz w:val="28"/>
          <w:szCs w:val="28"/>
        </w:rPr>
        <w:t>работ.</w:t>
      </w:r>
    </w:p>
    <w:p w:rsidR="00CF6E86" w:rsidRPr="00CF6E86" w:rsidRDefault="00CF6E86" w:rsidP="00CF6E86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F6E86">
        <w:rPr>
          <w:rFonts w:ascii="Times New Roman" w:hAnsi="Times New Roman" w:cs="Times New Roman"/>
          <w:sz w:val="28"/>
          <w:szCs w:val="28"/>
        </w:rPr>
        <w:t>Критерий успеха: заявка закрыта в срок, оборудование восстановлено.</w:t>
      </w:r>
    </w:p>
    <w:p w:rsidR="00CF6E86" w:rsidRDefault="00CF6E86" w:rsidP="00CF6E86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F6E86">
        <w:rPr>
          <w:rFonts w:ascii="Times New Roman" w:hAnsi="Times New Roman" w:cs="Times New Roman"/>
          <w:sz w:val="28"/>
          <w:szCs w:val="28"/>
        </w:rPr>
        <w:t>Процесс 2: Планирование регламентных работ (ТО).</w:t>
      </w:r>
    </w:p>
    <w:p w:rsidR="00CF6E86" w:rsidRDefault="00CF6E86" w:rsidP="00CF6E86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F6E86">
        <w:rPr>
          <w:rFonts w:ascii="Times New Roman" w:hAnsi="Times New Roman" w:cs="Times New Roman"/>
          <w:sz w:val="28"/>
          <w:szCs w:val="28"/>
        </w:rPr>
        <w:t>Границы: от формирования плана-гра</w:t>
      </w:r>
      <w:r>
        <w:rPr>
          <w:rFonts w:ascii="Times New Roman" w:hAnsi="Times New Roman" w:cs="Times New Roman"/>
          <w:sz w:val="28"/>
          <w:szCs w:val="28"/>
        </w:rPr>
        <w:t>фика ТО до контроля выполнения.</w:t>
      </w:r>
    </w:p>
    <w:p w:rsidR="00CF6E86" w:rsidRPr="00CF6E86" w:rsidRDefault="00CF6E86" w:rsidP="00CF6E86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F6E86">
        <w:rPr>
          <w:rFonts w:ascii="Times New Roman" w:hAnsi="Times New Roman" w:cs="Times New Roman"/>
          <w:sz w:val="28"/>
          <w:szCs w:val="28"/>
        </w:rPr>
        <w:t>Критерий успеха: все регламентные работы выполнены согласно графику.</w:t>
      </w:r>
    </w:p>
    <w:p w:rsidR="00CF6E86" w:rsidRPr="00CF6E86" w:rsidRDefault="00CF6E86" w:rsidP="00CF6E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6E86">
        <w:rPr>
          <w:rFonts w:ascii="Times New Roman" w:hAnsi="Times New Roman" w:cs="Times New Roman"/>
          <w:sz w:val="28"/>
          <w:szCs w:val="28"/>
        </w:rPr>
        <w:t>2. Определение ролей и дорожек ответственности</w:t>
      </w:r>
    </w:p>
    <w:p w:rsidR="00CF6E86" w:rsidRPr="00CF6E86" w:rsidRDefault="00CF6E86" w:rsidP="00C65525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F6E86">
        <w:rPr>
          <w:rFonts w:ascii="Times New Roman" w:hAnsi="Times New Roman" w:cs="Times New Roman"/>
          <w:sz w:val="28"/>
          <w:szCs w:val="28"/>
        </w:rPr>
        <w:t>Роли (дорожки): Мастер, Диспетчер, Инженер, Начальник участка, Система.</w:t>
      </w:r>
    </w:p>
    <w:p w:rsidR="00CF6E86" w:rsidRPr="00CF6E86" w:rsidRDefault="00CF6E86" w:rsidP="00CF6E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6E86">
        <w:rPr>
          <w:rFonts w:ascii="Times New Roman" w:hAnsi="Times New Roman" w:cs="Times New Roman"/>
          <w:sz w:val="28"/>
          <w:szCs w:val="28"/>
        </w:rPr>
        <w:t>3. Диаграмма деятельности для процесса «Обработка заявки на ремонт»</w:t>
      </w:r>
    </w:p>
    <w:p w:rsidR="00CF6E86" w:rsidRPr="00CF6E86" w:rsidRDefault="00CF6E86" w:rsidP="00CF6E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6E86">
        <w:rPr>
          <w:rFonts w:ascii="Times New Roman" w:hAnsi="Times New Roman" w:cs="Times New Roman"/>
          <w:sz w:val="28"/>
          <w:szCs w:val="28"/>
        </w:rPr>
        <w:t>Текстовое описание диаграммы с дорожками:</w:t>
      </w:r>
    </w:p>
    <w:tbl>
      <w:tblPr>
        <w:tblStyle w:val="ab"/>
        <w:tblW w:w="4944" w:type="pct"/>
        <w:tblInd w:w="108" w:type="dxa"/>
        <w:tblLook w:val="0000" w:firstRow="0" w:lastRow="0" w:firstColumn="0" w:lastColumn="0" w:noHBand="0" w:noVBand="0"/>
      </w:tblPr>
      <w:tblGrid>
        <w:gridCol w:w="1511"/>
        <w:gridCol w:w="7952"/>
      </w:tblGrid>
      <w:tr w:rsidR="00CF6E86" w:rsidRPr="00CF6E86" w:rsidTr="00CF6E86">
        <w:tc>
          <w:tcPr>
            <w:tcW w:w="741" w:type="pct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Дорожка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</w:tr>
      <w:tr w:rsidR="00CF6E86" w:rsidRPr="00CF6E86" w:rsidTr="00CF6E86">
        <w:tc>
          <w:tcPr>
            <w:tcW w:w="741" w:type="pct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Мастер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 xml:space="preserve">Создать заявку (заполнить форму)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Система]</w:t>
            </w:r>
          </w:p>
        </w:tc>
      </w:tr>
      <w:tr w:rsidR="00CF6E86" w:rsidRPr="00CF6E86" w:rsidTr="00CF6E86">
        <w:tc>
          <w:tcPr>
            <w:tcW w:w="741" w:type="pct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 xml:space="preserve">Проверить заполнение полей. Если ошибка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proofErr w:type="gramEnd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ернуть на доработку Мастеру. Иначе: сохранить заявку, статус «Новая», уведомить Диспетчера.</w:t>
            </w:r>
          </w:p>
        </w:tc>
      </w:tr>
      <w:tr w:rsidR="00CF6E86" w:rsidRPr="00CF6E86" w:rsidTr="00CF6E86">
        <w:tc>
          <w:tcPr>
            <w:tcW w:w="741" w:type="pct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 xml:space="preserve">Просмотреть список новых заявок. Для выбранной заявки: оценить приоритет, назначить Инженера (выбор из списка свободных).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Система]</w:t>
            </w:r>
          </w:p>
        </w:tc>
      </w:tr>
      <w:tr w:rsidR="00CF6E86" w:rsidRPr="00CF6E86" w:rsidTr="00CF6E86">
        <w:tc>
          <w:tcPr>
            <w:tcW w:w="741" w:type="pct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Изменить статус на «Назначена», уведомить Инженера.</w:t>
            </w:r>
          </w:p>
        </w:tc>
      </w:tr>
      <w:tr w:rsidR="00CF6E86" w:rsidRPr="00CF6E86" w:rsidTr="00CF6E86">
        <w:tc>
          <w:tcPr>
            <w:tcW w:w="741" w:type="pct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Инженер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 xml:space="preserve">Получить уведомление. Открыть заявку, нажать «Принять». При необходимости создать требование на запчасти.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Система]</w:t>
            </w:r>
          </w:p>
        </w:tc>
      </w:tr>
      <w:tr w:rsidR="00CF6E86" w:rsidRPr="00CF6E86" w:rsidTr="00CF6E86">
        <w:tc>
          <w:tcPr>
            <w:tcW w:w="741" w:type="pct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 xml:space="preserve">Изменить статус </w:t>
            </w:r>
            <w:proofErr w:type="gramStart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gramEnd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 xml:space="preserve"> «В работе». Если есть требование на запчасти – отправить Кладовщику.</w:t>
            </w:r>
          </w:p>
        </w:tc>
      </w:tr>
      <w:tr w:rsidR="00CF6E86" w:rsidRPr="00CF6E86" w:rsidTr="00CF6E86">
        <w:tc>
          <w:tcPr>
            <w:tcW w:w="741" w:type="pct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Инженер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 xml:space="preserve">Выполнить ремонт. Заполнить отчёт о выполнении. Нажать </w:t>
            </w:r>
            <w:r w:rsidRPr="00CF6E8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«Завершить работу».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Система]</w:t>
            </w:r>
          </w:p>
        </w:tc>
      </w:tr>
      <w:tr w:rsidR="00CF6E86" w:rsidRPr="00CF6E86" w:rsidTr="00CF6E86">
        <w:tc>
          <w:tcPr>
            <w:tcW w:w="741" w:type="pct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Система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Изменить статус на «Выполнена». Уведомить Начальника.</w:t>
            </w:r>
          </w:p>
        </w:tc>
      </w:tr>
      <w:tr w:rsidR="00CF6E86" w:rsidRPr="00CF6E86" w:rsidTr="00CF6E86">
        <w:tc>
          <w:tcPr>
            <w:tcW w:w="741" w:type="pct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Начальник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 xml:space="preserve">Проверить отчёт. Если всё корректно – нажать «Закрыть заявку».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Система]</w:t>
            </w:r>
          </w:p>
        </w:tc>
      </w:tr>
      <w:tr w:rsidR="00CF6E86" w:rsidRPr="00CF6E86" w:rsidTr="00CF6E86">
        <w:tc>
          <w:tcPr>
            <w:tcW w:w="741" w:type="pct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Изменить статус на «Закрыта». Архивировать.</w:t>
            </w:r>
          </w:p>
        </w:tc>
      </w:tr>
    </w:tbl>
    <w:p w:rsidR="00CF6E86" w:rsidRPr="00CF6E86" w:rsidRDefault="00CF6E86" w:rsidP="00CF6E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6E86">
        <w:rPr>
          <w:rFonts w:ascii="Times New Roman" w:hAnsi="Times New Roman" w:cs="Times New Roman"/>
          <w:sz w:val="28"/>
          <w:szCs w:val="28"/>
        </w:rPr>
        <w:t>Ветвления и исключения:</w:t>
      </w:r>
    </w:p>
    <w:p w:rsidR="00CF6E86" w:rsidRPr="00CF6E86" w:rsidRDefault="00CF6E86" w:rsidP="00CF6E86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F6E86">
        <w:rPr>
          <w:rFonts w:ascii="Times New Roman" w:hAnsi="Times New Roman" w:cs="Times New Roman"/>
          <w:sz w:val="28"/>
          <w:szCs w:val="28"/>
        </w:rPr>
        <w:t xml:space="preserve">Если Инженер не может выполнить работу (нет компетенции)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CF6E86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CF6E86">
        <w:rPr>
          <w:rFonts w:ascii="Times New Roman" w:hAnsi="Times New Roman" w:cs="Times New Roman"/>
          <w:sz w:val="28"/>
          <w:szCs w:val="28"/>
        </w:rPr>
        <w:t>озврат заявки Диспетчеру для переназначения.</w:t>
      </w:r>
    </w:p>
    <w:p w:rsidR="00C65525" w:rsidRDefault="00CF6E86" w:rsidP="00C65525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F6E86">
        <w:rPr>
          <w:rFonts w:ascii="Times New Roman" w:hAnsi="Times New Roman" w:cs="Times New Roman"/>
          <w:sz w:val="28"/>
          <w:szCs w:val="28"/>
        </w:rPr>
        <w:t xml:space="preserve">Если запчасти отсутствуют на складе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F6E86">
        <w:rPr>
          <w:rFonts w:ascii="Times New Roman" w:hAnsi="Times New Roman" w:cs="Times New Roman"/>
          <w:sz w:val="28"/>
          <w:szCs w:val="28"/>
        </w:rPr>
        <w:t>заявка переходит в ожидание, уведомление Кладовщику.</w:t>
      </w:r>
    </w:p>
    <w:p w:rsidR="00CF6E86" w:rsidRDefault="00C65525" w:rsidP="00C6552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5525"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18E7C2B7" wp14:editId="0E25A1AD">
            <wp:extent cx="5939790" cy="4893945"/>
            <wp:effectExtent l="0" t="0" r="381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LJBQi905DtdAsPPeL-WYtwBr8X2iQLccON65WiAKX7QXGzAbzr4QJH4au9VSEUFUkwCOsEIjcx4kPbxxZdddiIbAVcoApqAPCUrsaxrth7Az4O9RUWJZpmv5FZhon6jA98zSS4d-iA5BSKKgWloWHBPePtibIgMvQ8zr9Yq8z-rcdLqJT0LKom750YA-3uw0a1wNBmg2QTXjt0FGqk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C24" w:rsidRDefault="00560C24" w:rsidP="00560C2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 о</w:t>
      </w:r>
      <w:r w:rsidRPr="00AB2B28">
        <w:rPr>
          <w:rFonts w:ascii="Times New Roman" w:hAnsi="Times New Roman" w:cs="Times New Roman"/>
          <w:sz w:val="28"/>
          <w:szCs w:val="28"/>
        </w:rPr>
        <w:t>бработк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B2B28">
        <w:rPr>
          <w:rFonts w:ascii="Times New Roman" w:hAnsi="Times New Roman" w:cs="Times New Roman"/>
          <w:sz w:val="28"/>
          <w:szCs w:val="28"/>
        </w:rPr>
        <w:t xml:space="preserve"> заявки на ремонт</w:t>
      </w:r>
    </w:p>
    <w:p w:rsidR="00CF6E86" w:rsidRPr="00CF6E86" w:rsidRDefault="00CF6E86" w:rsidP="00C6552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F6E86" w:rsidRPr="00CF6E86" w:rsidRDefault="00CF6E86" w:rsidP="00C65525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F6E86">
        <w:rPr>
          <w:rFonts w:ascii="Times New Roman" w:hAnsi="Times New Roman" w:cs="Times New Roman"/>
          <w:sz w:val="28"/>
          <w:szCs w:val="28"/>
        </w:rPr>
        <w:t>4. Диаграмма деятельности для процесса «Планирование регламентных работ»</w:t>
      </w:r>
    </w:p>
    <w:p w:rsidR="00CF6E86" w:rsidRPr="00CF6E86" w:rsidRDefault="00CF6E86" w:rsidP="00CF6E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6E86">
        <w:rPr>
          <w:rFonts w:ascii="Times New Roman" w:hAnsi="Times New Roman" w:cs="Times New Roman"/>
          <w:sz w:val="28"/>
          <w:szCs w:val="28"/>
        </w:rPr>
        <w:t>Текстовое описание:</w:t>
      </w:r>
    </w:p>
    <w:tbl>
      <w:tblPr>
        <w:tblStyle w:val="ab"/>
        <w:tblW w:w="5000" w:type="pct"/>
        <w:tblLook w:val="0000" w:firstRow="0" w:lastRow="0" w:firstColumn="0" w:lastColumn="0" w:noHBand="0" w:noVBand="0"/>
      </w:tblPr>
      <w:tblGrid>
        <w:gridCol w:w="1511"/>
        <w:gridCol w:w="8059"/>
      </w:tblGrid>
      <w:tr w:rsidR="00CF6E86" w:rsidRPr="00CF6E86" w:rsidTr="00C65525"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</w:tr>
      <w:tr w:rsidR="00CF6E86" w:rsidRPr="00CF6E86" w:rsidTr="00C65525"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 xml:space="preserve">За 7 дней до плановой даты ТО по регламенту создать черновик </w:t>
            </w:r>
            <w:r w:rsidRPr="00CF6E8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наряда на ТО. Уведомить Начальника.</w:t>
            </w:r>
          </w:p>
        </w:tc>
      </w:tr>
      <w:tr w:rsidR="00CF6E86" w:rsidRPr="00CF6E86" w:rsidTr="00C65525"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Начальник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Просмотреть план. При необходимости скорректировать дату/исполнителя. Утвердить план.</w:t>
            </w:r>
          </w:p>
        </w:tc>
      </w:tr>
      <w:tr w:rsidR="00CF6E86" w:rsidRPr="00CF6E86" w:rsidTr="00C65525"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Создать наряд в статусе «Запланирован». Уведомить назначенного Инженера и Кладовщика (для резерва запчастей).</w:t>
            </w:r>
          </w:p>
        </w:tc>
      </w:tr>
      <w:tr w:rsidR="00CF6E86" w:rsidRPr="00CF6E86" w:rsidTr="00C65525"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Инженер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В назначенную дату начать работы (нажать «Принять»).</w:t>
            </w:r>
          </w:p>
        </w:tc>
      </w:tr>
      <w:tr w:rsidR="00CF6E86" w:rsidRPr="00CF6E86" w:rsidTr="00C65525"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Статус «Выполняется».</w:t>
            </w:r>
          </w:p>
        </w:tc>
      </w:tr>
      <w:tr w:rsidR="00CF6E86" w:rsidRPr="00CF6E86" w:rsidTr="00C65525"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Инженер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Выполнить работы согласно регламенту, отметить выполненные операции. Завершить наряд.</w:t>
            </w:r>
          </w:p>
        </w:tc>
      </w:tr>
      <w:tr w:rsidR="00CF6E86" w:rsidRPr="00CF6E86" w:rsidTr="00C65525"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Статус «Выполнен», запись в историю ТО оборудования, расчёт следующей даты ТО.</w:t>
            </w:r>
          </w:p>
        </w:tc>
      </w:tr>
    </w:tbl>
    <w:p w:rsidR="00CF6E86" w:rsidRDefault="00CF6E86" w:rsidP="00560C24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F6E86">
        <w:rPr>
          <w:rFonts w:ascii="Times New Roman" w:hAnsi="Times New Roman" w:cs="Times New Roman"/>
          <w:sz w:val="28"/>
          <w:szCs w:val="28"/>
        </w:rPr>
        <w:t>Исключения: недоступность оборудования (ремонт) – перенос даты ТО с согласованием Начальника.</w:t>
      </w:r>
    </w:p>
    <w:p w:rsidR="00CF6E86" w:rsidRDefault="006C4A59" w:rsidP="006C4A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BC9E95" wp14:editId="171C7E04">
            <wp:extent cx="5372100" cy="5855762"/>
            <wp:effectExtent l="0" t="0" r="0" b="0"/>
            <wp:docPr id="9" name="Рисунок 9" descr="C:\Users\Alexandr\Downloads\jLQxRXfH4EtvYbkQmdKaAF8ZRgmOovOY4WLA2WDEY8Db53Us8WKdTfbcUMnOi-nQuWjc_YXdvjvTBlXQIeeKMCimZpDdpiowGpyfuIxtAAOLHPrAgttueLsfqGr5vfMXEMNuvL4USaDFb584IqvJVDGQSO-7XkvfVD3aBgmBPxmqFA2OpvnxGak3nuZFU2GU-aNZwgZs08zOQW14ei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lexandr\Downloads\jLQxRXfH4EtvYbkQmdKaAF8ZRgmOovOY4WLA2WDEY8Db53Us8WKdTfbcUMnOi-nQuWjc_YXdvjvTBlXQIeeKMCimZpDdpiowGpyfuIxtAAOLHPrAgttueLsfqGr5vfMXEMNuvL4USaDFb584IqvJVDGQSO-7XkvfVD3aBgmBPxmqFA2OpvnxGak3nuZFU2GU-aNZwgZs08zOQW14ei7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585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E86" w:rsidRPr="00CF6E86" w:rsidRDefault="006C4A59" w:rsidP="006C4A59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4 - </w:t>
      </w:r>
      <w:r w:rsidR="00CF6E86" w:rsidRPr="00CF6E86">
        <w:rPr>
          <w:rFonts w:ascii="Times New Roman" w:hAnsi="Times New Roman" w:cs="Times New Roman"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05BD2">
        <w:rPr>
          <w:rFonts w:ascii="Times New Roman" w:hAnsi="Times New Roman" w:cs="Times New Roman"/>
          <w:sz w:val="28"/>
          <w:szCs w:val="28"/>
        </w:rPr>
        <w:t>планирования</w:t>
      </w:r>
      <w:r w:rsidR="00CF6E86" w:rsidRPr="00CF6E86">
        <w:rPr>
          <w:rFonts w:ascii="Times New Roman" w:hAnsi="Times New Roman" w:cs="Times New Roman"/>
          <w:sz w:val="28"/>
          <w:szCs w:val="28"/>
        </w:rPr>
        <w:t xml:space="preserve"> регламе</w:t>
      </w:r>
      <w:r w:rsidR="00605BD2">
        <w:rPr>
          <w:rFonts w:ascii="Times New Roman" w:hAnsi="Times New Roman" w:cs="Times New Roman"/>
          <w:sz w:val="28"/>
          <w:szCs w:val="28"/>
        </w:rPr>
        <w:t>нтных работ</w:t>
      </w:r>
    </w:p>
    <w:p w:rsidR="00CF6E86" w:rsidRPr="00CF6E86" w:rsidRDefault="00CF6E86" w:rsidP="006C4A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F6E86" w:rsidRPr="00CF6E86" w:rsidRDefault="00CF6E86" w:rsidP="00CF6E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6E86">
        <w:rPr>
          <w:rFonts w:ascii="Times New Roman" w:hAnsi="Times New Roman" w:cs="Times New Roman"/>
          <w:sz w:val="28"/>
          <w:szCs w:val="28"/>
        </w:rPr>
        <w:t>5. Параллельные ветви и синхронизация</w:t>
      </w:r>
    </w:p>
    <w:p w:rsidR="00CF6E86" w:rsidRPr="00CF6E86" w:rsidRDefault="00CF6E86" w:rsidP="00560C24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F6E86">
        <w:rPr>
          <w:rFonts w:ascii="Times New Roman" w:hAnsi="Times New Roman" w:cs="Times New Roman"/>
          <w:sz w:val="28"/>
          <w:szCs w:val="28"/>
        </w:rPr>
        <w:t>В процессе обработки заявки может быть параллельное выполнение:</w:t>
      </w:r>
    </w:p>
    <w:p w:rsidR="00CF6E86" w:rsidRPr="00560C24" w:rsidRDefault="00CF6E86" w:rsidP="00560C24">
      <w:pPr>
        <w:pStyle w:val="a4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60C24">
        <w:rPr>
          <w:rFonts w:ascii="Times New Roman" w:hAnsi="Times New Roman" w:cs="Times New Roman"/>
          <w:sz w:val="28"/>
          <w:szCs w:val="28"/>
        </w:rPr>
        <w:t>Ветвь</w:t>
      </w:r>
      <w:proofErr w:type="gramStart"/>
      <w:r w:rsidRPr="00560C24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560C24">
        <w:rPr>
          <w:rFonts w:ascii="Times New Roman" w:hAnsi="Times New Roman" w:cs="Times New Roman"/>
          <w:sz w:val="28"/>
          <w:szCs w:val="28"/>
        </w:rPr>
        <w:t>: Инженер выполняет ремонт.</w:t>
      </w:r>
    </w:p>
    <w:p w:rsidR="00CF6E86" w:rsidRPr="00560C24" w:rsidRDefault="00CF6E86" w:rsidP="00560C24">
      <w:pPr>
        <w:pStyle w:val="a4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60C24">
        <w:rPr>
          <w:rFonts w:ascii="Times New Roman" w:hAnsi="Times New Roman" w:cs="Times New Roman"/>
          <w:sz w:val="28"/>
          <w:szCs w:val="28"/>
        </w:rPr>
        <w:t>Ветвь</w:t>
      </w:r>
      <w:proofErr w:type="gramStart"/>
      <w:r w:rsidRPr="00560C24">
        <w:rPr>
          <w:rFonts w:ascii="Times New Roman" w:hAnsi="Times New Roman" w:cs="Times New Roman"/>
          <w:sz w:val="28"/>
          <w:szCs w:val="28"/>
        </w:rPr>
        <w:t xml:space="preserve"> Б</w:t>
      </w:r>
      <w:proofErr w:type="gramEnd"/>
      <w:r w:rsidRPr="00560C24">
        <w:rPr>
          <w:rFonts w:ascii="Times New Roman" w:hAnsi="Times New Roman" w:cs="Times New Roman"/>
          <w:sz w:val="28"/>
          <w:szCs w:val="28"/>
        </w:rPr>
        <w:t>: Кладовщик подбирает запчасти по требованию.</w:t>
      </w:r>
    </w:p>
    <w:p w:rsidR="00CF6E86" w:rsidRPr="00CF6E86" w:rsidRDefault="00CF6E86" w:rsidP="00560C24">
      <w:pPr>
        <w:spacing w:line="24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CF6E86">
        <w:rPr>
          <w:rFonts w:ascii="Times New Roman" w:hAnsi="Times New Roman" w:cs="Times New Roman"/>
          <w:sz w:val="28"/>
          <w:szCs w:val="28"/>
        </w:rPr>
        <w:t>Синхронизация: перед завершением наряда система проверяет, что все затребованные запчасти либо выданы, либо отменены. Риск гонок устраняется транзакционным обновлением статусов.</w:t>
      </w:r>
    </w:p>
    <w:p w:rsidR="00CF6E86" w:rsidRPr="00CF6E86" w:rsidRDefault="00CF6E86" w:rsidP="00CF6E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6E86">
        <w:rPr>
          <w:rFonts w:ascii="Times New Roman" w:hAnsi="Times New Roman" w:cs="Times New Roman"/>
          <w:sz w:val="28"/>
          <w:szCs w:val="28"/>
        </w:rPr>
        <w:t xml:space="preserve">6. Данные на шагах процесса (пример </w:t>
      </w:r>
      <w:proofErr w:type="gramStart"/>
      <w:r w:rsidRPr="00CF6E86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CF6E86">
        <w:rPr>
          <w:rFonts w:ascii="Times New Roman" w:hAnsi="Times New Roman" w:cs="Times New Roman"/>
          <w:sz w:val="28"/>
          <w:szCs w:val="28"/>
        </w:rPr>
        <w:t xml:space="preserve"> «</w:t>
      </w:r>
      <w:proofErr w:type="gramStart"/>
      <w:r w:rsidRPr="00CF6E86">
        <w:rPr>
          <w:rFonts w:ascii="Times New Roman" w:hAnsi="Times New Roman" w:cs="Times New Roman"/>
          <w:sz w:val="28"/>
          <w:szCs w:val="28"/>
        </w:rPr>
        <w:t>Обработка</w:t>
      </w:r>
      <w:proofErr w:type="gramEnd"/>
      <w:r w:rsidRPr="00CF6E86">
        <w:rPr>
          <w:rFonts w:ascii="Times New Roman" w:hAnsi="Times New Roman" w:cs="Times New Roman"/>
          <w:sz w:val="28"/>
          <w:szCs w:val="28"/>
        </w:rPr>
        <w:t xml:space="preserve"> заявки»)</w:t>
      </w:r>
    </w:p>
    <w:tbl>
      <w:tblPr>
        <w:tblStyle w:val="ab"/>
        <w:tblW w:w="4944" w:type="pct"/>
        <w:tblInd w:w="108" w:type="dxa"/>
        <w:tblLook w:val="0000" w:firstRow="0" w:lastRow="0" w:firstColumn="0" w:lastColumn="0" w:noHBand="0" w:noVBand="0"/>
      </w:tblPr>
      <w:tblGrid>
        <w:gridCol w:w="2371"/>
        <w:gridCol w:w="2463"/>
        <w:gridCol w:w="4629"/>
      </w:tblGrid>
      <w:tr w:rsidR="00CF6E86" w:rsidRPr="00CF6E86" w:rsidTr="00560C24">
        <w:tc>
          <w:tcPr>
            <w:tcW w:w="1253" w:type="pct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CF6E86" w:rsidRPr="00CF6E86" w:rsidTr="00560C24">
        <w:tc>
          <w:tcPr>
            <w:tcW w:w="1253" w:type="pct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Создать заявку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equipmentId</w:t>
            </w:r>
            <w:proofErr w:type="spellEnd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requestId</w:t>
            </w:r>
            <w:proofErr w:type="spellEnd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, статус «Новая»</w:t>
            </w:r>
          </w:p>
        </w:tc>
      </w:tr>
      <w:tr w:rsidR="00CF6E86" w:rsidRPr="00CF6E86" w:rsidTr="00560C24">
        <w:tc>
          <w:tcPr>
            <w:tcW w:w="1253" w:type="pct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Назначить исполнителя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requestId</w:t>
            </w:r>
            <w:proofErr w:type="spellEnd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engineerId</w:t>
            </w:r>
            <w:proofErr w:type="spellEnd"/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request.assignedTo</w:t>
            </w:r>
            <w:proofErr w:type="spellEnd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, статус «Назначена»</w:t>
            </w:r>
          </w:p>
        </w:tc>
      </w:tr>
      <w:tr w:rsidR="00CF6E86" w:rsidRPr="00CF6E86" w:rsidTr="00560C24">
        <w:tc>
          <w:tcPr>
            <w:tcW w:w="1253" w:type="pct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Принять в работу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requestId</w:t>
            </w:r>
            <w:proofErr w:type="spellEnd"/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workOrder.actualStartTime</w:t>
            </w:r>
            <w:proofErr w:type="spellEnd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, статус «В работе»</w:t>
            </w:r>
          </w:p>
        </w:tc>
      </w:tr>
      <w:tr w:rsidR="00CF6E86" w:rsidRPr="00CF6E86" w:rsidTr="00560C24">
        <w:tc>
          <w:tcPr>
            <w:tcW w:w="1253" w:type="pct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Завершить работу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workOrderId</w:t>
            </w:r>
            <w:proofErr w:type="spellEnd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report</w:t>
            </w:r>
            <w:proofErr w:type="spellEnd"/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workOrder.report</w:t>
            </w:r>
            <w:proofErr w:type="spellEnd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, статус «Выполнена»</w:t>
            </w:r>
          </w:p>
        </w:tc>
      </w:tr>
    </w:tbl>
    <w:p w:rsidR="00C93EBC" w:rsidRDefault="00CF6E86" w:rsidP="00CF6E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6E86">
        <w:rPr>
          <w:rFonts w:ascii="Times New Roman" w:hAnsi="Times New Roman" w:cs="Times New Roman"/>
          <w:sz w:val="28"/>
          <w:szCs w:val="28"/>
        </w:rPr>
        <w:t>7. Связь с прецедентами и функциями системы</w:t>
      </w:r>
    </w:p>
    <w:p w:rsidR="00C93EBC" w:rsidRDefault="00C93EBC" w:rsidP="00CF6E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3EBC">
        <w:rPr>
          <w:rFonts w:ascii="Times New Roman" w:hAnsi="Times New Roman" w:cs="Times New Roman"/>
          <w:sz w:val="28"/>
          <w:szCs w:val="28"/>
        </w:rPr>
        <w:t>Процесс «Обработка заявки на ремонт» с указанием прецедентов</w:t>
      </w:r>
    </w:p>
    <w:p w:rsidR="00CF6E86" w:rsidRDefault="00C93EBC" w:rsidP="00C93EB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286250" cy="3790888"/>
            <wp:effectExtent l="0" t="0" r="0" b="635"/>
            <wp:docPr id="10" name="Рисунок 10" descr="C:\Users\Alexandr\Downloads\bLH1IiDG4Dtd57-fu0biqOku4KrHa2esoongH2gqK2o2BgmYBjt4ODgGcWYUOEP6lfblD2QnwYv__inxCs_UZqyt5F891nHpttTwtlQnvwpJFUKqfsTS1Jmo-0nvJ16bVBhLRRUNN6zij1mVzud5f1SAVMU_OrReaaBAAECXnOPIohdFVIIaI4DmSzLuUsuNUK1TTOpH7lWCELAM2D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lexandr\Downloads\bLH1IiDG4Dtd57-fu0biqOku4KrHa2esoongH2gqK2o2BgmYBjt4ODgGcWYUOEP6lfblD2QnwYv__inxCs_UZqyt5F891nHpttTwtlQnvwpJFUKqfsTS1Jmo-0nvJ16bVBhLRRUNN6zij1mVzud5f1SAVMU_OrReaaBAAECXnOPIohdFVIIaI4DmSzLuUsuNUK1TTOpH7lWCELAM2D6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986" cy="3795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3554" w:rsidRDefault="00C93EBC" w:rsidP="00CD35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="00CD3554" w:rsidRPr="00C93EBC">
        <w:rPr>
          <w:rFonts w:ascii="Times New Roman" w:hAnsi="Times New Roman" w:cs="Times New Roman"/>
          <w:sz w:val="28"/>
          <w:szCs w:val="28"/>
        </w:rPr>
        <w:t>Процесс «Обработка заявки на ремонт» с указанием прецедентов</w:t>
      </w:r>
    </w:p>
    <w:p w:rsidR="00CF6E86" w:rsidRDefault="00CF6E86" w:rsidP="00C93EB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F6E86" w:rsidRDefault="00C93EBC" w:rsidP="00C93EB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870855" cy="4667250"/>
            <wp:effectExtent l="0" t="0" r="6350" b="0"/>
            <wp:docPr id="11" name="Рисунок 11" descr="C:\Users\Alexandr\Downloads\fLN1Rjf04BtxA_OO3bNlE4f_99Ue8KgaYbQ58mV0RGc21ZMNL9LAckJOY-FWu61iI_c2sJ_gczcrCJQHMlK0hDSpysRclHbwT4EH7kWXXRGcl-TqkaSVkquJroajQK6-7kgfqYCATPyIN0OKqKhXwEk-dh65F2YwfVbXUuzy2X0jvMZuZSHpG2kA56MKAaG9wO5YsArnIX3UQxW0l4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lexandr\Downloads\fLN1Rjf04BtxA_OO3bNlE4f_99Ue8KgaYbQ58mV0RGc21ZMNL9LAckJOY-FWu61iI_c2sJ_gczcrCJQHMlK0hDSpysRclHbwT4EH7kWXXRGcl-TqkaSVkquJroajQK6-7kgfqYCATPyIN0OKqKhXwEk-dh65F2YwfVbXUuzy2X0jvMZuZSHpG2kA56MKAaG9wO5YsArnIX3UQxW0l4F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855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E86" w:rsidRDefault="00C93EBC" w:rsidP="00C93EB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</w:t>
      </w:r>
      <w:r w:rsidR="00CD3554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D3554" w:rsidRPr="00CD3554">
        <w:rPr>
          <w:rFonts w:ascii="Times New Roman" w:hAnsi="Times New Roman" w:cs="Times New Roman"/>
          <w:sz w:val="28"/>
          <w:szCs w:val="28"/>
        </w:rPr>
        <w:t>Процесс «Планирование регламентных работ» с указанием прецедентов</w:t>
      </w:r>
    </w:p>
    <w:p w:rsidR="00CF6E86" w:rsidRPr="00CF6E86" w:rsidRDefault="00CF6E86" w:rsidP="00C93EB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F6E86" w:rsidRPr="00CF6E86" w:rsidRDefault="00CF6E86" w:rsidP="00CF6E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6E86">
        <w:rPr>
          <w:rFonts w:ascii="Times New Roman" w:hAnsi="Times New Roman" w:cs="Times New Roman"/>
          <w:sz w:val="28"/>
          <w:szCs w:val="28"/>
        </w:rPr>
        <w:t>8. Метрики процесса и точки контроля</w:t>
      </w:r>
    </w:p>
    <w:tbl>
      <w:tblPr>
        <w:tblStyle w:val="ab"/>
        <w:tblW w:w="4944" w:type="pct"/>
        <w:tblInd w:w="108" w:type="dxa"/>
        <w:tblLook w:val="0000" w:firstRow="0" w:lastRow="0" w:firstColumn="0" w:lastColumn="0" w:noHBand="0" w:noVBand="0"/>
      </w:tblPr>
      <w:tblGrid>
        <w:gridCol w:w="4620"/>
        <w:gridCol w:w="2928"/>
        <w:gridCol w:w="1915"/>
      </w:tblGrid>
      <w:tr w:rsidR="00CF6E86" w:rsidRPr="00CF6E86" w:rsidTr="00560C24">
        <w:tc>
          <w:tcPr>
            <w:tcW w:w="2441" w:type="pct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Точка фиксации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Порог проблемы</w:t>
            </w:r>
          </w:p>
        </w:tc>
      </w:tr>
      <w:tr w:rsidR="00CF6E86" w:rsidRPr="00CF6E86" w:rsidTr="00560C24">
        <w:tc>
          <w:tcPr>
            <w:tcW w:w="2441" w:type="pct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Время от создания до назначения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При переходе в «Назначена»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&gt; 2 часов</w:t>
            </w:r>
          </w:p>
        </w:tc>
      </w:tr>
      <w:tr w:rsidR="00CF6E86" w:rsidRPr="00CF6E86" w:rsidTr="00560C24">
        <w:tc>
          <w:tcPr>
            <w:tcW w:w="2441" w:type="pct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Время выполнения (от «В работе» до «Выполнена»)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При завершении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&gt; 8 часов</w:t>
            </w:r>
          </w:p>
        </w:tc>
      </w:tr>
      <w:tr w:rsidR="00CF6E86" w:rsidRPr="00CF6E86" w:rsidTr="00560C24">
        <w:tc>
          <w:tcPr>
            <w:tcW w:w="2441" w:type="pct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Доля возвратов (отказ инженера)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При возврате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&gt; 10%</w:t>
            </w:r>
          </w:p>
        </w:tc>
      </w:tr>
    </w:tbl>
    <w:p w:rsidR="00CF6E86" w:rsidRPr="00CF6E86" w:rsidRDefault="00CF6E86" w:rsidP="00560C24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F6E86">
        <w:rPr>
          <w:rFonts w:ascii="Times New Roman" w:hAnsi="Times New Roman" w:cs="Times New Roman"/>
          <w:sz w:val="28"/>
          <w:szCs w:val="28"/>
        </w:rPr>
        <w:t>Метрики рассчитываются на основе журнала событий переходов статусов.</w:t>
      </w:r>
    </w:p>
    <w:p w:rsidR="00CF6E86" w:rsidRPr="00CF6E86" w:rsidRDefault="00CF6E86" w:rsidP="00CF6E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6E86">
        <w:rPr>
          <w:rFonts w:ascii="Times New Roman" w:hAnsi="Times New Roman" w:cs="Times New Roman"/>
          <w:sz w:val="28"/>
          <w:szCs w:val="28"/>
        </w:rPr>
        <w:t>9. Регламент процесса на основе диаграммы (фрагмент)</w:t>
      </w:r>
    </w:p>
    <w:p w:rsidR="00CF6E86" w:rsidRPr="00CF6E86" w:rsidRDefault="00CF6E86" w:rsidP="00560C24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F6E86">
        <w:rPr>
          <w:rFonts w:ascii="Times New Roman" w:hAnsi="Times New Roman" w:cs="Times New Roman"/>
          <w:sz w:val="28"/>
          <w:szCs w:val="28"/>
        </w:rPr>
        <w:t>Регламент обработки заявки на ремонт:</w:t>
      </w:r>
    </w:p>
    <w:p w:rsidR="00CF6E86" w:rsidRPr="00560C24" w:rsidRDefault="00CF6E86" w:rsidP="00560C24">
      <w:pPr>
        <w:pStyle w:val="a4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60C24">
        <w:rPr>
          <w:rFonts w:ascii="Times New Roman" w:hAnsi="Times New Roman" w:cs="Times New Roman"/>
          <w:sz w:val="28"/>
          <w:szCs w:val="28"/>
        </w:rPr>
        <w:t>Создание заявки. Мастер цеха при обнаружении неисправности обязан в течение 30 минут создать заявку в системе, указав оборудование, описание и срочность. Доказательство – запись в БД с временной меткой.</w:t>
      </w:r>
    </w:p>
    <w:p w:rsidR="00CF6E86" w:rsidRPr="00560C24" w:rsidRDefault="00CF6E86" w:rsidP="00560C24">
      <w:pPr>
        <w:pStyle w:val="a4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60C24">
        <w:rPr>
          <w:rFonts w:ascii="Times New Roman" w:hAnsi="Times New Roman" w:cs="Times New Roman"/>
          <w:sz w:val="28"/>
          <w:szCs w:val="28"/>
        </w:rPr>
        <w:lastRenderedPageBreak/>
        <w:t>Назначение исполнителя. Диспетчер рассматривает новые заявки не реже 1 раза в час. Назначает инженера, учитывая загрузку. Срок назначения – не более 2 часов с момента создания. Доказательство – запись о назначении.</w:t>
      </w:r>
    </w:p>
    <w:p w:rsidR="00CF6E86" w:rsidRPr="00560C24" w:rsidRDefault="00CF6E86" w:rsidP="00560C24">
      <w:pPr>
        <w:pStyle w:val="a4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60C24">
        <w:rPr>
          <w:rFonts w:ascii="Times New Roman" w:hAnsi="Times New Roman" w:cs="Times New Roman"/>
          <w:sz w:val="28"/>
          <w:szCs w:val="28"/>
        </w:rPr>
        <w:t>Выполнение работ. Инженер приступает к работе в течение смены. При необходимости запчастей создаёт требование. После завершения вносит отчёт в течение 1 часа. Доказательство – отчёт и временные метки.</w:t>
      </w:r>
    </w:p>
    <w:p w:rsidR="00CF6E86" w:rsidRPr="00560C24" w:rsidRDefault="00CF6E86" w:rsidP="00560C24">
      <w:pPr>
        <w:pStyle w:val="a4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60C24">
        <w:rPr>
          <w:rFonts w:ascii="Times New Roman" w:hAnsi="Times New Roman" w:cs="Times New Roman"/>
          <w:sz w:val="28"/>
          <w:szCs w:val="28"/>
        </w:rPr>
        <w:t>Контроль и закрытие. Начальник участка проверяет выполненные заявки ежедневно, закрывает их в системе.</w:t>
      </w:r>
    </w:p>
    <w:p w:rsidR="00CF6E86" w:rsidRPr="00CF6E86" w:rsidRDefault="00CF6E86" w:rsidP="00560C24">
      <w:pPr>
        <w:spacing w:line="24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CF6E86">
        <w:rPr>
          <w:rFonts w:ascii="Times New Roman" w:hAnsi="Times New Roman" w:cs="Times New Roman"/>
          <w:sz w:val="28"/>
          <w:szCs w:val="28"/>
        </w:rPr>
        <w:t>Действия при сбое системы: при недоступности ИС заявки регистрируются в бумажном журнале с последующим вводом в систему после восстановления.</w:t>
      </w:r>
    </w:p>
    <w:p w:rsidR="00CF6E86" w:rsidRPr="00CF6E86" w:rsidRDefault="00560C24" w:rsidP="00CF6E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proofErr w:type="gramStart"/>
      <w:r>
        <w:rPr>
          <w:rFonts w:ascii="Times New Roman" w:hAnsi="Times New Roman" w:cs="Times New Roman"/>
          <w:sz w:val="28"/>
          <w:szCs w:val="28"/>
        </w:rPr>
        <w:t>Тест-кейсы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 процессам </w:t>
      </w:r>
    </w:p>
    <w:tbl>
      <w:tblPr>
        <w:tblStyle w:val="ab"/>
        <w:tblW w:w="4944" w:type="pct"/>
        <w:tblInd w:w="108" w:type="dxa"/>
        <w:tblLook w:val="0000" w:firstRow="0" w:lastRow="0" w:firstColumn="0" w:lastColumn="0" w:noHBand="0" w:noVBand="0"/>
      </w:tblPr>
      <w:tblGrid>
        <w:gridCol w:w="854"/>
        <w:gridCol w:w="2115"/>
        <w:gridCol w:w="1675"/>
        <w:gridCol w:w="2711"/>
        <w:gridCol w:w="2108"/>
      </w:tblGrid>
      <w:tr w:rsidR="004F0EFE" w:rsidRPr="00CF6E86" w:rsidTr="004F0EFE">
        <w:tc>
          <w:tcPr>
            <w:tcW w:w="394" w:type="pct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Условия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Ожидаемый статус заявки</w:t>
            </w:r>
          </w:p>
        </w:tc>
      </w:tr>
      <w:tr w:rsidR="004F0EFE" w:rsidRPr="00CF6E86" w:rsidTr="004F0EFE">
        <w:tc>
          <w:tcPr>
            <w:tcW w:w="394" w:type="pct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TC01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Обработка заявки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Все участники доступны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 xml:space="preserve">Мастер создаёт заявку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proofErr w:type="gramEnd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 xml:space="preserve">испетчер назначает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 xml:space="preserve">Инженер принимает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 xml:space="preserve">завершает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Начальник закрывает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Закрыта</w:t>
            </w:r>
          </w:p>
        </w:tc>
      </w:tr>
      <w:tr w:rsidR="004F0EFE" w:rsidRPr="00CF6E86" w:rsidTr="004F0EFE">
        <w:tc>
          <w:tcPr>
            <w:tcW w:w="394" w:type="pct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TC02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Обработка заявки (отказ инженера)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Инженер не может выполнить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 xml:space="preserve">…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 xml:space="preserve">Инженер нажимает «Отказаться»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proofErr w:type="gramEnd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испетчер переназначает другого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Назначена</w:t>
            </w:r>
            <w:proofErr w:type="gramEnd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 xml:space="preserve"> (новому инженеру)</w:t>
            </w:r>
          </w:p>
        </w:tc>
      </w:tr>
      <w:tr w:rsidR="004F0EFE" w:rsidRPr="00CF6E86" w:rsidTr="004F0EFE">
        <w:tc>
          <w:tcPr>
            <w:tcW w:w="394" w:type="pct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TC03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Планирование ТО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Плановая дата наступила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 xml:space="preserve">Система создаёт наряд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proofErr w:type="gramEnd"/>
            <w:r w:rsidRPr="00CF6E86">
              <w:rPr>
                <w:rFonts w:ascii="Times New Roman" w:hAnsi="Times New Roman" w:cs="Times New Roman"/>
                <w:sz w:val="28"/>
                <w:szCs w:val="28"/>
              </w:rPr>
              <w:t xml:space="preserve">ачальник утверждает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 xml:space="preserve">Инженер выполняет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Система рассчитывает следующую дату</w:t>
            </w:r>
          </w:p>
        </w:tc>
        <w:tc>
          <w:tcPr>
            <w:tcW w:w="0" w:type="auto"/>
          </w:tcPr>
          <w:p w:rsidR="00CF6E86" w:rsidRPr="00CF6E86" w:rsidRDefault="00CF6E86" w:rsidP="00CF6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6E86">
              <w:rPr>
                <w:rFonts w:ascii="Times New Roman" w:hAnsi="Times New Roman" w:cs="Times New Roman"/>
                <w:sz w:val="28"/>
                <w:szCs w:val="28"/>
              </w:rPr>
              <w:t>Наряд «Выполнен», следующая дата ТО обновлена</w:t>
            </w:r>
          </w:p>
        </w:tc>
      </w:tr>
    </w:tbl>
    <w:p w:rsidR="003D6B0D" w:rsidRPr="00AB2B28" w:rsidRDefault="003D6B0D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D6B0D" w:rsidRPr="00AB2B28" w:rsidRDefault="00BE37EF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Практическая работа №9</w:t>
      </w:r>
    </w:p>
    <w:p w:rsidR="003D6B0D" w:rsidRPr="00AB2B28" w:rsidRDefault="00BE37EF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1. Поведенческие требования (примеры)</w:t>
      </w:r>
    </w:p>
    <w:p w:rsidR="003D6B0D" w:rsidRPr="00AB2B28" w:rsidRDefault="00BE37EF" w:rsidP="00DC57F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BH-01:</w:t>
      </w:r>
      <w:r w:rsidRPr="00AB2B28">
        <w:rPr>
          <w:rFonts w:ascii="Times New Roman" w:hAnsi="Times New Roman" w:cs="Times New Roman"/>
          <w:sz w:val="28"/>
          <w:szCs w:val="28"/>
        </w:rPr>
        <w:t xml:space="preserve"> При создании заявки</w:t>
      </w:r>
      <w:r w:rsidRPr="00AB2B28">
        <w:rPr>
          <w:rFonts w:ascii="Times New Roman" w:hAnsi="Times New Roman" w:cs="Times New Roman"/>
          <w:sz w:val="28"/>
          <w:szCs w:val="28"/>
        </w:rPr>
        <w:t xml:space="preserve"> система оповещает диспетчера не позже 1 мин.</w:t>
      </w:r>
    </w:p>
    <w:p w:rsidR="003D6B0D" w:rsidRPr="00AB2B28" w:rsidRDefault="00BE37EF" w:rsidP="00DC57F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lastRenderedPageBreak/>
        <w:t>BH-02:</w:t>
      </w:r>
      <w:r w:rsidRPr="00AB2B28">
        <w:rPr>
          <w:rFonts w:ascii="Times New Roman" w:hAnsi="Times New Roman" w:cs="Times New Roman"/>
          <w:sz w:val="28"/>
          <w:szCs w:val="28"/>
        </w:rPr>
        <w:t xml:space="preserve"> Назначение инженера переводит заявку в «Назначена» атомарно.</w:t>
      </w:r>
    </w:p>
    <w:p w:rsidR="003D6B0D" w:rsidRPr="00AB2B28" w:rsidRDefault="00BE37EF" w:rsidP="00DC57F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BH-03:</w:t>
      </w:r>
      <w:r w:rsidRPr="00AB2B28">
        <w:rPr>
          <w:rFonts w:ascii="Times New Roman" w:hAnsi="Times New Roman" w:cs="Times New Roman"/>
          <w:sz w:val="28"/>
          <w:szCs w:val="28"/>
        </w:rPr>
        <w:t xml:space="preserve"> Отказ инженера возвращает заявку в «Назначена» и уведомляет диспетчера.</w:t>
      </w:r>
    </w:p>
    <w:p w:rsidR="003D6B0D" w:rsidRPr="00AB2B28" w:rsidRDefault="00BE37EF" w:rsidP="00DC57F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BH-04:</w:t>
      </w:r>
      <w:r w:rsidRPr="00AB2B28">
        <w:rPr>
          <w:rFonts w:ascii="Times New Roman" w:hAnsi="Times New Roman" w:cs="Times New Roman"/>
          <w:sz w:val="28"/>
          <w:szCs w:val="28"/>
        </w:rPr>
        <w:t xml:space="preserve"> При сбое интеграции с ERP запрос остатков завершается ош</w:t>
      </w:r>
      <w:r w:rsidRPr="00AB2B28">
        <w:rPr>
          <w:rFonts w:ascii="Times New Roman" w:hAnsi="Times New Roman" w:cs="Times New Roman"/>
          <w:sz w:val="28"/>
          <w:szCs w:val="28"/>
        </w:rPr>
        <w:t>ибкой с таймаутом 5 с, не блокируя основной сценарий.</w:t>
      </w:r>
    </w:p>
    <w:p w:rsidR="003D6B0D" w:rsidRPr="00AB2B28" w:rsidRDefault="00BE37EF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2. Выбранные сценарии</w:t>
      </w:r>
    </w:p>
    <w:p w:rsidR="003D6B0D" w:rsidRPr="00AB2B28" w:rsidRDefault="00BE37EF" w:rsidP="00DC57F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Назначение и принятие заявки (с возможным отказом)</w:t>
      </w:r>
      <w:r w:rsidRPr="00AB2B28">
        <w:rPr>
          <w:rFonts w:ascii="Times New Roman" w:hAnsi="Times New Roman" w:cs="Times New Roman"/>
          <w:sz w:val="28"/>
          <w:szCs w:val="28"/>
        </w:rPr>
        <w:br/>
      </w:r>
      <w:r w:rsidRPr="00AB2B28">
        <w:rPr>
          <w:rFonts w:ascii="Times New Roman" w:hAnsi="Times New Roman" w:cs="Times New Roman"/>
          <w:sz w:val="28"/>
          <w:szCs w:val="28"/>
        </w:rPr>
        <w:t>Границы</w:t>
      </w:r>
      <w:r w:rsidRPr="00AB2B28">
        <w:rPr>
          <w:rFonts w:ascii="Times New Roman" w:hAnsi="Times New Roman" w:cs="Times New Roman"/>
          <w:sz w:val="28"/>
          <w:szCs w:val="28"/>
        </w:rPr>
        <w:t>: от момента назначения до перехода в работу или возврата.</w:t>
      </w:r>
      <w:r w:rsidRPr="00AB2B28">
        <w:rPr>
          <w:rFonts w:ascii="Times New Roman" w:hAnsi="Times New Roman" w:cs="Times New Roman"/>
          <w:sz w:val="28"/>
          <w:szCs w:val="28"/>
        </w:rPr>
        <w:br/>
      </w:r>
      <w:r w:rsidRPr="00AB2B28">
        <w:rPr>
          <w:rFonts w:ascii="Times New Roman" w:hAnsi="Times New Roman" w:cs="Times New Roman"/>
          <w:sz w:val="28"/>
          <w:szCs w:val="28"/>
        </w:rPr>
        <w:t>Внешние интеграции</w:t>
      </w:r>
      <w:r w:rsidRPr="00AB2B28">
        <w:rPr>
          <w:rFonts w:ascii="Times New Roman" w:hAnsi="Times New Roman" w:cs="Times New Roman"/>
          <w:sz w:val="28"/>
          <w:szCs w:val="28"/>
        </w:rPr>
        <w:t>: уведомления (некритичный сбой).</w:t>
      </w:r>
    </w:p>
    <w:p w:rsidR="003D6B0D" w:rsidRPr="00AB2B28" w:rsidRDefault="00BE37EF" w:rsidP="00DC57F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Завершение наряда и закрытие заявки</w:t>
      </w:r>
      <w:r w:rsidRPr="00AB2B28">
        <w:rPr>
          <w:rFonts w:ascii="Times New Roman" w:hAnsi="Times New Roman" w:cs="Times New Roman"/>
          <w:sz w:val="28"/>
          <w:szCs w:val="28"/>
        </w:rPr>
        <w:br/>
      </w:r>
      <w:r w:rsidRPr="00AB2B28">
        <w:rPr>
          <w:rFonts w:ascii="Times New Roman" w:hAnsi="Times New Roman" w:cs="Times New Roman"/>
          <w:sz w:val="28"/>
          <w:szCs w:val="28"/>
        </w:rPr>
        <w:t>Границы</w:t>
      </w:r>
      <w:r w:rsidRPr="00AB2B28">
        <w:rPr>
          <w:rFonts w:ascii="Times New Roman" w:hAnsi="Times New Roman" w:cs="Times New Roman"/>
          <w:sz w:val="28"/>
          <w:szCs w:val="28"/>
        </w:rPr>
        <w:t>: от завершения инженером до закрытия начальником.</w:t>
      </w:r>
      <w:r w:rsidRPr="00AB2B28">
        <w:rPr>
          <w:rFonts w:ascii="Times New Roman" w:hAnsi="Times New Roman" w:cs="Times New Roman"/>
          <w:sz w:val="28"/>
          <w:szCs w:val="28"/>
        </w:rPr>
        <w:br/>
      </w:r>
      <w:r w:rsidRPr="00AB2B28">
        <w:rPr>
          <w:rFonts w:ascii="Times New Roman" w:hAnsi="Times New Roman" w:cs="Times New Roman"/>
          <w:sz w:val="28"/>
          <w:szCs w:val="28"/>
        </w:rPr>
        <w:t>Интеграции</w:t>
      </w:r>
      <w:r w:rsidRPr="00AB2B28">
        <w:rPr>
          <w:rFonts w:ascii="Times New Roman" w:hAnsi="Times New Roman" w:cs="Times New Roman"/>
          <w:sz w:val="28"/>
          <w:szCs w:val="28"/>
        </w:rPr>
        <w:t>: проверка завершённости всех нарядов (внутренняя).</w:t>
      </w:r>
    </w:p>
    <w:p w:rsidR="003D6B0D" w:rsidRPr="00AB2B28" w:rsidRDefault="00BE37EF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3. Набор диаграмм</w:t>
      </w:r>
    </w:p>
    <w:p w:rsidR="003D6B0D" w:rsidRPr="00AB2B28" w:rsidRDefault="00BE37EF" w:rsidP="00DC57F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Взаимодействия</w:t>
      </w:r>
      <w:r w:rsidRPr="00AB2B28">
        <w:rPr>
          <w:rFonts w:ascii="Times New Roman" w:hAnsi="Times New Roman" w:cs="Times New Roman"/>
          <w:sz w:val="28"/>
          <w:szCs w:val="28"/>
        </w:rPr>
        <w:t xml:space="preserve"> – показывают сообщения и ответственность.</w:t>
      </w:r>
    </w:p>
    <w:p w:rsidR="003D6B0D" w:rsidRPr="00AB2B28" w:rsidRDefault="00BE37EF" w:rsidP="00DC57F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Деятельности</w:t>
      </w:r>
      <w:r w:rsidRPr="00AB2B28">
        <w:rPr>
          <w:rFonts w:ascii="Times New Roman" w:hAnsi="Times New Roman" w:cs="Times New Roman"/>
          <w:sz w:val="28"/>
          <w:szCs w:val="28"/>
        </w:rPr>
        <w:t xml:space="preserve"> – показывают процесс с ветвлениями.</w:t>
      </w:r>
    </w:p>
    <w:p w:rsidR="003D6B0D" w:rsidRPr="00AB2B28" w:rsidRDefault="00BE37EF" w:rsidP="00DC57F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Состояния</w:t>
      </w:r>
      <w:r w:rsidRPr="00AB2B28">
        <w:rPr>
          <w:rFonts w:ascii="Times New Roman" w:hAnsi="Times New Roman" w:cs="Times New Roman"/>
          <w:sz w:val="28"/>
          <w:szCs w:val="28"/>
        </w:rPr>
        <w:t xml:space="preserve"> – подтверждают допустимость переходов.</w:t>
      </w:r>
    </w:p>
    <w:p w:rsidR="003D6B0D" w:rsidRPr="00AB2B28" w:rsidRDefault="00BE37EF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4–5. Диаграммы взаимодействия и деятельности</w:t>
      </w:r>
    </w:p>
    <w:p w:rsidR="00691F47" w:rsidRDefault="00691F47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1F47">
        <w:rPr>
          <w:rFonts w:ascii="Times New Roman" w:hAnsi="Times New Roman" w:cs="Times New Roman"/>
          <w:sz w:val="28"/>
          <w:szCs w:val="28"/>
        </w:rPr>
        <w:t>Сценарий 1: Назначение и принятие заявки (с возможным отказом)</w:t>
      </w:r>
    </w:p>
    <w:p w:rsidR="00691F47" w:rsidRDefault="00691F47" w:rsidP="00691F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900107" cy="4152900"/>
            <wp:effectExtent l="0" t="0" r="0" b="0"/>
            <wp:docPr id="12" name="Рисунок 12" descr="C:\Users\Alexandr\Downloads\dPFBIiD058RtynI7hbgmKDHL5ovi8nIXGcBfEYR7ChJCr9bfeJil2tq05pw6WjMYL5zXyaQU99Es2RfnSs3c_yxjJoQCZ5HGiuzsbTpORxjCRfDxYjSr23LqMUZq9xksRtP9iT0yDWsLuH6VXi90pSUh6MhJaS8eEPcWoY2_yoiLe9hp27Ca-1NnSIerf-QBdFBBr52giICpVLZH1n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lexandr\Downloads\dPFBIiD058RtynI7hbgmKDHL5ovi8nIXGcBfEYR7ChJCr9bfeJil2tq05pw6WjMYL5zXyaQU99Es2RfnSs3c_yxjJoQCZ5HGiuzsbTpORxjCRfDxYjSr23LqMUZq9xksRtP9iT0yDWsLuH6VXi90pSUh6MhJaS8eEPcWoY2_yoiLe9hp27Ca-1NnSIerf-QBdFBBr52giICpVLZH1nf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107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1F47" w:rsidRDefault="00691F47" w:rsidP="00691F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="00924D78" w:rsidRPr="00924D78">
        <w:rPr>
          <w:rFonts w:ascii="Times New Roman" w:hAnsi="Times New Roman" w:cs="Times New Roman"/>
          <w:sz w:val="28"/>
          <w:szCs w:val="28"/>
        </w:rPr>
        <w:t>Диаграмма взаимодействия (последовательности)</w:t>
      </w:r>
    </w:p>
    <w:p w:rsidR="00924D78" w:rsidRDefault="00924D78" w:rsidP="00691F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105400" cy="2769864"/>
            <wp:effectExtent l="0" t="0" r="0" b="0"/>
            <wp:docPr id="13" name="Рисунок 13" descr="C:\Users\Alexandr\Downloads\ZLBDIiD04BxlK-pHW4zW3pwBO8e5gM9opA5DAHug17yENbI2Ho-RqjJGj17o13Dlv3UJ5XEjucL9Px-_-ReHFL31O_gWd6E-nZcAJ12UN8NcY9x8qJjjoE6YmFMDfG8_bvJZ199SpvY8Kb7W6DCrkGYy5rnLD5T8mzDxXyy9Zoqq7IUuNr5X3sW1R0bH-5ZAUAQ4-WtkeW5aNNezg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lexandr\Downloads\ZLBDIiD04BxlK-pHW4zW3pwBO8e5gM9opA5DAHug17yENbI2Ho-RqjJGj17o13Dlv3UJ5XEjucL9Px-_-ReHFL31O_gWd6E-nZcAJ12UN8NcY9x8qJjjoE6YmFMDfG8_bvJZ199SpvY8Kb7W6DCrkGYy5rnLD5T8mzDxXyy9Zoqq7IUuNr5X3sW1R0bH-5ZAUAQ4-WtkeW5aNNezgAP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924" cy="2773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D78" w:rsidRDefault="00924D78" w:rsidP="00691F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8 - Диаграмма </w:t>
      </w:r>
      <w:r w:rsidRPr="00924D78">
        <w:rPr>
          <w:rFonts w:ascii="Times New Roman" w:hAnsi="Times New Roman" w:cs="Times New Roman"/>
          <w:sz w:val="28"/>
          <w:szCs w:val="28"/>
        </w:rPr>
        <w:t>деятельности</w:t>
      </w:r>
    </w:p>
    <w:p w:rsidR="00924D78" w:rsidRDefault="00924D78" w:rsidP="00691F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24D78" w:rsidRDefault="00924D78" w:rsidP="00924D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24D78">
        <w:rPr>
          <w:rFonts w:ascii="Times New Roman" w:hAnsi="Times New Roman" w:cs="Times New Roman"/>
          <w:sz w:val="28"/>
          <w:szCs w:val="28"/>
        </w:rPr>
        <w:t>Сценарий 2: Завершение наряда и закрытие заявки</w:t>
      </w:r>
    </w:p>
    <w:p w:rsidR="00924D78" w:rsidRDefault="00924D78" w:rsidP="00691F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98508" cy="4800600"/>
            <wp:effectExtent l="0" t="0" r="0" b="0"/>
            <wp:docPr id="14" name="Рисунок 14" descr="C:\Users\Alexandr\Downloads\fPJFRjD04CRl-nIZd1g9eWXn8L8u47Ae00MjaNAsx0rODLwpkwdKMzeBbL89SO8Bxv1Mk8s2oZFilb5d_oIsGtBYaiFER-VxzfjnuaHn0HtzKp_eErtXRsNc7OWbZ8gF90xLNtfflkgb_cEkaLZfjIE6dp8s9MKiL9PaPLmew4ouE1sBb8aXBvJWUSw4GoVZuG4mOk8iIrYWeWCKP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lexandr\Downloads\fPJFRjD04CRl-nIZd1g9eWXn8L8u47Ae00MjaNAsx0rODLwpkwdKMzeBbL89SO8Bxv1Mk8s2oZFilb5d_oIsGtBYaiFER-VxzfjnuaHn0HtzKp_eErtXRsNc7OWbZ8gF90xLNtfflkgb_cEkaLZfjIE6dp8s9MKiL9PaPLmew4ouE1sBb8aXBvJWUSw4GoVZuG4mOk8iIrYWeWCKPIM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508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D78" w:rsidRDefault="00924D78" w:rsidP="00691F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24D78">
        <w:rPr>
          <w:rFonts w:ascii="Times New Roman" w:hAnsi="Times New Roman" w:cs="Times New Roman"/>
          <w:sz w:val="28"/>
          <w:szCs w:val="28"/>
        </w:rPr>
        <w:t xml:space="preserve">Диаграмма взаимодействия (последовательности) </w:t>
      </w:r>
    </w:p>
    <w:p w:rsidR="00924D78" w:rsidRDefault="00924D78" w:rsidP="00691F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DF02C3" wp14:editId="5B79E674">
            <wp:extent cx="5924550" cy="2962275"/>
            <wp:effectExtent l="0" t="0" r="0" b="9525"/>
            <wp:docPr id="15" name="Рисунок 15" descr="C:\Users\Alexandr\Downloads\TLFBJi905DtFLzob_08i_1OJIoGnQAJBBg0iC2c9WGrkq12NRaP2iIcs9dp1lN_akLCefSLDNpFdCUVS1lpA6MyvnZMMOM06_isJRzgyOCk_dFCE2uc4CYNESPl8J48yaWo1-S66J4AEEq0iWTYoTNltduvWhPpoV200nFANendlTnrZ0bvXQQG4eB81IDwnAIzmHzaCg1rU9fnmN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lexandr\Downloads\TLFBJi905DtFLzob_08i_1OJIoGnQAJBBg0iC2c9WGrkq12NRaP2iIcs9dp1lN_akLCefSLDNpFdCUVS1lpA6MyvnZMMOM06_isJRzgyOCk_dFCE2uc4CYNESPl8J48yaWo1-S66J4AEEq0iWTYoTNltduvWhPpoV200nFANendlTnrZ0bvXQQG4eB81IDwnAIzmHzaCg1rU9fnmN7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D78" w:rsidRDefault="00924D78" w:rsidP="00691F4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- Диаграмма </w:t>
      </w:r>
      <w:r w:rsidRPr="00924D78">
        <w:rPr>
          <w:rFonts w:ascii="Times New Roman" w:hAnsi="Times New Roman" w:cs="Times New Roman"/>
          <w:sz w:val="28"/>
          <w:szCs w:val="28"/>
        </w:rPr>
        <w:t>деятельности</w:t>
      </w:r>
    </w:p>
    <w:p w:rsidR="003D6B0D" w:rsidRPr="00AB2B28" w:rsidRDefault="00BE37EF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6. Сопос</w:t>
      </w:r>
      <w:r w:rsidRPr="00AB2B28">
        <w:rPr>
          <w:rFonts w:ascii="Times New Roman" w:hAnsi="Times New Roman" w:cs="Times New Roman"/>
          <w:sz w:val="28"/>
          <w:szCs w:val="28"/>
        </w:rPr>
        <w:t>тавление с состояниями</w:t>
      </w:r>
    </w:p>
    <w:p w:rsidR="003D6B0D" w:rsidRPr="00AB2B28" w:rsidRDefault="00BE37EF" w:rsidP="00DC57F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 xml:space="preserve">Все </w:t>
      </w:r>
      <w:r w:rsidR="00DC57F7">
        <w:rPr>
          <w:rFonts w:ascii="Times New Roman" w:hAnsi="Times New Roman" w:cs="Times New Roman"/>
          <w:sz w:val="28"/>
          <w:szCs w:val="28"/>
        </w:rPr>
        <w:t xml:space="preserve">переходы в сценариях (Назначена - В работе, В работе - </w:t>
      </w:r>
      <w:r w:rsidRPr="00AB2B28">
        <w:rPr>
          <w:rFonts w:ascii="Times New Roman" w:hAnsi="Times New Roman" w:cs="Times New Roman"/>
          <w:sz w:val="28"/>
          <w:szCs w:val="28"/>
        </w:rPr>
        <w:t>Выполнена и т.д.) присутствуют в диаграмме состояний заявки.</w:t>
      </w:r>
    </w:p>
    <w:p w:rsidR="003D6B0D" w:rsidRPr="00AB2B28" w:rsidRDefault="00BE37EF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Атомарность гарантируется транзакциями на уровне сервисов.</w:t>
      </w:r>
    </w:p>
    <w:p w:rsidR="003D6B0D" w:rsidRPr="00AB2B28" w:rsidRDefault="00BE37EF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7. Обработка ошибок и идемпотентность</w:t>
      </w:r>
    </w:p>
    <w:p w:rsidR="00DC57F7" w:rsidRDefault="00BE37EF" w:rsidP="00DC57F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Идемпотентность:</w:t>
      </w:r>
    </w:p>
    <w:p w:rsidR="00DC57F7" w:rsidRPr="00DC57F7" w:rsidRDefault="00BE37EF" w:rsidP="00DC57F7">
      <w:pPr>
        <w:pStyle w:val="a4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57F7">
        <w:rPr>
          <w:rFonts w:ascii="Times New Roman" w:hAnsi="Times New Roman" w:cs="Times New Roman"/>
          <w:sz w:val="28"/>
          <w:szCs w:val="28"/>
        </w:rPr>
        <w:t>ass</w:t>
      </w:r>
      <w:r w:rsidRPr="00DC57F7">
        <w:rPr>
          <w:rFonts w:ascii="Times New Roman" w:hAnsi="Times New Roman" w:cs="Times New Roman"/>
          <w:sz w:val="28"/>
          <w:szCs w:val="28"/>
        </w:rPr>
        <w:t>ignRequest</w:t>
      </w:r>
      <w:proofErr w:type="spellEnd"/>
      <w:r w:rsidRPr="00DC57F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C57F7">
        <w:rPr>
          <w:rFonts w:ascii="Times New Roman" w:hAnsi="Times New Roman" w:cs="Times New Roman"/>
          <w:sz w:val="28"/>
          <w:szCs w:val="28"/>
        </w:rPr>
        <w:t>reqId</w:t>
      </w:r>
      <w:proofErr w:type="spellEnd"/>
      <w:r w:rsidRPr="00DC57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57F7">
        <w:rPr>
          <w:rFonts w:ascii="Times New Roman" w:hAnsi="Times New Roman" w:cs="Times New Roman"/>
          <w:sz w:val="28"/>
          <w:szCs w:val="28"/>
        </w:rPr>
        <w:t>engId</w:t>
      </w:r>
      <w:proofErr w:type="spellEnd"/>
      <w:r w:rsidRPr="00DC57F7">
        <w:rPr>
          <w:rFonts w:ascii="Times New Roman" w:hAnsi="Times New Roman" w:cs="Times New Roman"/>
          <w:sz w:val="28"/>
          <w:szCs w:val="28"/>
        </w:rPr>
        <w:t>)</w:t>
      </w:r>
      <w:r w:rsidRPr="00DC57F7">
        <w:rPr>
          <w:rFonts w:ascii="Times New Roman" w:hAnsi="Times New Roman" w:cs="Times New Roman"/>
          <w:sz w:val="28"/>
          <w:szCs w:val="28"/>
        </w:rPr>
        <w:t xml:space="preserve"> – повторный вызов с теми же пар</w:t>
      </w:r>
      <w:r w:rsidR="00DC57F7" w:rsidRPr="00DC57F7">
        <w:rPr>
          <w:rFonts w:ascii="Times New Roman" w:hAnsi="Times New Roman" w:cs="Times New Roman"/>
          <w:sz w:val="28"/>
          <w:szCs w:val="28"/>
        </w:rPr>
        <w:t>аметрами не изменяет состояние.</w:t>
      </w:r>
    </w:p>
    <w:p w:rsidR="003D6B0D" w:rsidRPr="00DC57F7" w:rsidRDefault="00BE37EF" w:rsidP="00DC57F7">
      <w:pPr>
        <w:pStyle w:val="a4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57F7">
        <w:rPr>
          <w:rFonts w:ascii="Times New Roman" w:hAnsi="Times New Roman" w:cs="Times New Roman"/>
          <w:sz w:val="28"/>
          <w:szCs w:val="28"/>
        </w:rPr>
        <w:t>completeWork</w:t>
      </w:r>
      <w:proofErr w:type="spellEnd"/>
      <w:r w:rsidRPr="00DC57F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C57F7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DC57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57F7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DC57F7">
        <w:rPr>
          <w:rFonts w:ascii="Times New Roman" w:hAnsi="Times New Roman" w:cs="Times New Roman"/>
          <w:sz w:val="28"/>
          <w:szCs w:val="28"/>
        </w:rPr>
        <w:t>)</w:t>
      </w:r>
      <w:r w:rsidRPr="00DC57F7">
        <w:rPr>
          <w:rFonts w:ascii="Times New Roman" w:hAnsi="Times New Roman" w:cs="Times New Roman"/>
          <w:sz w:val="28"/>
          <w:szCs w:val="28"/>
        </w:rPr>
        <w:t xml:space="preserve"> – повторная отправка отчёта не дублирует завершение.</w:t>
      </w:r>
    </w:p>
    <w:p w:rsidR="003D6B0D" w:rsidRPr="00AB2B28" w:rsidRDefault="00BE37EF" w:rsidP="00DC57F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Компенсация:</w:t>
      </w:r>
      <w:r w:rsidRPr="00AB2B28">
        <w:rPr>
          <w:rFonts w:ascii="Times New Roman" w:hAnsi="Times New Roman" w:cs="Times New Roman"/>
          <w:sz w:val="28"/>
          <w:szCs w:val="28"/>
        </w:rPr>
        <w:t xml:space="preserve"> при отказе инженера от уже принятой заявки происходит возврат в «Назначе</w:t>
      </w:r>
      <w:r w:rsidRPr="00AB2B28">
        <w:rPr>
          <w:rFonts w:ascii="Times New Roman" w:hAnsi="Times New Roman" w:cs="Times New Roman"/>
          <w:sz w:val="28"/>
          <w:szCs w:val="28"/>
        </w:rPr>
        <w:t>на».</w:t>
      </w:r>
    </w:p>
    <w:p w:rsidR="003D6B0D" w:rsidRPr="00AB2B28" w:rsidRDefault="00BE37EF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AB2B28">
        <w:rPr>
          <w:rFonts w:ascii="Times New Roman" w:hAnsi="Times New Roman" w:cs="Times New Roman"/>
          <w:sz w:val="28"/>
          <w:szCs w:val="28"/>
        </w:rPr>
        <w:t>Трассируемость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 xml:space="preserve"> (фрагмент)</w:t>
      </w:r>
    </w:p>
    <w:tbl>
      <w:tblPr>
        <w:tblStyle w:val="ab"/>
        <w:tblW w:w="5000" w:type="pct"/>
        <w:tblLook w:val="0000" w:firstRow="0" w:lastRow="0" w:firstColumn="0" w:lastColumn="0" w:noHBand="0" w:noVBand="0"/>
      </w:tblPr>
      <w:tblGrid>
        <w:gridCol w:w="1685"/>
        <w:gridCol w:w="5987"/>
        <w:gridCol w:w="1898"/>
      </w:tblGrid>
      <w:tr w:rsidR="003D6B0D" w:rsidRPr="00AB2B28" w:rsidTr="00DC57F7">
        <w:tc>
          <w:tcPr>
            <w:tcW w:w="0" w:type="auto"/>
          </w:tcPr>
          <w:p w:rsidR="003D6B0D" w:rsidRPr="00AB2B28" w:rsidRDefault="00BE37EF" w:rsidP="00AB2B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2B28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</w:tcPr>
          <w:p w:rsidR="003D6B0D" w:rsidRPr="00AB2B28" w:rsidRDefault="00BE37EF" w:rsidP="00AB2B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2B28">
              <w:rPr>
                <w:rFonts w:ascii="Times New Roman" w:hAnsi="Times New Roman" w:cs="Times New Roman"/>
                <w:sz w:val="28"/>
                <w:szCs w:val="28"/>
              </w:rPr>
              <w:t>Диаграммы</w:t>
            </w:r>
          </w:p>
        </w:tc>
        <w:tc>
          <w:tcPr>
            <w:tcW w:w="0" w:type="auto"/>
          </w:tcPr>
          <w:p w:rsidR="003D6B0D" w:rsidRPr="00AB2B28" w:rsidRDefault="00BE37EF" w:rsidP="00AB2B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2B28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  <w:r w:rsidRPr="00AB2B28">
              <w:rPr>
                <w:rFonts w:ascii="Times New Roman" w:eastAsia="MS Gothic" w:hAnsi="Times New Roman" w:cs="Times New Roman"/>
                <w:sz w:val="28"/>
                <w:szCs w:val="28"/>
              </w:rPr>
              <w:t>‑</w:t>
            </w:r>
            <w:r w:rsidRPr="00AB2B28">
              <w:rPr>
                <w:rFonts w:ascii="Times New Roman" w:hAnsi="Times New Roman" w:cs="Times New Roman"/>
                <w:sz w:val="28"/>
                <w:szCs w:val="28"/>
              </w:rPr>
              <w:t>кейсы</w:t>
            </w:r>
          </w:p>
        </w:tc>
      </w:tr>
      <w:tr w:rsidR="003D6B0D" w:rsidRPr="00AB2B28" w:rsidTr="00DC57F7">
        <w:tc>
          <w:tcPr>
            <w:tcW w:w="0" w:type="auto"/>
          </w:tcPr>
          <w:p w:rsidR="003D6B0D" w:rsidRPr="00AB2B28" w:rsidRDefault="00BE37EF" w:rsidP="00AB2B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2B28">
              <w:rPr>
                <w:rFonts w:ascii="Times New Roman" w:hAnsi="Times New Roman" w:cs="Times New Roman"/>
                <w:sz w:val="28"/>
                <w:szCs w:val="28"/>
              </w:rPr>
              <w:t>BH-01</w:t>
            </w:r>
          </w:p>
        </w:tc>
        <w:tc>
          <w:tcPr>
            <w:tcW w:w="0" w:type="auto"/>
          </w:tcPr>
          <w:p w:rsidR="003D6B0D" w:rsidRPr="00AB2B28" w:rsidRDefault="00BE37EF" w:rsidP="00AB2B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2B28">
              <w:rPr>
                <w:rFonts w:ascii="Times New Roman" w:hAnsi="Times New Roman" w:cs="Times New Roman"/>
                <w:sz w:val="28"/>
                <w:szCs w:val="28"/>
              </w:rPr>
              <w:t>Взаимодействие (уведомление), Деятельность</w:t>
            </w:r>
          </w:p>
        </w:tc>
        <w:tc>
          <w:tcPr>
            <w:tcW w:w="0" w:type="auto"/>
          </w:tcPr>
          <w:p w:rsidR="003D6B0D" w:rsidRPr="00AB2B28" w:rsidRDefault="00BE37EF" w:rsidP="00AB2B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2B28">
              <w:rPr>
                <w:rFonts w:ascii="Times New Roman" w:hAnsi="Times New Roman" w:cs="Times New Roman"/>
                <w:sz w:val="28"/>
                <w:szCs w:val="28"/>
              </w:rPr>
              <w:t>TC-01</w:t>
            </w:r>
          </w:p>
        </w:tc>
      </w:tr>
      <w:tr w:rsidR="003D6B0D" w:rsidRPr="00AB2B28" w:rsidTr="00DC57F7">
        <w:tc>
          <w:tcPr>
            <w:tcW w:w="0" w:type="auto"/>
          </w:tcPr>
          <w:p w:rsidR="003D6B0D" w:rsidRPr="00AB2B28" w:rsidRDefault="00BE37EF" w:rsidP="00AB2B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2B28">
              <w:rPr>
                <w:rFonts w:ascii="Times New Roman" w:hAnsi="Times New Roman" w:cs="Times New Roman"/>
                <w:sz w:val="28"/>
                <w:szCs w:val="28"/>
              </w:rPr>
              <w:t>BH-02</w:t>
            </w:r>
          </w:p>
        </w:tc>
        <w:tc>
          <w:tcPr>
            <w:tcW w:w="0" w:type="auto"/>
          </w:tcPr>
          <w:p w:rsidR="003D6B0D" w:rsidRPr="00AB2B28" w:rsidRDefault="00BE37EF" w:rsidP="00AB2B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2B28">
              <w:rPr>
                <w:rFonts w:ascii="Times New Roman" w:hAnsi="Times New Roman" w:cs="Times New Roman"/>
                <w:sz w:val="28"/>
                <w:szCs w:val="28"/>
              </w:rPr>
              <w:t>Состояния (переход), Взаимодействие</w:t>
            </w:r>
          </w:p>
        </w:tc>
        <w:tc>
          <w:tcPr>
            <w:tcW w:w="0" w:type="auto"/>
          </w:tcPr>
          <w:p w:rsidR="003D6B0D" w:rsidRPr="00AB2B28" w:rsidRDefault="00BE37EF" w:rsidP="00AB2B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2B28">
              <w:rPr>
                <w:rFonts w:ascii="Times New Roman" w:hAnsi="Times New Roman" w:cs="Times New Roman"/>
                <w:sz w:val="28"/>
                <w:szCs w:val="28"/>
              </w:rPr>
              <w:t>TC-05</w:t>
            </w:r>
          </w:p>
        </w:tc>
      </w:tr>
      <w:tr w:rsidR="003D6B0D" w:rsidRPr="00AB2B28" w:rsidTr="00DC57F7">
        <w:tc>
          <w:tcPr>
            <w:tcW w:w="0" w:type="auto"/>
          </w:tcPr>
          <w:p w:rsidR="003D6B0D" w:rsidRPr="00AB2B28" w:rsidRDefault="00BE37EF" w:rsidP="00AB2B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2B28">
              <w:rPr>
                <w:rFonts w:ascii="Times New Roman" w:hAnsi="Times New Roman" w:cs="Times New Roman"/>
                <w:sz w:val="28"/>
                <w:szCs w:val="28"/>
              </w:rPr>
              <w:t>BH-03</w:t>
            </w:r>
          </w:p>
        </w:tc>
        <w:tc>
          <w:tcPr>
            <w:tcW w:w="0" w:type="auto"/>
          </w:tcPr>
          <w:p w:rsidR="003D6B0D" w:rsidRPr="00AB2B28" w:rsidRDefault="00BE37EF" w:rsidP="00AB2B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2B28">
              <w:rPr>
                <w:rFonts w:ascii="Times New Roman" w:hAnsi="Times New Roman" w:cs="Times New Roman"/>
                <w:sz w:val="28"/>
                <w:szCs w:val="28"/>
              </w:rPr>
              <w:t>Деятельность (ветвь отказа), Состояния</w:t>
            </w:r>
          </w:p>
        </w:tc>
        <w:tc>
          <w:tcPr>
            <w:tcW w:w="0" w:type="auto"/>
          </w:tcPr>
          <w:p w:rsidR="003D6B0D" w:rsidRPr="00AB2B28" w:rsidRDefault="00BE37EF" w:rsidP="00AB2B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2B28">
              <w:rPr>
                <w:rFonts w:ascii="Times New Roman" w:hAnsi="Times New Roman" w:cs="Times New Roman"/>
                <w:sz w:val="28"/>
                <w:szCs w:val="28"/>
              </w:rPr>
              <w:t>TC-05, TC-11</w:t>
            </w:r>
          </w:p>
        </w:tc>
      </w:tr>
      <w:tr w:rsidR="003D6B0D" w:rsidRPr="00AB2B28" w:rsidTr="00DC57F7">
        <w:tc>
          <w:tcPr>
            <w:tcW w:w="0" w:type="auto"/>
          </w:tcPr>
          <w:p w:rsidR="003D6B0D" w:rsidRPr="00AB2B28" w:rsidRDefault="00BE37EF" w:rsidP="00AB2B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2B28">
              <w:rPr>
                <w:rFonts w:ascii="Times New Roman" w:hAnsi="Times New Roman" w:cs="Times New Roman"/>
                <w:sz w:val="28"/>
                <w:szCs w:val="28"/>
              </w:rPr>
              <w:t>BH-04</w:t>
            </w:r>
          </w:p>
        </w:tc>
        <w:tc>
          <w:tcPr>
            <w:tcW w:w="0" w:type="auto"/>
          </w:tcPr>
          <w:p w:rsidR="003D6B0D" w:rsidRPr="00AB2B28" w:rsidRDefault="00BE37EF" w:rsidP="00AB2B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2B28">
              <w:rPr>
                <w:rFonts w:ascii="Times New Roman" w:hAnsi="Times New Roman" w:cs="Times New Roman"/>
                <w:sz w:val="28"/>
                <w:szCs w:val="28"/>
              </w:rPr>
              <w:t>Взаимодействие (интеграционный адаптер)</w:t>
            </w:r>
          </w:p>
        </w:tc>
        <w:tc>
          <w:tcPr>
            <w:tcW w:w="0" w:type="auto"/>
          </w:tcPr>
          <w:p w:rsidR="003D6B0D" w:rsidRPr="00AB2B28" w:rsidRDefault="00BE37EF" w:rsidP="00AB2B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2B28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</w:tbl>
    <w:p w:rsidR="003D6B0D" w:rsidRPr="00AB2B28" w:rsidRDefault="00BE37EF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9. Наблюдаемость</w:t>
      </w:r>
    </w:p>
    <w:p w:rsidR="003D6B0D" w:rsidRPr="00DC5DBA" w:rsidRDefault="00BE37EF" w:rsidP="00DC5DB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2B28">
        <w:rPr>
          <w:rFonts w:ascii="Times New Roman" w:hAnsi="Times New Roman" w:cs="Times New Roman"/>
          <w:sz w:val="28"/>
          <w:szCs w:val="28"/>
        </w:rPr>
        <w:t>События</w:t>
      </w:r>
      <w:r w:rsidRPr="00DC5D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2B28">
        <w:rPr>
          <w:rFonts w:ascii="Times New Roman" w:hAnsi="Times New Roman" w:cs="Times New Roman"/>
          <w:sz w:val="28"/>
          <w:szCs w:val="28"/>
        </w:rPr>
        <w:t>в</w:t>
      </w:r>
      <w:r w:rsidRPr="00DC5D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2B28">
        <w:rPr>
          <w:rFonts w:ascii="Times New Roman" w:hAnsi="Times New Roman" w:cs="Times New Roman"/>
          <w:sz w:val="28"/>
          <w:szCs w:val="28"/>
        </w:rPr>
        <w:t>логах</w:t>
      </w:r>
      <w:r w:rsidRPr="00DC5DB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DC5D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BA">
        <w:rPr>
          <w:rFonts w:ascii="Times New Roman" w:hAnsi="Times New Roman" w:cs="Times New Roman"/>
          <w:sz w:val="28"/>
          <w:szCs w:val="28"/>
          <w:lang w:val="en-US"/>
        </w:rPr>
        <w:t>request.assigned</w:t>
      </w:r>
      <w:proofErr w:type="spellEnd"/>
      <w:r w:rsidRPr="00DC5DB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5DBA">
        <w:rPr>
          <w:rFonts w:ascii="Times New Roman" w:hAnsi="Times New Roman" w:cs="Times New Roman"/>
          <w:sz w:val="28"/>
          <w:szCs w:val="28"/>
          <w:lang w:val="en-US"/>
        </w:rPr>
        <w:t>request.accepted</w:t>
      </w:r>
      <w:proofErr w:type="spellEnd"/>
      <w:r w:rsidRPr="00DC5DB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5DBA">
        <w:rPr>
          <w:rFonts w:ascii="Times New Roman" w:hAnsi="Times New Roman" w:cs="Times New Roman"/>
          <w:sz w:val="28"/>
          <w:szCs w:val="28"/>
          <w:lang w:val="en-US"/>
        </w:rPr>
        <w:t>request.rejected</w:t>
      </w:r>
      <w:proofErr w:type="spellEnd"/>
      <w:r w:rsidRPr="00DC5DB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5DBA">
        <w:rPr>
          <w:rFonts w:ascii="Times New Roman" w:hAnsi="Times New Roman" w:cs="Times New Roman"/>
          <w:sz w:val="28"/>
          <w:szCs w:val="28"/>
          <w:lang w:val="en-US"/>
        </w:rPr>
        <w:t>request.completed</w:t>
      </w:r>
      <w:proofErr w:type="spellEnd"/>
      <w:r w:rsidRPr="00DC5DB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D6B0D" w:rsidRPr="00AB2B28" w:rsidRDefault="00BE37EF" w:rsidP="00DC5DB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Метрики:</w:t>
      </w:r>
      <w:r w:rsidRPr="00AB2B28">
        <w:rPr>
          <w:rFonts w:ascii="Times New Roman" w:hAnsi="Times New Roman" w:cs="Times New Roman"/>
          <w:sz w:val="28"/>
          <w:szCs w:val="28"/>
        </w:rPr>
        <w:t xml:space="preserve"> время от создания до назначения, доля отказов, частота конфликтов версий.</w:t>
      </w:r>
    </w:p>
    <w:p w:rsidR="003D6B0D" w:rsidRPr="00AB2B28" w:rsidRDefault="00BE37EF" w:rsidP="00DC5DB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lastRenderedPageBreak/>
        <w:t>Диагностика:</w:t>
      </w:r>
      <w:r w:rsidRPr="00AB2B28">
        <w:rPr>
          <w:rFonts w:ascii="Times New Roman" w:hAnsi="Times New Roman" w:cs="Times New Roman"/>
          <w:sz w:val="28"/>
          <w:szCs w:val="28"/>
        </w:rPr>
        <w:t xml:space="preserve"> по </w:t>
      </w:r>
      <w:r w:rsidRPr="00AB2B28">
        <w:rPr>
          <w:rFonts w:ascii="Times New Roman" w:hAnsi="Times New Roman" w:cs="Times New Roman"/>
          <w:sz w:val="28"/>
          <w:szCs w:val="28"/>
        </w:rPr>
        <w:t>X-</w:t>
      </w:r>
      <w:proofErr w:type="spellStart"/>
      <w:r w:rsidRPr="00AB2B28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>-ID</w:t>
      </w:r>
      <w:r w:rsidRPr="00AB2B28">
        <w:rPr>
          <w:rFonts w:ascii="Times New Roman" w:hAnsi="Times New Roman" w:cs="Times New Roman"/>
          <w:sz w:val="28"/>
          <w:szCs w:val="28"/>
        </w:rPr>
        <w:t xml:space="preserve"> находим всю цепочку вызовов и определяем шаг, на котором произошёл сбой или задержка.</w:t>
      </w:r>
    </w:p>
    <w:p w:rsidR="003D6B0D" w:rsidRPr="00AB2B28" w:rsidRDefault="00BE37EF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10. Итоговый пакет</w:t>
      </w:r>
    </w:p>
    <w:p w:rsidR="003D6B0D" w:rsidRPr="00AB2B28" w:rsidRDefault="00BE37EF" w:rsidP="00DC5DB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Включает поведенческие требования, диаграммы взаимодействия и деятельности для двух сценариев, таблицу состояний и трассировку, спецификац</w:t>
      </w:r>
      <w:r w:rsidRPr="00AB2B28">
        <w:rPr>
          <w:rFonts w:ascii="Times New Roman" w:hAnsi="Times New Roman" w:cs="Times New Roman"/>
          <w:sz w:val="28"/>
          <w:szCs w:val="28"/>
        </w:rPr>
        <w:t>ию наблюдаемости. Проверено отсутствие противоречий: названия статусов в диаграммах совпадают, условия переходов идентичны.</w:t>
      </w:r>
    </w:p>
    <w:p w:rsidR="00DC5DBA" w:rsidRDefault="00DC5DBA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D6B0D" w:rsidRPr="00AB2B28" w:rsidRDefault="00BE37EF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Практическая работа №10</w:t>
      </w:r>
    </w:p>
    <w:p w:rsidR="003D6B0D" w:rsidRPr="00AB2B28" w:rsidRDefault="00BE37EF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1. Компоне</w:t>
      </w:r>
      <w:r w:rsidRPr="00AB2B28">
        <w:rPr>
          <w:rFonts w:ascii="Times New Roman" w:hAnsi="Times New Roman" w:cs="Times New Roman"/>
          <w:sz w:val="28"/>
          <w:szCs w:val="28"/>
        </w:rPr>
        <w:t>нты и их ответственность</w:t>
      </w:r>
    </w:p>
    <w:p w:rsidR="003D6B0D" w:rsidRPr="00812D07" w:rsidRDefault="00BE37EF" w:rsidP="00812D07">
      <w:pPr>
        <w:pStyle w:val="a4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2D0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812D07">
        <w:rPr>
          <w:rFonts w:ascii="Times New Roman" w:hAnsi="Times New Roman" w:cs="Times New Roman"/>
          <w:sz w:val="28"/>
          <w:szCs w:val="28"/>
        </w:rPr>
        <w:t xml:space="preserve"> API</w:t>
      </w:r>
      <w:r w:rsidRPr="00812D07">
        <w:rPr>
          <w:rFonts w:ascii="Times New Roman" w:hAnsi="Times New Roman" w:cs="Times New Roman"/>
          <w:sz w:val="28"/>
          <w:szCs w:val="28"/>
        </w:rPr>
        <w:t xml:space="preserve"> – контроллеры, проверка прав, вызов сервисов.</w:t>
      </w:r>
    </w:p>
    <w:p w:rsidR="003D6B0D" w:rsidRPr="00812D07" w:rsidRDefault="00BE37EF" w:rsidP="00812D07">
      <w:pPr>
        <w:pStyle w:val="a4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2D07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812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2D07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812D07">
        <w:rPr>
          <w:rFonts w:ascii="Times New Roman" w:hAnsi="Times New Roman" w:cs="Times New Roman"/>
          <w:sz w:val="28"/>
          <w:szCs w:val="28"/>
        </w:rPr>
        <w:t xml:space="preserve"> – координация, транзакции.</w:t>
      </w:r>
    </w:p>
    <w:p w:rsidR="003D6B0D" w:rsidRPr="00812D07" w:rsidRDefault="00BE37EF" w:rsidP="00812D07">
      <w:pPr>
        <w:pStyle w:val="a4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2D07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812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2D07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812D07">
        <w:rPr>
          <w:rFonts w:ascii="Times New Roman" w:hAnsi="Times New Roman" w:cs="Times New Roman"/>
          <w:sz w:val="28"/>
          <w:szCs w:val="28"/>
        </w:rPr>
        <w:t xml:space="preserve"> – сущности, бизнес</w:t>
      </w:r>
      <w:r w:rsidRPr="00812D07">
        <w:rPr>
          <w:rFonts w:ascii="Times New Roman" w:eastAsia="MS Gothic" w:hAnsi="Times New Roman" w:cs="Times New Roman"/>
          <w:sz w:val="28"/>
          <w:szCs w:val="28"/>
        </w:rPr>
        <w:t>‑</w:t>
      </w:r>
      <w:r w:rsidRPr="00812D07">
        <w:rPr>
          <w:rFonts w:ascii="Times New Roman" w:hAnsi="Times New Roman" w:cs="Times New Roman"/>
          <w:sz w:val="28"/>
          <w:szCs w:val="28"/>
        </w:rPr>
        <w:t>правила</w:t>
      </w:r>
      <w:r w:rsidRPr="00812D07">
        <w:rPr>
          <w:rFonts w:ascii="Times New Roman" w:hAnsi="Times New Roman" w:cs="Times New Roman"/>
          <w:sz w:val="28"/>
          <w:szCs w:val="28"/>
        </w:rPr>
        <w:t>.</w:t>
      </w:r>
    </w:p>
    <w:p w:rsidR="003D6B0D" w:rsidRPr="00812D07" w:rsidRDefault="00BE37EF" w:rsidP="00812D07">
      <w:pPr>
        <w:pStyle w:val="a4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2D07">
        <w:rPr>
          <w:rFonts w:ascii="Times New Roman" w:hAnsi="Times New Roman" w:cs="Times New Roman"/>
          <w:sz w:val="28"/>
          <w:szCs w:val="28"/>
        </w:rPr>
        <w:t>Infrastructure</w:t>
      </w:r>
      <w:proofErr w:type="spellEnd"/>
      <w:r w:rsidRPr="00812D07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812D07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812D07">
        <w:rPr>
          <w:rFonts w:ascii="Times New Roman" w:hAnsi="Times New Roman" w:cs="Times New Roman"/>
          <w:sz w:val="28"/>
          <w:szCs w:val="28"/>
        </w:rPr>
        <w:t>, интеграционные адаптеры, почта.</w:t>
      </w:r>
    </w:p>
    <w:p w:rsidR="003D6B0D" w:rsidRPr="00812D07" w:rsidRDefault="00BE37EF" w:rsidP="00812D07">
      <w:pPr>
        <w:pStyle w:val="a4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2D07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812D07">
        <w:rPr>
          <w:rFonts w:ascii="Times New Roman" w:hAnsi="Times New Roman" w:cs="Times New Roman"/>
          <w:sz w:val="28"/>
          <w:szCs w:val="28"/>
        </w:rPr>
        <w:t xml:space="preserve"> – общие исключения и утилиты.</w:t>
      </w:r>
    </w:p>
    <w:p w:rsidR="003D6B0D" w:rsidRPr="00AB2B28" w:rsidRDefault="00BE37EF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2. Интерфейсы</w:t>
      </w:r>
    </w:p>
    <w:p w:rsidR="003D6B0D" w:rsidRPr="00AB2B28" w:rsidRDefault="00BE37EF" w:rsidP="008A073B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 xml:space="preserve">REST API (JSON), </w:t>
      </w:r>
      <w:proofErr w:type="spellStart"/>
      <w:r w:rsidRPr="00AB2B28">
        <w:rPr>
          <w:rFonts w:ascii="Times New Roman" w:hAnsi="Times New Roman" w:cs="Times New Roman"/>
          <w:sz w:val="28"/>
          <w:szCs w:val="28"/>
        </w:rPr>
        <w:t>версионирование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 xml:space="preserve"> через </w:t>
      </w:r>
      <w:r w:rsidRPr="00AB2B28">
        <w:rPr>
          <w:rFonts w:ascii="Times New Roman" w:hAnsi="Times New Roman" w:cs="Times New Roman"/>
          <w:sz w:val="28"/>
          <w:szCs w:val="28"/>
        </w:rPr>
        <w:t>/v1/</w:t>
      </w:r>
      <w:r w:rsidRPr="00AB2B28">
        <w:rPr>
          <w:rFonts w:ascii="Times New Roman" w:hAnsi="Times New Roman" w:cs="Times New Roman"/>
          <w:sz w:val="28"/>
          <w:szCs w:val="28"/>
        </w:rPr>
        <w:t>.</w:t>
      </w:r>
    </w:p>
    <w:p w:rsidR="003D6B0D" w:rsidRPr="00AB2B28" w:rsidRDefault="00BE37EF" w:rsidP="008A073B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 xml:space="preserve">Единый контракт ошибок: </w:t>
      </w:r>
      <w:proofErr w:type="gramStart"/>
      <w:r w:rsidRPr="00AB2B28">
        <w:rPr>
          <w:rFonts w:ascii="Times New Roman" w:hAnsi="Times New Roman" w:cs="Times New Roman"/>
          <w:sz w:val="28"/>
          <w:szCs w:val="28"/>
        </w:rPr>
        <w:t xml:space="preserve">{ </w:t>
      </w:r>
      <w:proofErr w:type="gramEnd"/>
      <w:r w:rsidRPr="00AB2B28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B2B28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>": { "</w:t>
      </w:r>
      <w:proofErr w:type="spellStart"/>
      <w:r w:rsidRPr="00AB2B28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>": "...", "</w:t>
      </w:r>
      <w:proofErr w:type="spellStart"/>
      <w:r w:rsidRPr="00AB2B28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>": "..." } }</w:t>
      </w:r>
      <w:r w:rsidRPr="00AB2B28">
        <w:rPr>
          <w:rFonts w:ascii="Times New Roman" w:hAnsi="Times New Roman" w:cs="Times New Roman"/>
          <w:sz w:val="28"/>
          <w:szCs w:val="28"/>
        </w:rPr>
        <w:t>.</w:t>
      </w:r>
    </w:p>
    <w:p w:rsidR="003D6B0D" w:rsidRDefault="00BE37EF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 xml:space="preserve">3. </w:t>
      </w:r>
      <w:r w:rsidRPr="00AB2B28">
        <w:rPr>
          <w:rFonts w:ascii="Times New Roman" w:hAnsi="Times New Roman" w:cs="Times New Roman"/>
          <w:sz w:val="28"/>
          <w:szCs w:val="28"/>
        </w:rPr>
        <w:t xml:space="preserve">Диаграмма компонент </w:t>
      </w:r>
    </w:p>
    <w:p w:rsidR="008A073B" w:rsidRPr="00AB2B28" w:rsidRDefault="008A073B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4075" cy="1685925"/>
            <wp:effectExtent l="0" t="0" r="9525" b="9525"/>
            <wp:docPr id="7" name="Рисунок 7" descr="C:\Users\Alexandr\Downloads\TPB1JiCm44Jl_efLx-q7e2fILNAeX00bgdf078op0QiXDci7WO1_1niJl6bwpEpCMtiSAzLHFY8i3lW0L_8TQG4V0k2kmfS1dT-QtfFfEgJxe1uC7M-eGShrBs7_A1jhEwsarwQVezL8hreXH-NYjV6wJO1Hp_YNvbbgZWwSXEVSyALxZzHAXR1BdWgjuOCn44VPibtVadIU1kK7Gd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lexandr\Downloads\TPB1JiCm44Jl_efLx-q7e2fILNAeX00bgdf078op0QiXDci7WO1_1niJl6bwpEpCMtiSAzLHFY8i3lW0L_8TQG4V0k2kmfS1dT-QtfFfEgJxe1uC7M-eGShrBs7_A1jhEwsarwQVezL8hreXH-NYjV6wJO1Hp_YNvbbgZWwSXEVSyALxZzHAXR1BdWgjuOCn44VPibtVadIU1kK7Gdw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B0D" w:rsidRPr="00AB2B28" w:rsidRDefault="00BE37EF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4. Внешние интеграции</w:t>
      </w:r>
    </w:p>
    <w:p w:rsidR="003D6B0D" w:rsidRPr="00AB2B28" w:rsidRDefault="00BE37EF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ERP</w:t>
      </w:r>
      <w:r w:rsidRPr="00AB2B28">
        <w:rPr>
          <w:rFonts w:ascii="Times New Roman" w:hAnsi="Times New Roman" w:cs="Times New Roman"/>
          <w:sz w:val="28"/>
          <w:szCs w:val="28"/>
        </w:rPr>
        <w:t xml:space="preserve"> – синхронный REST, таймаут 5 с.</w:t>
      </w:r>
    </w:p>
    <w:p w:rsidR="003D6B0D" w:rsidRPr="00AB2B28" w:rsidRDefault="00BE37EF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2B28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B28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 xml:space="preserve"> – LDAP, </w:t>
      </w:r>
      <w:r w:rsidRPr="00AB2B28">
        <w:rPr>
          <w:rFonts w:ascii="Times New Roman" w:hAnsi="Times New Roman" w:cs="Times New Roman"/>
          <w:sz w:val="28"/>
          <w:szCs w:val="28"/>
        </w:rPr>
        <w:t>кэширование</w:t>
      </w:r>
      <w:r w:rsidRPr="00AB2B28">
        <w:rPr>
          <w:rFonts w:ascii="Times New Roman" w:hAnsi="Times New Roman" w:cs="Times New Roman"/>
          <w:sz w:val="28"/>
          <w:szCs w:val="28"/>
        </w:rPr>
        <w:t xml:space="preserve"> </w:t>
      </w:r>
      <w:r w:rsidRPr="00AB2B28">
        <w:rPr>
          <w:rFonts w:ascii="Times New Roman" w:hAnsi="Times New Roman" w:cs="Times New Roman"/>
          <w:sz w:val="28"/>
          <w:szCs w:val="28"/>
        </w:rPr>
        <w:t>ролей</w:t>
      </w:r>
      <w:r w:rsidRPr="00AB2B28">
        <w:rPr>
          <w:rFonts w:ascii="Times New Roman" w:hAnsi="Times New Roman" w:cs="Times New Roman"/>
          <w:sz w:val="28"/>
          <w:szCs w:val="28"/>
        </w:rPr>
        <w:t>.</w:t>
      </w:r>
    </w:p>
    <w:p w:rsidR="003D6B0D" w:rsidRPr="00AB2B28" w:rsidRDefault="00BE37EF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2B2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 xml:space="preserve"> – асинхронная очередь.</w:t>
      </w:r>
    </w:p>
    <w:p w:rsidR="003D6B0D" w:rsidRDefault="00BE37EF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5–6. Инфраструктура и диаграмма развертывания</w:t>
      </w:r>
    </w:p>
    <w:p w:rsidR="00BF3767" w:rsidRPr="00AB2B28" w:rsidRDefault="00BF3767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105400" cy="4038600"/>
            <wp:effectExtent l="0" t="0" r="0" b="0"/>
            <wp:docPr id="8" name="Рисунок 8" descr="C:\Users\Alexandr\Downloads\POuz3u8m48PtViM5dO6E3YP0ZPWWgPR1O1ogN0XB8Iqn9iR_RdieyMEyvttUkzDzWn3oRHt2FG0ubcsdRoTG5ihrfZm4Zq2J8T5Skmj2tMjygSamWCTe8AP68aJy4x1tm7omnwQpHB8aorVpSgv6zR6vSUDPMHU8tewjGRahGj_YgQlGNn15Ixe72yYhIiXlp6PCZgSyTQmgYB0_CZ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lexandr\Downloads\POuz3u8m48PtViM5dO6E3YP0ZPWWgPR1O1ogN0XB8Iqn9iR_RdieyMEyvttUkzDzWn3oRHt2FG0ubcsdRoTG5ihrfZm4Zq2J8T5Skmj2tMjygSamWCTe8AP68aJy4x1tm7omnwQpHB8aorVpSgv6zR6vSUDPMHU8tewjGRahGj_YgQlGNn15Ixe72yYhIiXlp6PCZgSyTQmgYB0_CZd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B0D" w:rsidRPr="00AB2B28" w:rsidRDefault="00BE37EF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7–9. Окружения, наблюдаемость, безопасность</w:t>
      </w:r>
    </w:p>
    <w:p w:rsidR="003D6B0D" w:rsidRPr="00AB2B28" w:rsidRDefault="00BE37EF" w:rsidP="00BF376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2B28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B2B28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B2B28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B2B28">
        <w:rPr>
          <w:rFonts w:ascii="Times New Roman" w:hAnsi="Times New Roman" w:cs="Times New Roman"/>
          <w:sz w:val="28"/>
          <w:szCs w:val="28"/>
        </w:rPr>
        <w:t>Prod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 xml:space="preserve"> с разделением конфигураций и секретов.</w:t>
      </w:r>
    </w:p>
    <w:p w:rsidR="003D6B0D" w:rsidRPr="00AB2B28" w:rsidRDefault="00BE37EF" w:rsidP="00BF376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2B28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 xml:space="preserve"> – ELK, </w:t>
      </w:r>
      <w:r w:rsidRPr="00AB2B28">
        <w:rPr>
          <w:rFonts w:ascii="Times New Roman" w:hAnsi="Times New Roman" w:cs="Times New Roman"/>
          <w:sz w:val="28"/>
          <w:szCs w:val="28"/>
        </w:rPr>
        <w:t>метрики</w:t>
      </w:r>
      <w:r w:rsidRPr="00AB2B2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AB2B28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2B28">
        <w:rPr>
          <w:rFonts w:ascii="Times New Roman" w:hAnsi="Times New Roman" w:cs="Times New Roman"/>
          <w:sz w:val="28"/>
          <w:szCs w:val="28"/>
        </w:rPr>
        <w:t>алерты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 xml:space="preserve"> – 5xx &gt; 1%, время ответа &gt; 500 </w:t>
      </w:r>
      <w:proofErr w:type="spellStart"/>
      <w:r w:rsidRPr="00AB2B28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>.</w:t>
      </w:r>
    </w:p>
    <w:p w:rsidR="003D6B0D" w:rsidRPr="00AB2B28" w:rsidRDefault="00BE37EF" w:rsidP="00BF376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Обновления</w:t>
      </w:r>
      <w:r w:rsidRPr="00AB2B2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AB2B28">
        <w:rPr>
          <w:rFonts w:ascii="Times New Roman" w:hAnsi="Times New Roman" w:cs="Times New Roman"/>
          <w:sz w:val="28"/>
          <w:szCs w:val="28"/>
        </w:rPr>
        <w:t>rolling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2B28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 xml:space="preserve">, миграции БД через </w:t>
      </w:r>
      <w:proofErr w:type="spellStart"/>
      <w:r w:rsidRPr="00AB2B28">
        <w:rPr>
          <w:rFonts w:ascii="Times New Roman" w:hAnsi="Times New Roman" w:cs="Times New Roman"/>
          <w:sz w:val="28"/>
          <w:szCs w:val="28"/>
        </w:rPr>
        <w:t>Liquibase</w:t>
      </w:r>
      <w:proofErr w:type="spellEnd"/>
      <w:r w:rsidRPr="00AB2B28">
        <w:rPr>
          <w:rFonts w:ascii="Times New Roman" w:hAnsi="Times New Roman" w:cs="Times New Roman"/>
          <w:sz w:val="28"/>
          <w:szCs w:val="28"/>
        </w:rPr>
        <w:t>, откат через смену образа.</w:t>
      </w:r>
    </w:p>
    <w:p w:rsidR="003D6B0D" w:rsidRPr="00AB2B28" w:rsidRDefault="00BE37EF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B28">
        <w:rPr>
          <w:rFonts w:ascii="Times New Roman" w:hAnsi="Times New Roman" w:cs="Times New Roman"/>
          <w:sz w:val="28"/>
          <w:szCs w:val="28"/>
        </w:rPr>
        <w:t>10. Итоговый пакет</w:t>
      </w:r>
    </w:p>
    <w:p w:rsidR="003D6B0D" w:rsidRPr="00AB2B28" w:rsidRDefault="00BE37EF" w:rsidP="00BE37EF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AB2B28">
        <w:rPr>
          <w:rFonts w:ascii="Times New Roman" w:hAnsi="Times New Roman" w:cs="Times New Roman"/>
          <w:sz w:val="28"/>
          <w:szCs w:val="28"/>
        </w:rPr>
        <w:t>Содержит диаграммы компонент и развер</w:t>
      </w:r>
      <w:r w:rsidRPr="00AB2B28">
        <w:rPr>
          <w:rFonts w:ascii="Times New Roman" w:hAnsi="Times New Roman" w:cs="Times New Roman"/>
          <w:sz w:val="28"/>
          <w:szCs w:val="28"/>
        </w:rPr>
        <w:t xml:space="preserve">тывания, таблицу внешних интеграций, требования к конфигурации, наблюдаемости и безопасности. Критерии приёмки архитектуры: возможность развернуть на инфраструктуре заказчика, соответствие </w:t>
      </w:r>
      <w:proofErr w:type="spellStart"/>
      <w:r w:rsidRPr="00AB2B28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AB2B28">
        <w:rPr>
          <w:rFonts w:ascii="Times New Roman" w:eastAsia="MS Gothic" w:hAnsi="Times New Roman" w:cs="Times New Roman"/>
          <w:sz w:val="28"/>
          <w:szCs w:val="28"/>
        </w:rPr>
        <w:t>‑</w:t>
      </w:r>
      <w:r w:rsidRPr="00AB2B28">
        <w:rPr>
          <w:rFonts w:ascii="Times New Roman" w:hAnsi="Times New Roman" w:cs="Times New Roman"/>
          <w:sz w:val="28"/>
          <w:szCs w:val="28"/>
        </w:rPr>
        <w:t>спецификации</w:t>
      </w:r>
      <w:r w:rsidRPr="00AB2B28">
        <w:rPr>
          <w:rFonts w:ascii="Times New Roman" w:hAnsi="Times New Roman" w:cs="Times New Roman"/>
          <w:sz w:val="28"/>
          <w:szCs w:val="28"/>
        </w:rPr>
        <w:t xml:space="preserve">, </w:t>
      </w:r>
      <w:r w:rsidRPr="00AB2B28">
        <w:rPr>
          <w:rFonts w:ascii="Times New Roman" w:hAnsi="Times New Roman" w:cs="Times New Roman"/>
          <w:sz w:val="28"/>
          <w:szCs w:val="28"/>
        </w:rPr>
        <w:t>успешное</w:t>
      </w:r>
      <w:r w:rsidRPr="00AB2B28">
        <w:rPr>
          <w:rFonts w:ascii="Times New Roman" w:hAnsi="Times New Roman" w:cs="Times New Roman"/>
          <w:sz w:val="28"/>
          <w:szCs w:val="28"/>
        </w:rPr>
        <w:t xml:space="preserve"> </w:t>
      </w:r>
      <w:r w:rsidRPr="00AB2B28">
        <w:rPr>
          <w:rFonts w:ascii="Times New Roman" w:hAnsi="Times New Roman" w:cs="Times New Roman"/>
          <w:sz w:val="28"/>
          <w:szCs w:val="28"/>
        </w:rPr>
        <w:t>прохождение</w:t>
      </w:r>
      <w:r w:rsidRPr="00AB2B28">
        <w:rPr>
          <w:rFonts w:ascii="Times New Roman" w:hAnsi="Times New Roman" w:cs="Times New Roman"/>
          <w:sz w:val="28"/>
          <w:szCs w:val="28"/>
        </w:rPr>
        <w:t xml:space="preserve"> </w:t>
      </w:r>
      <w:r w:rsidRPr="00AB2B28">
        <w:rPr>
          <w:rFonts w:ascii="Times New Roman" w:hAnsi="Times New Roman" w:cs="Times New Roman"/>
          <w:sz w:val="28"/>
          <w:szCs w:val="28"/>
        </w:rPr>
        <w:t>нагрузочного</w:t>
      </w:r>
      <w:r w:rsidRPr="00AB2B28">
        <w:rPr>
          <w:rFonts w:ascii="Times New Roman" w:hAnsi="Times New Roman" w:cs="Times New Roman"/>
          <w:sz w:val="28"/>
          <w:szCs w:val="28"/>
        </w:rPr>
        <w:t xml:space="preserve"> </w:t>
      </w:r>
      <w:r w:rsidRPr="00AB2B28">
        <w:rPr>
          <w:rFonts w:ascii="Times New Roman" w:hAnsi="Times New Roman" w:cs="Times New Roman"/>
          <w:sz w:val="28"/>
          <w:szCs w:val="28"/>
        </w:rPr>
        <w:t>тестировани</w:t>
      </w:r>
      <w:r w:rsidRPr="00AB2B28">
        <w:rPr>
          <w:rFonts w:ascii="Times New Roman" w:hAnsi="Times New Roman" w:cs="Times New Roman"/>
          <w:sz w:val="28"/>
          <w:szCs w:val="28"/>
        </w:rPr>
        <w:t>я.</w:t>
      </w:r>
    </w:p>
    <w:p w:rsidR="003D6B0D" w:rsidRPr="00AB2B28" w:rsidRDefault="003D6B0D" w:rsidP="00AB2B2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D6B0D" w:rsidRPr="00AB2B28" w:rsidSect="00E70406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8A57E4"/>
    <w:multiLevelType w:val="hybridMultilevel"/>
    <w:tmpl w:val="12B2AAB2"/>
    <w:lvl w:ilvl="0" w:tplc="F40615D2">
      <w:start w:val="1"/>
      <w:numFmt w:val="decimal"/>
      <w:lvlText w:val="%1."/>
      <w:lvlJc w:val="left"/>
      <w:pPr>
        <w:ind w:left="360" w:hanging="259"/>
      </w:pPr>
    </w:lvl>
    <w:lvl w:ilvl="1" w:tplc="698EF734">
      <w:start w:val="1"/>
      <w:numFmt w:val="lowerLetter"/>
      <w:lvlText w:val="%2."/>
      <w:lvlJc w:val="left"/>
      <w:pPr>
        <w:ind w:left="720" w:hanging="259"/>
      </w:pPr>
    </w:lvl>
    <w:lvl w:ilvl="2" w:tplc="4A2A9AC4">
      <w:start w:val="1"/>
      <w:numFmt w:val="lowerRoman"/>
      <w:lvlText w:val="%3."/>
      <w:lvlJc w:val="left"/>
      <w:pPr>
        <w:ind w:left="1080" w:hanging="259"/>
      </w:pPr>
    </w:lvl>
    <w:lvl w:ilvl="3" w:tplc="D07CA4A0">
      <w:start w:val="1"/>
      <w:numFmt w:val="upperLetter"/>
      <w:lvlText w:val="%4."/>
      <w:lvlJc w:val="left"/>
      <w:pPr>
        <w:ind w:left="1440" w:hanging="259"/>
      </w:pPr>
    </w:lvl>
    <w:lvl w:ilvl="4" w:tplc="0C1851F6">
      <w:start w:val="1"/>
      <w:numFmt w:val="upperRoman"/>
      <w:lvlText w:val="%5."/>
      <w:lvlJc w:val="left"/>
      <w:pPr>
        <w:ind w:left="1800" w:hanging="259"/>
      </w:pPr>
    </w:lvl>
    <w:lvl w:ilvl="5" w:tplc="A12EDC1E">
      <w:start w:val="1"/>
      <w:numFmt w:val="decimal"/>
      <w:lvlText w:val="%6."/>
      <w:lvlJc w:val="left"/>
      <w:pPr>
        <w:ind w:left="2160" w:hanging="259"/>
      </w:pPr>
    </w:lvl>
    <w:lvl w:ilvl="6" w:tplc="FDBCA398">
      <w:numFmt w:val="decimal"/>
      <w:lvlText w:val=""/>
      <w:lvlJc w:val="left"/>
    </w:lvl>
    <w:lvl w:ilvl="7" w:tplc="69404B70">
      <w:numFmt w:val="decimal"/>
      <w:lvlText w:val=""/>
      <w:lvlJc w:val="left"/>
    </w:lvl>
    <w:lvl w:ilvl="8" w:tplc="89C6F40A">
      <w:numFmt w:val="decimal"/>
      <w:lvlText w:val=""/>
      <w:lvlJc w:val="left"/>
    </w:lvl>
  </w:abstractNum>
  <w:abstractNum w:abstractNumId="1">
    <w:nsid w:val="195B0055"/>
    <w:multiLevelType w:val="hybridMultilevel"/>
    <w:tmpl w:val="CA221D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9F5A87"/>
    <w:multiLevelType w:val="hybridMultilevel"/>
    <w:tmpl w:val="8E6A0C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BB1EF4"/>
    <w:multiLevelType w:val="hybridMultilevel"/>
    <w:tmpl w:val="5FE088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3A421E"/>
    <w:multiLevelType w:val="hybridMultilevel"/>
    <w:tmpl w:val="8F6C9C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180664"/>
    <w:multiLevelType w:val="hybridMultilevel"/>
    <w:tmpl w:val="A1FCD4D2"/>
    <w:lvl w:ilvl="0" w:tplc="0792AF7E">
      <w:start w:val="1"/>
      <w:numFmt w:val="bullet"/>
      <w:lvlText w:val="●"/>
      <w:lvlJc w:val="left"/>
      <w:pPr>
        <w:ind w:left="720" w:hanging="360"/>
      </w:pPr>
    </w:lvl>
    <w:lvl w:ilvl="1" w:tplc="20ACCB86">
      <w:start w:val="1"/>
      <w:numFmt w:val="bullet"/>
      <w:lvlText w:val="○"/>
      <w:lvlJc w:val="left"/>
      <w:pPr>
        <w:ind w:left="1440" w:hanging="360"/>
      </w:pPr>
    </w:lvl>
    <w:lvl w:ilvl="2" w:tplc="7CD0D6C8">
      <w:start w:val="1"/>
      <w:numFmt w:val="bullet"/>
      <w:lvlText w:val="■"/>
      <w:lvlJc w:val="left"/>
      <w:pPr>
        <w:ind w:left="2160" w:hanging="360"/>
      </w:pPr>
    </w:lvl>
    <w:lvl w:ilvl="3" w:tplc="351CD6C8">
      <w:start w:val="1"/>
      <w:numFmt w:val="bullet"/>
      <w:lvlText w:val="●"/>
      <w:lvlJc w:val="left"/>
      <w:pPr>
        <w:ind w:left="2880" w:hanging="360"/>
      </w:pPr>
    </w:lvl>
    <w:lvl w:ilvl="4" w:tplc="44BA2696">
      <w:start w:val="1"/>
      <w:numFmt w:val="bullet"/>
      <w:lvlText w:val="○"/>
      <w:lvlJc w:val="left"/>
      <w:pPr>
        <w:ind w:left="3600" w:hanging="360"/>
      </w:pPr>
    </w:lvl>
    <w:lvl w:ilvl="5" w:tplc="C6C65480">
      <w:start w:val="1"/>
      <w:numFmt w:val="bullet"/>
      <w:lvlText w:val="■"/>
      <w:lvlJc w:val="left"/>
      <w:pPr>
        <w:ind w:left="4320" w:hanging="360"/>
      </w:pPr>
    </w:lvl>
    <w:lvl w:ilvl="6" w:tplc="24FC5C80">
      <w:start w:val="1"/>
      <w:numFmt w:val="bullet"/>
      <w:lvlText w:val="●"/>
      <w:lvlJc w:val="left"/>
      <w:pPr>
        <w:ind w:left="5040" w:hanging="360"/>
      </w:pPr>
    </w:lvl>
    <w:lvl w:ilvl="7" w:tplc="1D06EC14">
      <w:start w:val="1"/>
      <w:numFmt w:val="bullet"/>
      <w:lvlText w:val="●"/>
      <w:lvlJc w:val="left"/>
      <w:pPr>
        <w:ind w:left="5760" w:hanging="360"/>
      </w:pPr>
    </w:lvl>
    <w:lvl w:ilvl="8" w:tplc="614AF380">
      <w:start w:val="1"/>
      <w:numFmt w:val="bullet"/>
      <w:lvlText w:val="●"/>
      <w:lvlJc w:val="left"/>
      <w:pPr>
        <w:ind w:left="6480" w:hanging="360"/>
      </w:pPr>
    </w:lvl>
  </w:abstractNum>
  <w:abstractNum w:abstractNumId="6">
    <w:nsid w:val="5DCE0461"/>
    <w:multiLevelType w:val="hybridMultilevel"/>
    <w:tmpl w:val="6B80AD1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>
    <w:nsid w:val="6B43328B"/>
    <w:multiLevelType w:val="hybridMultilevel"/>
    <w:tmpl w:val="5BF8CA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</w:num>
  <w:num w:numId="4">
    <w:abstractNumId w:val="4"/>
  </w:num>
  <w:num w:numId="5">
    <w:abstractNumId w:val="1"/>
  </w:num>
  <w:num w:numId="6">
    <w:abstractNumId w:val="7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</w:compat>
  <w:rsids>
    <w:rsidRoot w:val="003D6B0D"/>
    <w:rsid w:val="00243620"/>
    <w:rsid w:val="003D6B0D"/>
    <w:rsid w:val="004F0EFE"/>
    <w:rsid w:val="00560C24"/>
    <w:rsid w:val="00605BD2"/>
    <w:rsid w:val="00691F47"/>
    <w:rsid w:val="006C4A59"/>
    <w:rsid w:val="00772F1E"/>
    <w:rsid w:val="007919D5"/>
    <w:rsid w:val="00812D07"/>
    <w:rsid w:val="008A073B"/>
    <w:rsid w:val="00924D78"/>
    <w:rsid w:val="00AB2B28"/>
    <w:rsid w:val="00BC791A"/>
    <w:rsid w:val="00BE0782"/>
    <w:rsid w:val="00BE37EF"/>
    <w:rsid w:val="00BF3767"/>
    <w:rsid w:val="00C65525"/>
    <w:rsid w:val="00C93EBC"/>
    <w:rsid w:val="00CC17B6"/>
    <w:rsid w:val="00CD3554"/>
    <w:rsid w:val="00CF6E86"/>
    <w:rsid w:val="00D04E75"/>
    <w:rsid w:val="00DC57F7"/>
    <w:rsid w:val="00DC5DBA"/>
    <w:rsid w:val="00E7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18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qFormat/>
    <w:pPr>
      <w:spacing w:before="288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AB2B2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AB2B28"/>
    <w:rPr>
      <w:rFonts w:ascii="Tahoma" w:hAnsi="Tahoma" w:cs="Tahoma"/>
      <w:sz w:val="16"/>
      <w:szCs w:val="16"/>
    </w:rPr>
  </w:style>
  <w:style w:type="table" w:styleId="ab">
    <w:name w:val="Table Grid"/>
    <w:basedOn w:val="a1"/>
    <w:uiPriority w:val="59"/>
    <w:rsid w:val="00772F1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18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qFormat/>
    <w:pPr>
      <w:spacing w:before="288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AB2B2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AB2B28"/>
    <w:rPr>
      <w:rFonts w:ascii="Tahoma" w:hAnsi="Tahoma" w:cs="Tahoma"/>
      <w:sz w:val="16"/>
      <w:szCs w:val="16"/>
    </w:rPr>
  </w:style>
  <w:style w:type="table" w:styleId="ab">
    <w:name w:val="Table Grid"/>
    <w:basedOn w:val="a1"/>
    <w:uiPriority w:val="59"/>
    <w:rsid w:val="00772F1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57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FB26E0-8FA3-4D64-9894-EAA068BE1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15</Pages>
  <Words>1956</Words>
  <Characters>11155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Alexandr</cp:lastModifiedBy>
  <cp:revision>29</cp:revision>
  <dcterms:created xsi:type="dcterms:W3CDTF">2026-05-16T06:06:00Z</dcterms:created>
  <dcterms:modified xsi:type="dcterms:W3CDTF">2026-05-16T07:03:00Z</dcterms:modified>
</cp:coreProperties>
</file>