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eastAsia="ru-RU"/>
        </w:rPr>
        <w:id w:val="-109779633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auto"/>
        </w:rPr>
      </w:sdtEndPr>
      <w:sdtContent>
        <w:p w:rsidR="00463E01" w:rsidRPr="00463E01" w:rsidRDefault="00463E01" w:rsidP="00463E01">
          <w:pPr>
            <w:keepNext/>
            <w:keepLines/>
            <w:spacing w:before="240" w:after="0"/>
            <w:jc w:val="both"/>
            <w:rPr>
              <w:rFonts w:ascii="Times New Roman" w:eastAsiaTheme="majorEastAsia" w:hAnsi="Times New Roman" w:cs="Times New Roman"/>
              <w:b/>
              <w:sz w:val="28"/>
              <w:szCs w:val="28"/>
              <w:lang w:eastAsia="ru-RU"/>
            </w:rPr>
          </w:pPr>
          <w:r w:rsidRPr="00463E01">
            <w:rPr>
              <w:rFonts w:ascii="Times New Roman" w:eastAsiaTheme="majorEastAsia" w:hAnsi="Times New Roman" w:cs="Times New Roman"/>
              <w:b/>
              <w:sz w:val="28"/>
              <w:szCs w:val="28"/>
              <w:lang w:eastAsia="ru-RU"/>
            </w:rPr>
            <w:t>Содержание</w:t>
          </w:r>
        </w:p>
        <w:p w:rsidR="00463E01" w:rsidRDefault="00463E01">
          <w:pPr>
            <w:pStyle w:val="12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r w:rsidRPr="00463E01">
            <w:rPr>
              <w:sz w:val="28"/>
              <w:szCs w:val="28"/>
            </w:rPr>
            <w:fldChar w:fldCharType="begin"/>
          </w:r>
          <w:r w:rsidRPr="00463E01">
            <w:rPr>
              <w:sz w:val="28"/>
              <w:szCs w:val="28"/>
            </w:rPr>
            <w:instrText xml:space="preserve"> TOC \o "1-3" \h \z \u </w:instrText>
          </w:r>
          <w:r w:rsidRPr="00463E01">
            <w:rPr>
              <w:sz w:val="28"/>
              <w:szCs w:val="28"/>
            </w:rPr>
            <w:fldChar w:fldCharType="separate"/>
          </w:r>
          <w:hyperlink w:anchor="_Toc227072985" w:history="1">
            <w:r w:rsidRPr="00AE4116">
              <w:rPr>
                <w:rStyle w:val="a8"/>
                <w:rFonts w:eastAsia="Times New Roman"/>
                <w:b/>
                <w:bCs/>
                <w:noProof/>
                <w:kern w:val="36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12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86" w:history="1">
            <w:r w:rsidRPr="00AE4116">
              <w:rPr>
                <w:rStyle w:val="a8"/>
                <w:rFonts w:eastAsia="Times New Roman"/>
                <w:b/>
                <w:bCs/>
                <w:noProof/>
                <w:kern w:val="36"/>
              </w:rPr>
              <w:t>Практическая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8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Выбор нормативной основы жизненного цикла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8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Определение стадий проектирования для кейса ТОиР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89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Декомпозиция стадий на этапы и контрольные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0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Перечень артефактов по этапам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1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1. Предпроектное обследование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2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2. Разработка концепции и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3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3. Эскизное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4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4. Техническое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5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5.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6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6. Ввод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Матрица ответственности (RACI) по этапам (фрагмент)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1. Предпроектное обследование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2999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2. Разработка концепции и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0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3. Эскизное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1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4. Техническое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2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5.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3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Стадия 6. Ввод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4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Схема процесса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5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План работ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6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Критерии приёмки этапов и качества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Управление изменениями и трассируемость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Реестр рисков проектирования и меры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12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09" w:history="1">
            <w:r w:rsidRPr="00AE4116">
              <w:rPr>
                <w:rStyle w:val="a8"/>
                <w:rFonts w:eastAsia="Times New Roman"/>
                <w:b/>
                <w:bCs/>
                <w:noProof/>
                <w:kern w:val="36"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0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Определение границ обследования и план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1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Перечень источников данных и доказательная база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2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Программа интервью и сценарий 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3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Описание процесса AS-IS в проверяемом виде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4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Описание процесса TO BE и определение автоматизируемых шагов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5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Функциональная модель системы (функционально-ориентированный подход)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6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Перечень требований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Данные и интеграции на уровне обследования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Организация работы в CASE-инструменте и репозитории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19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0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Состав стадий канонического проектирования для кейса ТОиР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1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Декомпозиция стадий на этапы с контролем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2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Перечень проектных артефактов и правил их качества (фрагмент)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3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Схема переходов, согласований и возвратов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4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План управления конфигурацией и версиями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5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План обеспечения качества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6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План тестирования как часть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План ресурсов и календарный план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Шаблоны и чек-листы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29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Итоговый пакет для передачи в следующие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12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0" w:history="1">
            <w:r w:rsidRPr="00AE4116">
              <w:rPr>
                <w:rStyle w:val="a8"/>
                <w:rFonts w:eastAsia="Times New Roman"/>
                <w:b/>
                <w:bCs/>
                <w:noProof/>
                <w:kern w:val="36"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1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Определение архитектурного стиля системы для доступа через Интернет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2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Проектирование зон сети и границ доверия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3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Проектирование модели пользователей,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4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Размещение базы данных и доступ к 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5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Проектирование API и контрактов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6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Требования к производительности и масштабированию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7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Отказоустойчивость и восстановление после сбоев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3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8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Наблюдаемость и эксплуатационная готовность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39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Безопасность и соответствие стандартам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Default="00463E01">
          <w:pPr>
            <w:pStyle w:val="21"/>
            <w:tabs>
              <w:tab w:val="right" w:leader="dot" w:pos="9344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073040" w:history="1">
            <w:r w:rsidRPr="00AE4116">
              <w:rPr>
                <w:rStyle w:val="a8"/>
                <w:rFonts w:eastAsia="Times New Roman"/>
                <w:b/>
                <w:bCs/>
                <w:noProof/>
              </w:rPr>
              <w:t>Комплект результатов для передачи в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E01" w:rsidRPr="00463E01" w:rsidRDefault="00463E01" w:rsidP="00463E01">
          <w:pPr>
            <w:spacing w:after="0" w:line="240" w:lineRule="auto"/>
            <w:jc w:val="both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 w:rsidRPr="00463E01">
            <w:rPr>
              <w:rFonts w:ascii="Times New Roman" w:eastAsiaTheme="minorEastAsia" w:hAnsi="Times New Roman" w:cs="Times New Roman"/>
              <w:b/>
              <w:bCs/>
              <w:sz w:val="28"/>
              <w:szCs w:val="28"/>
              <w:lang w:eastAsia="ru-RU"/>
            </w:rPr>
            <w:fldChar w:fldCharType="end"/>
          </w:r>
        </w:p>
      </w:sdtContent>
    </w:sdt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  <w:bookmarkStart w:id="0" w:name="_GoBack"/>
      <w:bookmarkEnd w:id="0"/>
    </w:p>
    <w:p w:rsidR="00463E01" w:rsidRPr="00463E01" w:rsidRDefault="00463E01" w:rsidP="00463E01">
      <w:pPr>
        <w:spacing w:before="24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1" w:name="_Toc227072985"/>
      <w:r w:rsidRPr="00463E0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Введение</w:t>
      </w:r>
      <w:bookmarkEnd w:id="1"/>
    </w:p>
    <w:p w:rsidR="00463E01" w:rsidRPr="00463E01" w:rsidRDefault="00463E01" w:rsidP="00463E0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  <w:t xml:space="preserve">Тема: 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«Проектирование корпоративной индустриальной системы управления техническим обслуживанием и ремонтом оборудования (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ТОиР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 производственного цеха»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система управления заявками на ремонт и техническое обслуживание оборудования небольшого производственного цеха (10-15 единиц основного оборудования). 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  <w:t>Основные функции: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регистрация заявок диспетчером, назначение исполнителей, контроль выполнения, учёт использованных запчастей, формирование отчётов. Роли: диспетчер, инженер, начальник участка, администратор ИС, специалист по ИБ, аналитик.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  <w:t>Цель:</w:t>
      </w:r>
    </w:p>
    <w:p w:rsidR="00463E01" w:rsidRPr="00463E01" w:rsidRDefault="00463E01" w:rsidP="00463E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Сформировать полный комплект проверяемой проектной документации, обеспечивающий управляемый и воспроизводимый процесс создания информационной системы - от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предпроектного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обследования и формализации требований до детального UML-моделирования структуры, поведения, взаимодействий и процессов, готовый к передаче на этап реализации и тестирования.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2" w:name="_Toc227072986"/>
      <w:r w:rsidRPr="00463E0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Практическая работа №1</w:t>
      </w:r>
      <w:bookmarkEnd w:id="2"/>
    </w:p>
    <w:p w:rsidR="00463E01" w:rsidRPr="00463E01" w:rsidRDefault="00463E01" w:rsidP="00463E01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" w:name="_Toc227072987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Выбор нормативной основы жизненного цикла проектирования</w:t>
      </w:r>
      <w:bookmarkEnd w:id="3"/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качестве основы выбран 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ГОСТ 34.601-90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(стадии создания автоматизированных систем) с элементами 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ISO/IEC 12207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(процессы жизненного цикла программных средств</w:t>
      </w:r>
      <w:proofErr w:type="gram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Обоснование</w:t>
      </w:r>
      <w:proofErr w:type="gram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ГОСТ 34 является обязательным для многих промышленных предприятий РФ, привычен для заказчика и регламентирует состав документации.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ISO 12207 даёт более детальную проработку процессов управления требованиями и качеством, что важно для корпоративной ИС.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Допущения и адаптации: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ГОСТ 34 берутся стадии «Формирование требований», «Разработка концепции», «Техническое задание», «Эскизный проект», «Технический проект», «Рабочая документация», «Ввод в действие».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ISO 12207 добавляются практики управления требованиями, управления конфигурацией и верификации на всех этапах.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Итеративность допускается в рамках стадий «Технический проект» и «Рабочая документация» для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прототипирования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уточнения требований.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" w:name="_Toc227072988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Определение стадий проектирования для кейса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ТОиР</w:t>
      </w:r>
      <w:bookmarkEnd w:id="4"/>
      <w:proofErr w:type="spellEnd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Таблица 1 - Перечень обязательных стадий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64"/>
        <w:gridCol w:w="2121"/>
        <w:gridCol w:w="1698"/>
        <w:gridCol w:w="1849"/>
        <w:gridCol w:w="1812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Стадия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Входы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Выходы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Измеримый результат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1.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Предпроектное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обследование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Сбор и анализ исходных данных, выявление проблем, определение границ автоматизации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Интервью, документы, наблюдения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Отчёт об обследовании, модель AS-IS, перечень проблем и требований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Утверждённый отчёт с подписями заказчика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2. Разработка концепции и ТЗ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Формирование согласованного видения системы и детальных требований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Отчёт об обследовании, бизнес-цели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Техническое задание (ГОСТ 34.602-89), концептуальная модель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Утверждённое ТЗ с измеримыми критериями приёмки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3. Эскизное проектирование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Определение основных архитектурных решений и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прототипирование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ключевых сценариев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ТЗ, модель AS-IS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Эскизный проект (архитектурная схема, прототипы интерфейсов, модель данных верхнего уровня)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Согласованный эскизный проект, прототипы проверены заказчиком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4. Техническое проектирование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Детальная проработка всех компонентов системы, алгоритмов, структур данных, интеграций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Эскизный проект, уточнённые требования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Технический проект (детальные диаграммы UML, спецификации БД, API, описание алгоритмов)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Утверждённый технический проект, готовый к разработке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5. Разработка и тестирование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Кодирование, модульное и интеграционное тестирование, подготовка документации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Технический проект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Рабочая версия ПО, комплект тестовой документации, руководства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Пройденные приёмо-сдаточные испытания (по критериям ТЗ)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6. Ввод в действие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Развёртывание, миграция данных, обучение пользователей, </w:t>
            </w:r>
            <w:r w:rsidRPr="00463E01">
              <w:rPr>
                <w:color w:val="000000"/>
                <w:sz w:val="24"/>
                <w:szCs w:val="28"/>
              </w:rPr>
              <w:lastRenderedPageBreak/>
              <w:t>опытная эксплуатация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lastRenderedPageBreak/>
              <w:t>Рабочая версия ПО, инструкции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Акт ввода в действие, подписанный акт приёмки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Успешное завершение опытной эксплуатации </w:t>
            </w:r>
            <w:r w:rsidRPr="00463E01">
              <w:rPr>
                <w:color w:val="000000"/>
                <w:sz w:val="24"/>
                <w:szCs w:val="28"/>
              </w:rPr>
              <w:lastRenderedPageBreak/>
              <w:t>(метрики стабильности)</w:t>
            </w:r>
          </w:p>
        </w:tc>
      </w:tr>
    </w:tbl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Места разрыва ожиданий и контроль: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Между обследованием и ТЗ: заказчик часто видит «идеальную» картинку, не учитывая ограничения. Контроль – обязательное согласование прототипов и демонстрация реализуемости требований. 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Между техническим проектом и разработкой: разработчики могут неверно интерпретировать модели. Контроль –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моделей с участием разработчиков и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тестировщиков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начала кодирования.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" w:name="_Toc227072989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Декомпозиция стадий на этапы и контрольные точки</w:t>
      </w:r>
      <w:bookmarkEnd w:id="5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Таблица 2 - Пример для стадии «Техническое проектирование»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685"/>
        <w:gridCol w:w="1219"/>
        <w:gridCol w:w="1685"/>
        <w:gridCol w:w="1668"/>
        <w:gridCol w:w="1471"/>
        <w:gridCol w:w="1616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Владелец результата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Контрольная точка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Условие перехода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Проверки в 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Дефекты этапа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3.1. Детализация модели данных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Архитектор БД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Завершённая ER-диаграмма с атрибутами и ограничениями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Все сущности специфицированы, нормализация до 3НФ, согласована с бизнес-логикой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Проверка на соответствие ТЗ, отсутствие циклов зависимостей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Неполнота атрибутов, отсутствие первичных ключей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3.2. Проектирование API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Системный архитектор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Спецификация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OpenAPI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(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Swagger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) с описанием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эндпоинтов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>, моделей запросов/ответов, кодов ошибок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Все функциональные требования покрыты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эндпоинтами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>, согласованы контракты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proofErr w:type="spellStart"/>
            <w:r w:rsidRPr="00463E01">
              <w:rPr>
                <w:color w:val="000000"/>
                <w:sz w:val="24"/>
                <w:szCs w:val="28"/>
              </w:rPr>
              <w:t>Ревью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архитектором, проверка на соответствие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RESTful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принципам, идемпотентность операций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Несогласованность форматов данных, отсутствие описания ошибок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3.3. Разработка диаграмм последовательности для критических сценариев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Ведущий разработчик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Диаграммы UML последовательности для 5 ключевых сценариев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Диаграммы одобрены архитектором и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тестировщиком</w:t>
            </w:r>
            <w:proofErr w:type="spellEnd"/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Полнота покрытия сценариев, корректность взаимодействия компонентов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Пропуск альтернативных потоков (ошибки)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lastRenderedPageBreak/>
              <w:t>3.4. Согласование технического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Утверждённый документ «Технический проект» с подписями всех ответственных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Нет критических замечаний, риски задокументированы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Проверка комплектности, соответствие шаблону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Отсутствие подписей ключевых ролей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6" w:name="_Toc227072990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Перечень артефактов по этапам</w:t>
      </w:r>
      <w:bookmarkEnd w:id="6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7" w:name="_Toc227072991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Стадия 1.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Предпроектное</w:t>
      </w:r>
      <w:proofErr w:type="spellEnd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обследование</w:t>
      </w:r>
      <w:bookmarkEnd w:id="7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3 -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1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530"/>
        <w:gridCol w:w="1374"/>
        <w:gridCol w:w="1921"/>
        <w:gridCol w:w="4519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 xml:space="preserve">Правило именования и </w:t>
            </w:r>
            <w:proofErr w:type="spellStart"/>
            <w:r w:rsidRPr="00463E01">
              <w:rPr>
                <w:b/>
                <w:bCs/>
                <w:color w:val="000000"/>
                <w:sz w:val="24"/>
                <w:szCs w:val="28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План обследования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Цели и границы обследования</w:t>
            </w:r>
            <w:r w:rsidRPr="00463E01">
              <w:rPr>
                <w:color w:val="000000"/>
                <w:sz w:val="24"/>
                <w:szCs w:val="28"/>
              </w:rPr>
              <w:br/>
              <w:t>2. Перечень подразделений</w:t>
            </w:r>
            <w:r w:rsidRPr="00463E01">
              <w:rPr>
                <w:color w:val="000000"/>
                <w:sz w:val="24"/>
                <w:szCs w:val="28"/>
              </w:rPr>
              <w:br/>
              <w:t>3. Методы сбора данных</w:t>
            </w:r>
            <w:r w:rsidRPr="00463E01">
              <w:rPr>
                <w:color w:val="000000"/>
                <w:sz w:val="24"/>
                <w:szCs w:val="28"/>
              </w:rPr>
              <w:br/>
              <w:t>4. График работ</w:t>
            </w:r>
            <w:r w:rsidRPr="00463E01">
              <w:rPr>
                <w:color w:val="000000"/>
                <w:sz w:val="24"/>
                <w:szCs w:val="28"/>
              </w:rPr>
              <w:br/>
              <w:t>5. Ответственные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01_SurveyPlan_v&lt;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Протоколы интервью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Дата и место</w:t>
            </w:r>
            <w:r w:rsidRPr="00463E01">
              <w:rPr>
                <w:color w:val="000000"/>
                <w:sz w:val="24"/>
                <w:szCs w:val="28"/>
              </w:rPr>
              <w:br/>
              <w:t>2. Участники</w:t>
            </w:r>
            <w:r w:rsidRPr="00463E01">
              <w:rPr>
                <w:color w:val="000000"/>
                <w:sz w:val="24"/>
                <w:szCs w:val="28"/>
              </w:rPr>
              <w:br/>
              <w:t>3. Вопросы и ответы (стенограмма)</w:t>
            </w:r>
            <w:r w:rsidRPr="00463E01">
              <w:rPr>
                <w:color w:val="000000"/>
                <w:sz w:val="24"/>
                <w:szCs w:val="28"/>
              </w:rPr>
              <w:br/>
              <w:t>4. Выявленные проблемы</w:t>
            </w:r>
            <w:r w:rsidRPr="00463E01">
              <w:rPr>
                <w:color w:val="000000"/>
                <w:sz w:val="24"/>
                <w:szCs w:val="28"/>
              </w:rPr>
              <w:br/>
              <w:t>5. Подписи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02_Interview_&lt;Role&gt;_v&lt;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Формы наблюдения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PDF, XLSX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Время начала/окончания</w:t>
            </w:r>
            <w:r w:rsidRPr="00463E01">
              <w:rPr>
                <w:color w:val="000000"/>
                <w:sz w:val="24"/>
                <w:szCs w:val="28"/>
              </w:rPr>
              <w:br/>
              <w:t>2. Наблюдаемый процесс</w:t>
            </w:r>
            <w:r w:rsidRPr="00463E01">
              <w:rPr>
                <w:color w:val="000000"/>
                <w:sz w:val="24"/>
                <w:szCs w:val="28"/>
              </w:rPr>
              <w:br/>
              <w:t>3. Хронометраж операций</w:t>
            </w:r>
            <w:r w:rsidRPr="00463E01">
              <w:rPr>
                <w:color w:val="000000"/>
                <w:sz w:val="24"/>
                <w:szCs w:val="28"/>
              </w:rPr>
              <w:br/>
              <w:t>4. Зафиксированные исключения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03_Observation_&lt;Date&gt;_v&lt;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xlsx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lastRenderedPageBreak/>
              <w:t>Реестр собранных документов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XLSX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Наименование документа</w:t>
            </w:r>
            <w:r w:rsidRPr="00463E01">
              <w:rPr>
                <w:color w:val="000000"/>
                <w:sz w:val="24"/>
                <w:szCs w:val="28"/>
              </w:rPr>
              <w:br/>
              <w:t>2. Источник</w:t>
            </w:r>
            <w:r w:rsidRPr="00463E01">
              <w:rPr>
                <w:color w:val="000000"/>
                <w:sz w:val="24"/>
                <w:szCs w:val="28"/>
              </w:rPr>
              <w:br/>
              <w:t>3. Дата получения</w:t>
            </w:r>
            <w:r w:rsidRPr="00463E01">
              <w:rPr>
                <w:color w:val="000000"/>
                <w:sz w:val="24"/>
                <w:szCs w:val="28"/>
              </w:rPr>
              <w:br/>
              <w:t>4. Версия/статус</w:t>
            </w:r>
            <w:r w:rsidRPr="00463E01">
              <w:rPr>
                <w:color w:val="000000"/>
                <w:sz w:val="24"/>
                <w:szCs w:val="28"/>
              </w:rPr>
              <w:br/>
              <w:t>5. Ссылка на файл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04_DocumentRegistry_v&lt;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xlsx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Модель AS-IS (BPMN)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PNG + исходный файл CASE-средства </w:t>
            </w:r>
            <w:proofErr w:type="gramStart"/>
            <w:r w:rsidRPr="00463E01">
              <w:rPr>
                <w:color w:val="000000"/>
                <w:sz w:val="24"/>
                <w:szCs w:val="28"/>
              </w:rPr>
              <w:t>(.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vpp</w:t>
            </w:r>
            <w:proofErr w:type="spellEnd"/>
            <w:proofErr w:type="gramEnd"/>
            <w:r w:rsidRPr="00463E01">
              <w:rPr>
                <w:color w:val="000000"/>
                <w:sz w:val="24"/>
                <w:szCs w:val="28"/>
              </w:rPr>
              <w:t>/.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bpmn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Диаграмма текущего процесса</w:t>
            </w:r>
            <w:r w:rsidRPr="00463E01">
              <w:rPr>
                <w:color w:val="000000"/>
                <w:sz w:val="24"/>
                <w:szCs w:val="28"/>
              </w:rPr>
              <w:br/>
              <w:t>2. Пояснительные заметки</w:t>
            </w:r>
            <w:r w:rsidRPr="00463E01">
              <w:rPr>
                <w:color w:val="000000"/>
                <w:sz w:val="24"/>
                <w:szCs w:val="28"/>
              </w:rPr>
              <w:br/>
              <w:t>3. Выделение проблемных мест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05_AS-IS_Process_v&lt;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png</w:t>
            </w:r>
            <w:proofErr w:type="spellEnd"/>
            <w:r w:rsidRPr="00463E01">
              <w:rPr>
                <w:color w:val="000000"/>
                <w:sz w:val="24"/>
                <w:szCs w:val="28"/>
                <w:lang w:val="en-US"/>
              </w:rPr>
              <w:t xml:space="preserve"> + </w:t>
            </w: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.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Отчёт об обследовании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1. Цели и границы</w:t>
            </w:r>
            <w:r w:rsidRPr="00463E01">
              <w:rPr>
                <w:color w:val="000000"/>
                <w:sz w:val="24"/>
                <w:szCs w:val="28"/>
              </w:rPr>
              <w:br/>
              <w:t>2. Методы</w:t>
            </w:r>
            <w:r w:rsidRPr="00463E01">
              <w:rPr>
                <w:color w:val="000000"/>
                <w:sz w:val="24"/>
                <w:szCs w:val="28"/>
              </w:rPr>
              <w:br/>
              <w:t>3. Описание AS-IS (модель + текст)</w:t>
            </w:r>
            <w:r w:rsidRPr="00463E01">
              <w:rPr>
                <w:color w:val="000000"/>
                <w:sz w:val="24"/>
                <w:szCs w:val="28"/>
              </w:rPr>
              <w:br/>
              <w:t>4. Перечень проблем (не менее 10)</w:t>
            </w:r>
            <w:r w:rsidRPr="00463E01">
              <w:rPr>
                <w:color w:val="000000"/>
                <w:sz w:val="24"/>
                <w:szCs w:val="28"/>
              </w:rPr>
              <w:br/>
              <w:t>5. Предварительные требования</w:t>
            </w:r>
            <w:r w:rsidRPr="00463E01">
              <w:rPr>
                <w:color w:val="000000"/>
                <w:sz w:val="24"/>
                <w:szCs w:val="28"/>
              </w:rPr>
              <w:br/>
              <w:t>6. Выводы и рекомендации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  <w:lang w:val="en-US"/>
              </w:rPr>
            </w:pPr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06_SurveyReport_v&lt;</w:t>
            </w:r>
            <w:proofErr w:type="spellStart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major.minor</w:t>
            </w:r>
            <w:proofErr w:type="spellEnd"/>
            <w:r w:rsidRPr="00463E01">
              <w:rPr>
                <w:color w:val="000000"/>
                <w:sz w:val="24"/>
                <w:szCs w:val="28"/>
                <w:bdr w:val="single" w:sz="8" w:space="2" w:color="DDDDDD" w:frame="1"/>
                <w:shd w:val="clear" w:color="auto" w:fill="F5F5F5"/>
                <w:lang w:val="en-US"/>
              </w:rPr>
              <w:t>&gt;.pdf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8" w:name="_Toc227072992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2. Разработка концепции и технического задания</w:t>
      </w:r>
      <w:bookmarkEnd w:id="8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4 -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2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566"/>
        <w:gridCol w:w="1025"/>
        <w:gridCol w:w="2163"/>
        <w:gridCol w:w="459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 xml:space="preserve">Правило именования и </w:t>
            </w:r>
            <w:proofErr w:type="spellStart"/>
            <w:r w:rsidRPr="00463E01">
              <w:rPr>
                <w:rFonts w:eastAsiaTheme="minorEastAsia"/>
                <w:b/>
                <w:sz w:val="24"/>
                <w:szCs w:val="24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Концепция системы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Общие положения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Цели и задачи создания 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Описание объекта автоматизации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Основные функциональные подсистемы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 xml:space="preserve">5. Ожидаемые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эффекты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6. Ориентировочная стоимость и сроки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lastRenderedPageBreak/>
              <w:t>07_SystemConcept_v&lt;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Техническое задание (ГОСТ 34.602-89)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Общие сведения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Назначение и цели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Характеристика объектов автоматизации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Требования к системе (функциональные, нефункциональные)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Состав и содержание работ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6. Порядок контроля и приёмки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7. Требования к документированию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8. Источники разработки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08_TechnicalSpecification_v&lt;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Словарь терминов (глоссарий)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Алфавитный перечень терминов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Определение каждого термина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Синонимы (не допускаются)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Источник определения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09_Glossary_v&lt;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Укрупнённый план-график работ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XLSX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Этапы работ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Сроки начала и окончания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Ответственные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Зависимости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Контрольные точки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10_ProjectSchedule_v&lt;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xlsx</w:t>
            </w:r>
            <w:proofErr w:type="spellEnd"/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9" w:name="_Toc227072993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3. Эскизное проектирование</w:t>
      </w:r>
      <w:bookmarkEnd w:id="9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5 -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3</w:t>
      </w:r>
    </w:p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649"/>
        <w:gridCol w:w="1084"/>
        <w:gridCol w:w="1775"/>
        <w:gridCol w:w="4836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 xml:space="preserve">Правило именования и </w:t>
            </w:r>
            <w:proofErr w:type="spellStart"/>
            <w:r w:rsidRPr="00463E01">
              <w:rPr>
                <w:rFonts w:eastAsiaTheme="minorEastAsia"/>
                <w:b/>
                <w:sz w:val="24"/>
                <w:szCs w:val="24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 xml:space="preserve">Эскизный проект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(пояснительная записка)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Основание для разработки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 xml:space="preserve">2.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Архитектурные решения (общая схема)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Прототипы пользовательских интерфейсов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Предварительная модель данных (концептуальная)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Описание ключевых алгоритмов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6. Результаты испытаний прототипов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lastRenderedPageBreak/>
              <w:t>11_DraftDesign_v&lt;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Архитектурная схема (UML-диаграмма компонентов)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исходный файл CASE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Компоненты 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Интерфейсы взаимодействия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Внешние 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Сетевые протоколы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12_ComponentDiagram_v&lt;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Прототипы интерфейсов (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wireframes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 xml:space="preserve">PNG,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Figma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(ссылка)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Экранные формы для ключевых сценариев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Навигация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Пояснения по элементам управления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13_UI_Prototype_&lt;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ScreenName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Концептуальная модель данных (ERD верхнего уровня)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исходный файл CASE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Основные сущности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Связи (без атрибутов)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Кратности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14_ConceptualDataModel_v&lt;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Ведомость эскизного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Перечень разработанных документов с указанием обозначений и версий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15_DraftDesignList_v&lt;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0" w:name="_Toc227072994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4. Техническое проектирование</w:t>
      </w:r>
      <w:bookmarkEnd w:id="10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6 -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4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82"/>
        <w:gridCol w:w="1299"/>
        <w:gridCol w:w="2104"/>
        <w:gridCol w:w="4059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 xml:space="preserve">Правило именования и </w:t>
            </w:r>
            <w:proofErr w:type="spellStart"/>
            <w:r w:rsidRPr="00463E01">
              <w:rPr>
                <w:rFonts w:eastAsiaTheme="minorEastAsia"/>
                <w:b/>
                <w:sz w:val="24"/>
                <w:szCs w:val="24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Технический проект (пояснительная записка)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Общие положения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Функциональная структура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Описание автоматизируемых функций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Описание программного обеспечения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Описание информационного обеспечения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6. Описание технического обеспечения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7. Описание организационной структуры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16_TechnicalDesign_v&lt;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Детальная модель данных (физическая ERD)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SQL-скрипты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Все сущности с атрибутами и типами данных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Первичные и внешние ключи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Индексы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Ограничения (CHECK, UNIQUE)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Скрипты создания БД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17_PhysicalDataModel_v&lt;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sql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Спецификация API (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OpenAPI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/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Swagger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YAML/JSON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 xml:space="preserve">1. Все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эндпоинты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(URL, методы)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Параметры запросов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Модели запросов и ответов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Коды ошибок и их описания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Примеры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18_API_Spec_v&lt;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yaml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Диаграммы классов (UML) – полная модель домена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исходный файл CASE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Классы с атрибутами и методами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 xml:space="preserve">2. Отношения (ассоциации, агрегации,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наследование)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Кратности и ограничения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lastRenderedPageBreak/>
              <w:t>19_ClassDiagram_v&lt;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Диаграммы последовательности для критических сценариев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исходный файл CASE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Участники (объекты/компоненты)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Сообщения с параметрами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Альтернативные потоки (обработка ошибок)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20_Sequence_&lt;Scenario&gt;_v&lt;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Диаграммы состояний для ключевых сущностей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PNG + исходный файл CASE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Состояния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Переходы с событиями и условиями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Действия на входах/выходах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21_StateMachine_&lt;Entity&gt;_v&lt;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png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+ 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vpp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План тестирования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Объект тестирования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Стратегия тестирования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Виды тестов (модульное, интеграционное, системное)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Критерии приёмки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Расписание и ресурсы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22_TestPlan_v&lt;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Ведомость технического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Перечень документов технического проекта с версиями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23_TechnicalDesignList_v&lt;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1" w:name="_Toc227072995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5. Разработка и тестирование</w:t>
      </w:r>
      <w:bookmarkEnd w:id="11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7 -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5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758"/>
        <w:gridCol w:w="1707"/>
        <w:gridCol w:w="1664"/>
        <w:gridCol w:w="4215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 xml:space="preserve">Правило именования и </w:t>
            </w:r>
            <w:proofErr w:type="spellStart"/>
            <w:r w:rsidRPr="00463E01">
              <w:rPr>
                <w:rFonts w:eastAsiaTheme="minorEastAsia"/>
                <w:b/>
                <w:sz w:val="24"/>
                <w:szCs w:val="24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Исходный код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Текстовые файлы (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репозиторий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Git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Структура пакетов согласно архитектуре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Реализация всех API-методов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 xml:space="preserve">3. Модульные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тесты (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unit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-тесты)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Комментарии к публичным методам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Ветки</w:t>
            </w:r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</w:t>
            </w:r>
            <w:r w:rsidRPr="00463E01">
              <w:rPr>
                <w:rFonts w:eastAsiaTheme="minorEastAsia"/>
                <w:sz w:val="24"/>
                <w:szCs w:val="24"/>
              </w:rPr>
              <w:t>в</w:t>
            </w:r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Git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 xml:space="preserve">: feature/*, release/*.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Версионирование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тегами: 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major.minor.patch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&gt;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Модульные тесты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 xml:space="preserve">Исходный код тестов (например,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JUnit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/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NUnit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Покрытие критической логики не менее 80%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Хранятся вместе с кодом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Интеграционные тесты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Скрипты/проект тестов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Сценарии, проверяющие взаимодействие компонентов и внешних систем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integration-tests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/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Протоколы тестирования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Дата проведения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Версия сборки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Перечень выполненных тест-кейсов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Результаты (пройден/не пройден)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Выявленные дефекты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24_TestProtocol_&lt;Date&gt;_v&lt;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Введение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Назначение 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Условия выполнения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Описание операций (по ролям)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Аварийные ситуации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25_UserManual_v&lt;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Руководство администратора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Установка и настройка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Управление пользователями и правами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Резервное копирование и восстановление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 xml:space="preserve">4. 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Мониторинг и диагностика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lastRenderedPageBreak/>
              <w:t>26_AdminManual_v&lt;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Программа и методика испытаний (ПМИ)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Объект испытаний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Цель испытаний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Объём и порядок проведения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4. Методы испытаний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5. Критерии оценки результатов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463E01">
              <w:rPr>
                <w:rFonts w:eastAsiaTheme="minorEastAsia"/>
                <w:sz w:val="24"/>
                <w:szCs w:val="24"/>
                <w:lang w:val="en-US"/>
              </w:rPr>
              <w:t>27_TestProgram_v&lt;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major.minor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&gt;.pdf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2" w:name="_Toc227072996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6. Ввод в действие</w:t>
      </w:r>
      <w:bookmarkEnd w:id="12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8 -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артефактов в стадии 6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76"/>
        <w:gridCol w:w="1059"/>
        <w:gridCol w:w="2057"/>
        <w:gridCol w:w="4252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 xml:space="preserve">Правило именования и </w:t>
            </w:r>
            <w:proofErr w:type="spellStart"/>
            <w:r w:rsidRPr="00463E01">
              <w:rPr>
                <w:rFonts w:eastAsiaTheme="minorEastAsia"/>
                <w:b/>
                <w:sz w:val="24"/>
                <w:szCs w:val="24"/>
              </w:rPr>
              <w:t>версионирования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Акт готовности технических средств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Перечень оборудования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Результаты проверки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Подписи ответственных лиц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28_Act_TechReadiness_v1.0.pdf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Акт установки ПО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Состав установленного ПО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Версии компонентов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Параметры конфигурации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29_Act_SoftwareInstall_v1.0.pdf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Протокол предварительных испытаний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Результаты испытаний по ПМИ на стенде заказчика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30_PreliminaryTestProtocol_v1.0.pdf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Акт опытной эксплуатации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Период опытной эксплуатации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Выявленные замечания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Решение о готовности к приёмке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31_Act_TrialOperation_v1.0.pdf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Протокол приёмочных испытаний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Итоговые результаты по всем пунктам ПМИ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32_AcceptanceTestProtocol_v1.0.pdf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Акт ввода в промышленную эксплуатацию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1. Дата ввода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2. Состав вводимой системы</w:t>
            </w:r>
            <w:r w:rsidRPr="00463E01">
              <w:rPr>
                <w:rFonts w:eastAsiaTheme="minorEastAsia"/>
                <w:sz w:val="24"/>
                <w:szCs w:val="24"/>
              </w:rPr>
              <w:br/>
              <w:t>3. Подписи комиссии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33_Act_Commissioning_v1.0.pdf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Приказ о вводе в эксплуатацию (от заказчика)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PDF (скан)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Организационный документ, утверждающий начало штатной работы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34_Order_Commissioning_&lt;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Date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&gt;.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pdf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Журнал регистрации изменений (за время ввода)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XLSX, 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Записи о всех изменениях, внесённых на стадии ввода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35_ChangeLog_Commissioning_v1.0.xlsx</w:t>
            </w:r>
          </w:p>
        </w:tc>
      </w:tr>
    </w:tbl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 xml:space="preserve">Единые правила </w:t>
      </w:r>
      <w:proofErr w:type="spellStart"/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>версионирования</w:t>
      </w:r>
      <w:proofErr w:type="spellEnd"/>
    </w:p>
    <w:p w:rsidR="00463E01" w:rsidRPr="00463E01" w:rsidRDefault="00463E01" w:rsidP="00463E01">
      <w:pPr>
        <w:spacing w:after="0" w:line="240" w:lineRule="auto"/>
        <w:ind w:firstLine="708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major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– увеличивается при утверждении артефакта на контрольной точке (после согласования с заказчиком или руководителем проекта).</w:t>
      </w:r>
    </w:p>
    <w:p w:rsidR="00463E01" w:rsidRPr="00463E01" w:rsidRDefault="00463E01" w:rsidP="00463E01">
      <w:pPr>
        <w:spacing w:after="0" w:line="240" w:lineRule="auto"/>
        <w:ind w:firstLine="708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minor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– увеличивается при внесении изменений после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ревью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или уточнении требований.</w:t>
      </w:r>
    </w:p>
    <w:p w:rsidR="00463E01" w:rsidRPr="00463E01" w:rsidRDefault="00463E01" w:rsidP="00463E01">
      <w:pPr>
        <w:spacing w:after="0" w:line="240" w:lineRule="auto"/>
        <w:ind w:firstLine="708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patch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– для исправлений опечаток и незначительных правок (применяется в основном к коду и тестам).</w:t>
      </w:r>
    </w:p>
    <w:p w:rsidR="00463E01" w:rsidRPr="00463E01" w:rsidRDefault="00463E01" w:rsidP="00463E01">
      <w:pPr>
        <w:spacing w:after="0" w:line="240" w:lineRule="auto"/>
        <w:ind w:firstLine="708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Все артефакты хранятся в системе контроля версий (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Git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) в директории 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docs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design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с соответствующими подпапками по стадиям.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3" w:name="_Toc227072997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Матрица ответственности (RACI) по этапам (фрагмент)</w:t>
      </w:r>
      <w:bookmarkEnd w:id="13"/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>Условные обозначения: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R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Responsible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(Исполнитель) — тот, кто выполняет работу.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A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Accountable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(Ответственный / Утверждающий) — тот, кто принимает результат и несёт за него ответственность (всегда один на этап).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C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Consulted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(Консультант) — с кем согласовывают, чьё мнение запрашивают.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I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Informed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(Информируемый) — кого держат в курсе после завершения этапа.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Роли: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З – Заказчик (включая начальника участка, главного инженера)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АН – Аналитик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АР – Архитектор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РЗ – Разработчик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ТС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Тестировщик</w:t>
      </w:r>
      <w:proofErr w:type="spellEnd"/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АДМ – Администратор ИС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ИБ – Специалист по информационной безопасности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РП – Руководитель проекта (со стороны исполнителя)</w:t>
      </w:r>
    </w:p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4" w:name="_Toc227072998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Стадия 1.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Предпроектное</w:t>
      </w:r>
      <w:proofErr w:type="spellEnd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обследование</w:t>
      </w:r>
      <w:bookmarkEnd w:id="14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9 -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1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726"/>
        <w:gridCol w:w="518"/>
        <w:gridCol w:w="631"/>
        <w:gridCol w:w="536"/>
        <w:gridCol w:w="490"/>
        <w:gridCol w:w="550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1.1. Планирование обследования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C, 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1.2. Сбор исходных данных (интервью, документы, наблюдение)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C, 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1.3. Анализ текущего процесса (AS-IS)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1.4. Выявление проблем и формирование требований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C, 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1.5. Подготовка и утверждение отчёта об обследовании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5" w:name="_Toc227072999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2. Разработка концепции и технического задания</w:t>
      </w:r>
      <w:bookmarkEnd w:id="15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10 -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2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845"/>
        <w:gridCol w:w="390"/>
        <w:gridCol w:w="640"/>
        <w:gridCol w:w="536"/>
        <w:gridCol w:w="490"/>
        <w:gridCol w:w="550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2.1. Разработка концепции системы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2.2. Составление и согласование технического задания (ТЗ)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2.3. Формирование словаря терминов (глоссария)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2.4. Разработка укрупнённого плана-графика работ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A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6" w:name="_Toc227073000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3. Эскизное проектирование</w:t>
      </w:r>
      <w:bookmarkEnd w:id="16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11 -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3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829"/>
        <w:gridCol w:w="390"/>
        <w:gridCol w:w="576"/>
        <w:gridCol w:w="616"/>
        <w:gridCol w:w="490"/>
        <w:gridCol w:w="550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3.1. Разработка архитектурной концепции (схема компонентов)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3.2. Создание прототипов пользовательских интерфейсов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3.3. Построение концептуальной модели данных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3.4. Проведение демонстрации прототипов заказчику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3.5. Утверждение эскизного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C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7" w:name="_Toc227073001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4. Техническое проектирование</w:t>
      </w:r>
      <w:bookmarkEnd w:id="17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11 -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4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890"/>
        <w:gridCol w:w="343"/>
        <w:gridCol w:w="576"/>
        <w:gridCol w:w="602"/>
        <w:gridCol w:w="490"/>
        <w:gridCol w:w="550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4.1. Детальное проектирование архитектуры ПО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4.2. Разработка физической модели данных (БД)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4.3. Проектирование API (спецификация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OpenAPI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4.4. Построение диаграмм классов (UML)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4.5. Построение диаграмм последовательности (критические сценарии)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4.6. Построение диаграмм состояний (жизненный цикл сущностей)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4.7. Разработка плана тестирования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4.8. Комплектование и утверждение технического проекта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8" w:name="_Toc227073002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5. Разработка и тестирование</w:t>
      </w:r>
      <w:bookmarkEnd w:id="18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12 -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5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752"/>
        <w:gridCol w:w="377"/>
        <w:gridCol w:w="576"/>
        <w:gridCol w:w="536"/>
        <w:gridCol w:w="592"/>
        <w:gridCol w:w="618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5.1. Разработка модулей (кодирование)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5.2. Модульное тестирование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5.3. Интеграционное тестирование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5.4. Системное тестирование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5.5. Подготовка эксплуатационной документации (руководства)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5.6. Проведение предварительных испытаний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9" w:name="_Toc227073003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Стадия 6. Ввод в действие</w:t>
      </w:r>
      <w:bookmarkEnd w:id="19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13 -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матрица для стадии 6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732"/>
        <w:gridCol w:w="567"/>
        <w:gridCol w:w="576"/>
        <w:gridCol w:w="536"/>
        <w:gridCol w:w="490"/>
        <w:gridCol w:w="550"/>
        <w:gridCol w:w="781"/>
        <w:gridCol w:w="562"/>
        <w:gridCol w:w="550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АН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АР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ТС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АДМ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ИБ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РП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6.1. Развёртывание ПО на инфраструктуре заказчика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6.2. Миграция данных (при необходимости)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6.3. Обучение пользователей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6.4. Проведение опытной эксплуатации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C, 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6.5. Устранение замечаний по результатам опытной эксплуатации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6.6. Приёмочные испытания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6.7. Оформление акта ввода в промышленную эксплуатацию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C</w:t>
            </w:r>
          </w:p>
        </w:tc>
      </w:tr>
    </w:tbl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>Критерий проверки участия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Для каждой роли подтверждением участия в этапе служат: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Заказчик (З) – подпись в актах, протоколах согласования, утверждение ТЗ и приёмка.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Аналитик (АН) – авторство отчётов, сценариев, требований, протоколов.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Архитектор (АР) – авторство архитектурных схем, моделей данных, диаграмм UML.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Разработчик (РЗ) –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коммиты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в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, код, участие в код-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ревью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Тестировщик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(ТС) – протоколы тестирования, зарегистрированные дефекты.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Администратор ИС (АДМ) – акты установки, настройки, журналы эксплуатации.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Специалист по ИБ (ИБ) – визы на документацию, акты проверки защищённости.</w:t>
      </w:r>
    </w:p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Руководитель проекта (РП) – утверждение планов, отчётов, финальная приёмка этапов</w:t>
      </w:r>
      <w:r w:rsidRPr="00463E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0" w:name="_Toc227073004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Схема процесса проектирования</w:t>
      </w:r>
      <w:bookmarkEnd w:id="20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120" w:after="12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3262240" wp14:editId="68FCACAA">
            <wp:extent cx="2495550" cy="4523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3094" cy="45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01" w:rsidRPr="00463E01" w:rsidRDefault="00463E01" w:rsidP="00463E01">
      <w:pPr>
        <w:spacing w:before="120" w:after="12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Рисунок 1 - Схема процесса проектирования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1" w:name="_Toc227073005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работ верхнего уровня</w:t>
      </w:r>
      <w:bookmarkEnd w:id="21"/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Ориентировочная длительность в учебных неделях (1 неделя = 1 зачётная единица времени).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14 -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 работ верхнего уровня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179"/>
        <w:gridCol w:w="3080"/>
        <w:gridCol w:w="2085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Длительность (</w:t>
            </w:r>
            <w:proofErr w:type="spellStart"/>
            <w:r w:rsidRPr="00463E01">
              <w:rPr>
                <w:b/>
                <w:bCs/>
                <w:color w:val="000000"/>
                <w:sz w:val="24"/>
                <w:szCs w:val="28"/>
              </w:rPr>
              <w:t>нед</w:t>
            </w:r>
            <w:proofErr w:type="spellEnd"/>
            <w:r w:rsidRPr="00463E01">
              <w:rPr>
                <w:b/>
                <w:bCs/>
                <w:color w:val="000000"/>
                <w:sz w:val="24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Зависимости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proofErr w:type="spellStart"/>
            <w:r w:rsidRPr="00463E01">
              <w:rPr>
                <w:color w:val="000000"/>
                <w:sz w:val="24"/>
                <w:szCs w:val="28"/>
              </w:rPr>
              <w:t>Предпроектное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 xml:space="preserve"> обследование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-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Разработка ТЗ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Этап 1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Эскизное проектирование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Этап 2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Техническое проектирование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Этап 3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Разработка и тестирование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Этап 4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Ввод в действие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Этап 5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</w:p>
        </w:tc>
      </w:tr>
    </w:tbl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Критический путь: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1 → 2 → 3 → 4 → 5 → 6.</w:t>
      </w:r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Этапы повышенного риска: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Техническое проектирование (из-за сложности согласования моделей), Разработка (из-за зависимости от квалификации исполнителей).</w:t>
      </w:r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Базовый план: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длительности как выше.</w:t>
      </w:r>
    </w:p>
    <w:p w:rsidR="00463E01" w:rsidRPr="00463E01" w:rsidRDefault="00463E01" w:rsidP="00463E01">
      <w:pPr>
        <w:spacing w:before="120" w:after="120" w:line="24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Риск-ориентированный план: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добавлен буфер 20% к этапам 4 и 5 (4.8 и 7.2 недели соответственно), общая длительность ~21 неделя.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2" w:name="_Toc227073006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Критерии приёмки этапов и качества артефактов</w:t>
      </w:r>
      <w:bookmarkEnd w:id="22"/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Таблица 15 - Пример для этапа «Техническое проектирование»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75"/>
        <w:gridCol w:w="3369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Критерий приёмки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Способ проверки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 xml:space="preserve">Все функциональные требования ТЗ покрыты элементами модели (классы, методы,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эндпоинты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Трассировочная матрица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Модель данных соответствует 3НФ и не содержит циклических зависимостей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Автоматическая проверка в CASE-средстве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 xml:space="preserve">Спецификация API валидна по стандарту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OpenAPI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 xml:space="preserve"> 3.0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463E01">
              <w:rPr>
                <w:color w:val="000000"/>
                <w:sz w:val="28"/>
                <w:szCs w:val="28"/>
              </w:rPr>
              <w:t>Валидация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 xml:space="preserve"> через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Swagger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Editor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Диаграммы последовательности включают альтернативные потоки для ошибок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 xml:space="preserve">Экспертное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ревью</w:t>
            </w:r>
            <w:proofErr w:type="spellEnd"/>
          </w:p>
        </w:tc>
      </w:tr>
    </w:tbl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Чек-лист самопроверки студента: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Все документы имеют корректное имя и версию.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каждом артефакте указаны автор и дата.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Терминология едина во всех документах (словарь терминов приложен).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Входные данные этапа явно перечислены и доступны.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Типовые ошибки, ведущие к непринятию: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трассировки от требований к элементам модели.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Противоречия между диаграммами разных типов (например, классы не соответствуют сущностям ERD).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разных терминов для одного понятия.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23" w:name="_Toc227073007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Управление изменениями и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трассируемость</w:t>
      </w:r>
      <w:bookmarkEnd w:id="23"/>
      <w:proofErr w:type="spellEnd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Процесс изменения требований: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Инициатор подаёт запрос на изменение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RfC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описанием и обоснованием.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Аналитик оценивает влияние на сроки, бюджет и другие требования.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Комитет по изменениям (руководитель проекта, заказчик, архитектор) принимает решение (утвердить/отклонить/отложить).</w:t>
      </w:r>
    </w:p>
    <w:p w:rsidR="00463E01" w:rsidRPr="00463E01" w:rsidRDefault="00463E01" w:rsidP="00463E01">
      <w:pPr>
        <w:spacing w:before="60" w:after="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утверждении обновляются затронутые артефакты, версии повышаются.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 регистрируются в журнале изменений.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16 - </w:t>
      </w:r>
      <w:r w:rsidRPr="00463E01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 xml:space="preserve">Матрица </w:t>
      </w:r>
      <w:proofErr w:type="spellStart"/>
      <w:r w:rsidRPr="00463E01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трассируемости</w:t>
      </w:r>
      <w:proofErr w:type="spellEnd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340"/>
        <w:gridCol w:w="1358"/>
        <w:gridCol w:w="1833"/>
        <w:gridCol w:w="2104"/>
        <w:gridCol w:w="2709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ID требования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Описание требования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Этап проектирования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Элемент модели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FR-01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Регистрация новой заявки на ремонт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Тех. проект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Спецификация API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POST /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api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requests</w:t>
            </w:r>
            <w:proofErr w:type="spellEnd"/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FR-02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Просмотр списка заявок по статусу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Тех. проект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Спецификация API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463E01">
              <w:rPr>
                <w:color w:val="000000"/>
                <w:sz w:val="28"/>
                <w:szCs w:val="28"/>
                <w:lang w:val="en-US"/>
              </w:rPr>
              <w:t>GET /</w:t>
            </w:r>
            <w:proofErr w:type="spellStart"/>
            <w:r w:rsidRPr="00463E01">
              <w:rPr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463E01">
              <w:rPr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463E01">
              <w:rPr>
                <w:color w:val="000000"/>
                <w:sz w:val="28"/>
                <w:szCs w:val="28"/>
                <w:lang w:val="en-US"/>
              </w:rPr>
              <w:t>requests?status</w:t>
            </w:r>
            <w:proofErr w:type="spellEnd"/>
            <w:r w:rsidRPr="00463E01">
              <w:rPr>
                <w:color w:val="000000"/>
                <w:sz w:val="28"/>
                <w:szCs w:val="28"/>
                <w:lang w:val="en-US"/>
              </w:rPr>
              <w:t>={status}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NFR-01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 xml:space="preserve">Время ответа API </w:t>
            </w:r>
            <w:proofErr w:type="gramStart"/>
            <w:r w:rsidRPr="00463E01">
              <w:rPr>
                <w:color w:val="000000"/>
                <w:sz w:val="28"/>
                <w:szCs w:val="28"/>
              </w:rPr>
              <w:t>&lt; 500</w:t>
            </w:r>
            <w:proofErr w:type="gramEnd"/>
            <w:r w:rsidRPr="00463E0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мс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 xml:space="preserve"> для 95% запросов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Тех. проект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План тестирования производительности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Правило при конфликте требований: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Решение принимает руководитель проекта с учётом мнения заказчика. Фиксируется в протоколе совещания, заносится в реестр решений.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4" w:name="_Toc227073008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Реестр рисков проектирования и меры контроля</w:t>
      </w:r>
      <w:bookmarkEnd w:id="24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Таблица 17 - Реестр рисков проектирования и меры контроля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705"/>
        <w:gridCol w:w="1237"/>
        <w:gridCol w:w="988"/>
        <w:gridCol w:w="1292"/>
        <w:gridCol w:w="1177"/>
        <w:gridCol w:w="1440"/>
        <w:gridCol w:w="1173"/>
        <w:gridCol w:w="1332"/>
      </w:tblGrid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Риск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Ущерб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Индикаторы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Меры предотвращения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Этап выявления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Артефакт подтверждения снижения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R01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 xml:space="preserve">Неполнота и противоречивость </w:t>
            </w:r>
            <w:r w:rsidRPr="00463E01">
              <w:rPr>
                <w:b/>
                <w:bCs/>
                <w:color w:val="000000"/>
                <w:sz w:val="24"/>
                <w:szCs w:val="24"/>
              </w:rPr>
              <w:lastRenderedPageBreak/>
              <w:t>требований заказчика.</w:t>
            </w:r>
            <w:r w:rsidRPr="00463E01">
              <w:rPr>
                <w:color w:val="000000"/>
                <w:sz w:val="24"/>
                <w:szCs w:val="24"/>
              </w:rPr>
              <w:t xml:space="preserve"> На этапе обследования заказчик не может чётко сформулировать все потребности, требования меняются после утверждения ТЗ.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Высокая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Частые запросы на изменение после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утверждения ТЗ, расхождение между словами разных представителей заказчика.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proofErr w:type="spellStart"/>
            <w:r w:rsidRPr="00463E01">
              <w:rPr>
                <w:color w:val="000000"/>
                <w:sz w:val="24"/>
                <w:szCs w:val="24"/>
              </w:rPr>
              <w:lastRenderedPageBreak/>
              <w:t>Прототипирование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ключевых сценариев, регулярные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демонстрации промежуточных результатов, формальное согласование прототипов подписью.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proofErr w:type="spellStart"/>
            <w:r w:rsidRPr="00463E01">
              <w:rPr>
                <w:color w:val="000000"/>
                <w:sz w:val="24"/>
                <w:szCs w:val="24"/>
              </w:rPr>
              <w:lastRenderedPageBreak/>
              <w:t>Предпроектное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обследование, Эскизно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е проектирование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Утверждённые прототипы с подписям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и заказчика, протоколы демонстраций.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R02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Сопротивление конечных пользователей внедрению новой системы.</w:t>
            </w:r>
            <w:r w:rsidRPr="00463E01">
              <w:rPr>
                <w:color w:val="000000"/>
                <w:sz w:val="24"/>
                <w:szCs w:val="24"/>
              </w:rPr>
              <w:t xml:space="preserve"> Персонал цеха привык к бумажным журналам и неформальным коммуникациям, не видит ценности в автоматизации.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Негативные отзывы на демонстрациях прототипов, отказ участвовать в интервью и тестировании.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Вовлечение ключевых пользователей (диспетчер, опытный инженер) в процесс проектирования на ранних стадиях, проведение обучения, демонстрация личной выгоды (сокращение рутины).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proofErr w:type="spellStart"/>
            <w:r w:rsidRPr="00463E01">
              <w:rPr>
                <w:color w:val="000000"/>
                <w:sz w:val="24"/>
                <w:szCs w:val="24"/>
              </w:rPr>
              <w:t>Предпроектное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обследование, Ввод в действие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Протоколы интервью с положительной динамикой, акт об обучении, отзывы после опытной эксплуатации.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R03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 xml:space="preserve">Низкое качество исходных данных </w:t>
            </w:r>
            <w:r w:rsidRPr="00463E01">
              <w:rPr>
                <w:b/>
                <w:bCs/>
                <w:color w:val="000000"/>
                <w:sz w:val="24"/>
                <w:szCs w:val="24"/>
              </w:rPr>
              <w:lastRenderedPageBreak/>
              <w:t>(справочник оборудования).</w:t>
            </w:r>
            <w:r w:rsidRPr="00463E01">
              <w:rPr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legacy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-источниках множество дубликатов, устаревших записей, неполных атрибутов, что затрудняет миграцию и эксплуатацию.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Высокая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Отчёты о количестве дубликат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ов и пустых полей при аудите данных.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 xml:space="preserve">Проведение аудита и очистки данных до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начала миграции, разработка регламента ведения НСИ, назначение ответственного за качество данных со стороны заказчика.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proofErr w:type="spellStart"/>
            <w:r w:rsidRPr="00463E01">
              <w:rPr>
                <w:color w:val="000000"/>
                <w:sz w:val="24"/>
                <w:szCs w:val="24"/>
              </w:rPr>
              <w:lastRenderedPageBreak/>
              <w:t>Предпроектное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обследование,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Техническое проектирование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Акт аудита данных с количеств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енными показателями улучшения, утверждённый регламент ведения справочника.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R04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Задержки в поставке и настройке серверного оборудования.</w:t>
            </w:r>
            <w:r w:rsidRPr="00463E01">
              <w:rPr>
                <w:color w:val="000000"/>
                <w:sz w:val="24"/>
                <w:szCs w:val="24"/>
              </w:rPr>
              <w:t xml:space="preserve"> Административно-хозяйственные процедуры заказчика могут затянуть закупку и подготовку инфраструктуры.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Отсутствие подтверждённой заявки на оборудование к началу стадии разработки.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Раннее определение требований к инфраструктуре (ещё на стадии ТЗ), включение пункта о готовности стенда в план-график с ответственностью заказчика, проработка облачного резервного варианта.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Разработка ТЗ, Эскизное проектирование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Письменное подтверждение от заказчика о сроках готовности инфраструктуры (включено в план-график).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R05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Обнаружение критичес</w:t>
            </w:r>
            <w:r w:rsidRPr="00463E01">
              <w:rPr>
                <w:b/>
                <w:bCs/>
                <w:color w:val="000000"/>
                <w:sz w:val="24"/>
                <w:szCs w:val="24"/>
              </w:rPr>
              <w:lastRenderedPageBreak/>
              <w:t xml:space="preserve">ких уязвимостей в сторонних библиотеках или </w:t>
            </w:r>
            <w:proofErr w:type="spellStart"/>
            <w:r w:rsidRPr="00463E01">
              <w:rPr>
                <w:b/>
                <w:bCs/>
                <w:color w:val="000000"/>
                <w:sz w:val="24"/>
                <w:szCs w:val="24"/>
              </w:rPr>
              <w:t>фреймворках</w:t>
            </w:r>
            <w:proofErr w:type="spellEnd"/>
            <w:r w:rsidRPr="00463E01">
              <w:rPr>
                <w:b/>
                <w:bCs/>
                <w:color w:val="000000"/>
                <w:sz w:val="24"/>
                <w:szCs w:val="24"/>
              </w:rPr>
              <w:t>.</w:t>
            </w:r>
            <w:r w:rsidRPr="00463E01">
              <w:rPr>
                <w:color w:val="000000"/>
                <w:sz w:val="24"/>
                <w:szCs w:val="24"/>
              </w:rPr>
              <w:t xml:space="preserve"> Использование устаревших версий или компонентов с известными CVE.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Отчёты сканеров безопасн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ости (SAST/DAST) с наличием уязвимостей высокого уровня.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Утверждение списка разрешённ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 xml:space="preserve">ых библиотек, политика регулярного обновления зависимостей, включение этапа проверки безопасности в CI/CD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пайплайн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 xml:space="preserve">Разработка,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Тестирование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Отчёт сканера безопасно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сти с отсутствием критических уязвимостей, журнал обновлений библиотек.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R06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Недостаточная производительность базы данных при росте объёма заявок.</w:t>
            </w:r>
            <w:r w:rsidRPr="00463E01">
              <w:rPr>
                <w:color w:val="000000"/>
                <w:sz w:val="24"/>
                <w:szCs w:val="24"/>
              </w:rPr>
              <w:t xml:space="preserve"> Через год эксплуатации запросы к отчётам начинают выполняться неприемлемо долго.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Время выполнения аналитических запросов на тестовых данных, превышающее целевые показатели (NFR).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Проектирование схемы БД с учётом будущих нагрузок (индексы,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партиционирование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), проведение нагрузочного тестирования на этапе разработки, использование кэширования.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Техническое проектирование, Разработка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Протокол нагрузочного тестирования с результатами, соответствующими NFR.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R07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Ошибки интеграции с внешней ERP-системой.</w:t>
            </w:r>
            <w:r w:rsidRPr="00463E01">
              <w:rPr>
                <w:color w:val="000000"/>
                <w:sz w:val="24"/>
                <w:szCs w:val="24"/>
              </w:rPr>
              <w:t xml:space="preserve"> Несовпадение форматов данных,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недоступность API ERP в момент вызова, изменение API со стороны ERP без уведомления.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Высокая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Ошибки на стенде при вызове методов API ERP, отсутствие актуальной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документации на API ERP.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 xml:space="preserve">Разработка адаптера-прослойки с обработкой ошибок и повторными попытками, заключение соглашения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об информационном взаимодействии с владельцами ERP, фиксация версии API в контракте.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Техническое проектирование, Интеграционное тестирование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Протокол интеграционных тестов, подписанный протокол информационного взаимодействия.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R08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Утечка данных из-за неправильной настройки прав доступа.</w:t>
            </w:r>
            <w:r w:rsidRPr="00463E01">
              <w:rPr>
                <w:color w:val="000000"/>
                <w:sz w:val="24"/>
                <w:szCs w:val="24"/>
              </w:rPr>
              <w:t xml:space="preserve"> Администратор по ошибке даёт лишние права роли, или разработчик забывает проверку в API.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Критический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Обнаружение на тестировании возможности доступа к чужим данным.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Проектирование матрицы доступа на основе ролей, автоматизированные тесты на проверку прав для каждого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эндпоинта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, обязательное код-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ревью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с фокусом на авторизацию.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Техническое проектирование, Тестирование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Успешное прохождение тестов безопасности (проверка прав доступа), отчёт о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пентесте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R09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Отсутствие или неработоспособность резервного копирования.</w:t>
            </w:r>
            <w:r w:rsidRPr="00463E01">
              <w:rPr>
                <w:color w:val="000000"/>
                <w:sz w:val="24"/>
                <w:szCs w:val="24"/>
              </w:rPr>
              <w:t xml:space="preserve"> В случае сбоя данные теряются, восстановление невозможно из-за того, что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бэкапы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 xml:space="preserve">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не тестировались.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Низкая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Катастрофический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Отсутствие записей о регулярном тестировании восстановления из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бэкапа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Включение требования о резервном копировании в ТЗ и план эксплуатации, разработка регламента с обязательным ежеквартальным тестированием </w:t>
            </w:r>
            <w:r w:rsidRPr="00463E01">
              <w:rPr>
                <w:color w:val="000000"/>
                <w:sz w:val="24"/>
                <w:szCs w:val="24"/>
              </w:rPr>
              <w:lastRenderedPageBreak/>
              <w:t>восстановления.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Разработка, Ввод в действие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Акт тестового восстановления БД из резервной копии.</w:t>
            </w:r>
          </w:p>
        </w:tc>
      </w:tr>
      <w:tr w:rsidR="00463E01" w:rsidRPr="00463E01" w:rsidTr="00841CB9">
        <w:tc>
          <w:tcPr>
            <w:tcW w:w="377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lastRenderedPageBreak/>
              <w:t>R10</w:t>
            </w:r>
          </w:p>
        </w:tc>
        <w:tc>
          <w:tcPr>
            <w:tcW w:w="662" w:type="pct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b/>
                <w:bCs/>
                <w:color w:val="000000"/>
                <w:sz w:val="24"/>
                <w:szCs w:val="24"/>
              </w:rPr>
              <w:t>Уход ключевого сотрудника (аналитика или ведущего разработчика).</w:t>
            </w:r>
            <w:r w:rsidRPr="00463E01">
              <w:rPr>
                <w:color w:val="000000"/>
                <w:sz w:val="24"/>
                <w:szCs w:val="24"/>
              </w:rPr>
              <w:t xml:space="preserve"> Потеря носителя уникальных знаний о проекте приводит к срыву сроков и ошибкам.</w:t>
            </w:r>
          </w:p>
        </w:tc>
        <w:tc>
          <w:tcPr>
            <w:tcW w:w="988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9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1177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Отсутствие актуальной документации, жёсткая привязка задач к одному человеку.</w:t>
            </w:r>
          </w:p>
        </w:tc>
        <w:tc>
          <w:tcPr>
            <w:tcW w:w="1440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 xml:space="preserve">Обязательное ведение документации (модели, комментарии в коде), практика парного программирования и перекрёстных </w:t>
            </w:r>
            <w:proofErr w:type="spellStart"/>
            <w:r w:rsidRPr="00463E01">
              <w:rPr>
                <w:color w:val="000000"/>
                <w:sz w:val="24"/>
                <w:szCs w:val="24"/>
              </w:rPr>
              <w:t>ревью</w:t>
            </w:r>
            <w:proofErr w:type="spellEnd"/>
            <w:r w:rsidRPr="00463E01">
              <w:rPr>
                <w:color w:val="000000"/>
                <w:sz w:val="24"/>
                <w:szCs w:val="24"/>
              </w:rPr>
              <w:t>, распределение знаний внутри команды.</w:t>
            </w:r>
          </w:p>
        </w:tc>
        <w:tc>
          <w:tcPr>
            <w:tcW w:w="1173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На всех стадиях</w:t>
            </w:r>
          </w:p>
        </w:tc>
        <w:tc>
          <w:tcPr>
            <w:tcW w:w="1332" w:type="dxa"/>
            <w:hideMark/>
          </w:tcPr>
          <w:p w:rsidR="00463E01" w:rsidRPr="00463E01" w:rsidRDefault="00463E01" w:rsidP="00463E01">
            <w:pPr>
              <w:spacing w:before="120" w:after="120"/>
              <w:rPr>
                <w:color w:val="000000"/>
                <w:sz w:val="24"/>
                <w:szCs w:val="24"/>
              </w:rPr>
            </w:pPr>
            <w:r w:rsidRPr="00463E01">
              <w:rPr>
                <w:color w:val="000000"/>
                <w:sz w:val="24"/>
                <w:szCs w:val="24"/>
              </w:rPr>
              <w:t>Актуальная и понятная новому сотруднику документация (проверяется при вводе нового человека в проект).</w:t>
            </w:r>
          </w:p>
        </w:tc>
      </w:tr>
    </w:tbl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25" w:name="_Toc227073009"/>
      <w:r w:rsidRPr="00463E0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Практическая работа №2</w:t>
      </w:r>
      <w:bookmarkEnd w:id="25"/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26" w:name="_Toc227073010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Определение границ обследования и план работ</w:t>
      </w:r>
      <w:bookmarkEnd w:id="26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Цель обследования: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Собрать и формализовать информацию о текущем процессе управления заявками на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ТОиР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 цехе №3, выявить проблемы и сформировать основу для требований к автоматизированной системе.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Обследуемые подразделения: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Диспетчерская цеха (приём и регистрация заявок).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Ремонтная служба (выполнение работ).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Склад запчастей (учёт наличия).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Бухгалтерия (списание материалов) – только в части интеграции.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Контур автоматизации: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процессы от регистрации заявки до закрытия наряда, включая назначение исполнителя, учёт использованных запчастей и формирование отчёта.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18 - </w:t>
      </w:r>
      <w:r w:rsidRPr="00463E01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План обследования (2 недели)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749"/>
        <w:gridCol w:w="782"/>
        <w:gridCol w:w="1938"/>
        <w:gridCol w:w="2875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Ожидаемый выход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Сбор документации (регламенты, журналы)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Аналитик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Реестр документов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lastRenderedPageBreak/>
              <w:t>Интервью с ролями (диспетчер, инженер, начальник)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Аналитик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Протоколы интервью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Наблюдение за процессом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Аналитик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Заполненные формы наблюдения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Анализ данных, построение AS-IS модели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Аналитик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BPMN-диаграмма текущего процесса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Аналитик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Отчёт об обследовании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27" w:name="_Toc227073011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Перечень </w:t>
      </w:r>
      <w:proofErr w:type="gramStart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источников</w:t>
      </w:r>
      <w:proofErr w:type="gramEnd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данных и доказательная база</w:t>
      </w:r>
      <w:bookmarkEnd w:id="27"/>
    </w:p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19 - 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Перечень </w:t>
      </w:r>
      <w:proofErr w:type="gram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proofErr w:type="gram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 и доказательная база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24"/>
        <w:gridCol w:w="2055"/>
        <w:gridCol w:w="1579"/>
        <w:gridCol w:w="1654"/>
        <w:gridCol w:w="2132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Источник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Формат фиксации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Надёжность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Подтверждение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Журнал заявок (бумажный)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Дата, оборудование, описание, исполнитель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 xml:space="preserve">Скан-копии, сводная таблица </w:t>
            </w:r>
            <w:proofErr w:type="spellStart"/>
            <w:r w:rsidRPr="00463E01">
              <w:rPr>
                <w:color w:val="000000"/>
                <w:sz w:val="24"/>
                <w:szCs w:val="28"/>
              </w:rPr>
              <w:t>Excel</w:t>
            </w:r>
            <w:proofErr w:type="spellEnd"/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Средняя (возможны пропуски)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Сверка с фактическим состоянием оборудования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Регламент ТО-1, ТО-2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Периодичность, перечень работ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PDF-копия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Утверждён главным инженером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Отчёты о простоях оборудования за последний квартал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Причины, длительность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proofErr w:type="spellStart"/>
            <w:r w:rsidRPr="00463E01">
              <w:rPr>
                <w:color w:val="000000"/>
                <w:sz w:val="24"/>
                <w:szCs w:val="28"/>
              </w:rPr>
              <w:t>Excel</w:t>
            </w:r>
            <w:proofErr w:type="spellEnd"/>
            <w:r w:rsidRPr="00463E01">
              <w:rPr>
                <w:color w:val="000000"/>
                <w:sz w:val="24"/>
                <w:szCs w:val="28"/>
              </w:rPr>
              <w:t>-файл из ERP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Экспорт из учётной системы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Интервью с диспетчером (аудиозапись)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Описание проблем, неформальные практики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proofErr w:type="spellStart"/>
            <w:r w:rsidRPr="00463E01">
              <w:rPr>
                <w:color w:val="000000"/>
                <w:sz w:val="24"/>
                <w:szCs w:val="28"/>
              </w:rPr>
              <w:t>Транскрипт</w:t>
            </w:r>
            <w:proofErr w:type="spellEnd"/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Требует проверки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Сопоставление с данными наблюдения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28" w:name="_Toc227073012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Программа интервью и сценарий наблюдения</w:t>
      </w:r>
      <w:bookmarkEnd w:id="28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Роли для интервью: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Диспетчер (2 чел.)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Инженер по ремонту (2 чел.)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Начальник участка (1 чел.)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Кладовщик (1 чел.)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Пример вопросов для диспетчера: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Опишите по шагам, как вы принимаете заявку от мастера цеха. Какие данные фиксируете?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Какие проблемы возникают чаще всего при регистрации (неточное описание, неизвестное оборудование)?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вы узнаёте, что заявка выполнена?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занимает больше всего времени в вашей работе?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отчёты вы готовите и кому передаёте?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Сценарий наблюдения: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Аналитик проводит 2 часа в диспетчерской в пиковое время (утро), фиксирует в хронометражной карте: время поступления заявки, время реакции диспетчера, действия, используемые инструменты (телефон, журнал,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Excel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 Особое внимание уделяется исключительным ситуациям (отсутствие запчасти, срочная заявка).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Фиксация ответов: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аудиозапись (с согласия), краткий протокол, подтверждённый интервьюируемым. Противоречия разрешаются путём перекрёстного опроса других участников или анализа документов.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29" w:name="_Toc227073013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Описание процесса AS-IS в проверяемом виде</w:t>
      </w:r>
      <w:bookmarkEnd w:id="29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Текущий процесс обработки заявки на ремонт (кратко):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Поступление заявки: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Мастер цеха звонит диспетчеру или передаёт записку.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Регистрация: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Диспетчер записывает в бумажный журнал: дату, оборудование, описание неисправности, ФИО мастера.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Назначение: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Диспетчер по внутреннему телефону связывается с дежурным инженером и устно передаёт задание.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Инженер проводит ремонт, при необходимости идёт на склад за запчастями (выписывает требование на бумаге).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Закрытие: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После ремонта инженер сообщает диспетчеру, диспетчер делает отметку в журнале.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Отчётность: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 в неделю начальник участка на основе журнала готовит отчёт в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 выполненных работах.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Проблемы: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Ручной ввод данных → ошибки, потеря информации.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Отсутствие единого реестра оборудования → путаница в наименованиях.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Задержки из-за поиска свободного инженера (нет прозрачности загрузки).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Склад не знает о потребности в запчастях заранее → простои.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 контроля сроков выполнения заявок.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Исключения: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Отсутствие запчасти на складе: заявка «зависает» без отслеживания.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Неверная классификация дефекта: инженер на месте обнаруживает другую проблему, требуется дополнительное согласование.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0" w:name="_Toc227073014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Описание процесса TO BE и определение автоматизируемых шагов</w:t>
      </w:r>
      <w:bookmarkEnd w:id="30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Целевой процесс: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заявки: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Мастер цеха через веб-интерфейс или мобильное приложение создаёт заявку, выбирая оборудование из справочника и указывая симптом.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Автоматическое оповещение: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уведомляет диспетчера и начальника участка о новой заявке.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Назначение исполнителя: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Диспетчер в системе видит загрузку инженеров и назначает ответственного (либо автоматическое распределение по правилам).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Инженер видит заявку в своём списке, отмечает начало работ. При необходимости запчастей создаёт электронное требование на склад.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Учёт запчастей: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Кладовщик подтверждает выдачу в системе, остатки обновляются.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Закрытие: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Инженер вносит описание выполненных работ, система фиксирует время окончания.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Отчётность: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Автоматическая генерация отчётов по заданным шаблонам.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Шаги, выполняемые системой: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создание заявки, уведомления, ведение реестра оборудования и заявок, учёт времени, формирование требований на склад, генерация отчётов.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Шаги, остающиеся ручными: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принятие решения о приоритете (может быть автоматизировано частично), сам ремонт.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Ожидаемый эффект: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сокращение времени регистрации заявки на 70%, снижение простоев оборудования на 20%, исключение ошибок ручного ввода.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1" w:name="_Toc227073015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Функциональная модель системы (функционально-ориентированный подход)</w:t>
      </w:r>
      <w:bookmarkEnd w:id="31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Контекстная диаграмма IDEF0 (верхний уровень):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Вход: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Заявка на ремонт (от мастера).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Выход: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Выполненная заявка, отчёт о работах.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Управление: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Регламенты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ТОиР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должностные инструкции.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Механизмы: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Диспетчер, инженер, база данных, складская система.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Декомпозиция (первый уровень):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А1. Управление заявками: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регистрация, назначение, контроль статусов.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А2. Управление выполнением работ: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фиксация факта выполнения, учёт времени.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А3. Управление запчастями: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резервирование, списание.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А4. Формирование отчётности.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Связь с процессами AS-IS / TO BE: функции покрывают автоматизируемые шаги целевого процесса.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2" w:name="_Toc227073016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Перечень требований и ограничений</w:t>
      </w:r>
      <w:bookmarkEnd w:id="32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20 - </w:t>
      </w:r>
      <w:r w:rsidRPr="00463E01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Функциональные требования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0"/>
        <w:gridCol w:w="3666"/>
        <w:gridCol w:w="2374"/>
        <w:gridCol w:w="2624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Критерий приёмки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Способ проверки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FR-01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Система должна позволять авторизованному пользователю создать заявку с указанием оборудования, описания и категории срочности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Заявка успешно создаётся и отображается в списке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Ручное тестирование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FR-02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Система должна уведомлять диспетчера о новой заявке в течение 1 минуты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Уведомление появляется в интерфейсе диспетчера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Инструментальный замер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FR-03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Система должна предоставлять диспетчеру список инженеров с указанием текущей загрузки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Данные актуальны на момент запроса (обновление ≤ 5 сек)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Тестирование интерфейса</w:t>
            </w:r>
          </w:p>
        </w:tc>
      </w:tr>
    </w:tbl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Таблица 21 - </w:t>
      </w:r>
      <w:r w:rsidRPr="00463E01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  <w:t>Нефункциональные требования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38"/>
        <w:gridCol w:w="4533"/>
        <w:gridCol w:w="3873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463E01">
              <w:rPr>
                <w:b/>
                <w:bCs/>
                <w:color w:val="000000"/>
                <w:sz w:val="28"/>
                <w:szCs w:val="28"/>
              </w:rPr>
              <w:t>Критерий приёмки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NFR-01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Время отклика веб-интерфейса на действия пользователя ≤ 2 сек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Измерение при нагрузке 10 одновременных пользователей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NFR-02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Доступ к системе должен осуществляться по HTTPS с аутентификацией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Успешное прохождение теста на проникновение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NFR-03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 xml:space="preserve">Все действия пользователей должны </w:t>
            </w:r>
            <w:proofErr w:type="spellStart"/>
            <w:r w:rsidRPr="00463E01">
              <w:rPr>
                <w:color w:val="000000"/>
                <w:sz w:val="28"/>
                <w:szCs w:val="28"/>
              </w:rPr>
              <w:t>журналироваться</w:t>
            </w:r>
            <w:proofErr w:type="spellEnd"/>
            <w:r w:rsidRPr="00463E01">
              <w:rPr>
                <w:color w:val="000000"/>
                <w:sz w:val="28"/>
                <w:szCs w:val="28"/>
              </w:rPr>
              <w:t xml:space="preserve"> с возможностью аудита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 w:rsidRPr="00463E01">
              <w:rPr>
                <w:color w:val="000000"/>
                <w:sz w:val="28"/>
                <w:szCs w:val="28"/>
              </w:rPr>
              <w:t>Журнал содержит записи с временем, пользователем, действием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3" w:name="_Toc227073017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Данные и интеграции на уровне обследования</w:t>
      </w:r>
      <w:bookmarkEnd w:id="33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Основные сущности данных: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Оборудование (инв. номер, наименование, модель, расположение).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Заявка (номер, дата создания, статус, описание, исполнитель).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(ФИО, роль, подразделение).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Запчасть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(артикул, наименование, количество на складе).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Источники данных и владельцы: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Справочник оборудования – начальник участка (ведётся в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Складские остатки – ERP-система (доступ только для чтения).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Проблемы качества данных: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дублирование записей оборудования, неполные атрибуты.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Внешние интеграции: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ERP (1</w:t>
      </w:r>
      <w:proofErr w:type="gram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С:Управление</w:t>
      </w:r>
      <w:proofErr w:type="gram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производственным предприятием) – для получения остатков запчастей и списания.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Кадровая система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Active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Directory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– для аутентификации пользователей.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4" w:name="_Toc227073018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Организация работы в CASE-инструменте и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репозитории</w:t>
      </w:r>
      <w:proofErr w:type="spellEnd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моделей</w:t>
      </w:r>
      <w:bookmarkEnd w:id="34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Выбранный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CASE-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инструмент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Visual Paradigm Community Edition.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Обоснование: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бесплатный для учебных целей, поддерживает UML, BPMN, ERD, позволяет хранить модели в едином проекте, экспорт в изображения.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Структура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репозитория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/docs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/models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bpmn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AS-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IS_Process.vpp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TO-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BE_Process.v</w:t>
      </w: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pp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uml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UseCase_Diagram.vpp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Class_Diagram.vpp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/data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ER_Diagram.vpp</w:t>
      </w:r>
      <w:proofErr w:type="spellEnd"/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reports</w:t>
      </w:r>
      <w:proofErr w:type="spellEnd"/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>Правила именования: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[Тип диаграммы]_[Назначение]_v[версия</w:t>
      </w:r>
      <w:proofErr w:type="gram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].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vpp</w:t>
      </w:r>
      <w:proofErr w:type="spellEnd"/>
      <w:proofErr w:type="gram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  <w:t>Правила обновления: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при изменении требований сначала обновляется модель TO-BE, затем связанные диаграммы UML. Проверка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консистентности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выполняется перед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коммитом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в 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Git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.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5" w:name="_Toc227073019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Практическая работа №3</w:t>
      </w:r>
      <w:bookmarkEnd w:id="35"/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6" w:name="_Toc227073020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Состав стадий канонического проектирования для кейса </w:t>
      </w:r>
      <w:proofErr w:type="spellStart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ТОиР</w:t>
      </w:r>
      <w:bookmarkEnd w:id="36"/>
      <w:proofErr w:type="spellEnd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Опираясь на ГОСТ 34, выделяем стадии: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Формирование требований к АС (включает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предпроектное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обследование).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концепции АС.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Техническое задание.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Эскизный проект.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Технический проект.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Рабочая документация.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Ввод в действие.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Сопровождение АС.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Допущения об итеративности: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стадии 4-5 могут выполняться итеративно для отдельных подсистем (например, сначала ядро заявок, потом модуль отчётности).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7" w:name="_Toc227073021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Декомпозиция стадий на этапы с контролем качества</w:t>
      </w:r>
      <w:bookmarkEnd w:id="37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</w:p>
    <w:p w:rsidR="00463E01" w:rsidRPr="00463E01" w:rsidRDefault="00463E01" w:rsidP="00463E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Таблица 22 - пример для стадии «Технический проект»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677"/>
        <w:gridCol w:w="1563"/>
        <w:gridCol w:w="1625"/>
        <w:gridCol w:w="1674"/>
        <w:gridCol w:w="1383"/>
        <w:gridCol w:w="1422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Артефакт на выходе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Критерий готовности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Критерий качества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Типовые дефекты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463E01">
              <w:rPr>
                <w:b/>
                <w:bCs/>
                <w:color w:val="000000"/>
                <w:sz w:val="24"/>
                <w:szCs w:val="28"/>
              </w:rPr>
              <w:t>Способ выявления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ТП-1. Проектирование архитектуры ПО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Архитектурная схема (UML-диаграмма компонентов)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Отражены все модули системы и их взаимодействие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Соответствие принципам многоуровневой архитектуры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Циклические зависимости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Анализ зависимостей в CASE-средстве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ТП-2. Проектирование БД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Физическая модель данных (SQL-скрипты)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Скрипты создают все таблицы, индексы, ограничения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Нормализация до 3НФ, наличие первичных ключей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Отсутствие внешних ключей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spacing w:before="120" w:after="120"/>
              <w:jc w:val="both"/>
              <w:rPr>
                <w:color w:val="000000"/>
                <w:sz w:val="24"/>
                <w:szCs w:val="28"/>
              </w:rPr>
            </w:pPr>
            <w:r w:rsidRPr="00463E01">
              <w:rPr>
                <w:color w:val="000000"/>
                <w:sz w:val="24"/>
                <w:szCs w:val="28"/>
              </w:rPr>
              <w:t>Прогон скриптов на тестовой БД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8" w:name="_Toc227073022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Перечень проектных артефактов и правил их качества (фрагмент)</w:t>
      </w:r>
      <w:bookmarkEnd w:id="38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717"/>
        <w:gridCol w:w="2175"/>
        <w:gridCol w:w="3644"/>
        <w:gridCol w:w="1808"/>
      </w:tblGrid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Структура (минимальное содержание)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Правила именования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b/>
                <w:sz w:val="24"/>
                <w:szCs w:val="24"/>
              </w:rPr>
            </w:pPr>
            <w:r w:rsidRPr="00463E01">
              <w:rPr>
                <w:rFonts w:eastAsiaTheme="minorEastAsia"/>
                <w:b/>
                <w:sz w:val="24"/>
                <w:szCs w:val="24"/>
              </w:rPr>
              <w:t>Минимальные проверки качества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По ГОСТ 34.602-89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TZ_&lt;проект&gt;_vX.Y.docx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Полнота разделов, измеримость требований, подписи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Спецификация требований ПО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Введение, функциональные требования (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Use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Case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), нефункциональны</w:t>
            </w: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е требования, глоссарий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SRS_&lt;проект&gt;_vX.Y.docx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 xml:space="preserve">Трассировка к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Use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Case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, отсутствие противоречий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lastRenderedPageBreak/>
              <w:t>Модель данных (логическая)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ER-диаграмма с атрибутами, описание сущностей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  <w:lang w:val="en-US"/>
              </w:rPr>
            </w:pPr>
            <w:proofErr w:type="spellStart"/>
            <w:r w:rsidRPr="00463E01">
              <w:rPr>
                <w:rFonts w:eastAsiaTheme="minorEastAsia"/>
                <w:sz w:val="24"/>
                <w:szCs w:val="24"/>
                <w:lang w:val="en-US"/>
              </w:rPr>
              <w:t>ERD_Logical</w:t>
            </w:r>
            <w:proofErr w:type="spellEnd"/>
            <w:r w:rsidRPr="00463E01">
              <w:rPr>
                <w:rFonts w:eastAsiaTheme="minorEastAsia"/>
                <w:sz w:val="24"/>
                <w:szCs w:val="24"/>
                <w:lang w:val="en-US"/>
              </w:rPr>
              <w:t>_&lt;</w:t>
            </w:r>
            <w:r w:rsidRPr="00463E01">
              <w:rPr>
                <w:rFonts w:eastAsiaTheme="minorEastAsia"/>
                <w:sz w:val="24"/>
                <w:szCs w:val="24"/>
              </w:rPr>
              <w:t>проект</w:t>
            </w:r>
            <w:r w:rsidRPr="00463E01">
              <w:rPr>
                <w:rFonts w:eastAsiaTheme="minorEastAsia"/>
                <w:sz w:val="24"/>
                <w:szCs w:val="24"/>
                <w:lang w:val="en-US"/>
              </w:rPr>
              <w:t>&gt;_vX.Y.png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Соответствие бизнес-сущностям, нормализация</w:t>
            </w:r>
          </w:p>
        </w:tc>
      </w:tr>
      <w:tr w:rsidR="00463E01" w:rsidRPr="00463E01" w:rsidTr="00841CB9"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План тестирования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Объект тестирования, стратегия, виды тестов, критерии приёмки, расписание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63E01">
              <w:rPr>
                <w:rFonts w:eastAsiaTheme="minorEastAsia"/>
                <w:sz w:val="24"/>
                <w:szCs w:val="24"/>
              </w:rPr>
              <w:t>TestPlan</w:t>
            </w:r>
            <w:proofErr w:type="spellEnd"/>
            <w:r w:rsidRPr="00463E01">
              <w:rPr>
                <w:rFonts w:eastAsiaTheme="minorEastAsia"/>
                <w:sz w:val="24"/>
                <w:szCs w:val="24"/>
              </w:rPr>
              <w:t>_&lt;проект&gt;_vX.Y.docx</w:t>
            </w:r>
          </w:p>
        </w:tc>
        <w:tc>
          <w:tcPr>
            <w:tcW w:w="0" w:type="auto"/>
            <w:hideMark/>
          </w:tcPr>
          <w:p w:rsidR="00463E01" w:rsidRPr="00463E01" w:rsidRDefault="00463E01" w:rsidP="00463E01">
            <w:pPr>
              <w:rPr>
                <w:rFonts w:eastAsiaTheme="minorEastAsia"/>
                <w:sz w:val="24"/>
                <w:szCs w:val="24"/>
              </w:rPr>
            </w:pPr>
            <w:r w:rsidRPr="00463E01">
              <w:rPr>
                <w:rFonts w:eastAsiaTheme="minorEastAsia"/>
                <w:sz w:val="24"/>
                <w:szCs w:val="24"/>
              </w:rPr>
              <w:t>Покрытие всех требований тестовыми сценариями</w:t>
            </w:r>
          </w:p>
        </w:tc>
      </w:tr>
    </w:tbl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39" w:name="_Toc227073023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Схема переходов, согласований и возвратов</w:t>
      </w:r>
      <w:bookmarkEnd w:id="39"/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Утверждение результатов: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каждый артефакт подписывается ответственным исполнителем и утверждается руководителем проекта или заказчиком (в зависимости от этапа).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Возврат на доработку: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возможен при наличии критических замечаний, оформленных в протоколе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Конфликт требований: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решается на совещании с участием заказчика, аналитика и архитектора, решение протоколируется.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40" w:name="_Toc227073024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План управления конфигурацией и версиями</w:t>
      </w:r>
      <w:bookmarkEnd w:id="40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Элементы конфигурации: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Документация (ТЗ, SRS, проектные документы).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Модели (UML, ERD, BPMN).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Исходный код.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Сценарии тестирования.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Правила </w:t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версионирования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семантическое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версионирование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63E01">
        <w:rPr>
          <w:rFonts w:ascii="Courier New" w:eastAsiaTheme="minorEastAsia" w:hAnsi="Courier New" w:cs="Courier New"/>
          <w:color w:val="000000"/>
          <w:sz w:val="28"/>
          <w:szCs w:val="28"/>
          <w:bdr w:val="single" w:sz="8" w:space="2" w:color="DDDDDD" w:frame="1"/>
          <w:shd w:val="clear" w:color="auto" w:fill="F5F5F5"/>
          <w:lang w:eastAsia="ru-RU"/>
        </w:rPr>
        <w:t>X.Y.Z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мажор.минор.патч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). Мажор – при утверждении этапа, минор – при значительных изменениях,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патч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– исправления ошибок.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Хранение: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Git-репозиторий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 ветками, соответствующими этапам. Доступ на запись только у ответственных ролей. Аудит изменений через историю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1" w:name="_Toc227073025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обеспечения качества проектирования</w:t>
      </w:r>
      <w:bookmarkEnd w:id="41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Виды </w:t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Неформальное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(автором с коллегой) – перед формальной сдачей.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Формальное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(архитектором, аналитиком) – на контрольных точках этапов.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Инспекция заказчиком – для ТЗ и эскизного проекта.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Формат </w:t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ревью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заполнение чек-листа, протокол замечаний с указанием критичности и сроков исправления.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Метрики качества и пороги приёмки: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Плотность дефектов в документации (≤ 1 крупный дефект на 10 страниц).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Покрытие требований тестовыми сценариями (≥ 95%).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42" w:name="_Toc227073026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План тестирования как часть проектирования</w:t>
      </w:r>
      <w:bookmarkEnd w:id="42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Виды тестирования: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Модульное тестирование (разработчики) – на этапе разработки.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Интеграционное тестирование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тестировщики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– после сборки модулей.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Системное тестирование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тестировщики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заказчик) – перед вводом в действие.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Приёмочное тестирование (заказчик) – по критериям ТЗ.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Связь требований с тестами: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для каждого функционального требования определён тестовый сценарий в плане тестирования.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3" w:name="_Toc227073027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ресурсов и календарный план верхнего уровня</w:t>
      </w:r>
      <w:bookmarkEnd w:id="43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(Аналогично ПР1, но с учётом уточнённых этапов канонического проектирования. Общая длительность 19 недель, критический путь тот же.)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4" w:name="_Toc227073028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Шаблоны и чек-листы</w:t>
      </w:r>
      <w:bookmarkEnd w:id="44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Чек-лист проверки требований (фрагмент):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Каждое требование имеет уникальный идентификатор. 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Требование описывает ЧТО, а не КАК. 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Требование проверяемо (есть критерий приёмки). 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Требование не противоречит другим требованиям.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Шаблон протокола согласования: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Протокол согласования №___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Дата: ________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Присутствовали: (список)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Обсуждаемые артефакты: (перечень)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Замечания: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... (критичность, ответственны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й, срок)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Решение: Утвердить / Отправить на доработку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Подписи: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Шаблон отчёта о готовности этапа: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Отчёт о готовности этапа «[Название]»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Дата: ________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Ответственный: ________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Артефакты этапа: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- [Название] (версия, статус)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Критерии готовности выполнены: Да / 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Нет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Выявленные отклонения: (если есть)</w:t>
      </w:r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Решение руководителя: (принять / доработка)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45" w:name="_Toc227073029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Итоговый пакет для передачи в следующие практики</w:t>
      </w:r>
      <w:bookmarkEnd w:id="45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Пакет включает все перечисленные артефакты, организованные согласно описанной структуре. Терминология зафиксирована в глоссарии. Правила обновления пакета: при изменениях создаётся новая версия всего пакета с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changelog'ом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3E01" w:rsidRPr="00463E01" w:rsidRDefault="00463E01" w:rsidP="00463E01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46" w:name="_Toc227073030"/>
      <w:r w:rsidRPr="00463E0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Практическая работа №4</w:t>
      </w:r>
      <w:bookmarkEnd w:id="46"/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47" w:name="_Toc227073031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Определение архитектурного стиля системы для доступа через Интернет</w:t>
      </w:r>
      <w:bookmarkEnd w:id="47"/>
    </w:p>
    <w:p w:rsidR="00463E01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Выбрана трёхуровневая архитектура: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Клиентский уровень: веб-приложение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доступ через HTTPS.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 приложений: REST API (ASP.NET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Core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Уровень данных: СУБД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Обоснование: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Обеспечивает разделение ответственности, безопасность (нет прямого доступа клиента к БД).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Масштабируемость: сервер приложений можно горизонтально масштабировать.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Простота сопровождения для учебного проекта.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Критические компоненты: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сервер приложений и база данных. При отказе сервера приложений система недоступна; требуется резервирование.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8" w:name="_Toc227073032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 зон сети и границ доверия</w:t>
      </w:r>
      <w:bookmarkEnd w:id="48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Сегментация: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Публичная зона (DMZ):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веб-сервер (обратный прокси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доступен из Интернета по портам 80/443.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Сервисная зона: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сервер приложений (внутренняя сеть), доступен только из DMZ по порту 5000.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Зона данных: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сервер БД (внутренняя сеть), доступен только из сервисной зоны по порту 5432.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Административная зона: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рабочие станции администраторов, доступ по VPN.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Правила доступа: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Интернета → DMZ: разрешён только HTTPS.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DMZ → Сервисная зона: разрешён HTTP (внутренний).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Сервисная зона → Зона данных: разрешён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 межзональные соединения запрещены.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Схема взаимодействия (текстовое описание):</w:t>
      </w:r>
    </w:p>
    <w:p w:rsidR="005975D7" w:rsidRPr="00463E01" w:rsidRDefault="00463E01" w:rsidP="00463E0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Интернет → [Nginx:443] → [AppServer:5000] → [PostgreSQL:5432]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Администраторы подключаются через VPN к административной зоне, откуда имеют доступ к серверам по SSH/RDP.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49" w:name="_Toc227073033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Проектирование модели пользователей, аутентификации и авторизации</w:t>
      </w:r>
      <w:bookmarkEnd w:id="49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Роли и права: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Мастер цеха: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заявок, просмотр своих заявок.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Диспетчер: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управление заявками (назначение, изменение статуса), просмотр отчётов.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Инженер: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просмотр назначенных заявок, отметка о выполнении.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Начальник участка: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просмотр всех заявок и отчётов.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Администратор: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управление пользователями, справочниками.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Аудитор ИБ:</w:t>
      </w: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просмотр журналов аудита.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Механизмы аутентификации: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2.0 /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OpenID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Connect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 использованием корпоративного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Azure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AD (или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Keycloak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для учебного стенда</w:t>
      </w:r>
      <w:proofErr w:type="gram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Авторизация</w:t>
      </w:r>
      <w:proofErr w:type="gram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на основе ролей, проверяется на уровне API.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Аудит действий: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запись в журнал событий (кто, когда, что сделал, IP-адрес). Обязательные события: вход/выход, создание/изменение заявки, изменение прав доступа.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50" w:name="_Toc227073034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Размещение базы данных и доступ к ней</w:t>
      </w:r>
      <w:bookmarkEnd w:id="50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Физическое размещение: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на отдельном сервере в зоне данных, за межсетевым экраном.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Доступ: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только сервер приложений имеет право подключаться к БД с использованием учётной записи с минимальными привилегиями (только необходимые таблицы/процедуры). Прямой доступ из публичной сети запрещён.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Шифрование: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TLS для соединения между сервером приложений и БД; шифрование данных на диске (прозрачное шифрование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 Ключи управляются через встроенные механизмы ОС.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1" w:name="_Toc227073035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 API и контрактов обмена</w:t>
      </w:r>
      <w:bookmarkEnd w:id="51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Стиль</w:t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API: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RESTful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JSON.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Формат ошибок: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стандартизованная структура </w:t>
      </w:r>
      <w:proofErr w:type="gramStart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{ "</w:t>
      </w:r>
      <w:proofErr w:type="spellStart"/>
      <w:proofErr w:type="gramEnd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error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": { "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code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": "...", "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message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": "..."}}.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Версионирование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через URL </w:t>
      </w:r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(/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api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/v1/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8"/>
          <w:lang w:eastAsia="ru-RU"/>
        </w:rPr>
        <w:t>requests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 Обратная совместимость в рамках мажорной версии обязательна.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Минимальный набор контрактов: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POST 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api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/v1/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requests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– создание заявки. 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GET 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api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/v1/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requests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/{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id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} – получение заявки. 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PATCH 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api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/v1/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requests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/{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id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} – обновление статуса. </w:t>
      </w:r>
    </w:p>
    <w:p w:rsidR="00463E01" w:rsidRPr="00463E01" w:rsidRDefault="00463E01" w:rsidP="00463E0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GET 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api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/v1/</w:t>
      </w:r>
      <w:proofErr w:type="spellStart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e</w:t>
      </w:r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>ngineers</w:t>
      </w:r>
      <w:proofErr w:type="spellEnd"/>
      <w:r w:rsidRPr="00463E01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 – список инженеров с загрузкой.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Спецификация оформляется в формате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OpenAPI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3.0 и хранится в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52" w:name="_Toc227073036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Требования к производительности и масштабированию</w:t>
      </w:r>
      <w:bookmarkEnd w:id="52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Целевые показатели: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Количество одновременных пользователей: до 20.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Задержка ответа API (95-й перцентиль): ≤ 500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мс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Пропускная способность: 50 запросов/сек.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Стратегия масштабирования: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горизонтальное масштабирование сервера приложений (запуск нескольких экземпляров за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балансировщиком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 Кэширование справочных данных (справочник оборудования) на уровне приложения с TTL 5 минут.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Метрики для подтверждения: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время ответа API, количество запросов в секунду, загрузка ЦП сервера приложений.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53" w:name="_Toc227073037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Отказоустойчивость и восстановление после сбоев</w:t>
      </w:r>
      <w:bookmarkEnd w:id="53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Резервирование: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 приложений: минимум 2 экземпляра за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балансировщиком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данных: репликация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master-slave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(асинхронная), автоматический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failover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(через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Patroni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RPO: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≤ 5 минут (потеря данных за последние 5 минут при аварии</w:t>
      </w:r>
      <w:proofErr w:type="gram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RTO</w:t>
      </w:r>
      <w:proofErr w:type="gram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≤ 1 час (время восстановления сервиса).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Поведение при частичных отказах: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при недоступности БД API возвращает ошибку 503, клиент может повторить запрос позже. При недоступности интеграции с ERP функционал списания запчастей откладывается (очередь сообщений).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Проверка сценариев восстановления: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регулярные учения (раз в квартал) с имитацией отказа БД.</w:t>
      </w:r>
    </w:p>
    <w:p w:rsidR="00463E01" w:rsidRPr="00463E01" w:rsidRDefault="00463E01" w:rsidP="00463E01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4" w:name="_Toc227073038"/>
      <w:r w:rsidRPr="00463E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Наблюдаемость и эксплуатационная готовность</w:t>
      </w:r>
      <w:bookmarkEnd w:id="54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Логи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структурированные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(JSON) 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полями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: timestamp, level, service,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trace_id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, user, action, message.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Метрики: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Prometheus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(время ответа, количество ошибок, активные соединения с БД</w:t>
      </w:r>
      <w:proofErr w:type="gram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Трассировка</w:t>
      </w:r>
      <w:proofErr w:type="gram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распределённая с использованием 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correlation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ID (</w:t>
      </w:r>
      <w:proofErr w:type="spellStart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trace_id</w:t>
      </w:r>
      <w:proofErr w:type="spellEnd"/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), передаваемого во всех сервисах.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Алерты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настроены на превышение времени ответа (&gt;1 сек), рост ошибок 5xx, низкое место на диске БД.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55" w:name="_Toc227073039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Безопасность и соответствие стандартам</w:t>
      </w:r>
      <w:bookmarkEnd w:id="55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Защита данных: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все каналы связи шифруются (TLS 1.2+). Персональные данные (ФИО пользователей) хранятся в БД с шифрованием на уровне столбцов.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Журналирование</w:t>
      </w:r>
      <w:proofErr w:type="spellEnd"/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журналы аудита хранятся не менее 1 года, доступ к ним только у аудитора ИБ.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Обновления: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политика установки обновлений безопасности в течение 7 дней после выпуска. Управление уязвимостями через регулярное сканирование (еженедельно).</w:t>
      </w:r>
    </w:p>
    <w:p w:rsidR="00463E01" w:rsidRPr="00463E01" w:rsidRDefault="00463E01" w:rsidP="00463E01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56" w:name="_Toc227073040"/>
      <w:r w:rsidRPr="00463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Комплект результатов для передачи в разработку</w:t>
      </w:r>
      <w:bookmarkEnd w:id="56"/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Перечень документов: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Архитектурная схема (размещение компонентов и зон сети).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Модель угроз и меры противодействия.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Спецификация API (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OpenAPI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Требования к развёртыванию (инфраструктурные требования).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План мониторинга и </w:t>
      </w:r>
      <w:proofErr w:type="spellStart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алертов</w:t>
      </w:r>
      <w:proofErr w:type="spellEnd"/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 эксплуатации (для администраторов).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Критерии приёмки архитектуры: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Схема сети соответствует политикам безопасности.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API спецификация покрывает все функциональные требования. </w:t>
      </w:r>
    </w:p>
    <w:p w:rsidR="00463E01" w:rsidRPr="00463E01" w:rsidRDefault="00463E01" w:rsidP="00463E0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 восстановления проверен на тестовом стенде.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63E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Инструкция для проверяющего:</w:t>
      </w:r>
      <w:r w:rsidRPr="00463E0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проверять непротиворечивость схем, соответствие требованиям из ПР2, наличие обоснований выбора технологий.</w:t>
      </w:r>
    </w:p>
    <w:p w:rsidR="00463E01" w:rsidRPr="00463E01" w:rsidRDefault="00463E01" w:rsidP="00463E01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235B20" w:rsidRPr="00463E01" w:rsidRDefault="00235B20" w:rsidP="00463E01"/>
    <w:sectPr w:rsidR="00235B20" w:rsidRPr="00463E01" w:rsidSect="00862073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A76C2"/>
    <w:multiLevelType w:val="multilevel"/>
    <w:tmpl w:val="9E4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F56C9"/>
    <w:multiLevelType w:val="hybridMultilevel"/>
    <w:tmpl w:val="7DD24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34DAB"/>
    <w:multiLevelType w:val="multilevel"/>
    <w:tmpl w:val="A2B2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7F6827"/>
    <w:multiLevelType w:val="multilevel"/>
    <w:tmpl w:val="B57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31673"/>
    <w:multiLevelType w:val="multilevel"/>
    <w:tmpl w:val="F15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142EFE"/>
    <w:multiLevelType w:val="multilevel"/>
    <w:tmpl w:val="0D44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33690E"/>
    <w:multiLevelType w:val="multilevel"/>
    <w:tmpl w:val="057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3477D3"/>
    <w:multiLevelType w:val="multilevel"/>
    <w:tmpl w:val="501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655D78"/>
    <w:multiLevelType w:val="multilevel"/>
    <w:tmpl w:val="FDF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00D40"/>
    <w:multiLevelType w:val="multilevel"/>
    <w:tmpl w:val="F69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BB139A"/>
    <w:multiLevelType w:val="multilevel"/>
    <w:tmpl w:val="4BE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9153FA"/>
    <w:multiLevelType w:val="multilevel"/>
    <w:tmpl w:val="D80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E83D70"/>
    <w:multiLevelType w:val="multilevel"/>
    <w:tmpl w:val="558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F0714C"/>
    <w:multiLevelType w:val="multilevel"/>
    <w:tmpl w:val="5DC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522F38"/>
    <w:multiLevelType w:val="multilevel"/>
    <w:tmpl w:val="56E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250308"/>
    <w:multiLevelType w:val="multilevel"/>
    <w:tmpl w:val="EFE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E34C3E"/>
    <w:multiLevelType w:val="multilevel"/>
    <w:tmpl w:val="5AB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6F383E"/>
    <w:multiLevelType w:val="multilevel"/>
    <w:tmpl w:val="9E4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2E1B49"/>
    <w:multiLevelType w:val="multilevel"/>
    <w:tmpl w:val="F49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864282"/>
    <w:multiLevelType w:val="multilevel"/>
    <w:tmpl w:val="51C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23510A"/>
    <w:multiLevelType w:val="multilevel"/>
    <w:tmpl w:val="401E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A94AA0"/>
    <w:multiLevelType w:val="multilevel"/>
    <w:tmpl w:val="60F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BA15DE"/>
    <w:multiLevelType w:val="multilevel"/>
    <w:tmpl w:val="47D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566190"/>
    <w:multiLevelType w:val="hybridMultilevel"/>
    <w:tmpl w:val="288CF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F23BFE"/>
    <w:multiLevelType w:val="multilevel"/>
    <w:tmpl w:val="811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833C2F"/>
    <w:multiLevelType w:val="multilevel"/>
    <w:tmpl w:val="1ED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3B105B"/>
    <w:multiLevelType w:val="multilevel"/>
    <w:tmpl w:val="503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FC38B6"/>
    <w:multiLevelType w:val="hybridMultilevel"/>
    <w:tmpl w:val="2780D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546B27"/>
    <w:multiLevelType w:val="hybridMultilevel"/>
    <w:tmpl w:val="0610E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FF16B3"/>
    <w:multiLevelType w:val="multilevel"/>
    <w:tmpl w:val="2DF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DCE6374"/>
    <w:multiLevelType w:val="multilevel"/>
    <w:tmpl w:val="4A7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6312F7"/>
    <w:multiLevelType w:val="multilevel"/>
    <w:tmpl w:val="70A2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1885F02"/>
    <w:multiLevelType w:val="multilevel"/>
    <w:tmpl w:val="3F3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761A4D"/>
    <w:multiLevelType w:val="multilevel"/>
    <w:tmpl w:val="65F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E53E77"/>
    <w:multiLevelType w:val="multilevel"/>
    <w:tmpl w:val="4E3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A75D23"/>
    <w:multiLevelType w:val="multilevel"/>
    <w:tmpl w:val="C00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4B6920"/>
    <w:multiLevelType w:val="multilevel"/>
    <w:tmpl w:val="622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31003D"/>
    <w:multiLevelType w:val="multilevel"/>
    <w:tmpl w:val="8764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976FEE"/>
    <w:multiLevelType w:val="multilevel"/>
    <w:tmpl w:val="B08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212DA5"/>
    <w:multiLevelType w:val="multilevel"/>
    <w:tmpl w:val="9646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E9F1EA2"/>
    <w:multiLevelType w:val="hybridMultilevel"/>
    <w:tmpl w:val="C3C4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8C4458"/>
    <w:multiLevelType w:val="multilevel"/>
    <w:tmpl w:val="710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69E6238"/>
    <w:multiLevelType w:val="multilevel"/>
    <w:tmpl w:val="9C2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6F732B7"/>
    <w:multiLevelType w:val="hybridMultilevel"/>
    <w:tmpl w:val="8F600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3400B8"/>
    <w:multiLevelType w:val="multilevel"/>
    <w:tmpl w:val="5DAE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B7212AA"/>
    <w:multiLevelType w:val="multilevel"/>
    <w:tmpl w:val="493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0"/>
  </w:num>
  <w:num w:numId="3">
    <w:abstractNumId w:val="33"/>
  </w:num>
  <w:num w:numId="4">
    <w:abstractNumId w:val="34"/>
  </w:num>
  <w:num w:numId="5">
    <w:abstractNumId w:val="26"/>
  </w:num>
  <w:num w:numId="6">
    <w:abstractNumId w:val="39"/>
  </w:num>
  <w:num w:numId="7">
    <w:abstractNumId w:val="16"/>
  </w:num>
  <w:num w:numId="8">
    <w:abstractNumId w:val="30"/>
  </w:num>
  <w:num w:numId="9">
    <w:abstractNumId w:val="31"/>
  </w:num>
  <w:num w:numId="10">
    <w:abstractNumId w:val="5"/>
  </w:num>
  <w:num w:numId="11">
    <w:abstractNumId w:val="41"/>
  </w:num>
  <w:num w:numId="12">
    <w:abstractNumId w:val="4"/>
  </w:num>
  <w:num w:numId="13">
    <w:abstractNumId w:val="20"/>
  </w:num>
  <w:num w:numId="14">
    <w:abstractNumId w:val="18"/>
  </w:num>
  <w:num w:numId="15">
    <w:abstractNumId w:val="29"/>
  </w:num>
  <w:num w:numId="16">
    <w:abstractNumId w:val="24"/>
  </w:num>
  <w:num w:numId="17">
    <w:abstractNumId w:val="8"/>
  </w:num>
  <w:num w:numId="18">
    <w:abstractNumId w:val="7"/>
  </w:num>
  <w:num w:numId="19">
    <w:abstractNumId w:val="42"/>
  </w:num>
  <w:num w:numId="20">
    <w:abstractNumId w:val="2"/>
  </w:num>
  <w:num w:numId="21">
    <w:abstractNumId w:val="6"/>
  </w:num>
  <w:num w:numId="22">
    <w:abstractNumId w:val="15"/>
  </w:num>
  <w:num w:numId="23">
    <w:abstractNumId w:val="38"/>
  </w:num>
  <w:num w:numId="24">
    <w:abstractNumId w:val="35"/>
  </w:num>
  <w:num w:numId="25">
    <w:abstractNumId w:val="0"/>
  </w:num>
  <w:num w:numId="26">
    <w:abstractNumId w:val="32"/>
  </w:num>
  <w:num w:numId="27">
    <w:abstractNumId w:val="45"/>
  </w:num>
  <w:num w:numId="28">
    <w:abstractNumId w:val="19"/>
  </w:num>
  <w:num w:numId="29">
    <w:abstractNumId w:val="14"/>
  </w:num>
  <w:num w:numId="30">
    <w:abstractNumId w:val="36"/>
  </w:num>
  <w:num w:numId="31">
    <w:abstractNumId w:val="11"/>
  </w:num>
  <w:num w:numId="32">
    <w:abstractNumId w:val="17"/>
  </w:num>
  <w:num w:numId="33">
    <w:abstractNumId w:val="12"/>
  </w:num>
  <w:num w:numId="34">
    <w:abstractNumId w:val="25"/>
  </w:num>
  <w:num w:numId="35">
    <w:abstractNumId w:val="3"/>
  </w:num>
  <w:num w:numId="36">
    <w:abstractNumId w:val="22"/>
  </w:num>
  <w:num w:numId="37">
    <w:abstractNumId w:val="40"/>
  </w:num>
  <w:num w:numId="38">
    <w:abstractNumId w:val="43"/>
  </w:num>
  <w:num w:numId="39">
    <w:abstractNumId w:val="28"/>
  </w:num>
  <w:num w:numId="40">
    <w:abstractNumId w:val="27"/>
  </w:num>
  <w:num w:numId="41">
    <w:abstractNumId w:val="1"/>
  </w:num>
  <w:num w:numId="42">
    <w:abstractNumId w:val="23"/>
  </w:num>
  <w:num w:numId="43">
    <w:abstractNumId w:val="13"/>
  </w:num>
  <w:num w:numId="44">
    <w:abstractNumId w:val="21"/>
  </w:num>
  <w:num w:numId="45">
    <w:abstractNumId w:val="37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87"/>
    <w:rsid w:val="00217696"/>
    <w:rsid w:val="00235B20"/>
    <w:rsid w:val="00463E01"/>
    <w:rsid w:val="00550987"/>
    <w:rsid w:val="00C4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EFFF0-BB62-431D-8EC4-A66DEAC3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3E01"/>
    <w:pPr>
      <w:spacing w:before="240" w:after="120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463E01"/>
    <w:pPr>
      <w:spacing w:before="240" w:after="120" w:line="240" w:lineRule="auto"/>
      <w:outlineLvl w:val="1"/>
    </w:pPr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463E01"/>
    <w:pPr>
      <w:spacing w:before="240" w:after="120" w:line="240" w:lineRule="auto"/>
      <w:outlineLvl w:val="2"/>
    </w:pPr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E01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3E01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3E01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463E01"/>
  </w:style>
  <w:style w:type="character" w:styleId="HTML">
    <w:name w:val="HTML Code"/>
    <w:basedOn w:val="a0"/>
    <w:uiPriority w:val="99"/>
    <w:semiHidden/>
    <w:unhideWhenUsed/>
    <w:rsid w:val="00463E01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paragraph" w:styleId="HTML0">
    <w:name w:val="HTML Preformatted"/>
    <w:basedOn w:val="a"/>
    <w:link w:val="HTML1"/>
    <w:uiPriority w:val="99"/>
    <w:semiHidden/>
    <w:unhideWhenUsed/>
    <w:rsid w:val="00463E01"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3E01"/>
    <w:rPr>
      <w:rFonts w:ascii="Courier New" w:eastAsiaTheme="minorEastAsia" w:hAnsi="Courier New" w:cs="Courier New"/>
      <w:sz w:val="20"/>
      <w:szCs w:val="20"/>
      <w:shd w:val="clear" w:color="auto" w:fill="F5F5F5"/>
      <w:lang w:eastAsia="ru-RU"/>
    </w:rPr>
  </w:style>
  <w:style w:type="paragraph" w:styleId="a3">
    <w:name w:val="Normal (Web)"/>
    <w:basedOn w:val="a"/>
    <w:uiPriority w:val="99"/>
    <w:semiHidden/>
    <w:unhideWhenUsed/>
    <w:rsid w:val="00463E01"/>
    <w:pPr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3E01"/>
    <w:rPr>
      <w:b/>
      <w:bCs/>
    </w:rPr>
  </w:style>
  <w:style w:type="character" w:styleId="a5">
    <w:name w:val="Emphasis"/>
    <w:basedOn w:val="a0"/>
    <w:uiPriority w:val="20"/>
    <w:qFormat/>
    <w:rsid w:val="00463E01"/>
    <w:rPr>
      <w:i/>
      <w:iCs/>
    </w:rPr>
  </w:style>
  <w:style w:type="paragraph" w:styleId="a6">
    <w:name w:val="List Paragraph"/>
    <w:basedOn w:val="a"/>
    <w:uiPriority w:val="34"/>
    <w:qFormat/>
    <w:rsid w:val="00463E01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463E01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463E01"/>
    <w:pPr>
      <w:spacing w:after="10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3E01"/>
    <w:pPr>
      <w:spacing w:after="100" w:line="240" w:lineRule="auto"/>
      <w:ind w:left="48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63E01"/>
    <w:pPr>
      <w:spacing w:after="100" w:line="240" w:lineRule="auto"/>
      <w:ind w:left="24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63E0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463E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9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7835</Words>
  <Characters>44664</Characters>
  <Application>Microsoft Office Word</Application>
  <DocSecurity>0</DocSecurity>
  <Lines>372</Lines>
  <Paragraphs>104</Paragraphs>
  <ScaleCrop>false</ScaleCrop>
  <Company>SPecialiST RePack</Company>
  <LinksUpToDate>false</LinksUpToDate>
  <CharactersWithSpaces>52395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2026-04-13T11:14:00Z</dcterms:created>
  <dcterms:modified xsi:type="dcterms:W3CDTF">2026-04-14T12:28:00Z</dcterms:modified>
</cp:coreProperties>
</file>