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X1ffb69cf8f8af76df69c6ba4783bf0dfb01ba76"/>
    <w:p>
      <w:pPr>
        <w:pStyle w:val="Heading1"/>
      </w:pPr>
      <w:r>
        <w:t xml:space="preserve">Consulting OS Core 2: Playbooks, Mobilize to Diagnose</w:t>
      </w:r>
    </w:p>
    <w:p>
      <w:pPr>
        <w:pStyle w:val="FirstParagraph"/>
      </w:pPr>
      <w:r>
        <w:t xml:space="preserve">Each playbook is one task. In Gemini,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gemini"/>
    <w:p>
      <w:pPr>
        <w:pStyle w:val="Heading2"/>
      </w:pPr>
      <w:r>
        <w:t xml:space="preserve">How this playbook works in Gemini</w:t>
      </w:r>
    </w:p>
    <w:p>
      <w:pPr>
        <w:pStyle w:val="FirstParagraph"/>
      </w:pPr>
      <w:r>
        <w:t xml:space="preserve">Upload the new file to the Gem's Knowledge (or attach it in chat),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8" w:name="X4cecf8998fd38c74c1fa59425a14c52354f68bd"/>
    <w:p>
      <w:pPr>
        <w:pStyle w:val="Heading2"/>
      </w:pPr>
      <w:r>
        <w:t xml:space="preserve">Playbook: Research Plan (name: research-plan)</w:t>
      </w:r>
    </w:p>
    <w:bookmarkStart w:id="143" w:name="quick-start-7"/>
    <w:p>
      <w:pPr>
        <w:pStyle w:val="Heading3"/>
      </w:pPr>
      <w:r>
        <w:t xml:space="preserve">Quick Start</w:t>
      </w:r>
    </w:p>
    <w:p>
      <w:pPr>
        <w:pStyle w:val="FirstParagraph"/>
      </w:pPr>
      <w:r>
        <w:t xml:space="preserve">Say:</w:t>
      </w:r>
      <w:r>
        <w:t xml:space="preserve"> </w:t>
      </w:r>
      <w:r>
        <w:rPr>
          <w:bCs/>
          <w:b/>
        </w:rPr>
        <w:t xml:space="preserve">Run the research-plan playbook</w:t>
      </w:r>
      <w:r>
        <w:t xml:space="preserve"> </w:t>
      </w:r>
      <w:r>
        <w:t xml:space="preserve">Then provide:</w:t>
      </w:r>
      <w:r>
        <w:t xml:space="preserve"> </w:t>
      </w:r>
      <w:r>
        <w:t xml:space="preserve">1.</w:t>
      </w:r>
      <w:r>
        <w:t xml:space="preserve"> </w:t>
      </w:r>
      <w:r>
        <w:rPr>
          <w:bCs/>
          <w:b/>
        </w:rPr>
        <w:t xml:space="preserve">The question or hypothesis</w:t>
      </w:r>
      <w:r>
        <w:t xml:space="preserve"> </w:t>
      </w:r>
      <w:r>
        <w:t xml:space="preserve">the research must help answer (or let me pull it from the hypothesis log)</w:t>
      </w:r>
      <w:r>
        <w:t xml:space="preserve"> </w:t>
      </w:r>
      <w:r>
        <w:t xml:space="preserve">2.</w:t>
      </w:r>
      <w:r>
        <w:t xml:space="preserve"> </w:t>
      </w:r>
      <w:r>
        <w:rPr>
          <w:bCs/>
          <w:b/>
        </w:rPr>
        <w:t xml:space="preserve">The decision or slide it feeds</w:t>
      </w:r>
      <w:r>
        <w:t xml:space="preserve"> </w:t>
      </w:r>
      <w:r>
        <w:t xml:space="preserve">3.</w:t>
      </w:r>
      <w:r>
        <w:t xml:space="preserve"> </w:t>
      </w:r>
      <w:r>
        <w:rPr>
          <w:bCs/>
          <w:b/>
        </w:rPr>
        <w:t xml:space="preserve">Time box and depth</w:t>
      </w:r>
      <w:r>
        <w:t xml:space="preserve">: quick (about 10 searches), standard (about 25), or deep (50 or more)</w:t>
      </w:r>
    </w:p>
    <w:p>
      <w:pPr>
        <w:pStyle w:val="BodyText"/>
      </w:pPr>
      <w:r>
        <w:t xml:space="preserve">I will turn the question into a short list of research questions, map the best sources for each, and show you the plan before I search. After you approve it, I run the searches, log every source with a grade, and write a synthesis that says what moved and what is still open.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~10 min to plan, plus ~30 min to run a standard pass</w:t>
      </w:r>
    </w:p>
    <w:p>
      <w:pPr>
        <w:pStyle w:val="BodyText"/>
      </w:pPr>
      <w:r>
        <w:rPr>
          <w:bCs/>
          <w:b/>
        </w:rPr>
        <w:t xml:space="preserve">When to use:</w:t>
      </w:r>
      <w:r>
        <w:t xml:space="preserve"> </w:t>
      </w:r>
      <w:r>
        <w:t xml:space="preserve">Before the competitive-landscape playbook, the market-sizing playbook, or the benchmark-analysis playbook when the question is open; whenever a hypothesis needs outside evidence; when the sponsor asks "what do we know about X?"</w:t>
      </w:r>
    </w:p>
    <w:p>
      <w:pPr>
        <w:pStyle w:val="BodyText"/>
      </w:pPr>
      <w:r>
        <w:rPr>
          <w:bCs/>
          <w:b/>
        </w:rPr>
        <w:t xml:space="preserve">Phase:</w:t>
      </w:r>
      <w:r>
        <w:t xml:space="preserve"> </w:t>
      </w:r>
      <w:r>
        <w:t xml:space="preserve">Diagnose</w:t>
      </w:r>
    </w:p>
    <w:bookmarkEnd w:id="143"/>
    <w:bookmarkStart w:id="147" w:name="step-1-diagnostic-questions-7"/>
    <w:p>
      <w:pPr>
        <w:pStyle w:val="Heading3"/>
      </w:pPr>
      <w:r>
        <w:t xml:space="preserve">Step 1: Diagnostic Questions</w:t>
      </w:r>
    </w:p>
    <w:bookmarkStart w:id="144" w:name="question-1-the-decision-2"/>
    <w:p>
      <w:pPr>
        <w:pStyle w:val="Heading4"/>
      </w:pPr>
      <w:r>
        <w:t xml:space="preserve">Question 1: The decision</w:t>
      </w:r>
    </w:p>
    <w:p>
      <w:pPr>
        <w:pStyle w:val="FirstParagraph"/>
      </w:pPr>
      <w:r>
        <w:rPr>
          <w:bCs/>
          <w:b/>
        </w:rPr>
        <w:t xml:space="preserve">"What decision or slide does this research feed, and what would change your mind?"</w:t>
      </w:r>
    </w:p>
    <w:p>
      <w:pPr>
        <w:pStyle w:val="BodyText"/>
      </w:pPr>
      <w:r>
        <w:t xml:space="preserve">Research with no decision behind it becomes a reading list. Name the hypothesis and the result that would weaken it.</w:t>
      </w:r>
    </w:p>
    <w:bookmarkEnd w:id="144"/>
    <w:bookmarkStart w:id="145" w:name="question-2-the-confidentiality-line"/>
    <w:p>
      <w:pPr>
        <w:pStyle w:val="Heading4"/>
      </w:pPr>
      <w:r>
        <w:t xml:space="preserve">Question 2: The confidentiality line</w:t>
      </w:r>
    </w:p>
    <w:p>
      <w:pPr>
        <w:pStyle w:val="FirstParagraph"/>
      </w:pPr>
      <w:r>
        <w:rPr>
          <w:bCs/>
          <w:b/>
        </w:rPr>
        <w:t xml:space="preserve">"Is there anything I must keep out of search queries?"</w:t>
      </w:r>
    </w:p>
    <w:p>
      <w:pPr>
        <w:pStyle w:val="BodyText"/>
      </w:pPr>
      <w:r>
        <w:t xml:space="preserve">Default: no client name, no project code name, no internal figures, no names of people we interviewed. Search on the market, the competitor set, or the metric, never on the client's situation.</w:t>
      </w:r>
    </w:p>
    <w:bookmarkEnd w:id="145"/>
    <w:bookmarkStart w:id="146" w:name="question-3-depth-and-stop-rule"/>
    <w:p>
      <w:pPr>
        <w:pStyle w:val="Heading4"/>
      </w:pPr>
      <w:r>
        <w:t xml:space="preserve">Question 3: Depth and stop rule</w:t>
      </w:r>
    </w:p>
    <w:p>
      <w:pPr>
        <w:pStyle w:val="FirstParagraph"/>
      </w:pPr>
      <w:r>
        <w:rPr>
          <w:bCs/>
          <w:b/>
        </w:rPr>
        <w:t xml:space="preserve">"Quick, standard, or deep? And when do we stop?"</w:t>
      </w:r>
    </w:p>
    <w:p>
      <w:pPr>
        <w:pStyle w:val="BodyText"/>
      </w:pPr>
      <w:r>
        <w:t xml:space="preserve">Default stop rule: stop a research question when two independent sources of grade A or B agree, or when the time box ends. Report what is still open.</w:t>
      </w:r>
    </w:p>
    <w:p>
      <w:r>
        <w:pict>
          <v:rect style="width:0;height:1.5pt" o:hralign="center" o:hrstd="t" o:hr="t"/>
        </w:pict>
      </w:r>
    </w:p>
    <w:bookmarkEnd w:id="146"/>
    <w:bookmarkEnd w:id="147"/>
    <w:bookmarkStart w:id="151" w:name="the-process-7"/>
    <w:p>
      <w:pPr>
        <w:pStyle w:val="Heading3"/>
      </w:pPr>
      <w:r>
        <w:t xml:space="preserve">The Process</w:t>
      </w:r>
    </w:p>
    <w:bookmarkStart w:id="148" w:name="X840d70314788bce4bfc7d997330ac3f31ede56c"/>
    <w:p>
      <w:pPr>
        <w:pStyle w:val="Heading4"/>
      </w:pPr>
      <w:r>
        <w:t xml:space="preserve">Phase A: Plan (show it, get approval, then search)</w:t>
      </w:r>
    </w:p>
    <w:p>
      <w:pPr>
        <w:pStyle w:val="FirstParagraph"/>
      </w:pPr>
      <w:r>
        <w:rPr>
          <w:bCs/>
          <w:b/>
        </w:rPr>
        <w:t xml:space="preserve">1. Turn the question into research questions.</w:t>
      </w:r>
      <w:r>
        <w:t xml:space="preserve"> </w:t>
      </w:r>
      <w:r>
        <w:t xml:space="preserve">Five to seven at most. Each one is specific and answerable: "What share of [segment] bookings went through [channel] in the last two full years?" beats "Understand the channel landscape." For each, write the hypothesis it tests and the result that would weaken it.</w:t>
      </w:r>
    </w:p>
    <w:p>
      <w:pPr>
        <w:pStyle w:val="BodyText"/>
      </w:pPr>
      <w:r>
        <w:rPr>
          <w:bCs/>
          <w:b/>
        </w:rPr>
        <w:t xml:space="preserve">2. Map the sources.</w:t>
      </w:r>
      <w:r>
        <w:t xml:space="preserve"> </w:t>
      </w:r>
      <w:r>
        <w:t xml:space="preserve">For each research question, list the best source types in order, and why:</w:t>
      </w:r>
      <w:r>
        <w:t xml:space="preserve"> </w:t>
      </w:r>
      <w:r>
        <w:t xml:space="preserve">-</w:t>
      </w:r>
      <w:r>
        <w:t xml:space="preserve"> </w:t>
      </w:r>
      <w:r>
        <w:rPr>
          <w:bCs/>
          <w:b/>
        </w:rPr>
        <w:t xml:space="preserve">Grade A, primary:</w:t>
      </w:r>
      <w:r>
        <w:t xml:space="preserve"> </w:t>
      </w:r>
      <w:r>
        <w:t xml:space="preserve">regulator filings, annual reports and 10-Ks, statistical agencies, company investor decks, court records, standards bodies, official price lists</w:t>
      </w:r>
      <w:r>
        <w:t xml:space="preserve"> </w:t>
      </w:r>
      <w:r>
        <w:t xml:space="preserve">-</w:t>
      </w:r>
      <w:r>
        <w:t xml:space="preserve"> </w:t>
      </w:r>
      <w:r>
        <w:rPr>
          <w:bCs/>
          <w:b/>
        </w:rPr>
        <w:t xml:space="preserve">Grade B, reputable secondary:</w:t>
      </w:r>
      <w:r>
        <w:t xml:space="preserve"> </w:t>
      </w:r>
      <w:r>
        <w:t xml:space="preserve">industry associations, major business press, peer-reviewed research, analyst summaries with stated method</w:t>
      </w:r>
      <w:r>
        <w:t xml:space="preserve"> </w:t>
      </w:r>
      <w:r>
        <w:t xml:space="preserve">-</w:t>
      </w:r>
      <w:r>
        <w:t xml:space="preserve"> </w:t>
      </w:r>
      <w:r>
        <w:rPr>
          <w:bCs/>
          <w:b/>
        </w:rPr>
        <w:t xml:space="preserve">Grade C, weak:</w:t>
      </w:r>
      <w:r>
        <w:t xml:space="preserve"> </w:t>
      </w:r>
      <w:r>
        <w:t xml:space="preserve">vendor blogs, press releases without data, unsourced listicles, opinion, forums. Use only to find a lead, never as the proof of a number.</w:t>
      </w:r>
    </w:p>
    <w:p>
      <w:pPr>
        <w:pStyle w:val="BodyText"/>
      </w:pPr>
      <w:r>
        <w:rPr>
          <w:bCs/>
          <w:b/>
        </w:rPr>
        <w:t xml:space="preserve">3. Draft the search plan.</w:t>
      </w:r>
      <w:r>
        <w:t xml:space="preserve"> </w:t>
      </w:r>
      <w:r>
        <w:t xml:space="preserve">For each question: three to five queries, the sites or publishers to favor, and the date window. Prefer primary sources and add the year to queries about current facts.</w:t>
      </w:r>
    </w:p>
    <w:p>
      <w:pPr>
        <w:pStyle w:val="BodyText"/>
      </w:pPr>
      <w:r>
        <w:rPr>
          <w:bCs/>
          <w:b/>
        </w:rPr>
        <w:t xml:space="preserve">4. Set the budget.</w:t>
      </w:r>
      <w:r>
        <w:t xml:space="preserve"> </w:t>
      </w:r>
      <w:r>
        <w:t xml:space="preserve">Searches and page fetches allowed, time box, and the stop rule.</w:t>
      </w:r>
    </w:p>
    <w:p>
      <w:pPr>
        <w:pStyle w:val="BodyText"/>
      </w:pPr>
      <w:r>
        <w:rPr>
          <w:bCs/>
          <w:b/>
        </w:rPr>
        <w:t xml:space="preserve">5. Run the confidentiality check.</w:t>
      </w:r>
      <w:r>
        <w:t xml:space="preserve"> </w:t>
      </w:r>
      <w:r>
        <w:t xml:space="preserve">Read every draft query. Remove client identifiers. If web tools are not approved for this engagement, stop and say so.</w:t>
      </w:r>
    </w:p>
    <w:p>
      <w:pPr>
        <w:pStyle w:val="BodyText"/>
      </w:pPr>
      <w:r>
        <w:rPr>
          <w:bCs/>
          <w:b/>
        </w:rPr>
        <w:t xml:space="preserve">6. Show the plan</w:t>
      </w:r>
      <w:r>
        <w:t xml:space="preserve"> </w:t>
      </w:r>
      <w:r>
        <w:t xml:space="preserve">as the table below and ask for approval or edits before running anything.</w:t>
      </w:r>
    </w:p>
    <w:bookmarkEnd w:id="148"/>
    <w:bookmarkStart w:id="149" w:name="phase-b-run"/>
    <w:p>
      <w:pPr>
        <w:pStyle w:val="Heading4"/>
      </w:pPr>
      <w:r>
        <w:t xml:space="preserve">Phase B: Run</w:t>
      </w:r>
    </w:p>
    <w:p>
      <w:pPr>
        <w:pStyle w:val="FirstParagraph"/>
      </w:pPr>
      <w:r>
        <w:rPr>
          <w:bCs/>
          <w:b/>
        </w:rPr>
        <w:t xml:space="preserve">7. Search in batches by research question.</w:t>
      </w:r>
      <w:r>
        <w:t xml:space="preserve"> </w:t>
      </w:r>
      <w:r>
        <w:t xml:space="preserve">Send independent searches together. Read the result list, then fetch the pages that look primary. Read the page itself, not just the snippet.</w:t>
      </w:r>
    </w:p>
    <w:p>
      <w:pPr>
        <w:pStyle w:val="BodyText"/>
      </w:pPr>
      <w:r>
        <w:rPr>
          <w:bCs/>
          <w:b/>
        </w:rPr>
        <w:t xml:space="preserve">8. Log every source you use</w:t>
      </w:r>
      <w:r>
        <w:t xml:space="preserve"> </w:t>
      </w:r>
      <w:r>
        <w:t xml:space="preserve">in the source log: ID (S1, S2), URL, publisher, author or body, publication date, date accessed, source type, and grade (A, B, C).</w:t>
      </w:r>
    </w:p>
    <w:p>
      <w:pPr>
        <w:pStyle w:val="BodyText"/>
      </w:pPr>
      <w:r>
        <w:rPr>
          <w:bCs/>
          <w:b/>
        </w:rPr>
        <w:t xml:space="preserve">9. Record each finding as a claim.</w:t>
      </w:r>
      <w:r>
        <w:t xml:space="preserve"> </w:t>
      </w:r>
      <w:r>
        <w:t xml:space="preserve">One line each: the claim, the number with unit and period, the source ID and location (section, table, page), and a status:</w:t>
      </w:r>
      <w:r>
        <w:t xml:space="preserve"> </w:t>
      </w:r>
      <w:r>
        <w:t xml:space="preserve">-</w:t>
      </w:r>
      <w:r>
        <w:t xml:space="preserve"> </w:t>
      </w:r>
      <w:r>
        <w:rPr>
          <w:bCs/>
          <w:b/>
        </w:rPr>
        <w:t xml:space="preserve">Sourced:</w:t>
      </w:r>
      <w:r>
        <w:t xml:space="preserve"> </w:t>
      </w:r>
      <w:r>
        <w:t xml:space="preserve">stated in a grade A or B source</w:t>
      </w:r>
      <w:r>
        <w:t xml:space="preserve"> </w:t>
      </w:r>
      <w:r>
        <w:t xml:space="preserve">-</w:t>
      </w:r>
      <w:r>
        <w:t xml:space="preserve"> </w:t>
      </w:r>
      <w:r>
        <w:rPr>
          <w:bCs/>
          <w:b/>
        </w:rPr>
        <w:t xml:space="preserve">Corroborated:</w:t>
      </w:r>
      <w:r>
        <w:t xml:space="preserve"> </w:t>
      </w:r>
      <w:r>
        <w:t xml:space="preserve">two independent sources agree</w:t>
      </w:r>
      <w:r>
        <w:t xml:space="preserve"> </w:t>
      </w:r>
      <w:r>
        <w:t xml:space="preserve">-</w:t>
      </w:r>
      <w:r>
        <w:t xml:space="preserve"> </w:t>
      </w:r>
      <w:r>
        <w:rPr>
          <w:bCs/>
          <w:b/>
        </w:rPr>
        <w:t xml:space="preserve">Inferred:</w:t>
      </w:r>
      <w:r>
        <w:t xml:space="preserve"> </w:t>
      </w:r>
      <w:r>
        <w:t xml:space="preserve">our calculation from sourced inputs (show the inputs)</w:t>
      </w:r>
      <w:r>
        <w:t xml:space="preserve"> </w:t>
      </w:r>
      <w:r>
        <w:t xml:space="preserve">-</w:t>
      </w:r>
      <w:r>
        <w:t xml:space="preserve"> </w:t>
      </w:r>
      <w:r>
        <w:rPr>
          <w:bCs/>
          <w:b/>
        </w:rPr>
        <w:t xml:space="preserve">Unverified:</w:t>
      </w:r>
      <w:r>
        <w:t xml:space="preserve"> </w:t>
      </w:r>
      <w:r>
        <w:t xml:space="preserve">single weak source, or conflicting sources</w:t>
      </w:r>
    </w:p>
    <w:p>
      <w:pPr>
        <w:pStyle w:val="BodyText"/>
      </w:pPr>
      <w:r>
        <w:t xml:space="preserve">Any number that drives the answer needs two independent sources, or it is flagged single-source.</w:t>
      </w:r>
    </w:p>
    <w:p>
      <w:pPr>
        <w:pStyle w:val="BodyText"/>
      </w:pPr>
      <w:r>
        <w:rPr>
          <w:bCs/>
          <w:b/>
        </w:rPr>
        <w:t xml:space="preserve">10. Check recency.</w:t>
      </w:r>
      <w:r>
        <w:t xml:space="preserve"> </w:t>
      </w:r>
      <w:r>
        <w:t xml:space="preserve">For any "current" fact (a price, a rank, a share, a rule in force), find the date. If the newest source is more than 12 months old, say so on the claim.</w:t>
      </w:r>
    </w:p>
    <w:p>
      <w:pPr>
        <w:pStyle w:val="BodyText"/>
      </w:pPr>
      <w:r>
        <w:rPr>
          <w:bCs/>
          <w:b/>
        </w:rPr>
        <w:t xml:space="preserve">11. Handle conflicts and walls.</w:t>
      </w:r>
      <w:r>
        <w:t xml:space="preserve"> </w:t>
      </w:r>
      <w:r>
        <w:t xml:space="preserve">When sources disagree, show both values and the reason they may differ (definition, period, scope). Do not pick silently. When a page is paywalled, blocked, or will not load, log it as unreachable and ask you to supply the file. Do not try to get around it.</w:t>
      </w:r>
    </w:p>
    <w:p>
      <w:pPr>
        <w:pStyle w:val="BodyText"/>
      </w:pPr>
      <w:r>
        <w:rPr>
          <w:bCs/>
          <w:b/>
        </w:rPr>
        <w:t xml:space="preserve">12. Stop</w:t>
      </w:r>
      <w:r>
        <w:t xml:space="preserve"> </w:t>
      </w:r>
      <w:r>
        <w:t xml:space="preserve">by the stop rule. List what is still open.</w:t>
      </w:r>
    </w:p>
    <w:bookmarkEnd w:id="149"/>
    <w:bookmarkStart w:id="150" w:name="phase-c-synthesize"/>
    <w:p>
      <w:pPr>
        <w:pStyle w:val="Heading4"/>
      </w:pPr>
      <w:r>
        <w:t xml:space="preserve">Phase C: Synthesize</w:t>
      </w:r>
    </w:p>
    <w:p>
      <w:pPr>
        <w:pStyle w:val="FirstParagraph"/>
      </w:pPr>
      <w:r>
        <w:rPr>
          <w:bCs/>
          <w:b/>
        </w:rPr>
        <w:t xml:space="preserve">13. Write the answer first.</w:t>
      </w:r>
      <w:r>
        <w:t xml:space="preserve"> </w:t>
      </w:r>
      <w:r>
        <w:t xml:space="preserve">Three sentences: what we learned, what it means for the hypothesis, and what we still do not know.</w:t>
      </w:r>
    </w:p>
    <w:p>
      <w:pPr>
        <w:pStyle w:val="BodyText"/>
      </w:pPr>
      <w:r>
        <w:rPr>
          <w:bCs/>
          <w:b/>
        </w:rPr>
        <w:t xml:space="preserve">14. Findings by research question,</w:t>
      </w:r>
      <w:r>
        <w:t xml:space="preserve"> </w:t>
      </w:r>
      <w:r>
        <w:t xml:space="preserve">each with its claims, grades, and the effect on the hypothesis (supports, weakens, no effect) with strength: strong (grade A, corroborated), medium (grade B or one A), weak (grade C or inferred).</w:t>
      </w:r>
    </w:p>
    <w:p>
      <w:pPr>
        <w:pStyle w:val="BodyText"/>
      </w:pPr>
      <w:r>
        <w:rPr>
          <w:bCs/>
          <w:b/>
        </w:rPr>
        <w:t xml:space="preserve">15. Close the gaps.</w:t>
      </w:r>
      <w:r>
        <w:t xml:space="preserve"> </w:t>
      </w:r>
      <w:r>
        <w:t xml:space="preserve">For each open item name the next move: an expert interview (the interview-guide playbook), a client data request (the data-request playbook), a model run, or park it.</w:t>
      </w:r>
    </w:p>
    <w:p>
      <w:pPr>
        <w:pStyle w:val="BodyText"/>
      </w:pPr>
      <w:r>
        <w:rPr>
          <w:bCs/>
          <w:b/>
        </w:rPr>
        <w:t xml:space="preserve">16. Hand off.</w:t>
      </w:r>
      <w:r>
        <w:t xml:space="preserve"> </w:t>
      </w:r>
      <w:r>
        <w:t xml:space="preserve">Propose the updates to the hypothesis log, fact base, and risk register as a list. Apply nothing to</w:t>
      </w:r>
      <w:r>
        <w:t xml:space="preserve"> </w:t>
      </w:r>
      <w:r>
        <w:rPr>
          <w:rStyle w:val="VerbatimChar"/>
        </w:rPr>
        <w:t xml:space="preserve">context docs/</w:t>
      </w:r>
      <w:r>
        <w:t xml:space="preserve"> </w:t>
      </w:r>
      <w:r>
        <w:t xml:space="preserve">yourself.</w:t>
      </w:r>
    </w:p>
    <w:p>
      <w:r>
        <w:pict>
          <v:rect style="width:0;height:1.5pt" o:hralign="center" o:hrstd="t" o:hr="t"/>
        </w:pict>
      </w:r>
    </w:p>
    <w:bookmarkEnd w:id="150"/>
    <w:bookmarkEnd w:id="151"/>
    <w:bookmarkStart w:id="152" w:name="common-mistakes-3"/>
    <w:p>
      <w:pPr>
        <w:pStyle w:val="Heading3"/>
      </w:pPr>
      <w:r>
        <w:t xml:space="preserve">Common Mistakes</w:t>
      </w:r>
    </w:p>
    <w:p>
      <w:pPr>
        <w:numPr>
          <w:ilvl w:val="0"/>
          <w:numId w:val="1019"/>
        </w:numPr>
        <w:pStyle w:val="Compact"/>
      </w:pPr>
      <w:r>
        <w:rPr>
          <w:bCs/>
          <w:b/>
        </w:rPr>
        <w:t xml:space="preserve">Searching before planning</w:t>
      </w:r>
      <w:r>
        <w:t xml:space="preserve">: Twenty random searches produce a pile, not an answer. Write the research questions first.</w:t>
      </w:r>
    </w:p>
    <w:p>
      <w:pPr>
        <w:numPr>
          <w:ilvl w:val="0"/>
          <w:numId w:val="1019"/>
        </w:numPr>
        <w:pStyle w:val="Compact"/>
      </w:pPr>
      <w:r>
        <w:rPr>
          <w:bCs/>
          <w:b/>
        </w:rPr>
        <w:t xml:space="preserve">Putting client details in a query</w:t>
      </w:r>
      <w:r>
        <w:t xml:space="preserve">: Search the market, never the client. Check every query.</w:t>
      </w:r>
    </w:p>
    <w:p>
      <w:pPr>
        <w:numPr>
          <w:ilvl w:val="0"/>
          <w:numId w:val="1019"/>
        </w:numPr>
        <w:pStyle w:val="Compact"/>
      </w:pPr>
      <w:r>
        <w:rPr>
          <w:bCs/>
          <w:b/>
        </w:rPr>
        <w:t xml:space="preserve">Trusting the snippet</w:t>
      </w:r>
      <w:r>
        <w:t xml:space="preserve">: Open the page. Snippets drop the period, the unit, and the caveat.</w:t>
      </w:r>
    </w:p>
    <w:p>
      <w:pPr>
        <w:numPr>
          <w:ilvl w:val="0"/>
          <w:numId w:val="1019"/>
        </w:numPr>
        <w:pStyle w:val="Compact"/>
      </w:pPr>
      <w:r>
        <w:rPr>
          <w:bCs/>
          <w:b/>
        </w:rPr>
        <w:t xml:space="preserve">Treating a vendor claim as a fact</w:t>
      </w:r>
      <w:r>
        <w:t xml:space="preserve">: A press release saying "40% savings" is a claim from an interested party. Grade it C.</w:t>
      </w:r>
    </w:p>
    <w:p>
      <w:pPr>
        <w:numPr>
          <w:ilvl w:val="0"/>
          <w:numId w:val="1019"/>
        </w:numPr>
        <w:pStyle w:val="Compact"/>
      </w:pPr>
      <w:r>
        <w:rPr>
          <w:bCs/>
          <w:b/>
        </w:rPr>
        <w:t xml:space="preserve">One source for a number that drives the answer</w:t>
      </w:r>
      <w:r>
        <w:t xml:space="preserve">: Find a second independent source or flag it.</w:t>
      </w:r>
    </w:p>
    <w:p>
      <w:pPr>
        <w:numPr>
          <w:ilvl w:val="0"/>
          <w:numId w:val="1019"/>
        </w:numPr>
        <w:pStyle w:val="Compact"/>
      </w:pPr>
      <w:r>
        <w:rPr>
          <w:bCs/>
          <w:b/>
        </w:rPr>
        <w:t xml:space="preserve">Mixing definitions</w:t>
      </w:r>
      <w:r>
        <w:t xml:space="preserve">: Two "market size" figures often differ in scope or year. Compare the definitions before the numbers.</w:t>
      </w:r>
    </w:p>
    <w:p>
      <w:pPr>
        <w:numPr>
          <w:ilvl w:val="0"/>
          <w:numId w:val="1019"/>
        </w:numPr>
        <w:pStyle w:val="Compact"/>
      </w:pPr>
      <w:r>
        <w:rPr>
          <w:bCs/>
          <w:b/>
        </w:rPr>
        <w:t xml:space="preserve">Stale facts stated as current</w:t>
      </w:r>
      <w:r>
        <w:t xml:space="preserve">: Date every current-state claim.</w:t>
      </w:r>
    </w:p>
    <w:p>
      <w:pPr>
        <w:numPr>
          <w:ilvl w:val="0"/>
          <w:numId w:val="1019"/>
        </w:numPr>
        <w:pStyle w:val="Compact"/>
      </w:pPr>
      <w:r>
        <w:rPr>
          <w:bCs/>
          <w:b/>
        </w:rPr>
        <w:t xml:space="preserve">Researching what the client already told us</w:t>
      </w:r>
      <w:r>
        <w:t xml:space="preserve">: Read the ingest digests first.</w:t>
      </w:r>
    </w:p>
    <w:p>
      <w:pPr>
        <w:numPr>
          <w:ilvl w:val="0"/>
          <w:numId w:val="1019"/>
        </w:numPr>
        <w:pStyle w:val="Compact"/>
      </w:pPr>
      <w:r>
        <w:rPr>
          <w:bCs/>
          <w:b/>
        </w:rPr>
        <w:t xml:space="preserve">Never stopping</w:t>
      </w:r>
      <w:r>
        <w:t xml:space="preserve">: Use the stop rule. Report the open items instead of searching forever.</w:t>
      </w:r>
    </w:p>
    <w:p>
      <w:r>
        <w:pict>
          <v:rect style="width:0;height:1.5pt" o:hralign="center" o:hrstd="t" o:hr="t"/>
        </w:pict>
      </w:r>
    </w:p>
    <w:bookmarkEnd w:id="152"/>
    <w:bookmarkStart w:id="153" w:name="structured-output-template-7"/>
    <w:p>
      <w:pPr>
        <w:pStyle w:val="Heading3"/>
      </w:pPr>
      <w:r>
        <w:t xml:space="preserve">Structured Output Template</w:t>
      </w:r>
    </w:p>
    <w:p>
      <w:pPr>
        <w:pStyle w:val="SourceCode"/>
      </w:pPr>
      <w:r>
        <w:rPr>
          <w:rStyle w:val="FunctionTok"/>
        </w:rPr>
        <w:t xml:space="preserve"># Research Plan: [Topic], [date]</w:t>
      </w:r>
      <w:r>
        <w:br/>
      </w:r>
      <w:r>
        <w:br/>
      </w:r>
      <w:r>
        <w:rPr>
          <w:rStyle w:val="FunctionTok"/>
        </w:rPr>
        <w:t xml:space="preserve">## So what</w:t>
      </w:r>
      <w:r>
        <w:br/>
      </w:r>
      <w:r>
        <w:rPr>
          <w:rStyle w:val="CommentTok"/>
        </w:rPr>
        <w:t xml:space="preserve">[</w:t>
      </w:r>
      <w:r>
        <w:rPr>
          <w:rStyle w:val="OtherTok"/>
        </w:rPr>
        <w:t xml:space="preserve">Question, decision it feeds, depth, time box, and what would change our mind</w:t>
      </w:r>
      <w:r>
        <w:rPr>
          <w:rStyle w:val="CommentTok"/>
        </w:rPr>
        <w:t xml:space="preserve">]</w:t>
      </w:r>
      <w:r>
        <w:br/>
      </w:r>
      <w:r>
        <w:br/>
      </w:r>
      <w:r>
        <w:rPr>
          <w:rStyle w:val="FunctionTok"/>
        </w:rPr>
        <w:t xml:space="preserve">## Research questions</w:t>
      </w:r>
      <w:r>
        <w:br/>
      </w:r>
      <w:r>
        <w:rPr>
          <w:rStyle w:val="NormalTok"/>
        </w:rPr>
        <w:t xml:space="preserve">| ID | Research question | Hypothesis tested | Result that would weaken it | Source types (grade) | Queries | Date window |</w:t>
      </w:r>
      <w:r>
        <w:br/>
      </w:r>
      <w:r>
        <w:rPr>
          <w:rStyle w:val="NormalTok"/>
        </w:rPr>
        <w:t xml:space="preserve">|---|---|---|---|---|---|---|</w:t>
      </w:r>
      <w:r>
        <w:br/>
      </w:r>
      <w:r>
        <w:rPr>
          <w:rStyle w:val="NormalTok"/>
        </w:rPr>
        <w:t xml:space="preserve">| R1 | | H1 | | A: ; B: | | |</w:t>
      </w:r>
      <w:r>
        <w:br/>
      </w:r>
      <w:r>
        <w:br/>
      </w:r>
      <w:r>
        <w:rPr>
          <w:rStyle w:val="FunctionTok"/>
        </w:rPr>
        <w:t xml:space="preserve">## Budget and stop rule</w:t>
      </w:r>
      <w:r>
        <w:br/>
      </w:r>
      <w:r>
        <w:rPr>
          <w:rStyle w:val="CommentTok"/>
        </w:rPr>
        <w:t xml:space="preserve">[</w:t>
      </w:r>
      <w:r>
        <w:rPr>
          <w:rStyle w:val="OtherTok"/>
        </w:rPr>
        <w:t xml:space="preserve">Searches, fetches, time box, stop rule</w:t>
      </w:r>
      <w:r>
        <w:rPr>
          <w:rStyle w:val="CommentTok"/>
        </w:rPr>
        <w:t xml:space="preserve">]</w:t>
      </w:r>
      <w:r>
        <w:br/>
      </w:r>
      <w:r>
        <w:br/>
      </w:r>
      <w:r>
        <w:rPr>
          <w:rStyle w:val="FunctionTok"/>
        </w:rPr>
        <w:t xml:space="preserve">## Confidentiality check</w:t>
      </w:r>
      <w:r>
        <w:br/>
      </w:r>
      <w:r>
        <w:rPr>
          <w:rStyle w:val="CommentTok"/>
        </w:rPr>
        <w:t xml:space="preserve">[</w:t>
      </w:r>
      <w:r>
        <w:rPr>
          <w:rStyle w:val="OtherTok"/>
        </w:rPr>
        <w:t xml:space="preserve">Terms kept out of queries; web tools approved: yes/no</w:t>
      </w:r>
      <w:r>
        <w:rPr>
          <w:rStyle w:val="CommentTok"/>
        </w:rPr>
        <w:t xml:space="preserve">]</w:t>
      </w:r>
      <w:r>
        <w:br/>
      </w:r>
      <w:r>
        <w:br/>
      </w:r>
      <w:r>
        <w:rPr>
          <w:rStyle w:val="FunctionTok"/>
        </w:rPr>
        <w:t xml:space="preserve">## Decision needed</w:t>
      </w:r>
      <w:r>
        <w:br/>
      </w:r>
      <w:r>
        <w:rPr>
          <w:rStyle w:val="CommentTok"/>
        </w:rPr>
        <w:t xml:space="preserve">[</w:t>
      </w:r>
      <w:r>
        <w:rPr>
          <w:rStyle w:val="OtherTok"/>
        </w:rPr>
        <w:t xml:space="preserve">Approve / edit / cut</w:t>
      </w:r>
      <w:r>
        <w:rPr>
          <w:rStyle w:val="CommentTok"/>
        </w:rPr>
        <w:t xml:space="preserve">]</w:t>
      </w:r>
    </w:p>
    <w:p>
      <w:pPr>
        <w:pStyle w:val="SourceCode"/>
      </w:pPr>
      <w:r>
        <w:rPr>
          <w:rStyle w:val="FunctionTok"/>
        </w:rPr>
        <w:t xml:space="preserve"># Research: [Topic], [date]</w:t>
      </w:r>
      <w:r>
        <w:br/>
      </w:r>
      <w:r>
        <w:br/>
      </w:r>
      <w:r>
        <w:rPr>
          <w:rStyle w:val="FunctionTok"/>
        </w:rPr>
        <w:t xml:space="preserve">## So what</w:t>
      </w:r>
      <w:r>
        <w:br/>
      </w:r>
      <w:r>
        <w:rPr>
          <w:rStyle w:val="CommentTok"/>
        </w:rPr>
        <w:t xml:space="preserve">[</w:t>
      </w:r>
      <w:r>
        <w:rPr>
          <w:rStyle w:val="OtherTok"/>
        </w:rPr>
        <w:t xml:space="preserve">Three sentences: what we learned, effect on the hypothesis, what is still open</w:t>
      </w:r>
      <w:r>
        <w:rPr>
          <w:rStyle w:val="CommentTok"/>
        </w:rPr>
        <w:t xml:space="preserve">]</w:t>
      </w:r>
      <w:r>
        <w:br/>
      </w:r>
      <w:r>
        <w:br/>
      </w:r>
      <w:r>
        <w:rPr>
          <w:rStyle w:val="FunctionTok"/>
        </w:rPr>
        <w:t xml:space="preserve">## Findings</w:t>
      </w:r>
      <w:r>
        <w:br/>
      </w:r>
      <w:r>
        <w:rPr>
          <w:rStyle w:val="FunctionTok"/>
        </w:rPr>
        <w:t xml:space="preserve">### R1: [Research question]</w:t>
      </w:r>
      <w:r>
        <w:br/>
      </w:r>
      <w:r>
        <w:rPr>
          <w:rStyle w:val="NormalTok"/>
        </w:rPr>
        <w:t xml:space="preserve">**Effect on H1:** </w:t>
      </w:r>
      <w:r>
        <w:rPr>
          <w:rStyle w:val="CommentTok"/>
        </w:rPr>
        <w:t xml:space="preserve">[</w:t>
      </w:r>
      <w:r>
        <w:rPr>
          <w:rStyle w:val="OtherTok"/>
        </w:rPr>
        <w:t xml:space="preserve">supports / weakens / no effect</w:t>
      </w:r>
      <w:r>
        <w:rPr>
          <w:rStyle w:val="CommentTok"/>
        </w:rPr>
        <w:t xml:space="preserve">]</w:t>
      </w:r>
      <w:r>
        <w:rPr>
          <w:rStyle w:val="NormalTok"/>
        </w:rPr>
        <w:t xml:space="preserve">, </w:t>
      </w:r>
      <w:r>
        <w:rPr>
          <w:rStyle w:val="CommentTok"/>
        </w:rPr>
        <w:t xml:space="preserve">[</w:t>
      </w:r>
      <w:r>
        <w:rPr>
          <w:rStyle w:val="OtherTok"/>
        </w:rPr>
        <w:t xml:space="preserve">strong / medium / weak</w:t>
      </w:r>
      <w:r>
        <w:rPr>
          <w:rStyle w:val="CommentTok"/>
        </w:rPr>
        <w:t xml:space="preserve">]</w:t>
      </w:r>
      <w:r>
        <w:br/>
      </w:r>
      <w:r>
        <w:rPr>
          <w:rStyle w:val="NormalTok"/>
        </w:rPr>
        <w:t xml:space="preserve">| Claim | Number, unit, period | Source ID and location | Status |</w:t>
      </w:r>
      <w:r>
        <w:br/>
      </w:r>
      <w:r>
        <w:rPr>
          <w:rStyle w:val="NormalTok"/>
        </w:rPr>
        <w:t xml:space="preserve">|---|---|---|---|</w:t>
      </w:r>
      <w:r>
        <w:br/>
      </w:r>
      <w:r>
        <w:rPr>
          <w:rStyle w:val="NormalTok"/>
        </w:rPr>
        <w:t xml:space="preserve">| | | S1, p. | sourced |</w:t>
      </w:r>
      <w:r>
        <w:br/>
      </w:r>
      <w:r>
        <w:br/>
      </w:r>
      <w:r>
        <w:rPr>
          <w:rStyle w:val="FunctionTok"/>
        </w:rPr>
        <w:t xml:space="preserve">## Conflicts</w:t>
      </w:r>
      <w:r>
        <w:br/>
      </w:r>
      <w:r>
        <w:rPr>
          <w:rStyle w:val="CommentTok"/>
        </w:rPr>
        <w:t xml:space="preserve">[</w:t>
      </w:r>
      <w:r>
        <w:rPr>
          <w:rStyle w:val="OtherTok"/>
        </w:rPr>
        <w:t xml:space="preserve">Both values, likely reason, who should rule</w:t>
      </w:r>
      <w:r>
        <w:rPr>
          <w:rStyle w:val="CommentTok"/>
        </w:rPr>
        <w:t xml:space="preserve">]</w:t>
      </w:r>
      <w:r>
        <w:br/>
      </w:r>
      <w:r>
        <w:br/>
      </w:r>
      <w:r>
        <w:rPr>
          <w:rStyle w:val="FunctionTok"/>
        </w:rPr>
        <w:t xml:space="preserve">## Still open</w:t>
      </w:r>
      <w:r>
        <w:br/>
      </w:r>
      <w:r>
        <w:rPr>
          <w:rStyle w:val="NormalTok"/>
        </w:rPr>
        <w:t xml:space="preserve">| Item | Next move | Owner |</w:t>
      </w:r>
      <w:r>
        <w:br/>
      </w:r>
      <w:r>
        <w:rPr>
          <w:rStyle w:val="NormalTok"/>
        </w:rPr>
        <w:t xml:space="preserve">|---|---|---|</w:t>
      </w:r>
      <w:r>
        <w:br/>
      </w:r>
      <w:r>
        <w:br/>
      </w:r>
      <w:r>
        <w:rPr>
          <w:rStyle w:val="FunctionTok"/>
        </w:rPr>
        <w:t xml:space="preserve">## Proposed updates</w:t>
      </w:r>
      <w:r>
        <w:br/>
      </w:r>
      <w:r>
        <w:rPr>
          <w:rStyle w:val="CommentTok"/>
        </w:rPr>
        <w:t xml:space="preserve">[</w:t>
      </w:r>
      <w:r>
        <w:rPr>
          <w:rStyle w:val="OtherTok"/>
        </w:rPr>
        <w:t xml:space="preserve">Hypothesis log, fact base, risk register: exact text, evidence, confidence</w:t>
      </w:r>
      <w:r>
        <w:rPr>
          <w:rStyle w:val="CommentTok"/>
        </w:rPr>
        <w:t xml:space="preserve">]</w:t>
      </w:r>
      <w:r>
        <w:br/>
      </w:r>
      <w:r>
        <w:br/>
      </w:r>
      <w:r>
        <w:rPr>
          <w:rStyle w:val="FunctionTok"/>
        </w:rPr>
        <w:t xml:space="preserve">## Source log</w:t>
      </w:r>
      <w:r>
        <w:br/>
      </w:r>
      <w:r>
        <w:rPr>
          <w:rStyle w:val="NormalTok"/>
        </w:rPr>
        <w:t xml:space="preserve">| ID | URL | Publisher | Date published | Date accessed | Type | Grade |</w:t>
      </w:r>
      <w:r>
        <w:br/>
      </w:r>
      <w:r>
        <w:rPr>
          <w:rStyle w:val="NormalTok"/>
        </w:rPr>
        <w:t xml:space="preserve">|---|---|---|---|---|---|---|</w:t>
      </w:r>
      <w:r>
        <w:br/>
      </w:r>
      <w:r>
        <w:rPr>
          <w:rStyle w:val="NormalTok"/>
        </w:rPr>
        <w:t xml:space="preserve">| S1 | | | | | | A |</w:t>
      </w:r>
      <w:r>
        <w:br/>
      </w:r>
      <w:r>
        <w:br/>
      </w:r>
      <w:r>
        <w:rPr>
          <w:rStyle w:val="FunctionTok"/>
        </w:rPr>
        <w:t xml:space="preserve">## Unreachable</w:t>
      </w:r>
      <w:r>
        <w:br/>
      </w:r>
      <w:r>
        <w:rPr>
          <w:rStyle w:val="CommentTok"/>
        </w:rPr>
        <w:t xml:space="preserve">[</w:t>
      </w:r>
      <w:r>
        <w:rPr>
          <w:rStyle w:val="OtherTok"/>
        </w:rPr>
        <w:t xml:space="preserve">Pages that were blocked or paywalled, and what we needed from them</w:t>
      </w:r>
      <w:r>
        <w:rPr>
          <w:rStyle w:val="CommentTok"/>
        </w:rPr>
        <w:t xml:space="preserve">]</w:t>
      </w:r>
    </w:p>
    <w:p>
      <w:r>
        <w:pict>
          <v:rect style="width:0;height:1.5pt" o:hralign="center" o:hrstd="t" o:hr="t"/>
        </w:pict>
      </w:r>
    </w:p>
    <w:bookmarkEnd w:id="153"/>
    <w:bookmarkStart w:id="155" w:name="output-integration-7"/>
    <w:p>
      <w:pPr>
        <w:pStyle w:val="Heading3"/>
      </w:pPr>
      <w:r>
        <w:t xml:space="preserve">Output Integration</w:t>
      </w:r>
    </w:p>
    <w:bookmarkStart w:id="154" w:name="cross-skill-integration-7"/>
    <w:p>
      <w:pPr>
        <w:pStyle w:val="Heading4"/>
      </w:pPr>
      <w:r>
        <w:t xml:space="preserve">Cross-Skill Integration</w:t>
      </w:r>
    </w:p>
    <w:p>
      <w:pPr>
        <w:pStyle w:val="FirstParagraph"/>
      </w:pPr>
      <w:r>
        <w:rPr>
          <w:bCs/>
          <w:b/>
        </w:rPr>
        <w:t xml:space="preserve">Feeds into:</w:t>
      </w:r>
      <w:r>
        <w:t xml:space="preserve"> </w:t>
      </w:r>
      <w:r>
        <w:t xml:space="preserve">- the competitive-landscape playbook, the market-sizing playbook, the benchmark-analysis playbook - Sourced inputs</w:t>
      </w:r>
      <w:r>
        <w:t xml:space="preserve"> </w:t>
      </w:r>
      <w:r>
        <w:t xml:space="preserve">- the hypothesis-draft playbook - Evidence for and against</w:t>
      </w:r>
      <w:r>
        <w:t xml:space="preserve"> </w:t>
      </w:r>
      <w:r>
        <w:t xml:space="preserve">- the fact-base playbook - External numbers with grades</w:t>
      </w:r>
      <w:r>
        <w:t xml:space="preserve"> </w:t>
      </w:r>
      <w:r>
        <w:t xml:space="preserve">- the interview-guide playbook - Questions the web could not answer</w:t>
      </w:r>
      <w:r>
        <w:t xml:space="preserve"> </w:t>
      </w:r>
      <w:r>
        <w:t xml:space="preserve">- the data-request playbook - Client data the research showed we need</w:t>
      </w:r>
      <w:r>
        <w:t xml:space="preserve"> </w:t>
      </w:r>
      <w:r>
        <w:t xml:space="preserve">- the risk-register playbook - Risks the research surfaced</w:t>
      </w:r>
    </w:p>
    <w:p>
      <w:pPr>
        <w:pStyle w:val="BodyText"/>
      </w:pPr>
      <w:r>
        <w:rPr>
          <w:bCs/>
          <w:b/>
        </w:rPr>
        <w:t xml:space="preserve">Pulls from:</w:t>
      </w:r>
      <w:r>
        <w:t xml:space="preserve"> </w:t>
      </w:r>
      <w:r>
        <w:t xml:space="preserve">- the hypothesis-draft playbook - What needs outside evidence</w:t>
      </w:r>
      <w:r>
        <w:t xml:space="preserve"> </w:t>
      </w:r>
      <w:r>
        <w:t xml:space="preserve">- the ingest-materials playbook - What the client already told us</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4"/>
    <w:bookmarkEnd w:id="155"/>
    <w:bookmarkStart w:id="156" w:name="output-quality-self-check-7"/>
    <w:p>
      <w:pPr>
        <w:pStyle w:val="Heading3"/>
      </w:pPr>
      <w:r>
        <w:t xml:space="preserve">Output Quality Self-Check</w:t>
      </w:r>
    </w:p>
    <w:p>
      <w:pPr>
        <w:pStyle w:val="FirstParagraph"/>
      </w:pPr>
      <w:r>
        <w:t xml:space="preserve">Before delivering, verify:</w:t>
      </w:r>
    </w:p>
    <w:p>
      <w:pPr>
        <w:numPr>
          <w:ilvl w:val="0"/>
          <w:numId w:val="1020"/>
        </w:numPr>
        <w:pStyle w:val="Compact"/>
      </w:pPr>
      <w:r>
        <w:t xml:space="preserve">☐</w:t>
      </w:r>
      <w:r>
        <w:t xml:space="preserve"> </w:t>
      </w:r>
      <w:r>
        <w:rPr>
          <w:bCs/>
          <w:b/>
        </w:rPr>
        <w:t xml:space="preserve">Plan approved</w:t>
      </w:r>
      <w:r>
        <w:t xml:space="preserve"> </w:t>
      </w:r>
      <w:r>
        <w:t xml:space="preserve">before any search ran</w:t>
      </w:r>
    </w:p>
    <w:p>
      <w:pPr>
        <w:numPr>
          <w:ilvl w:val="0"/>
          <w:numId w:val="1020"/>
        </w:numPr>
        <w:pStyle w:val="Compact"/>
      </w:pPr>
      <w:r>
        <w:t xml:space="preserve">☐</w:t>
      </w:r>
      <w:r>
        <w:t xml:space="preserve"> </w:t>
      </w:r>
      <w:r>
        <w:rPr>
          <w:bCs/>
          <w:b/>
        </w:rPr>
        <w:t xml:space="preserve">Every research question</w:t>
      </w:r>
      <w:r>
        <w:t xml:space="preserve"> </w:t>
      </w:r>
      <w:r>
        <w:t xml:space="preserve">ties to a hypothesis and a decision</w:t>
      </w:r>
    </w:p>
    <w:p>
      <w:pPr>
        <w:numPr>
          <w:ilvl w:val="0"/>
          <w:numId w:val="1020"/>
        </w:numPr>
        <w:pStyle w:val="Compact"/>
      </w:pPr>
      <w:r>
        <w:t xml:space="preserve">☐</w:t>
      </w:r>
      <w:r>
        <w:t xml:space="preserve"> </w:t>
      </w:r>
      <w:r>
        <w:rPr>
          <w:bCs/>
          <w:b/>
        </w:rPr>
        <w:t xml:space="preserve">No client identifiers</w:t>
      </w:r>
      <w:r>
        <w:t xml:space="preserve"> </w:t>
      </w:r>
      <w:r>
        <w:t xml:space="preserve">appear in any query</w:t>
      </w:r>
    </w:p>
    <w:p>
      <w:pPr>
        <w:numPr>
          <w:ilvl w:val="0"/>
          <w:numId w:val="1020"/>
        </w:numPr>
        <w:pStyle w:val="Compact"/>
      </w:pPr>
      <w:r>
        <w:t xml:space="preserve">☐</w:t>
      </w:r>
      <w:r>
        <w:t xml:space="preserve"> </w:t>
      </w:r>
      <w:r>
        <w:rPr>
          <w:bCs/>
          <w:b/>
        </w:rPr>
        <w:t xml:space="preserve">Every source</w:t>
      </w:r>
      <w:r>
        <w:t xml:space="preserve"> </w:t>
      </w:r>
      <w:r>
        <w:t xml:space="preserve">is in the log with URL, date published, date accessed, and a grade</w:t>
      </w:r>
    </w:p>
    <w:p>
      <w:pPr>
        <w:numPr>
          <w:ilvl w:val="0"/>
          <w:numId w:val="1020"/>
        </w:numPr>
        <w:pStyle w:val="Compact"/>
      </w:pPr>
      <w:r>
        <w:t xml:space="preserve">☐</w:t>
      </w:r>
      <w:r>
        <w:t xml:space="preserve"> </w:t>
      </w:r>
      <w:r>
        <w:rPr>
          <w:bCs/>
          <w:b/>
        </w:rPr>
        <w:t xml:space="preserve">Every number</w:t>
      </w:r>
      <w:r>
        <w:t xml:space="preserve"> </w:t>
      </w:r>
      <w:r>
        <w:t xml:space="preserve">has a unit, a period, and a source location</w:t>
      </w:r>
    </w:p>
    <w:p>
      <w:pPr>
        <w:numPr>
          <w:ilvl w:val="0"/>
          <w:numId w:val="1020"/>
        </w:numPr>
        <w:pStyle w:val="Compact"/>
      </w:pPr>
      <w:r>
        <w:t xml:space="preserve">☐</w:t>
      </w:r>
      <w:r>
        <w:t xml:space="preserve"> </w:t>
      </w:r>
      <w:r>
        <w:rPr>
          <w:bCs/>
          <w:b/>
        </w:rPr>
        <w:t xml:space="preserve">Numbers that drive the answer</w:t>
      </w:r>
      <w:r>
        <w:t xml:space="preserve"> </w:t>
      </w:r>
      <w:r>
        <w:t xml:space="preserve">have two independent sources, or are flagged single-source</w:t>
      </w:r>
    </w:p>
    <w:p>
      <w:pPr>
        <w:numPr>
          <w:ilvl w:val="0"/>
          <w:numId w:val="1020"/>
        </w:numPr>
        <w:pStyle w:val="Compact"/>
      </w:pPr>
      <w:r>
        <w:t xml:space="preserve">☐</w:t>
      </w:r>
      <w:r>
        <w:t xml:space="preserve"> </w:t>
      </w:r>
      <w:r>
        <w:rPr>
          <w:bCs/>
          <w:b/>
        </w:rPr>
        <w:t xml:space="preserve">Current-state claims</w:t>
      </w:r>
      <w:r>
        <w:t xml:space="preserve"> </w:t>
      </w:r>
      <w:r>
        <w:t xml:space="preserve">carry a date</w:t>
      </w:r>
    </w:p>
    <w:p>
      <w:pPr>
        <w:numPr>
          <w:ilvl w:val="0"/>
          <w:numId w:val="1020"/>
        </w:numPr>
        <w:pStyle w:val="Compact"/>
      </w:pPr>
      <w:r>
        <w:t xml:space="preserve">☐</w:t>
      </w:r>
      <w:r>
        <w:t xml:space="preserve"> </w:t>
      </w:r>
      <w:r>
        <w:rPr>
          <w:bCs/>
          <w:b/>
        </w:rPr>
        <w:t xml:space="preserve">Conflicts</w:t>
      </w:r>
      <w:r>
        <w:t xml:space="preserve"> </w:t>
      </w:r>
      <w:r>
        <w:t xml:space="preserve">are shown with both values</w:t>
      </w:r>
    </w:p>
    <w:p>
      <w:pPr>
        <w:numPr>
          <w:ilvl w:val="0"/>
          <w:numId w:val="1020"/>
        </w:numPr>
        <w:pStyle w:val="Compact"/>
      </w:pPr>
      <w:r>
        <w:t xml:space="preserve">☐</w:t>
      </w:r>
      <w:r>
        <w:t xml:space="preserve"> </w:t>
      </w:r>
      <w:r>
        <w:rPr>
          <w:bCs/>
          <w:b/>
        </w:rPr>
        <w:t xml:space="preserve">Blocked pages</w:t>
      </w:r>
      <w:r>
        <w:t xml:space="preserve"> </w:t>
      </w:r>
      <w:r>
        <w:t xml:space="preserve">are logged as unreachable, not worked around</w:t>
      </w:r>
    </w:p>
    <w:p>
      <w:pPr>
        <w:numPr>
          <w:ilvl w:val="0"/>
          <w:numId w:val="1020"/>
        </w:numPr>
        <w:pStyle w:val="Compact"/>
      </w:pPr>
      <w:r>
        <w:t xml:space="preserve">☐</w:t>
      </w:r>
      <w:r>
        <w:t xml:space="preserve"> </w:t>
      </w:r>
      <w:r>
        <w:rPr>
          <w:bCs/>
          <w:b/>
        </w:rPr>
        <w:t xml:space="preserve">Open items</w:t>
      </w:r>
      <w:r>
        <w:t xml:space="preserve"> </w:t>
      </w:r>
      <w:r>
        <w:t xml:space="preserve">each have a next move</w:t>
      </w:r>
    </w:p>
    <w:p>
      <w:pPr>
        <w:numPr>
          <w:ilvl w:val="0"/>
          <w:numId w:val="1020"/>
        </w:numPr>
        <w:pStyle w:val="Compact"/>
      </w:pPr>
      <w:r>
        <w:t xml:space="preserve">☐</w:t>
      </w:r>
      <w:r>
        <w:t xml:space="preserve"> </w:t>
      </w:r>
      <w:r>
        <w:rPr>
          <w:bCs/>
          <w:b/>
        </w:rPr>
        <w:t xml:space="preserve">Answer first</w:t>
      </w:r>
      <w:r>
        <w:t xml:space="preserve">: the so-what leads, the detail follows</w:t>
      </w:r>
    </w:p>
    <w:p>
      <w:pPr>
        <w:numPr>
          <w:ilvl w:val="0"/>
          <w:numId w:val="1020"/>
        </w:numPr>
        <w:pStyle w:val="Compact"/>
      </w:pPr>
      <w:r>
        <w:t xml:space="preserve">☐</w:t>
      </w:r>
      <w:r>
        <w:t xml:space="preserve"> </w:t>
      </w:r>
      <w:r>
        <w:rPr>
          <w:bCs/>
          <w:b/>
        </w:rPr>
        <w:t xml:space="preserve">Sourced</w:t>
      </w:r>
      <w:r>
        <w:t xml:space="preserve">: every claim has a source or is marked inferred or unverified</w:t>
      </w:r>
    </w:p>
    <w:p>
      <w:pPr>
        <w:numPr>
          <w:ilvl w:val="0"/>
          <w:numId w:val="102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6"/>
    <w:bookmarkStart w:id="157" w:name="related-skills-7"/>
    <w:p>
      <w:pPr>
        <w:pStyle w:val="Heading3"/>
      </w:pPr>
      <w:r>
        <w:t xml:space="preserve">Related Skills</w:t>
      </w:r>
    </w:p>
    <w:p>
      <w:pPr>
        <w:numPr>
          <w:ilvl w:val="0"/>
          <w:numId w:val="1021"/>
        </w:numPr>
        <w:pStyle w:val="Compact"/>
      </w:pPr>
      <w:r>
        <w:rPr>
          <w:rStyle w:val="VerbatimChar"/>
        </w:rPr>
        <w:t xml:space="preserve">competitive-landscape</w:t>
      </w:r>
      <w:r>
        <w:t xml:space="preserve"> </w:t>
      </w:r>
      <w:r>
        <w:t xml:space="preserve">- Map competitors once the facts are in</w:t>
      </w:r>
    </w:p>
    <w:p>
      <w:pPr>
        <w:numPr>
          <w:ilvl w:val="0"/>
          <w:numId w:val="1021"/>
        </w:numPr>
        <w:pStyle w:val="Compact"/>
      </w:pPr>
      <w:r>
        <w:rPr>
          <w:rStyle w:val="VerbatimChar"/>
        </w:rPr>
        <w:t xml:space="preserve">market-sizing</w:t>
      </w:r>
      <w:r>
        <w:t xml:space="preserve"> </w:t>
      </w:r>
      <w:r>
        <w:t xml:space="preserve">- Size the market from sourced inputs</w:t>
      </w:r>
    </w:p>
    <w:p>
      <w:pPr>
        <w:numPr>
          <w:ilvl w:val="0"/>
          <w:numId w:val="1021"/>
        </w:numPr>
        <w:pStyle w:val="Compact"/>
      </w:pPr>
      <w:r>
        <w:rPr>
          <w:rStyle w:val="VerbatimChar"/>
        </w:rPr>
        <w:t xml:space="preserve">benchmark-analysis</w:t>
      </w:r>
      <w:r>
        <w:t xml:space="preserve"> </w:t>
      </w:r>
      <w:r>
        <w:t xml:space="preserve">- Compare to peers</w:t>
      </w:r>
    </w:p>
    <w:p>
      <w:pPr>
        <w:numPr>
          <w:ilvl w:val="0"/>
          <w:numId w:val="1021"/>
        </w:numPr>
        <w:pStyle w:val="Compact"/>
      </w:pPr>
      <w:r>
        <w:rPr>
          <w:rStyle w:val="VerbatimChar"/>
        </w:rPr>
        <w:t xml:space="preserve">hypothesis-draft</w:t>
      </w:r>
      <w:r>
        <w:t xml:space="preserve"> </w:t>
      </w:r>
      <w:r>
        <w:t xml:space="preserve">- Update the hypothesis log</w:t>
      </w:r>
    </w:p>
    <w:p>
      <w:pPr>
        <w:numPr>
          <w:ilvl w:val="0"/>
          <w:numId w:val="1021"/>
        </w:numPr>
        <w:pStyle w:val="Compact"/>
      </w:pPr>
      <w:r>
        <w:rPr>
          <w:rStyle w:val="VerbatimChar"/>
        </w:rPr>
        <w:t xml:space="preserve">ingest-materials</w:t>
      </w:r>
      <w:r>
        <w:t xml:space="preserve"> </w:t>
      </w:r>
      <w:r>
        <w:t xml:space="preserve">- Digest what the client gave us</w:t>
      </w:r>
    </w:p>
    <w:p>
      <w:pPr>
        <w:numPr>
          <w:ilvl w:val="0"/>
          <w:numId w:val="1021"/>
        </w:numPr>
        <w:pStyle w:val="Compact"/>
      </w:pPr>
      <w:r>
        <w:rPr>
          <w:rStyle w:val="VerbatimChar"/>
        </w:rPr>
        <w:t xml:space="preserve">interview-guide</w:t>
      </w:r>
      <w:r>
        <w:t xml:space="preserve"> </w:t>
      </w:r>
      <w:r>
        <w:t xml:space="preserve">- Cover what the web cannot</w:t>
      </w:r>
    </w:p>
    <w:p>
      <w:pPr>
        <w:numPr>
          <w:ilvl w:val="0"/>
          <w:numId w:val="1021"/>
        </w:numPr>
        <w:pStyle w:val="Compact"/>
      </w:pPr>
      <w:r>
        <w:rPr>
          <w:rStyle w:val="VerbatimChar"/>
        </w:rPr>
        <w:t xml:space="preserve">data-request</w:t>
      </w:r>
      <w:r>
        <w:t xml:space="preserve"> </w:t>
      </w:r>
      <w:r>
        <w:t xml:space="preserve">- Ask the client for what only they hold</w:t>
      </w:r>
    </w:p>
    <w:p>
      <w:pPr>
        <w:numPr>
          <w:ilvl w:val="0"/>
          <w:numId w:val="1021"/>
        </w:numPr>
        <w:pStyle w:val="Compact"/>
      </w:pPr>
      <w:r>
        <w:rPr>
          <w:rStyle w:val="VerbatimChar"/>
        </w:rPr>
        <w:t xml:space="preserve">fact-base</w:t>
      </w:r>
      <w:r>
        <w:t xml:space="preserve"> </w:t>
      </w:r>
      <w:r>
        <w:t xml:space="preserve">- Agree one number per metric</w:t>
      </w:r>
    </w:p>
    <w:bookmarkEnd w:id="157"/>
    <w:bookmarkEnd w:id="158"/>
    <w:bookmarkStart w:id="159" w:name="how-this-playbook-works-in-gemini-1"/>
    <w:p>
      <w:pPr>
        <w:pStyle w:val="Heading2"/>
      </w:pPr>
      <w:r>
        <w:t xml:space="preserve">How this playbook works in Gemini</w:t>
      </w:r>
    </w:p>
    <w:p>
      <w:pPr>
        <w:pStyle w:val="FirstParagraph"/>
      </w:pPr>
      <w:r>
        <w:t xml:space="preserve">Use the web search this chat provides. If web search is off or not approved for this client, deliver the research plan only and stop before searching. Keep client names and internal figures out of every query. Give the source log with full URLs so the team can check each one. Save the plan and findings in the client Outputs folder.</w:t>
      </w:r>
    </w:p>
    <w:p>
      <w:r>
        <w:pict>
          <v:rect style="width:0;height:1.5pt" o:hralign="center" o:hrstd="t" o:hr="t"/>
        </w:pict>
      </w:r>
    </w:p>
    <w:bookmarkEnd w:id="159"/>
    <w:bookmarkStart w:id="175" w:name="X5c451a89b80204fe25cea4c8e00baf3788aaa08"/>
    <w:p>
      <w:pPr>
        <w:pStyle w:val="Heading2"/>
      </w:pPr>
      <w:r>
        <w:t xml:space="preserve">Playbook: Day-One Answer (name: day-one-answer)</w:t>
      </w:r>
    </w:p>
    <w:bookmarkStart w:id="160" w:name="quick-start-8"/>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60"/>
    <w:bookmarkStart w:id="163"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1"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61"/>
    <w:bookmarkStart w:id="162"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62"/>
    <w:bookmarkEnd w:id="163"/>
    <w:bookmarkStart w:id="169" w:name="the-process-8"/>
    <w:p>
      <w:pPr>
        <w:pStyle w:val="Heading3"/>
      </w:pPr>
      <w:r>
        <w:t xml:space="preserve">The Process</w:t>
      </w:r>
    </w:p>
    <w:bookmarkStart w:id="164"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64"/>
    <w:bookmarkStart w:id="165" w:name="step-2-list-what-must-be-true"/>
    <w:p>
      <w:pPr>
        <w:pStyle w:val="Heading4"/>
      </w:pPr>
      <w:r>
        <w:t xml:space="preserve">Step 2: List what must be true</w:t>
      </w:r>
    </w:p>
    <w:p>
      <w:pPr>
        <w:pStyle w:val="FirstParagraph"/>
      </w:pPr>
      <w:r>
        <w:t xml:space="preserve">Three to five conditions, each testable.</w:t>
      </w:r>
    </w:p>
    <w:bookmarkEnd w:id="165"/>
    <w:bookmarkStart w:id="166" w:name="step-3-link-to-analyses"/>
    <w:p>
      <w:pPr>
        <w:pStyle w:val="Heading4"/>
      </w:pPr>
      <w:r>
        <w:t xml:space="preserve">Step 3: Link to analyses</w:t>
      </w:r>
    </w:p>
    <w:p>
      <w:pPr>
        <w:pStyle w:val="FirstParagraph"/>
      </w:pPr>
      <w:r>
        <w:t xml:space="preserve">One analysis per condition, ranked by uncertainty and impact.</w:t>
      </w:r>
    </w:p>
    <w:bookmarkEnd w:id="166"/>
    <w:bookmarkStart w:id="167" w:name="step-4-name-what-would-change-your-mind"/>
    <w:p>
      <w:pPr>
        <w:pStyle w:val="Heading4"/>
      </w:pPr>
      <w:r>
        <w:t xml:space="preserve">Step 4: Name what would change your mind</w:t>
      </w:r>
    </w:p>
    <w:p>
      <w:pPr>
        <w:pStyle w:val="FirstParagraph"/>
      </w:pPr>
      <w:r>
        <w:t xml:space="preserve">Specific data points or findings.</w:t>
      </w:r>
    </w:p>
    <w:bookmarkEnd w:id="167"/>
    <w:bookmarkStart w:id="168"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68"/>
    <w:bookmarkEnd w:id="169"/>
    <w:bookmarkStart w:id="170" w:name="structured-output-template-8"/>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70"/>
    <w:bookmarkStart w:id="172" w:name="output-integration-8"/>
    <w:p>
      <w:pPr>
        <w:pStyle w:val="Heading3"/>
      </w:pPr>
      <w:r>
        <w:t xml:space="preserve">Output Integration</w:t>
      </w:r>
    </w:p>
    <w:bookmarkStart w:id="171"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1"/>
    <w:bookmarkEnd w:id="172"/>
    <w:bookmarkStart w:id="173" w:name="output-quality-self-check-8"/>
    <w:p>
      <w:pPr>
        <w:pStyle w:val="Heading3"/>
      </w:pPr>
      <w:r>
        <w:t xml:space="preserve">Output Quality Self-Check</w:t>
      </w:r>
    </w:p>
    <w:p>
      <w:pPr>
        <w:pStyle w:val="FirstParagraph"/>
      </w:pPr>
      <w:r>
        <w:t xml:space="preserve">Before delivering, verify:</w:t>
      </w:r>
    </w:p>
    <w:p>
      <w:pPr>
        <w:numPr>
          <w:ilvl w:val="0"/>
          <w:numId w:val="1022"/>
        </w:numPr>
        <w:pStyle w:val="Compact"/>
      </w:pPr>
      <w:r>
        <w:t xml:space="preserve">☐</w:t>
      </w:r>
      <w:r>
        <w:t xml:space="preserve"> </w:t>
      </w:r>
      <w:r>
        <w:rPr>
          <w:bCs/>
          <w:b/>
        </w:rPr>
        <w:t xml:space="preserve">One sentence</w:t>
      </w:r>
      <w:r>
        <w:t xml:space="preserve"> </w:t>
      </w:r>
      <w:r>
        <w:t xml:space="preserve">answer, not a topic</w:t>
      </w:r>
    </w:p>
    <w:p>
      <w:pPr>
        <w:numPr>
          <w:ilvl w:val="0"/>
          <w:numId w:val="1022"/>
        </w:numPr>
        <w:pStyle w:val="Compact"/>
      </w:pPr>
      <w:r>
        <w:t xml:space="preserve">☐</w:t>
      </w:r>
      <w:r>
        <w:t xml:space="preserve"> </w:t>
      </w:r>
      <w:r>
        <w:rPr>
          <w:bCs/>
          <w:b/>
        </w:rPr>
        <w:t xml:space="preserve">Conditions</w:t>
      </w:r>
      <w:r>
        <w:t xml:space="preserve"> </w:t>
      </w:r>
      <w:r>
        <w:t xml:space="preserve">are testable</w:t>
      </w:r>
    </w:p>
    <w:p>
      <w:pPr>
        <w:numPr>
          <w:ilvl w:val="0"/>
          <w:numId w:val="1022"/>
        </w:numPr>
        <w:pStyle w:val="Compact"/>
      </w:pPr>
      <w:r>
        <w:t xml:space="preserve">☐</w:t>
      </w:r>
      <w:r>
        <w:t xml:space="preserve"> </w:t>
      </w:r>
      <w:r>
        <w:rPr>
          <w:bCs/>
          <w:b/>
        </w:rPr>
        <w:t xml:space="preserve">Flip conditions</w:t>
      </w:r>
      <w:r>
        <w:t xml:space="preserve"> </w:t>
      </w:r>
      <w:r>
        <w:t xml:space="preserve">are named</w:t>
      </w:r>
    </w:p>
    <w:p>
      <w:pPr>
        <w:numPr>
          <w:ilvl w:val="0"/>
          <w:numId w:val="1022"/>
        </w:numPr>
        <w:pStyle w:val="Compact"/>
      </w:pPr>
      <w:r>
        <w:t xml:space="preserve">☐</w:t>
      </w:r>
      <w:r>
        <w:t xml:space="preserve"> </w:t>
      </w:r>
      <w:r>
        <w:rPr>
          <w:bCs/>
          <w:b/>
        </w:rPr>
        <w:t xml:space="preserve">Version</w:t>
      </w:r>
      <w:r>
        <w:t xml:space="preserve"> </w:t>
      </w:r>
      <w:r>
        <w:t xml:space="preserve">and date recorded</w:t>
      </w:r>
    </w:p>
    <w:p>
      <w:pPr>
        <w:numPr>
          <w:ilvl w:val="0"/>
          <w:numId w:val="1022"/>
        </w:numPr>
        <w:pStyle w:val="Compact"/>
      </w:pPr>
      <w:r>
        <w:t xml:space="preserve">☐</w:t>
      </w:r>
      <w:r>
        <w:t xml:space="preserve"> </w:t>
      </w:r>
      <w:r>
        <w:rPr>
          <w:bCs/>
          <w:b/>
        </w:rPr>
        <w:t xml:space="preserve">Answer first</w:t>
      </w:r>
      <w:r>
        <w:t xml:space="preserve">: the so-what leads, the detail follows</w:t>
      </w:r>
    </w:p>
    <w:p>
      <w:pPr>
        <w:numPr>
          <w:ilvl w:val="0"/>
          <w:numId w:val="102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3"/>
    <w:bookmarkStart w:id="174" w:name="related-skills-8"/>
    <w:p>
      <w:pPr>
        <w:pStyle w:val="Heading3"/>
      </w:pPr>
      <w:r>
        <w:t xml:space="preserve">Related Skills</w:t>
      </w:r>
    </w:p>
    <w:p>
      <w:pPr>
        <w:numPr>
          <w:ilvl w:val="0"/>
          <w:numId w:val="1023"/>
        </w:numPr>
        <w:pStyle w:val="Compact"/>
      </w:pPr>
      <w:r>
        <w:rPr>
          <w:rStyle w:val="VerbatimChar"/>
        </w:rPr>
        <w:t xml:space="preserve">hypothesis-draft</w:t>
      </w:r>
      <w:r>
        <w:t xml:space="preserve"> </w:t>
      </w:r>
      <w:r>
        <w:t xml:space="preserve">- Build the log</w:t>
      </w:r>
    </w:p>
    <w:p>
      <w:pPr>
        <w:numPr>
          <w:ilvl w:val="0"/>
          <w:numId w:val="1023"/>
        </w:numPr>
        <w:pStyle w:val="Compact"/>
      </w:pPr>
      <w:r>
        <w:rPr>
          <w:rStyle w:val="VerbatimChar"/>
        </w:rPr>
        <w:t xml:space="preserve">storyline</w:t>
      </w:r>
      <w:r>
        <w:t xml:space="preserve"> </w:t>
      </w:r>
      <w:r>
        <w:t xml:space="preserve">- Build the storyline</w:t>
      </w:r>
    </w:p>
    <w:p>
      <w:pPr>
        <w:numPr>
          <w:ilvl w:val="0"/>
          <w:numId w:val="1023"/>
        </w:numPr>
        <w:pStyle w:val="Compact"/>
      </w:pPr>
      <w:r>
        <w:rPr>
          <w:rStyle w:val="VerbatimChar"/>
        </w:rPr>
        <w:t xml:space="preserve">skeptic</w:t>
      </w:r>
      <w:r>
        <w:t xml:space="preserve"> </w:t>
      </w:r>
      <w:r>
        <w:t xml:space="preserve">- Challenge the answer</w:t>
      </w:r>
    </w:p>
    <w:bookmarkEnd w:id="174"/>
    <w:bookmarkEnd w:id="175"/>
    <w:bookmarkStart w:id="191" w:name="playbook-issue-tree-name-issue-tree"/>
    <w:p>
      <w:pPr>
        <w:pStyle w:val="Heading2"/>
      </w:pPr>
      <w:r>
        <w:t xml:space="preserve">Playbook: Issue Tree (name: issue-tree)</w:t>
      </w:r>
    </w:p>
    <w:bookmarkStart w:id="176" w:name="quick-start-9"/>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76"/>
    <w:bookmarkStart w:id="179"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7"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77"/>
    <w:bookmarkStart w:id="178"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78"/>
    <w:bookmarkEnd w:id="179"/>
    <w:bookmarkStart w:id="185" w:name="the-process-9"/>
    <w:p>
      <w:pPr>
        <w:pStyle w:val="Heading3"/>
      </w:pPr>
      <w:r>
        <w:t xml:space="preserve">The Process</w:t>
      </w:r>
    </w:p>
    <w:bookmarkStart w:id="180" w:name="step-1-choose-tree-type"/>
    <w:p>
      <w:pPr>
        <w:pStyle w:val="Heading4"/>
      </w:pPr>
      <w:r>
        <w:t xml:space="preserve">Step 1: Choose tree type</w:t>
      </w:r>
    </w:p>
    <w:p>
      <w:pPr>
        <w:pStyle w:val="FirstParagraph"/>
      </w:pPr>
      <w:r>
        <w:t xml:space="preserve">Diagnostic (why), solution (how), or value-driver.</w:t>
      </w:r>
    </w:p>
    <w:bookmarkEnd w:id="180"/>
    <w:bookmarkStart w:id="181" w:name="step-2-draft-level-1"/>
    <w:p>
      <w:pPr>
        <w:pStyle w:val="Heading4"/>
      </w:pPr>
      <w:r>
        <w:t xml:space="preserve">Step 2: Draft level 1</w:t>
      </w:r>
    </w:p>
    <w:p>
      <w:pPr>
        <w:pStyle w:val="FirstParagraph"/>
      </w:pPr>
      <w:r>
        <w:t xml:space="preserve">Two to five branches. Test: mutually exclusive, collectively exhaustive.</w:t>
      </w:r>
    </w:p>
    <w:bookmarkEnd w:id="181"/>
    <w:bookmarkStart w:id="182" w:name="step-3-draft-levels-2-and-3"/>
    <w:p>
      <w:pPr>
        <w:pStyle w:val="Heading4"/>
      </w:pPr>
      <w:r>
        <w:t xml:space="preserve">Step 3: Draft levels 2 and 3</w:t>
      </w:r>
    </w:p>
    <w:p>
      <w:pPr>
        <w:pStyle w:val="FirstParagraph"/>
      </w:pPr>
      <w:r>
        <w:t xml:space="preserve">Stop at leaves that can be tested with a specific analysis.</w:t>
      </w:r>
    </w:p>
    <w:bookmarkEnd w:id="182"/>
    <w:bookmarkStart w:id="183" w:name="step-4-run-the-mece-test"/>
    <w:p>
      <w:pPr>
        <w:pStyle w:val="Heading4"/>
      </w:pPr>
      <w:r>
        <w:t xml:space="preserve">Step 4: Run the MECE test</w:t>
      </w:r>
    </w:p>
    <w:p>
      <w:pPr>
        <w:pStyle w:val="FirstParagraph"/>
      </w:pPr>
      <w:r>
        <w:t xml:space="preserve">Look for overlaps (same item in two branches) and gaps (what is missing).</w:t>
      </w:r>
    </w:p>
    <w:bookmarkEnd w:id="183"/>
    <w:bookmarkStart w:id="184"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84"/>
    <w:bookmarkEnd w:id="185"/>
    <w:bookmarkStart w:id="186" w:name="structured-output-template-9"/>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86"/>
    <w:bookmarkStart w:id="188" w:name="output-integration-9"/>
    <w:p>
      <w:pPr>
        <w:pStyle w:val="Heading3"/>
      </w:pPr>
      <w:r>
        <w:t xml:space="preserve">Output Integration</w:t>
      </w:r>
    </w:p>
    <w:bookmarkStart w:id="187" w:name="cross-skill-integration-9"/>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7"/>
    <w:bookmarkEnd w:id="188"/>
    <w:bookmarkStart w:id="189" w:name="output-quality-self-check-9"/>
    <w:p>
      <w:pPr>
        <w:pStyle w:val="Heading3"/>
      </w:pPr>
      <w:r>
        <w:t xml:space="preserve">Output Quality Self-Check</w:t>
      </w:r>
    </w:p>
    <w:p>
      <w:pPr>
        <w:pStyle w:val="FirstParagraph"/>
      </w:pPr>
      <w:r>
        <w:t xml:space="preserve">Before delivering, verify:</w:t>
      </w:r>
    </w:p>
    <w:p>
      <w:pPr>
        <w:numPr>
          <w:ilvl w:val="0"/>
          <w:numId w:val="1024"/>
        </w:numPr>
        <w:pStyle w:val="Compact"/>
      </w:pPr>
      <w:r>
        <w:t xml:space="preserve">☐</w:t>
      </w:r>
      <w:r>
        <w:t xml:space="preserve"> </w:t>
      </w:r>
      <w:r>
        <w:rPr>
          <w:bCs/>
          <w:b/>
        </w:rPr>
        <w:t xml:space="preserve">Siblings</w:t>
      </w:r>
      <w:r>
        <w:t xml:space="preserve"> </w:t>
      </w:r>
      <w:r>
        <w:t xml:space="preserve">are mutually exclusive</w:t>
      </w:r>
    </w:p>
    <w:p>
      <w:pPr>
        <w:numPr>
          <w:ilvl w:val="0"/>
          <w:numId w:val="1024"/>
        </w:numPr>
        <w:pStyle w:val="Compact"/>
      </w:pPr>
      <w:r>
        <w:t xml:space="preserve">☐</w:t>
      </w:r>
      <w:r>
        <w:t xml:space="preserve"> </w:t>
      </w:r>
      <w:r>
        <w:rPr>
          <w:bCs/>
          <w:b/>
        </w:rPr>
        <w:t xml:space="preserve">Branches</w:t>
      </w:r>
      <w:r>
        <w:t xml:space="preserve"> </w:t>
      </w:r>
      <w:r>
        <w:t xml:space="preserve">together cover the question</w:t>
      </w:r>
    </w:p>
    <w:p>
      <w:pPr>
        <w:numPr>
          <w:ilvl w:val="0"/>
          <w:numId w:val="1024"/>
        </w:numPr>
        <w:pStyle w:val="Compact"/>
      </w:pPr>
      <w:r>
        <w:t xml:space="preserve">☐</w:t>
      </w:r>
      <w:r>
        <w:t xml:space="preserve"> </w:t>
      </w:r>
      <w:r>
        <w:rPr>
          <w:bCs/>
          <w:b/>
        </w:rPr>
        <w:t xml:space="preserve">No leaf</w:t>
      </w:r>
      <w:r>
        <w:t xml:space="preserve"> </w:t>
      </w:r>
      <w:r>
        <w:t xml:space="preserve">is untestable</w:t>
      </w:r>
    </w:p>
    <w:p>
      <w:pPr>
        <w:numPr>
          <w:ilvl w:val="0"/>
          <w:numId w:val="1024"/>
        </w:numPr>
        <w:pStyle w:val="Compact"/>
      </w:pPr>
      <w:r>
        <w:t xml:space="preserve">☐</w:t>
      </w:r>
      <w:r>
        <w:t xml:space="preserve"> </w:t>
      </w:r>
      <w:r>
        <w:rPr>
          <w:bCs/>
          <w:b/>
        </w:rPr>
        <w:t xml:space="preserve">Depth</w:t>
      </w:r>
      <w:r>
        <w:t xml:space="preserve"> </w:t>
      </w:r>
      <w:r>
        <w:t xml:space="preserve">is consistent across branches</w:t>
      </w:r>
    </w:p>
    <w:p>
      <w:pPr>
        <w:numPr>
          <w:ilvl w:val="0"/>
          <w:numId w:val="1024"/>
        </w:numPr>
        <w:pStyle w:val="Compact"/>
      </w:pPr>
      <w:r>
        <w:t xml:space="preserve">☐</w:t>
      </w:r>
      <w:r>
        <w:t xml:space="preserve"> </w:t>
      </w:r>
      <w:r>
        <w:rPr>
          <w:bCs/>
          <w:b/>
        </w:rPr>
        <w:t xml:space="preserve">Tree type</w:t>
      </w:r>
      <w:r>
        <w:t xml:space="preserve"> </w:t>
      </w:r>
      <w:r>
        <w:t xml:space="preserve">is not mixed</w:t>
      </w:r>
    </w:p>
    <w:p>
      <w:pPr>
        <w:numPr>
          <w:ilvl w:val="0"/>
          <w:numId w:val="1024"/>
        </w:numPr>
        <w:pStyle w:val="Compact"/>
      </w:pPr>
      <w:r>
        <w:t xml:space="preserve">☐</w:t>
      </w:r>
      <w:r>
        <w:t xml:space="preserve"> </w:t>
      </w:r>
      <w:r>
        <w:rPr>
          <w:bCs/>
          <w:b/>
        </w:rPr>
        <w:t xml:space="preserve">Answer first</w:t>
      </w:r>
      <w:r>
        <w:t xml:space="preserve">: the so-what leads, the detail follows</w:t>
      </w:r>
    </w:p>
    <w:p>
      <w:pPr>
        <w:numPr>
          <w:ilvl w:val="0"/>
          <w:numId w:val="102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89"/>
    <w:bookmarkStart w:id="190" w:name="related-skills-9"/>
    <w:p>
      <w:pPr>
        <w:pStyle w:val="Heading3"/>
      </w:pPr>
      <w:r>
        <w:t xml:space="preserve">Related Skills</w:t>
      </w:r>
    </w:p>
    <w:p>
      <w:pPr>
        <w:numPr>
          <w:ilvl w:val="0"/>
          <w:numId w:val="1025"/>
        </w:numPr>
        <w:pStyle w:val="Compact"/>
      </w:pPr>
      <w:r>
        <w:rPr>
          <w:rStyle w:val="VerbatimChar"/>
        </w:rPr>
        <w:t xml:space="preserve">hypothesis-draft</w:t>
      </w:r>
      <w:r>
        <w:t xml:space="preserve"> </w:t>
      </w:r>
      <w:r>
        <w:t xml:space="preserve">- Write hypotheses per branch</w:t>
      </w:r>
    </w:p>
    <w:p>
      <w:pPr>
        <w:numPr>
          <w:ilvl w:val="0"/>
          <w:numId w:val="1025"/>
        </w:numPr>
        <w:pStyle w:val="Compact"/>
      </w:pPr>
      <w:r>
        <w:rPr>
          <w:rStyle w:val="VerbatimChar"/>
        </w:rPr>
        <w:t xml:space="preserve">prioritize-analyses</w:t>
      </w:r>
      <w:r>
        <w:t xml:space="preserve"> </w:t>
      </w:r>
      <w:r>
        <w:t xml:space="preserve">- Rank leaves</w:t>
      </w:r>
    </w:p>
    <w:p>
      <w:pPr>
        <w:numPr>
          <w:ilvl w:val="0"/>
          <w:numId w:val="1025"/>
        </w:numPr>
        <w:pStyle w:val="Compact"/>
      </w:pPr>
      <w:r>
        <w:rPr>
          <w:rStyle w:val="VerbatimChar"/>
        </w:rPr>
        <w:t xml:space="preserve">value-driver-tree</w:t>
      </w:r>
      <w:r>
        <w:t xml:space="preserve"> </w:t>
      </w:r>
      <w:r>
        <w:t xml:space="preserve">- Quantify drivers</w:t>
      </w:r>
    </w:p>
    <w:bookmarkEnd w:id="190"/>
    <w:bookmarkEnd w:id="191"/>
    <w:bookmarkStart w:id="207" w:name="Xb073154bde3adc879682c5cc4ee07bff4bd6823"/>
    <w:p>
      <w:pPr>
        <w:pStyle w:val="Heading2"/>
      </w:pPr>
      <w:r>
        <w:t xml:space="preserve">Playbook: Hypothesis Draft (name: hypothesis-draft)</w:t>
      </w:r>
    </w:p>
    <w:bookmarkStart w:id="192" w:name="quick-start-10"/>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92"/>
    <w:bookmarkStart w:id="195"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3"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93"/>
    <w:bookmarkStart w:id="194"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94"/>
    <w:bookmarkEnd w:id="195"/>
    <w:bookmarkStart w:id="201" w:name="the-process-10"/>
    <w:p>
      <w:pPr>
        <w:pStyle w:val="Heading3"/>
      </w:pPr>
      <w:r>
        <w:t xml:space="preserve">The Process</w:t>
      </w:r>
    </w:p>
    <w:bookmarkStart w:id="196"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96"/>
    <w:bookmarkStart w:id="197" w:name="step-2-define-the-test"/>
    <w:p>
      <w:pPr>
        <w:pStyle w:val="Heading4"/>
      </w:pPr>
      <w:r>
        <w:t xml:space="preserve">Step 2: Define the test</w:t>
      </w:r>
    </w:p>
    <w:p>
      <w:pPr>
        <w:pStyle w:val="FirstParagraph"/>
      </w:pPr>
      <w:r>
        <w:t xml:space="preserve">Analysis, data, threshold, owner, date.</w:t>
      </w:r>
    </w:p>
    <w:bookmarkEnd w:id="197"/>
    <w:bookmarkStart w:id="198" w:name="step-3-log-evidence"/>
    <w:p>
      <w:pPr>
        <w:pStyle w:val="Heading4"/>
      </w:pPr>
      <w:r>
        <w:t xml:space="preserve">Step 3: Log evidence</w:t>
      </w:r>
    </w:p>
    <w:p>
      <w:pPr>
        <w:pStyle w:val="FirstParagraph"/>
      </w:pPr>
      <w:r>
        <w:t xml:space="preserve">For and against, with source and confidence.</w:t>
      </w:r>
    </w:p>
    <w:bookmarkEnd w:id="198"/>
    <w:bookmarkStart w:id="199" w:name="step-4-update-status"/>
    <w:p>
      <w:pPr>
        <w:pStyle w:val="Heading4"/>
      </w:pPr>
      <w:r>
        <w:t xml:space="preserve">Step 4: Update status</w:t>
      </w:r>
    </w:p>
    <w:p>
      <w:pPr>
        <w:pStyle w:val="FirstParagraph"/>
      </w:pPr>
      <w:r>
        <w:t xml:space="preserve">Open, supported, partly supported, rejected; note what changed.</w:t>
      </w:r>
    </w:p>
    <w:bookmarkEnd w:id="199"/>
    <w:bookmarkStart w:id="200"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200"/>
    <w:bookmarkEnd w:id="201"/>
    <w:bookmarkStart w:id="202" w:name="structured-output-template-10"/>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202"/>
    <w:bookmarkStart w:id="204" w:name="output-integration-10"/>
    <w:p>
      <w:pPr>
        <w:pStyle w:val="Heading3"/>
      </w:pPr>
      <w:r>
        <w:t xml:space="preserve">Output Integration</w:t>
      </w:r>
    </w:p>
    <w:bookmarkStart w:id="203" w:name="cross-skill-integration-10"/>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r>
        <w:t xml:space="preserve"> </w:t>
      </w:r>
      <w:r>
        <w:t xml:space="preserve">- the research-plan playbook - Sourced outside evidence, graded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3"/>
    <w:bookmarkEnd w:id="204"/>
    <w:bookmarkStart w:id="205" w:name="output-quality-self-check-10"/>
    <w:p>
      <w:pPr>
        <w:pStyle w:val="Heading3"/>
      </w:pPr>
      <w:r>
        <w:t xml:space="preserve">Output Quality Self-Check</w:t>
      </w:r>
    </w:p>
    <w:p>
      <w:pPr>
        <w:pStyle w:val="FirstParagraph"/>
      </w:pPr>
      <w:r>
        <w:t xml:space="preserve">Before delivering, verify:</w:t>
      </w:r>
    </w:p>
    <w:p>
      <w:pPr>
        <w:numPr>
          <w:ilvl w:val="0"/>
          <w:numId w:val="1026"/>
        </w:numPr>
        <w:pStyle w:val="Compact"/>
      </w:pPr>
      <w:r>
        <w:t xml:space="preserve">☐</w:t>
      </w:r>
      <w:r>
        <w:t xml:space="preserve"> </w:t>
      </w:r>
      <w:r>
        <w:rPr>
          <w:bCs/>
          <w:b/>
        </w:rPr>
        <w:t xml:space="preserve">Each hypothesis</w:t>
      </w:r>
      <w:r>
        <w:t xml:space="preserve"> </w:t>
      </w:r>
      <w:r>
        <w:t xml:space="preserve">is falsifiable</w:t>
      </w:r>
    </w:p>
    <w:p>
      <w:pPr>
        <w:numPr>
          <w:ilvl w:val="0"/>
          <w:numId w:val="1026"/>
        </w:numPr>
        <w:pStyle w:val="Compact"/>
      </w:pPr>
      <w:r>
        <w:t xml:space="preserve">☐</w:t>
      </w:r>
      <w:r>
        <w:t xml:space="preserve"> </w:t>
      </w:r>
      <w:r>
        <w:rPr>
          <w:bCs/>
          <w:b/>
        </w:rPr>
        <w:t xml:space="preserve">Each test</w:t>
      </w:r>
      <w:r>
        <w:t xml:space="preserve"> </w:t>
      </w:r>
      <w:r>
        <w:t xml:space="preserve">has a threshold</w:t>
      </w:r>
    </w:p>
    <w:p>
      <w:pPr>
        <w:numPr>
          <w:ilvl w:val="0"/>
          <w:numId w:val="1026"/>
        </w:numPr>
        <w:pStyle w:val="Compact"/>
      </w:pPr>
      <w:r>
        <w:t xml:space="preserve">☐</w:t>
      </w:r>
      <w:r>
        <w:t xml:space="preserve"> </w:t>
      </w:r>
      <w:r>
        <w:rPr>
          <w:bCs/>
          <w:b/>
        </w:rPr>
        <w:t xml:space="preserve">Evidence</w:t>
      </w:r>
      <w:r>
        <w:t xml:space="preserve"> </w:t>
      </w:r>
      <w:r>
        <w:t xml:space="preserve">cites sources</w:t>
      </w:r>
    </w:p>
    <w:p>
      <w:pPr>
        <w:numPr>
          <w:ilvl w:val="0"/>
          <w:numId w:val="1026"/>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6"/>
        </w:numPr>
        <w:pStyle w:val="Compact"/>
      </w:pPr>
      <w:r>
        <w:t xml:space="preserve">☐</w:t>
      </w:r>
      <w:r>
        <w:t xml:space="preserve"> </w:t>
      </w:r>
      <w:r>
        <w:rPr>
          <w:bCs/>
          <w:b/>
        </w:rPr>
        <w:t xml:space="preserve">Day-1 answer</w:t>
      </w:r>
      <w:r>
        <w:t xml:space="preserve"> </w:t>
      </w:r>
      <w:r>
        <w:t xml:space="preserve">is checked against the log</w:t>
      </w:r>
    </w:p>
    <w:p>
      <w:pPr>
        <w:numPr>
          <w:ilvl w:val="0"/>
          <w:numId w:val="1026"/>
        </w:numPr>
        <w:pStyle w:val="Compact"/>
      </w:pPr>
      <w:r>
        <w:t xml:space="preserve">☐</w:t>
      </w:r>
      <w:r>
        <w:t xml:space="preserve"> </w:t>
      </w:r>
      <w:r>
        <w:rPr>
          <w:bCs/>
          <w:b/>
        </w:rPr>
        <w:t xml:space="preserve">Answer first</w:t>
      </w:r>
      <w:r>
        <w:t xml:space="preserve">: the so-what leads, the detail follows</w:t>
      </w:r>
    </w:p>
    <w:p>
      <w:pPr>
        <w:numPr>
          <w:ilvl w:val="0"/>
          <w:numId w:val="102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5"/>
    <w:bookmarkStart w:id="206" w:name="related-skills-10"/>
    <w:p>
      <w:pPr>
        <w:pStyle w:val="Heading3"/>
      </w:pPr>
      <w:r>
        <w:t xml:space="preserve">Related Skills</w:t>
      </w:r>
    </w:p>
    <w:p>
      <w:pPr>
        <w:numPr>
          <w:ilvl w:val="0"/>
          <w:numId w:val="1027"/>
        </w:numPr>
        <w:pStyle w:val="Compact"/>
      </w:pPr>
      <w:r>
        <w:rPr>
          <w:rStyle w:val="VerbatimChar"/>
        </w:rPr>
        <w:t xml:space="preserve">day-one-answer</w:t>
      </w:r>
      <w:r>
        <w:t xml:space="preserve"> </w:t>
      </w:r>
      <w:r>
        <w:t xml:space="preserve">- Update the answer</w:t>
      </w:r>
    </w:p>
    <w:p>
      <w:pPr>
        <w:numPr>
          <w:ilvl w:val="0"/>
          <w:numId w:val="1027"/>
        </w:numPr>
        <w:pStyle w:val="Compact"/>
      </w:pPr>
      <w:r>
        <w:rPr>
          <w:rStyle w:val="VerbatimChar"/>
        </w:rPr>
        <w:t xml:space="preserve">storyline</w:t>
      </w:r>
      <w:r>
        <w:t xml:space="preserve"> </w:t>
      </w:r>
      <w:r>
        <w:t xml:space="preserve">- Build the storyline</w:t>
      </w:r>
    </w:p>
    <w:p>
      <w:pPr>
        <w:numPr>
          <w:ilvl w:val="0"/>
          <w:numId w:val="1027"/>
        </w:numPr>
        <w:pStyle w:val="Compact"/>
      </w:pPr>
      <w:r>
        <w:rPr>
          <w:rStyle w:val="VerbatimChar"/>
        </w:rPr>
        <w:t xml:space="preserve">skeptic</w:t>
      </w:r>
      <w:r>
        <w:t xml:space="preserve"> </w:t>
      </w:r>
      <w:r>
        <w:t xml:space="preserve">- Challenge the evidence</w:t>
      </w:r>
    </w:p>
    <w:bookmarkEnd w:id="206"/>
    <w:bookmarkEnd w:id="207"/>
    <w:bookmarkStart w:id="223" w:name="Xb7fac45183d14e583b082b9fbabc7b8888e0f76"/>
    <w:p>
      <w:pPr>
        <w:pStyle w:val="Heading2"/>
      </w:pPr>
      <w:r>
        <w:t xml:space="preserve">Playbook: Prioritize Analyses (name: prioritize-analyses)</w:t>
      </w:r>
    </w:p>
    <w:bookmarkStart w:id="208" w:name="quick-start-11"/>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208"/>
    <w:bookmarkStart w:id="211"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09"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209"/>
    <w:bookmarkStart w:id="210"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210"/>
    <w:bookmarkEnd w:id="211"/>
    <w:bookmarkStart w:id="217" w:name="the-process-11"/>
    <w:p>
      <w:pPr>
        <w:pStyle w:val="Heading3"/>
      </w:pPr>
      <w:r>
        <w:t xml:space="preserve">The Process</w:t>
      </w:r>
    </w:p>
    <w:bookmarkStart w:id="212" w:name="step-1-list-candidates"/>
    <w:p>
      <w:pPr>
        <w:pStyle w:val="Heading4"/>
      </w:pPr>
      <w:r>
        <w:t xml:space="preserve">Step 1: List candidates</w:t>
      </w:r>
    </w:p>
    <w:p>
      <w:pPr>
        <w:pStyle w:val="FirstParagraph"/>
      </w:pPr>
      <w:r>
        <w:t xml:space="preserve">One line each with the hypothesis it tests.</w:t>
      </w:r>
    </w:p>
    <w:bookmarkEnd w:id="212"/>
    <w:bookmarkStart w:id="213"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213"/>
    <w:bookmarkStart w:id="214" w:name="step-3-plot-the-matrix"/>
    <w:p>
      <w:pPr>
        <w:pStyle w:val="Heading4"/>
      </w:pPr>
      <w:r>
        <w:t xml:space="preserve">Step 3: Plot the matrix</w:t>
      </w:r>
    </w:p>
    <w:p>
      <w:pPr>
        <w:pStyle w:val="FirstParagraph"/>
      </w:pPr>
      <w:r>
        <w:t xml:space="preserve">Do now, schedule, quick check, park.</w:t>
      </w:r>
    </w:p>
    <w:bookmarkEnd w:id="214"/>
    <w:bookmarkStart w:id="215" w:name="step-4-apply-the-8020-rule"/>
    <w:p>
      <w:pPr>
        <w:pStyle w:val="Heading4"/>
      </w:pPr>
      <w:r>
        <w:t xml:space="preserve">Step 4: Apply the 80/20 rule</w:t>
      </w:r>
    </w:p>
    <w:p>
      <w:pPr>
        <w:pStyle w:val="FirstParagraph"/>
      </w:pPr>
      <w:r>
        <w:t xml:space="preserve">Cut analyses that cannot change the answer.</w:t>
      </w:r>
    </w:p>
    <w:bookmarkEnd w:id="215"/>
    <w:bookmarkStart w:id="216"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216"/>
    <w:bookmarkEnd w:id="217"/>
    <w:bookmarkStart w:id="218" w:name="structured-output-template-11"/>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18"/>
    <w:bookmarkStart w:id="220" w:name="output-integration-11"/>
    <w:p>
      <w:pPr>
        <w:pStyle w:val="Heading3"/>
      </w:pPr>
      <w:r>
        <w:t xml:space="preserve">Output Integration</w:t>
      </w:r>
    </w:p>
    <w:bookmarkStart w:id="219" w:name="cross-skill-integration-11"/>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19"/>
    <w:bookmarkEnd w:id="220"/>
    <w:bookmarkStart w:id="221" w:name="output-quality-self-check-11"/>
    <w:p>
      <w:pPr>
        <w:pStyle w:val="Heading3"/>
      </w:pPr>
      <w:r>
        <w:t xml:space="preserve">Output Quality Self-Check</w:t>
      </w:r>
    </w:p>
    <w:p>
      <w:pPr>
        <w:pStyle w:val="FirstParagraph"/>
      </w:pPr>
      <w:r>
        <w:t xml:space="preserve">Before delivering, verify:</w:t>
      </w:r>
    </w:p>
    <w:p>
      <w:pPr>
        <w:numPr>
          <w:ilvl w:val="0"/>
          <w:numId w:val="1028"/>
        </w:numPr>
        <w:pStyle w:val="Compact"/>
      </w:pPr>
      <w:r>
        <w:t xml:space="preserve">☐</w:t>
      </w:r>
      <w:r>
        <w:t xml:space="preserve"> </w:t>
      </w:r>
      <w:r>
        <w:rPr>
          <w:bCs/>
          <w:b/>
        </w:rPr>
        <w:t xml:space="preserve">Every analysis</w:t>
      </w:r>
      <w:r>
        <w:t xml:space="preserve"> </w:t>
      </w:r>
      <w:r>
        <w:t xml:space="preserve">links to a hypothesis</w:t>
      </w:r>
    </w:p>
    <w:p>
      <w:pPr>
        <w:numPr>
          <w:ilvl w:val="0"/>
          <w:numId w:val="1028"/>
        </w:numPr>
        <w:pStyle w:val="Compact"/>
      </w:pPr>
      <w:r>
        <w:t xml:space="preserve">☐</w:t>
      </w:r>
      <w:r>
        <w:t xml:space="preserve"> </w:t>
      </w:r>
      <w:r>
        <w:rPr>
          <w:bCs/>
          <w:b/>
        </w:rPr>
        <w:t xml:space="preserve">Scores</w:t>
      </w:r>
      <w:r>
        <w:t xml:space="preserve"> </w:t>
      </w:r>
      <w:r>
        <w:t xml:space="preserve">have a one-line reason</w:t>
      </w:r>
    </w:p>
    <w:p>
      <w:pPr>
        <w:numPr>
          <w:ilvl w:val="0"/>
          <w:numId w:val="1028"/>
        </w:numPr>
        <w:pStyle w:val="Compact"/>
      </w:pPr>
      <w:r>
        <w:t xml:space="preserve">☐</w:t>
      </w:r>
      <w:r>
        <w:t xml:space="preserve"> </w:t>
      </w:r>
      <w:r>
        <w:rPr>
          <w:bCs/>
          <w:b/>
        </w:rPr>
        <w:t xml:space="preserve">Parked items</w:t>
      </w:r>
      <w:r>
        <w:t xml:space="preserve"> </w:t>
      </w:r>
      <w:r>
        <w:t xml:space="preserve">are recorded</w:t>
      </w:r>
    </w:p>
    <w:p>
      <w:pPr>
        <w:numPr>
          <w:ilvl w:val="0"/>
          <w:numId w:val="1028"/>
        </w:numPr>
        <w:pStyle w:val="Compact"/>
      </w:pPr>
      <w:r>
        <w:t xml:space="preserve">☐</w:t>
      </w:r>
      <w:r>
        <w:t xml:space="preserve"> </w:t>
      </w:r>
      <w:r>
        <w:rPr>
          <w:bCs/>
          <w:b/>
        </w:rPr>
        <w:t xml:space="preserve">Capacity</w:t>
      </w:r>
      <w:r>
        <w:t xml:space="preserve"> </w:t>
      </w:r>
      <w:r>
        <w:t xml:space="preserve">fits the next gate</w:t>
      </w:r>
    </w:p>
    <w:p>
      <w:pPr>
        <w:numPr>
          <w:ilvl w:val="0"/>
          <w:numId w:val="1028"/>
        </w:numPr>
        <w:pStyle w:val="Compact"/>
      </w:pPr>
      <w:r>
        <w:t xml:space="preserve">☐</w:t>
      </w:r>
      <w:r>
        <w:t xml:space="preserve"> </w:t>
      </w:r>
      <w:r>
        <w:rPr>
          <w:bCs/>
          <w:b/>
        </w:rPr>
        <w:t xml:space="preserve">Answer first</w:t>
      </w:r>
      <w:r>
        <w:t xml:space="preserve">: the so-what leads, the detail follows</w:t>
      </w:r>
    </w:p>
    <w:p>
      <w:pPr>
        <w:numPr>
          <w:ilvl w:val="0"/>
          <w:numId w:val="102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1"/>
    <w:bookmarkStart w:id="222" w:name="related-skills-11"/>
    <w:p>
      <w:pPr>
        <w:pStyle w:val="Heading3"/>
      </w:pPr>
      <w:r>
        <w:t xml:space="preserve">Related Skills</w:t>
      </w:r>
    </w:p>
    <w:p>
      <w:pPr>
        <w:numPr>
          <w:ilvl w:val="0"/>
          <w:numId w:val="1029"/>
        </w:numPr>
        <w:pStyle w:val="Compact"/>
      </w:pPr>
      <w:r>
        <w:rPr>
          <w:rStyle w:val="VerbatimChar"/>
        </w:rPr>
        <w:t xml:space="preserve">workplan-build</w:t>
      </w:r>
      <w:r>
        <w:t xml:space="preserve"> </w:t>
      </w:r>
      <w:r>
        <w:t xml:space="preserve">- Update the plan</w:t>
      </w:r>
    </w:p>
    <w:p>
      <w:pPr>
        <w:numPr>
          <w:ilvl w:val="0"/>
          <w:numId w:val="1029"/>
        </w:numPr>
        <w:pStyle w:val="Compact"/>
      </w:pPr>
      <w:r>
        <w:rPr>
          <w:rStyle w:val="VerbatimChar"/>
        </w:rPr>
        <w:t xml:space="preserve">hypothesis-draft</w:t>
      </w:r>
      <w:r>
        <w:t xml:space="preserve"> </w:t>
      </w:r>
      <w:r>
        <w:t xml:space="preserve">- Update hypotheses</w:t>
      </w:r>
    </w:p>
    <w:p>
      <w:pPr>
        <w:numPr>
          <w:ilvl w:val="0"/>
          <w:numId w:val="1029"/>
        </w:numPr>
        <w:pStyle w:val="Compact"/>
      </w:pPr>
      <w:r>
        <w:rPr>
          <w:rStyle w:val="VerbatimChar"/>
        </w:rPr>
        <w:t xml:space="preserve">decision-doc</w:t>
      </w:r>
      <w:r>
        <w:t xml:space="preserve"> </w:t>
      </w:r>
      <w:r>
        <w:t xml:space="preserve">- Log scope trade-offs</w:t>
      </w:r>
    </w:p>
    <w:bookmarkEnd w:id="222"/>
    <w:bookmarkEnd w:id="223"/>
    <w:bookmarkStart w:id="239" w:name="X05135e567a246e9caaa45094531e541965376c1"/>
    <w:p>
      <w:pPr>
        <w:pStyle w:val="Heading2"/>
      </w:pPr>
      <w:r>
        <w:t xml:space="preserve">Playbook: Interview Guide (name: interview-guide)</w:t>
      </w:r>
    </w:p>
    <w:bookmarkStart w:id="224" w:name="quick-start-12"/>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24"/>
    <w:bookmarkStart w:id="227"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5"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25"/>
    <w:bookmarkStart w:id="226"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26"/>
    <w:bookmarkEnd w:id="227"/>
    <w:bookmarkStart w:id="233" w:name="the-process-12"/>
    <w:p>
      <w:pPr>
        <w:pStyle w:val="Heading3"/>
      </w:pPr>
      <w:r>
        <w:t xml:space="preserve">The Process</w:t>
      </w:r>
    </w:p>
    <w:bookmarkStart w:id="228" w:name="step-1-pick-the-objective"/>
    <w:p>
      <w:pPr>
        <w:pStyle w:val="Heading4"/>
      </w:pPr>
      <w:r>
        <w:t xml:space="preserve">Step 1: Pick the objective</w:t>
      </w:r>
    </w:p>
    <w:p>
      <w:pPr>
        <w:pStyle w:val="FirstParagraph"/>
      </w:pPr>
      <w:r>
        <w:t xml:space="preserve">One sentence: what we need to learn and which hypothesis it supports.</w:t>
      </w:r>
    </w:p>
    <w:bookmarkEnd w:id="228"/>
    <w:bookmarkStart w:id="229" w:name="step-2-write-the-opener"/>
    <w:p>
      <w:pPr>
        <w:pStyle w:val="Heading4"/>
      </w:pPr>
      <w:r>
        <w:t xml:space="preserve">Step 2: Write the opener</w:t>
      </w:r>
    </w:p>
    <w:p>
      <w:pPr>
        <w:pStyle w:val="FirstParagraph"/>
      </w:pPr>
      <w:r>
        <w:t xml:space="preserve">Purpose, confidentiality, how notes are used, time check.</w:t>
      </w:r>
    </w:p>
    <w:bookmarkEnd w:id="229"/>
    <w:bookmarkStart w:id="230" w:name="step-3-draft-6-to-8-open-questions"/>
    <w:p>
      <w:pPr>
        <w:pStyle w:val="Heading4"/>
      </w:pPr>
      <w:r>
        <w:t xml:space="preserve">Step 3: Draft 6 to 8 open questions</w:t>
      </w:r>
    </w:p>
    <w:p>
      <w:pPr>
        <w:pStyle w:val="FirstParagraph"/>
      </w:pPr>
      <w:r>
        <w:t xml:space="preserve">Start broad, narrow with probes. No leading questions.</w:t>
      </w:r>
    </w:p>
    <w:bookmarkEnd w:id="230"/>
    <w:bookmarkStart w:id="231"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31"/>
    <w:bookmarkStart w:id="232"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32"/>
    <w:bookmarkEnd w:id="233"/>
    <w:bookmarkStart w:id="234" w:name="structured-output-template-12"/>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34"/>
    <w:bookmarkStart w:id="236" w:name="output-integration-12"/>
    <w:p>
      <w:pPr>
        <w:pStyle w:val="Heading3"/>
      </w:pPr>
      <w:r>
        <w:t xml:space="preserve">Output Integration</w:t>
      </w:r>
    </w:p>
    <w:bookmarkStart w:id="235" w:name="cross-skill-integration-12"/>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5"/>
    <w:bookmarkEnd w:id="236"/>
    <w:bookmarkStart w:id="237" w:name="output-quality-self-check-12"/>
    <w:p>
      <w:pPr>
        <w:pStyle w:val="Heading3"/>
      </w:pPr>
      <w:r>
        <w:t xml:space="preserve">Output Quality Self-Check</w:t>
      </w:r>
    </w:p>
    <w:p>
      <w:pPr>
        <w:pStyle w:val="FirstParagraph"/>
      </w:pPr>
      <w:r>
        <w:t xml:space="preserve">Before delivering, verify:</w:t>
      </w:r>
    </w:p>
    <w:p>
      <w:pPr>
        <w:numPr>
          <w:ilvl w:val="0"/>
          <w:numId w:val="1030"/>
        </w:numPr>
        <w:pStyle w:val="Compact"/>
      </w:pPr>
      <w:r>
        <w:t xml:space="preserve">☐</w:t>
      </w:r>
      <w:r>
        <w:t xml:space="preserve"> </w:t>
      </w:r>
      <w:r>
        <w:rPr>
          <w:bCs/>
          <w:b/>
        </w:rPr>
        <w:t xml:space="preserve">Questions</w:t>
      </w:r>
      <w:r>
        <w:t xml:space="preserve"> </w:t>
      </w:r>
      <w:r>
        <w:t xml:space="preserve">are open and non-leading</w:t>
      </w:r>
    </w:p>
    <w:p>
      <w:pPr>
        <w:numPr>
          <w:ilvl w:val="0"/>
          <w:numId w:val="1030"/>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30"/>
        </w:numPr>
        <w:pStyle w:val="Compact"/>
      </w:pPr>
      <w:r>
        <w:t xml:space="preserve">☐</w:t>
      </w:r>
      <w:r>
        <w:t xml:space="preserve"> </w:t>
      </w:r>
      <w:r>
        <w:rPr>
          <w:bCs/>
          <w:b/>
        </w:rPr>
        <w:t xml:space="preserve">Timing</w:t>
      </w:r>
      <w:r>
        <w:t xml:space="preserve"> </w:t>
      </w:r>
      <w:r>
        <w:t xml:space="preserve">fits the slot</w:t>
      </w:r>
    </w:p>
    <w:p>
      <w:pPr>
        <w:numPr>
          <w:ilvl w:val="0"/>
          <w:numId w:val="1030"/>
        </w:numPr>
        <w:pStyle w:val="Compact"/>
      </w:pPr>
      <w:r>
        <w:t xml:space="preserve">☐</w:t>
      </w:r>
      <w:r>
        <w:t xml:space="preserve"> </w:t>
      </w:r>
      <w:r>
        <w:rPr>
          <w:bCs/>
          <w:b/>
        </w:rPr>
        <w:t xml:space="preserve">Confidentiality</w:t>
      </w:r>
      <w:r>
        <w:t xml:space="preserve"> </w:t>
      </w:r>
      <w:r>
        <w:t xml:space="preserve">wording is included</w:t>
      </w:r>
    </w:p>
    <w:p>
      <w:pPr>
        <w:numPr>
          <w:ilvl w:val="0"/>
          <w:numId w:val="1030"/>
        </w:numPr>
        <w:pStyle w:val="Compact"/>
      </w:pPr>
      <w:r>
        <w:t xml:space="preserve">☐</w:t>
      </w:r>
      <w:r>
        <w:t xml:space="preserve"> </w:t>
      </w:r>
      <w:r>
        <w:rPr>
          <w:bCs/>
          <w:b/>
        </w:rPr>
        <w:t xml:space="preserve">Referral ask</w:t>
      </w:r>
      <w:r>
        <w:t xml:space="preserve"> </w:t>
      </w:r>
      <w:r>
        <w:t xml:space="preserve">is in the close</w:t>
      </w:r>
    </w:p>
    <w:p>
      <w:pPr>
        <w:numPr>
          <w:ilvl w:val="0"/>
          <w:numId w:val="1030"/>
        </w:numPr>
        <w:pStyle w:val="Compact"/>
      </w:pPr>
      <w:r>
        <w:t xml:space="preserve">☐</w:t>
      </w:r>
      <w:r>
        <w:t xml:space="preserve"> </w:t>
      </w:r>
      <w:r>
        <w:rPr>
          <w:bCs/>
          <w:b/>
        </w:rPr>
        <w:t xml:space="preserve">Answer first</w:t>
      </w:r>
      <w:r>
        <w:t xml:space="preserve">: the so-what leads, the detail follows</w:t>
      </w:r>
    </w:p>
    <w:p>
      <w:pPr>
        <w:numPr>
          <w:ilvl w:val="0"/>
          <w:numId w:val="103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7"/>
    <w:bookmarkStart w:id="238" w:name="related-skills-12"/>
    <w:p>
      <w:pPr>
        <w:pStyle w:val="Heading3"/>
      </w:pPr>
      <w:r>
        <w:t xml:space="preserve">Related Skills</w:t>
      </w:r>
    </w:p>
    <w:p>
      <w:pPr>
        <w:numPr>
          <w:ilvl w:val="0"/>
          <w:numId w:val="1031"/>
        </w:numPr>
        <w:pStyle w:val="Compact"/>
      </w:pPr>
      <w:r>
        <w:rPr>
          <w:rStyle w:val="VerbatimChar"/>
        </w:rPr>
        <w:t xml:space="preserve">interview-synthesis</w:t>
      </w:r>
      <w:r>
        <w:t xml:space="preserve"> </w:t>
      </w:r>
      <w:r>
        <w:t xml:space="preserve">- Synthesize findings</w:t>
      </w:r>
    </w:p>
    <w:p>
      <w:pPr>
        <w:numPr>
          <w:ilvl w:val="0"/>
          <w:numId w:val="1031"/>
        </w:numPr>
        <w:pStyle w:val="Compact"/>
      </w:pPr>
      <w:r>
        <w:rPr>
          <w:rStyle w:val="VerbatimChar"/>
        </w:rPr>
        <w:t xml:space="preserve">survey-design</w:t>
      </w:r>
      <w:r>
        <w:t xml:space="preserve"> </w:t>
      </w:r>
      <w:r>
        <w:t xml:space="preserve">- Scale with a survey</w:t>
      </w:r>
    </w:p>
    <w:p>
      <w:pPr>
        <w:numPr>
          <w:ilvl w:val="0"/>
          <w:numId w:val="1031"/>
        </w:numPr>
        <w:pStyle w:val="Compact"/>
      </w:pPr>
      <w:r>
        <w:rPr>
          <w:rStyle w:val="VerbatimChar"/>
        </w:rPr>
        <w:t xml:space="preserve">hypothesis-draft</w:t>
      </w:r>
      <w:r>
        <w:t xml:space="preserve"> </w:t>
      </w:r>
      <w:r>
        <w:t xml:space="preserve">- Update hypotheses</w:t>
      </w:r>
    </w:p>
    <w:bookmarkEnd w:id="238"/>
    <w:bookmarkEnd w:id="239"/>
    <w:bookmarkStart w:id="255" w:name="X588a1215ad21705747f0ee3359afa84a884c8f0"/>
    <w:p>
      <w:pPr>
        <w:pStyle w:val="Heading2"/>
      </w:pPr>
      <w:r>
        <w:t xml:space="preserve">Playbook: Interview Synthesis (name: interview-synthesis)</w:t>
      </w:r>
    </w:p>
    <w:bookmarkStart w:id="240" w:name="quick-start-13"/>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40"/>
    <w:bookmarkStart w:id="243"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1"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41"/>
    <w:bookmarkStart w:id="242"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42"/>
    <w:bookmarkEnd w:id="243"/>
    <w:bookmarkStart w:id="249" w:name="the-process-13"/>
    <w:p>
      <w:pPr>
        <w:pStyle w:val="Heading3"/>
      </w:pPr>
      <w:r>
        <w:t xml:space="preserve">The Process</w:t>
      </w:r>
    </w:p>
    <w:bookmarkStart w:id="244" w:name="step-1-code-the-notes"/>
    <w:p>
      <w:pPr>
        <w:pStyle w:val="Heading4"/>
      </w:pPr>
      <w:r>
        <w:t xml:space="preserve">Step 1: Code the notes</w:t>
      </w:r>
    </w:p>
    <w:p>
      <w:pPr>
        <w:pStyle w:val="FirstParagraph"/>
      </w:pPr>
      <w:r>
        <w:t xml:space="preserve">Tag each statement with a theme, interviewee type, and fact vs opinion.</w:t>
      </w:r>
    </w:p>
    <w:bookmarkEnd w:id="244"/>
    <w:bookmarkStart w:id="245" w:name="step-2-count-and-cluster"/>
    <w:p>
      <w:pPr>
        <w:pStyle w:val="Heading4"/>
      </w:pPr>
      <w:r>
        <w:t xml:space="preserve">Step 2: Count and cluster</w:t>
      </w:r>
    </w:p>
    <w:p>
      <w:pPr>
        <w:pStyle w:val="FirstParagraph"/>
      </w:pPr>
      <w:r>
        <w:t xml:space="preserve">Number of interviewees per theme and per segment.</w:t>
      </w:r>
    </w:p>
    <w:bookmarkEnd w:id="245"/>
    <w:bookmarkStart w:id="246" w:name="step-3-pick-verbatim-quotes"/>
    <w:p>
      <w:pPr>
        <w:pStyle w:val="Heading4"/>
      </w:pPr>
      <w:r>
        <w:t xml:space="preserve">Step 3: Pick verbatim quotes</w:t>
      </w:r>
    </w:p>
    <w:p>
      <w:pPr>
        <w:pStyle w:val="FirstParagraph"/>
      </w:pPr>
      <w:r>
        <w:t xml:space="preserve">Two per major theme, anonymized unless agreed.</w:t>
      </w:r>
    </w:p>
    <w:bookmarkEnd w:id="246"/>
    <w:bookmarkStart w:id="247" w:name="step-4-flag-contradictions"/>
    <w:p>
      <w:pPr>
        <w:pStyle w:val="Heading4"/>
      </w:pPr>
      <w:r>
        <w:t xml:space="preserve">Step 4: Flag contradictions</w:t>
      </w:r>
    </w:p>
    <w:p>
      <w:pPr>
        <w:pStyle w:val="FirstParagraph"/>
      </w:pPr>
      <w:r>
        <w:t xml:space="preserve">Between groups, and between interviews and data.</w:t>
      </w:r>
    </w:p>
    <w:bookmarkEnd w:id="247"/>
    <w:bookmarkStart w:id="248"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48"/>
    <w:bookmarkEnd w:id="249"/>
    <w:bookmarkStart w:id="250" w:name="structured-output-template-13"/>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50"/>
    <w:bookmarkStart w:id="252" w:name="output-integration-13"/>
    <w:p>
      <w:pPr>
        <w:pStyle w:val="Heading3"/>
      </w:pPr>
      <w:r>
        <w:t xml:space="preserve">Output Integration</w:t>
      </w:r>
    </w:p>
    <w:bookmarkStart w:id="251" w:name="cross-skill-integration-13"/>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51"/>
    <w:bookmarkEnd w:id="252"/>
    <w:bookmarkStart w:id="253" w:name="output-quality-self-check-13"/>
    <w:p>
      <w:pPr>
        <w:pStyle w:val="Heading3"/>
      </w:pPr>
      <w:r>
        <w:t xml:space="preserve">Output Quality Self-Check</w:t>
      </w:r>
    </w:p>
    <w:p>
      <w:pPr>
        <w:pStyle w:val="FirstParagraph"/>
      </w:pPr>
      <w:r>
        <w:t xml:space="preserve">Before delivering, verify:</w:t>
      </w:r>
    </w:p>
    <w:p>
      <w:pPr>
        <w:numPr>
          <w:ilvl w:val="0"/>
          <w:numId w:val="1032"/>
        </w:numPr>
        <w:pStyle w:val="Compact"/>
      </w:pPr>
      <w:r>
        <w:t xml:space="preserve">☐</w:t>
      </w:r>
      <w:r>
        <w:t xml:space="preserve"> </w:t>
      </w:r>
      <w:r>
        <w:rPr>
          <w:bCs/>
          <w:b/>
        </w:rPr>
        <w:t xml:space="preserve">n of N</w:t>
      </w:r>
      <w:r>
        <w:t xml:space="preserve"> </w:t>
      </w:r>
      <w:r>
        <w:t xml:space="preserve">shown for each theme</w:t>
      </w:r>
    </w:p>
    <w:p>
      <w:pPr>
        <w:numPr>
          <w:ilvl w:val="0"/>
          <w:numId w:val="1032"/>
        </w:numPr>
        <w:pStyle w:val="Compact"/>
      </w:pPr>
      <w:r>
        <w:t xml:space="preserve">☐</w:t>
      </w:r>
      <w:r>
        <w:t xml:space="preserve"> </w:t>
      </w:r>
      <w:r>
        <w:rPr>
          <w:bCs/>
          <w:b/>
        </w:rPr>
        <w:t xml:space="preserve">Quotes</w:t>
      </w:r>
      <w:r>
        <w:t xml:space="preserve"> </w:t>
      </w:r>
      <w:r>
        <w:t xml:space="preserve">are verbatim and anonymized</w:t>
      </w:r>
    </w:p>
    <w:p>
      <w:pPr>
        <w:numPr>
          <w:ilvl w:val="0"/>
          <w:numId w:val="1032"/>
        </w:numPr>
        <w:pStyle w:val="Compact"/>
      </w:pPr>
      <w:r>
        <w:t xml:space="preserve">☐</w:t>
      </w:r>
      <w:r>
        <w:t xml:space="preserve"> </w:t>
      </w:r>
      <w:r>
        <w:rPr>
          <w:bCs/>
          <w:b/>
        </w:rPr>
        <w:t xml:space="preserve">Opinions</w:t>
      </w:r>
      <w:r>
        <w:t xml:space="preserve"> </w:t>
      </w:r>
      <w:r>
        <w:t xml:space="preserve">are not presented as facts</w:t>
      </w:r>
    </w:p>
    <w:p>
      <w:pPr>
        <w:numPr>
          <w:ilvl w:val="0"/>
          <w:numId w:val="1032"/>
        </w:numPr>
        <w:pStyle w:val="Compact"/>
      </w:pPr>
      <w:r>
        <w:t xml:space="preserve">☐</w:t>
      </w:r>
      <w:r>
        <w:t xml:space="preserve"> </w:t>
      </w:r>
      <w:r>
        <w:rPr>
          <w:bCs/>
          <w:b/>
        </w:rPr>
        <w:t xml:space="preserve">Contradictions</w:t>
      </w:r>
      <w:r>
        <w:t xml:space="preserve"> </w:t>
      </w:r>
      <w:r>
        <w:t xml:space="preserve">are listed</w:t>
      </w:r>
    </w:p>
    <w:p>
      <w:pPr>
        <w:numPr>
          <w:ilvl w:val="0"/>
          <w:numId w:val="1032"/>
        </w:numPr>
        <w:pStyle w:val="Compact"/>
      </w:pPr>
      <w:r>
        <w:t xml:space="preserve">☐</w:t>
      </w:r>
      <w:r>
        <w:t xml:space="preserve"> </w:t>
      </w:r>
      <w:r>
        <w:rPr>
          <w:bCs/>
          <w:b/>
        </w:rPr>
        <w:t xml:space="preserve">Hypothesis log</w:t>
      </w:r>
      <w:r>
        <w:t xml:space="preserve"> </w:t>
      </w:r>
      <w:r>
        <w:t xml:space="preserve">is updated</w:t>
      </w:r>
    </w:p>
    <w:p>
      <w:pPr>
        <w:numPr>
          <w:ilvl w:val="0"/>
          <w:numId w:val="1032"/>
        </w:numPr>
        <w:pStyle w:val="Compact"/>
      </w:pPr>
      <w:r>
        <w:t xml:space="preserve">☐</w:t>
      </w:r>
      <w:r>
        <w:t xml:space="preserve"> </w:t>
      </w:r>
      <w:r>
        <w:rPr>
          <w:bCs/>
          <w:b/>
        </w:rPr>
        <w:t xml:space="preserve">Answer first</w:t>
      </w:r>
      <w:r>
        <w:t xml:space="preserve">: the so-what leads, the detail follows</w:t>
      </w:r>
    </w:p>
    <w:p>
      <w:pPr>
        <w:numPr>
          <w:ilvl w:val="0"/>
          <w:numId w:val="103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3"/>
    <w:bookmarkStart w:id="254" w:name="related-skills-13"/>
    <w:p>
      <w:pPr>
        <w:pStyle w:val="Heading3"/>
      </w:pPr>
      <w:r>
        <w:t xml:space="preserve">Related Skills</w:t>
      </w:r>
    </w:p>
    <w:p>
      <w:pPr>
        <w:numPr>
          <w:ilvl w:val="0"/>
          <w:numId w:val="1033"/>
        </w:numPr>
        <w:pStyle w:val="Compact"/>
      </w:pPr>
      <w:r>
        <w:rPr>
          <w:rStyle w:val="VerbatimChar"/>
        </w:rPr>
        <w:t xml:space="preserve">hypothesis-draft</w:t>
      </w:r>
      <w:r>
        <w:t xml:space="preserve"> </w:t>
      </w:r>
      <w:r>
        <w:t xml:space="preserve">- Update the log</w:t>
      </w:r>
    </w:p>
    <w:p>
      <w:pPr>
        <w:numPr>
          <w:ilvl w:val="0"/>
          <w:numId w:val="1033"/>
        </w:numPr>
        <w:pStyle w:val="Compact"/>
      </w:pPr>
      <w:r>
        <w:rPr>
          <w:rStyle w:val="VerbatimChar"/>
        </w:rPr>
        <w:t xml:space="preserve">root-cause-analysis</w:t>
      </w:r>
      <w:r>
        <w:t xml:space="preserve"> </w:t>
      </w:r>
      <w:r>
        <w:t xml:space="preserve">- Test causes</w:t>
      </w:r>
    </w:p>
    <w:p>
      <w:pPr>
        <w:numPr>
          <w:ilvl w:val="0"/>
          <w:numId w:val="1033"/>
        </w:numPr>
        <w:pStyle w:val="Compact"/>
      </w:pPr>
      <w:r>
        <w:rPr>
          <w:rStyle w:val="VerbatimChar"/>
        </w:rPr>
        <w:t xml:space="preserve">storyline</w:t>
      </w:r>
      <w:r>
        <w:t xml:space="preserve"> </w:t>
      </w:r>
      <w:r>
        <w:t xml:space="preserve">- Use in the story</w:t>
      </w:r>
    </w:p>
    <w:bookmarkEnd w:id="254"/>
    <w:bookmarkEnd w:id="255"/>
    <w:bookmarkStart w:id="270" w:name="Xfe31077a89062833432e708c966649869b9f3b4"/>
    <w:p>
      <w:pPr>
        <w:pStyle w:val="Heading2"/>
      </w:pPr>
      <w:r>
        <w:t xml:space="preserve">Playbook: Survey Design (name: survey-design)</w:t>
      </w:r>
    </w:p>
    <w:bookmarkStart w:id="256" w:name="quick-start-14"/>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56"/>
    <w:bookmarkStart w:id="258"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7" w:name="question-1-the-decision-3"/>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57"/>
    <w:bookmarkEnd w:id="258"/>
    <w:bookmarkStart w:id="264" w:name="the-process-14"/>
    <w:p>
      <w:pPr>
        <w:pStyle w:val="Heading3"/>
      </w:pPr>
      <w:r>
        <w:t xml:space="preserve">The Process</w:t>
      </w:r>
    </w:p>
    <w:bookmarkStart w:id="259" w:name="X0ede6453888d52ef69b17b277ae0b40676cccd4"/>
    <w:p>
      <w:pPr>
        <w:pStyle w:val="Heading4"/>
      </w:pPr>
      <w:r>
        <w:t xml:space="preserve">Step 1: Define the objective and the decision rule</w:t>
      </w:r>
    </w:p>
    <w:p>
      <w:pPr>
        <w:pStyle w:val="FirstParagraph"/>
      </w:pPr>
      <w:r>
        <w:t xml:space="preserve">What result changes what.</w:t>
      </w:r>
    </w:p>
    <w:bookmarkEnd w:id="259"/>
    <w:bookmarkStart w:id="260" w:name="step-2-design-the-sample"/>
    <w:p>
      <w:pPr>
        <w:pStyle w:val="Heading4"/>
      </w:pPr>
      <w:r>
        <w:t xml:space="preserve">Step 2: Design the sample</w:t>
      </w:r>
    </w:p>
    <w:p>
      <w:pPr>
        <w:pStyle w:val="FirstParagraph"/>
      </w:pPr>
      <w:r>
        <w:t xml:space="preserve">Segments, size, quotas, response rate assumption.</w:t>
      </w:r>
    </w:p>
    <w:bookmarkEnd w:id="260"/>
    <w:bookmarkStart w:id="261" w:name="step-3-write-questions"/>
    <w:p>
      <w:pPr>
        <w:pStyle w:val="Heading4"/>
      </w:pPr>
      <w:r>
        <w:t xml:space="preserve">Step 3: Write questions</w:t>
      </w:r>
    </w:p>
    <w:p>
      <w:pPr>
        <w:pStyle w:val="FirstParagraph"/>
      </w:pPr>
      <w:r>
        <w:t xml:space="preserve">Neutral, one idea per question, consistent scales.</w:t>
      </w:r>
    </w:p>
    <w:bookmarkEnd w:id="261"/>
    <w:bookmarkStart w:id="262" w:name="step-4-plan-the-analysis"/>
    <w:p>
      <w:pPr>
        <w:pStyle w:val="Heading4"/>
      </w:pPr>
      <w:r>
        <w:t xml:space="preserve">Step 4: Plan the analysis</w:t>
      </w:r>
    </w:p>
    <w:p>
      <w:pPr>
        <w:pStyle w:val="FirstParagraph"/>
      </w:pPr>
      <w:r>
        <w:t xml:space="preserve">Cuts, significance, how results map to hypotheses.</w:t>
      </w:r>
    </w:p>
    <w:bookmarkEnd w:id="262"/>
    <w:bookmarkStart w:id="263"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63"/>
    <w:bookmarkEnd w:id="264"/>
    <w:bookmarkStart w:id="265" w:name="structured-output-template-14"/>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65"/>
    <w:bookmarkStart w:id="267" w:name="output-integration-14"/>
    <w:p>
      <w:pPr>
        <w:pStyle w:val="Heading3"/>
      </w:pPr>
      <w:r>
        <w:t xml:space="preserve">Output Integration</w:t>
      </w:r>
    </w:p>
    <w:bookmarkStart w:id="266" w:name="cross-skill-integration-14"/>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6"/>
    <w:bookmarkEnd w:id="267"/>
    <w:bookmarkStart w:id="268" w:name="output-quality-self-check-14"/>
    <w:p>
      <w:pPr>
        <w:pStyle w:val="Heading3"/>
      </w:pPr>
      <w:r>
        <w:t xml:space="preserve">Output Quality Self-Check</w:t>
      </w:r>
    </w:p>
    <w:p>
      <w:pPr>
        <w:pStyle w:val="FirstParagraph"/>
      </w:pPr>
      <w:r>
        <w:t xml:space="preserve">Before delivering, verify:</w:t>
      </w:r>
    </w:p>
    <w:p>
      <w:pPr>
        <w:numPr>
          <w:ilvl w:val="0"/>
          <w:numId w:val="1034"/>
        </w:numPr>
        <w:pStyle w:val="Compact"/>
      </w:pPr>
      <w:r>
        <w:t xml:space="preserve">☐</w:t>
      </w:r>
      <w:r>
        <w:t xml:space="preserve"> </w:t>
      </w:r>
      <w:r>
        <w:rPr>
          <w:bCs/>
          <w:b/>
        </w:rPr>
        <w:t xml:space="preserve">Questions</w:t>
      </w:r>
      <w:r>
        <w:t xml:space="preserve"> </w:t>
      </w:r>
      <w:r>
        <w:t xml:space="preserve">are neutral</w:t>
      </w:r>
    </w:p>
    <w:p>
      <w:pPr>
        <w:numPr>
          <w:ilvl w:val="0"/>
          <w:numId w:val="1034"/>
        </w:numPr>
        <w:pStyle w:val="Compact"/>
      </w:pPr>
      <w:r>
        <w:t xml:space="preserve">☐</w:t>
      </w:r>
      <w:r>
        <w:t xml:space="preserve"> </w:t>
      </w:r>
      <w:r>
        <w:rPr>
          <w:bCs/>
          <w:b/>
        </w:rPr>
        <w:t xml:space="preserve">Sample</w:t>
      </w:r>
      <w:r>
        <w:t xml:space="preserve"> </w:t>
      </w:r>
      <w:r>
        <w:t xml:space="preserve">supports the cuts planned</w:t>
      </w:r>
    </w:p>
    <w:p>
      <w:pPr>
        <w:numPr>
          <w:ilvl w:val="0"/>
          <w:numId w:val="1034"/>
        </w:numPr>
        <w:pStyle w:val="Compact"/>
      </w:pPr>
      <w:r>
        <w:t xml:space="preserve">☐</w:t>
      </w:r>
      <w:r>
        <w:t xml:space="preserve"> </w:t>
      </w:r>
      <w:r>
        <w:rPr>
          <w:bCs/>
          <w:b/>
        </w:rPr>
        <w:t xml:space="preserve">Decision rule</w:t>
      </w:r>
      <w:r>
        <w:t xml:space="preserve"> </w:t>
      </w:r>
      <w:r>
        <w:t xml:space="preserve">set before launch</w:t>
      </w:r>
    </w:p>
    <w:p>
      <w:pPr>
        <w:numPr>
          <w:ilvl w:val="0"/>
          <w:numId w:val="1034"/>
        </w:numPr>
        <w:pStyle w:val="Compact"/>
      </w:pPr>
      <w:r>
        <w:t xml:space="preserve">☐</w:t>
      </w:r>
      <w:r>
        <w:t xml:space="preserve"> </w:t>
      </w:r>
      <w:r>
        <w:rPr>
          <w:bCs/>
          <w:b/>
        </w:rPr>
        <w:t xml:space="preserve">Consent and privacy</w:t>
      </w:r>
      <w:r>
        <w:t xml:space="preserve"> </w:t>
      </w:r>
      <w:r>
        <w:t xml:space="preserve">addressed</w:t>
      </w:r>
    </w:p>
    <w:p>
      <w:pPr>
        <w:numPr>
          <w:ilvl w:val="0"/>
          <w:numId w:val="1034"/>
        </w:numPr>
        <w:pStyle w:val="Compact"/>
      </w:pPr>
      <w:r>
        <w:t xml:space="preserve">☐</w:t>
      </w:r>
      <w:r>
        <w:t xml:space="preserve"> </w:t>
      </w:r>
      <w:r>
        <w:rPr>
          <w:bCs/>
          <w:b/>
        </w:rPr>
        <w:t xml:space="preserve">Answer first</w:t>
      </w:r>
      <w:r>
        <w:t xml:space="preserve">: the so-what leads, the detail follows</w:t>
      </w:r>
    </w:p>
    <w:p>
      <w:pPr>
        <w:numPr>
          <w:ilvl w:val="0"/>
          <w:numId w:val="103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8"/>
    <w:bookmarkStart w:id="269" w:name="related-skills-14"/>
    <w:p>
      <w:pPr>
        <w:pStyle w:val="Heading3"/>
      </w:pPr>
      <w:r>
        <w:t xml:space="preserve">Related Skills</w:t>
      </w:r>
    </w:p>
    <w:p>
      <w:pPr>
        <w:numPr>
          <w:ilvl w:val="0"/>
          <w:numId w:val="1035"/>
        </w:numPr>
        <w:pStyle w:val="Compact"/>
      </w:pPr>
      <w:r>
        <w:rPr>
          <w:rStyle w:val="VerbatimChar"/>
        </w:rPr>
        <w:t xml:space="preserve">interview-guide</w:t>
      </w:r>
      <w:r>
        <w:t xml:space="preserve"> </w:t>
      </w:r>
      <w:r>
        <w:t xml:space="preserve">- Add depth</w:t>
      </w:r>
    </w:p>
    <w:p>
      <w:pPr>
        <w:numPr>
          <w:ilvl w:val="0"/>
          <w:numId w:val="1035"/>
        </w:numPr>
        <w:pStyle w:val="Compact"/>
      </w:pPr>
      <w:r>
        <w:rPr>
          <w:rStyle w:val="VerbatimChar"/>
        </w:rPr>
        <w:t xml:space="preserve">data-exploration</w:t>
      </w:r>
      <w:r>
        <w:t xml:space="preserve"> </w:t>
      </w:r>
      <w:r>
        <w:t xml:space="preserve">- Profile results</w:t>
      </w:r>
    </w:p>
    <w:p>
      <w:pPr>
        <w:numPr>
          <w:ilvl w:val="0"/>
          <w:numId w:val="1035"/>
        </w:numPr>
        <w:pStyle w:val="Compact"/>
      </w:pPr>
      <w:r>
        <w:rPr>
          <w:rStyle w:val="VerbatimChar"/>
        </w:rPr>
        <w:t xml:space="preserve">root-cause-analysis</w:t>
      </w:r>
      <w:r>
        <w:t xml:space="preserve"> </w:t>
      </w:r>
      <w:r>
        <w:t xml:space="preserve">- Test causes</w:t>
      </w:r>
    </w:p>
    <w:bookmarkEnd w:id="269"/>
    <w:bookmarkEnd w:id="270"/>
    <w:bookmarkStart w:id="285" w:name="playbook-fact-base-name-fact-base"/>
    <w:p>
      <w:pPr>
        <w:pStyle w:val="Heading2"/>
      </w:pPr>
      <w:r>
        <w:t xml:space="preserve">Playbook: Fact Base (name: fact-base)</w:t>
      </w:r>
    </w:p>
    <w:bookmarkStart w:id="271" w:name="quick-start-15"/>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71"/>
    <w:bookmarkStart w:id="273"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2"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72"/>
    <w:bookmarkEnd w:id="273"/>
    <w:bookmarkStart w:id="279" w:name="the-process-15"/>
    <w:p>
      <w:pPr>
        <w:pStyle w:val="Heading3"/>
      </w:pPr>
      <w:r>
        <w:t xml:space="preserve">The Process</w:t>
      </w:r>
    </w:p>
    <w:bookmarkStart w:id="274" w:name="step-1-list-the-metrics"/>
    <w:p>
      <w:pPr>
        <w:pStyle w:val="Heading4"/>
      </w:pPr>
      <w:r>
        <w:t xml:space="preserve">Step 1: List the metrics</w:t>
      </w:r>
    </w:p>
    <w:p>
      <w:pPr>
        <w:pStyle w:val="FirstParagraph"/>
      </w:pPr>
      <w:r>
        <w:t xml:space="preserve">Only those used on slides or in the model.</w:t>
      </w:r>
    </w:p>
    <w:bookmarkEnd w:id="274"/>
    <w:bookmarkStart w:id="275" w:name="step-2-assign-a-source-per-metric"/>
    <w:p>
      <w:pPr>
        <w:pStyle w:val="Heading4"/>
      </w:pPr>
      <w:r>
        <w:t xml:space="preserve">Step 2: Assign a source per metric</w:t>
      </w:r>
    </w:p>
    <w:p>
      <w:pPr>
        <w:pStyle w:val="FirstParagraph"/>
      </w:pPr>
      <w:r>
        <w:t xml:space="preserve">With owner, date, and definition.</w:t>
      </w:r>
    </w:p>
    <w:bookmarkEnd w:id="275"/>
    <w:bookmarkStart w:id="276" w:name="step-3-reconcile-conflicts"/>
    <w:p>
      <w:pPr>
        <w:pStyle w:val="Heading4"/>
      </w:pPr>
      <w:r>
        <w:t xml:space="preserve">Step 3: Reconcile conflicts</w:t>
      </w:r>
    </w:p>
    <w:p>
      <w:pPr>
        <w:pStyle w:val="FirstParagraph"/>
      </w:pPr>
      <w:r>
        <w:t xml:space="preserve">Explain gaps and pick one number; log the decision.</w:t>
      </w:r>
    </w:p>
    <w:bookmarkEnd w:id="276"/>
    <w:bookmarkStart w:id="277" w:name="step-4-get-client-sign-off"/>
    <w:p>
      <w:pPr>
        <w:pStyle w:val="Heading4"/>
      </w:pPr>
      <w:r>
        <w:t xml:space="preserve">Step 4: Get client sign-off</w:t>
      </w:r>
    </w:p>
    <w:p>
      <w:pPr>
        <w:pStyle w:val="FirstParagraph"/>
      </w:pPr>
      <w:r>
        <w:t xml:space="preserve">CFO or counterpart confirms.</w:t>
      </w:r>
    </w:p>
    <w:bookmarkEnd w:id="277"/>
    <w:bookmarkStart w:id="278"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78"/>
    <w:bookmarkEnd w:id="279"/>
    <w:bookmarkStart w:id="280" w:name="structured-output-template-15"/>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80"/>
    <w:bookmarkStart w:id="282" w:name="output-integration-15"/>
    <w:p>
      <w:pPr>
        <w:pStyle w:val="Heading3"/>
      </w:pPr>
      <w:r>
        <w:t xml:space="preserve">Output Integration</w:t>
      </w:r>
    </w:p>
    <w:bookmarkStart w:id="281"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81"/>
    <w:bookmarkEnd w:id="282"/>
    <w:bookmarkStart w:id="283" w:name="output-quality-self-check-15"/>
    <w:p>
      <w:pPr>
        <w:pStyle w:val="Heading3"/>
      </w:pPr>
      <w:r>
        <w:t xml:space="preserve">Output Quality Self-Check</w:t>
      </w:r>
    </w:p>
    <w:p>
      <w:pPr>
        <w:pStyle w:val="FirstParagraph"/>
      </w:pPr>
      <w:r>
        <w:t xml:space="preserve">Before delivering, verify:</w:t>
      </w:r>
    </w:p>
    <w:p>
      <w:pPr>
        <w:numPr>
          <w:ilvl w:val="0"/>
          <w:numId w:val="1036"/>
        </w:numPr>
        <w:pStyle w:val="Compact"/>
      </w:pPr>
      <w:r>
        <w:t xml:space="preserve">☐</w:t>
      </w:r>
      <w:r>
        <w:t xml:space="preserve"> </w:t>
      </w:r>
      <w:r>
        <w:rPr>
          <w:bCs/>
          <w:b/>
        </w:rPr>
        <w:t xml:space="preserve">One number per metric</w:t>
      </w:r>
    </w:p>
    <w:p>
      <w:pPr>
        <w:numPr>
          <w:ilvl w:val="0"/>
          <w:numId w:val="1036"/>
        </w:numPr>
        <w:pStyle w:val="Compact"/>
      </w:pPr>
      <w:r>
        <w:t xml:space="preserve">☐</w:t>
      </w:r>
      <w:r>
        <w:t xml:space="preserve"> </w:t>
      </w:r>
      <w:r>
        <w:rPr>
          <w:bCs/>
          <w:b/>
        </w:rPr>
        <w:t xml:space="preserve">Definition and source</w:t>
      </w:r>
      <w:r>
        <w:t xml:space="preserve"> </w:t>
      </w:r>
      <w:r>
        <w:t xml:space="preserve">recorded</w:t>
      </w:r>
    </w:p>
    <w:p>
      <w:pPr>
        <w:numPr>
          <w:ilvl w:val="0"/>
          <w:numId w:val="1036"/>
        </w:numPr>
        <w:pStyle w:val="Compact"/>
      </w:pPr>
      <w:r>
        <w:t xml:space="preserve">☐</w:t>
      </w:r>
      <w:r>
        <w:t xml:space="preserve"> </w:t>
      </w:r>
      <w:r>
        <w:rPr>
          <w:bCs/>
          <w:b/>
        </w:rPr>
        <w:t xml:space="preserve">Conflicts</w:t>
      </w:r>
      <w:r>
        <w:t xml:space="preserve"> </w:t>
      </w:r>
      <w:r>
        <w:t xml:space="preserve">resolved and logged</w:t>
      </w:r>
    </w:p>
    <w:p>
      <w:pPr>
        <w:numPr>
          <w:ilvl w:val="0"/>
          <w:numId w:val="1036"/>
        </w:numPr>
        <w:pStyle w:val="Compact"/>
      </w:pPr>
      <w:r>
        <w:t xml:space="preserve">☐</w:t>
      </w:r>
      <w:r>
        <w:t xml:space="preserve"> </w:t>
      </w:r>
      <w:r>
        <w:rPr>
          <w:bCs/>
          <w:b/>
        </w:rPr>
        <w:t xml:space="preserve">Client sign-off</w:t>
      </w:r>
      <w:r>
        <w:t xml:space="preserve"> </w:t>
      </w:r>
      <w:r>
        <w:t xml:space="preserve">obtained</w:t>
      </w:r>
    </w:p>
    <w:p>
      <w:pPr>
        <w:numPr>
          <w:ilvl w:val="0"/>
          <w:numId w:val="1036"/>
        </w:numPr>
        <w:pStyle w:val="Compact"/>
      </w:pPr>
      <w:r>
        <w:t xml:space="preserve">☐</w:t>
      </w:r>
      <w:r>
        <w:t xml:space="preserve"> </w:t>
      </w:r>
      <w:r>
        <w:rPr>
          <w:bCs/>
          <w:b/>
        </w:rPr>
        <w:t xml:space="preserve">Answer first</w:t>
      </w:r>
      <w:r>
        <w:t xml:space="preserve">: the so-what leads, the detail follows</w:t>
      </w:r>
    </w:p>
    <w:p>
      <w:pPr>
        <w:numPr>
          <w:ilvl w:val="0"/>
          <w:numId w:val="103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3"/>
    <w:bookmarkStart w:id="284" w:name="related-skills-15"/>
    <w:p>
      <w:pPr>
        <w:pStyle w:val="Heading3"/>
      </w:pPr>
      <w:r>
        <w:t xml:space="preserve">Related Skills</w:t>
      </w:r>
    </w:p>
    <w:p>
      <w:pPr>
        <w:numPr>
          <w:ilvl w:val="0"/>
          <w:numId w:val="1037"/>
        </w:numPr>
        <w:pStyle w:val="Compact"/>
      </w:pPr>
      <w:r>
        <w:rPr>
          <w:rStyle w:val="VerbatimChar"/>
        </w:rPr>
        <w:t xml:space="preserve">number-tie-out</w:t>
      </w:r>
      <w:r>
        <w:t xml:space="preserve"> </w:t>
      </w:r>
      <w:r>
        <w:t xml:space="preserve">- Tie every page</w:t>
      </w:r>
    </w:p>
    <w:p>
      <w:pPr>
        <w:numPr>
          <w:ilvl w:val="0"/>
          <w:numId w:val="1037"/>
        </w:numPr>
        <w:pStyle w:val="Compact"/>
      </w:pPr>
      <w:r>
        <w:rPr>
          <w:rStyle w:val="VerbatimChar"/>
        </w:rPr>
        <w:t xml:space="preserve">model-spec</w:t>
      </w:r>
      <w:r>
        <w:t xml:space="preserve"> </w:t>
      </w:r>
      <w:r>
        <w:t xml:space="preserve">- Plan the model</w:t>
      </w:r>
    </w:p>
    <w:p>
      <w:pPr>
        <w:numPr>
          <w:ilvl w:val="0"/>
          <w:numId w:val="1037"/>
        </w:numPr>
        <w:pStyle w:val="Compact"/>
      </w:pPr>
      <w:r>
        <w:rPr>
          <w:rStyle w:val="VerbatimChar"/>
        </w:rPr>
        <w:t xml:space="preserve">decision-doc</w:t>
      </w:r>
      <w:r>
        <w:t xml:space="preserve"> </w:t>
      </w:r>
      <w:r>
        <w:t xml:space="preserve">- Log definitions</w:t>
      </w:r>
    </w:p>
    <w:bookmarkEnd w:id="284"/>
    <w:bookmarkEnd w:id="285"/>
    <w:bookmarkStart w:id="300" w:name="Xa8d843912066465379259c3c1109742205fd8f2"/>
    <w:p>
      <w:pPr>
        <w:pStyle w:val="Heading2"/>
      </w:pPr>
      <w:r>
        <w:t xml:space="preserve">Playbook: Data Exploration (name: data-exploration)</w:t>
      </w:r>
    </w:p>
    <w:bookmarkStart w:id="286" w:name="quick-start-16"/>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86"/>
    <w:bookmarkStart w:id="288"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7"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87"/>
    <w:bookmarkEnd w:id="288"/>
    <w:bookmarkStart w:id="294" w:name="the-process-16"/>
    <w:p>
      <w:pPr>
        <w:pStyle w:val="Heading3"/>
      </w:pPr>
      <w:r>
        <w:t xml:space="preserve">The Process</w:t>
      </w:r>
    </w:p>
    <w:bookmarkStart w:id="289" w:name="step-1-inventory"/>
    <w:p>
      <w:pPr>
        <w:pStyle w:val="Heading4"/>
      </w:pPr>
      <w:r>
        <w:t xml:space="preserve">Step 1: Inventory</w:t>
      </w:r>
    </w:p>
    <w:p>
      <w:pPr>
        <w:pStyle w:val="FirstParagraph"/>
      </w:pPr>
      <w:r>
        <w:t xml:space="preserve">Rows, columns, period, keys, date received.</w:t>
      </w:r>
    </w:p>
    <w:bookmarkEnd w:id="289"/>
    <w:bookmarkStart w:id="290" w:name="step-2-profile"/>
    <w:p>
      <w:pPr>
        <w:pStyle w:val="Heading4"/>
      </w:pPr>
      <w:r>
        <w:t xml:space="preserve">Step 2: Profile</w:t>
      </w:r>
    </w:p>
    <w:p>
      <w:pPr>
        <w:pStyle w:val="FirstParagraph"/>
      </w:pPr>
      <w:r>
        <w:t xml:space="preserve">Missing, duplicates, ranges, outliers per field.</w:t>
      </w:r>
    </w:p>
    <w:bookmarkEnd w:id="290"/>
    <w:bookmarkStart w:id="291" w:name="step-3-reconcile"/>
    <w:p>
      <w:pPr>
        <w:pStyle w:val="Heading4"/>
      </w:pPr>
      <w:r>
        <w:t xml:space="preserve">Step 3: Reconcile</w:t>
      </w:r>
    </w:p>
    <w:p>
      <w:pPr>
        <w:pStyle w:val="FirstParagraph"/>
      </w:pPr>
      <w:r>
        <w:t xml:space="preserve">Sum to the reported figure; explain gaps.</w:t>
      </w:r>
    </w:p>
    <w:bookmarkEnd w:id="291"/>
    <w:bookmarkStart w:id="292" w:name="step-4-clean"/>
    <w:p>
      <w:pPr>
        <w:pStyle w:val="Heading4"/>
      </w:pPr>
      <w:r>
        <w:t xml:space="preserve">Step 4: Clean</w:t>
      </w:r>
    </w:p>
    <w:p>
      <w:pPr>
        <w:pStyle w:val="FirstParagraph"/>
      </w:pPr>
      <w:r>
        <w:t xml:space="preserve">Rules logged one by one; never overwrite raw data.</w:t>
      </w:r>
    </w:p>
    <w:bookmarkEnd w:id="292"/>
    <w:bookmarkStart w:id="293"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93"/>
    <w:bookmarkEnd w:id="294"/>
    <w:bookmarkStart w:id="295" w:name="structured-output-template-16"/>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95"/>
    <w:bookmarkStart w:id="297" w:name="output-integration-16"/>
    <w:p>
      <w:pPr>
        <w:pStyle w:val="Heading3"/>
      </w:pPr>
      <w:r>
        <w:t xml:space="preserve">Output Integration</w:t>
      </w:r>
    </w:p>
    <w:bookmarkStart w:id="296" w:name="cross-skill-integration-16"/>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6"/>
    <w:bookmarkEnd w:id="297"/>
    <w:bookmarkStart w:id="298"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Reconciled</w:t>
      </w:r>
      <w:r>
        <w:t xml:space="preserve"> </w:t>
      </w:r>
      <w:r>
        <w:t xml:space="preserve">to a reported total</w:t>
      </w:r>
    </w:p>
    <w:p>
      <w:pPr>
        <w:numPr>
          <w:ilvl w:val="0"/>
          <w:numId w:val="1038"/>
        </w:numPr>
        <w:pStyle w:val="Compact"/>
      </w:pPr>
      <w:r>
        <w:t xml:space="preserve">☐</w:t>
      </w:r>
      <w:r>
        <w:t xml:space="preserve"> </w:t>
      </w:r>
      <w:r>
        <w:rPr>
          <w:bCs/>
          <w:b/>
        </w:rPr>
        <w:t xml:space="preserve">Cleaning steps</w:t>
      </w:r>
      <w:r>
        <w:t xml:space="preserve"> </w:t>
      </w:r>
      <w:r>
        <w:t xml:space="preserve">are logged</w:t>
      </w:r>
    </w:p>
    <w:p>
      <w:pPr>
        <w:numPr>
          <w:ilvl w:val="0"/>
          <w:numId w:val="1038"/>
        </w:numPr>
        <w:pStyle w:val="Compact"/>
      </w:pPr>
      <w:r>
        <w:t xml:space="preserve">☐</w:t>
      </w:r>
      <w:r>
        <w:t xml:space="preserve"> </w:t>
      </w:r>
      <w:r>
        <w:rPr>
          <w:bCs/>
          <w:b/>
        </w:rPr>
        <w:t xml:space="preserve">Raw file</w:t>
      </w:r>
      <w:r>
        <w:t xml:space="preserve"> </w:t>
      </w:r>
      <w:r>
        <w:t xml:space="preserve">is untouched</w:t>
      </w:r>
    </w:p>
    <w:p>
      <w:pPr>
        <w:numPr>
          <w:ilvl w:val="0"/>
          <w:numId w:val="1038"/>
        </w:numPr>
        <w:pStyle w:val="Compact"/>
      </w:pPr>
      <w:r>
        <w:t xml:space="preserve">☐</w:t>
      </w:r>
      <w:r>
        <w:t xml:space="preserve"> </w:t>
      </w:r>
      <w:r>
        <w:rPr>
          <w:bCs/>
          <w:b/>
        </w:rPr>
        <w:t xml:space="preserve">Open questions</w:t>
      </w:r>
      <w:r>
        <w:t xml:space="preserve"> </w:t>
      </w:r>
      <w:r>
        <w:t xml:space="preserve">go back to the client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8"/>
    <w:bookmarkStart w:id="299" w:name="related-skills-16"/>
    <w:p>
      <w:pPr>
        <w:pStyle w:val="Heading3"/>
      </w:pPr>
      <w:r>
        <w:t xml:space="preserve">Related Skills</w:t>
      </w:r>
    </w:p>
    <w:p>
      <w:pPr>
        <w:numPr>
          <w:ilvl w:val="0"/>
          <w:numId w:val="1039"/>
        </w:numPr>
        <w:pStyle w:val="Compact"/>
      </w:pPr>
      <w:r>
        <w:rPr>
          <w:rStyle w:val="VerbatimChar"/>
        </w:rPr>
        <w:t xml:space="preserve">data-request</w:t>
      </w:r>
      <w:r>
        <w:t xml:space="preserve"> </w:t>
      </w:r>
      <w:r>
        <w:t xml:space="preserve">- Ask for corrections</w:t>
      </w:r>
    </w:p>
    <w:p>
      <w:pPr>
        <w:numPr>
          <w:ilvl w:val="0"/>
          <w:numId w:val="1039"/>
        </w:numPr>
        <w:pStyle w:val="Compact"/>
      </w:pPr>
      <w:r>
        <w:rPr>
          <w:rStyle w:val="VerbatimChar"/>
        </w:rPr>
        <w:t xml:space="preserve">model-spec</w:t>
      </w:r>
      <w:r>
        <w:t xml:space="preserve"> </w:t>
      </w:r>
      <w:r>
        <w:t xml:space="preserve">- Plan the model</w:t>
      </w:r>
    </w:p>
    <w:p>
      <w:pPr>
        <w:numPr>
          <w:ilvl w:val="0"/>
          <w:numId w:val="1039"/>
        </w:numPr>
        <w:pStyle w:val="Compact"/>
      </w:pPr>
      <w:r>
        <w:rPr>
          <w:rStyle w:val="VerbatimChar"/>
        </w:rPr>
        <w:t xml:space="preserve">root-cause-analysis</w:t>
      </w:r>
      <w:r>
        <w:t xml:space="preserve"> </w:t>
      </w:r>
      <w:r>
        <w:t xml:space="preserve">- Find causes</w:t>
      </w:r>
    </w:p>
    <w:bookmarkEnd w:id="299"/>
    <w:bookmarkEnd w:id="300"/>
    <w:bookmarkStart w:id="317" w:name="Xc3cbc25cd734484ef4c6aac68e31b546a79f639"/>
    <w:p>
      <w:pPr>
        <w:pStyle w:val="Heading2"/>
      </w:pPr>
      <w:r>
        <w:t xml:space="preserve">Playbook: Market Sizing (name: market-sizing)</w:t>
      </w:r>
    </w:p>
    <w:bookmarkStart w:id="301" w:name="quick-start-17"/>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301"/>
    <w:bookmarkStart w:id="304"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2"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302"/>
    <w:bookmarkStart w:id="303"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303"/>
    <w:bookmarkEnd w:id="304"/>
    <w:bookmarkStart w:id="310" w:name="the-process-17"/>
    <w:p>
      <w:pPr>
        <w:pStyle w:val="Heading3"/>
      </w:pPr>
      <w:r>
        <w:t xml:space="preserve">The Process</w:t>
      </w:r>
    </w:p>
    <w:bookmarkStart w:id="305" w:name="step-1-define-the-market"/>
    <w:p>
      <w:pPr>
        <w:pStyle w:val="Heading4"/>
      </w:pPr>
      <w:r>
        <w:t xml:space="preserve">Step 1: Define the market</w:t>
      </w:r>
    </w:p>
    <w:p>
      <w:pPr>
        <w:pStyle w:val="FirstParagraph"/>
      </w:pPr>
      <w:r>
        <w:t xml:space="preserve">Product, geography, segment, year, currency.</w:t>
      </w:r>
    </w:p>
    <w:bookmarkEnd w:id="305"/>
    <w:bookmarkStart w:id="306" w:name="step-2-top-down"/>
    <w:p>
      <w:pPr>
        <w:pStyle w:val="Heading4"/>
      </w:pPr>
      <w:r>
        <w:t xml:space="preserve">Step 2: Top-down</w:t>
      </w:r>
    </w:p>
    <w:p>
      <w:pPr>
        <w:pStyle w:val="FirstParagraph"/>
      </w:pPr>
      <w:r>
        <w:t xml:space="preserve">Start from a published total and narrow by segment, share, and relevance.</w:t>
      </w:r>
    </w:p>
    <w:bookmarkEnd w:id="306"/>
    <w:bookmarkStart w:id="307" w:name="step-3-bottom-up"/>
    <w:p>
      <w:pPr>
        <w:pStyle w:val="Heading4"/>
      </w:pPr>
      <w:r>
        <w:t xml:space="preserve">Step 3: Bottom-up</w:t>
      </w:r>
    </w:p>
    <w:p>
      <w:pPr>
        <w:pStyle w:val="FirstParagraph"/>
      </w:pPr>
      <w:r>
        <w:t xml:space="preserve">Units x price x frequency x customers; use client data where possible.</w:t>
      </w:r>
    </w:p>
    <w:bookmarkEnd w:id="307"/>
    <w:bookmarkStart w:id="308" w:name="step-4-reconcile"/>
    <w:p>
      <w:pPr>
        <w:pStyle w:val="Heading4"/>
      </w:pPr>
      <w:r>
        <w:t xml:space="preserve">Step 4: Reconcile</w:t>
      </w:r>
    </w:p>
    <w:p>
      <w:pPr>
        <w:pStyle w:val="FirstParagraph"/>
      </w:pPr>
      <w:r>
        <w:t xml:space="preserve">Explain gaps over 20%; choose a base and a range.</w:t>
      </w:r>
    </w:p>
    <w:bookmarkEnd w:id="308"/>
    <w:bookmarkStart w:id="309"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309"/>
    <w:bookmarkEnd w:id="310"/>
    <w:bookmarkStart w:id="311" w:name="common-mistakes-4"/>
    <w:p>
      <w:pPr>
        <w:pStyle w:val="Heading3"/>
      </w:pPr>
      <w:r>
        <w:t xml:space="preserve">Common Mistakes</w:t>
      </w:r>
    </w:p>
    <w:p>
      <w:pPr>
        <w:numPr>
          <w:ilvl w:val="0"/>
          <w:numId w:val="1040"/>
        </w:numPr>
        <w:pStyle w:val="Compact"/>
      </w:pPr>
      <w:r>
        <w:rPr>
          <w:bCs/>
          <w:b/>
        </w:rPr>
        <w:t xml:space="preserve">Using one source</w:t>
      </w:r>
      <w:r>
        <w:t xml:space="preserve">: Triangulate with at least two independent sources.</w:t>
      </w:r>
    </w:p>
    <w:p>
      <w:pPr>
        <w:numPr>
          <w:ilvl w:val="0"/>
          <w:numId w:val="1040"/>
        </w:numPr>
        <w:pStyle w:val="Compact"/>
      </w:pPr>
      <w:r>
        <w:rPr>
          <w:bCs/>
          <w:b/>
        </w:rPr>
        <w:t xml:space="preserve">Mixing years or currencies</w:t>
      </w:r>
      <w:r>
        <w:t xml:space="preserve">: State year and currency on every number.</w:t>
      </w:r>
    </w:p>
    <w:p>
      <w:r>
        <w:pict>
          <v:rect style="width:0;height:1.5pt" o:hralign="center" o:hrstd="t" o:hr="t"/>
        </w:pict>
      </w:r>
    </w:p>
    <w:bookmarkEnd w:id="311"/>
    <w:bookmarkStart w:id="312" w:name="structured-output-template-17"/>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312"/>
    <w:bookmarkStart w:id="314" w:name="output-integration-17"/>
    <w:p>
      <w:pPr>
        <w:pStyle w:val="Heading3"/>
      </w:pPr>
      <w:r>
        <w:t xml:space="preserve">Output Integration</w:t>
      </w:r>
    </w:p>
    <w:bookmarkStart w:id="313"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3"/>
    <w:bookmarkEnd w:id="314"/>
    <w:bookmarkStart w:id="315" w:name="output-quality-self-check-17"/>
    <w:p>
      <w:pPr>
        <w:pStyle w:val="Heading3"/>
      </w:pPr>
      <w:r>
        <w:t xml:space="preserve">Output Quality Self-Check</w:t>
      </w:r>
    </w:p>
    <w:p>
      <w:pPr>
        <w:pStyle w:val="FirstParagraph"/>
      </w:pPr>
      <w:r>
        <w:t xml:space="preserve">Before delivering, verify:</w:t>
      </w:r>
    </w:p>
    <w:p>
      <w:pPr>
        <w:numPr>
          <w:ilvl w:val="0"/>
          <w:numId w:val="1041"/>
        </w:numPr>
        <w:pStyle w:val="Compact"/>
      </w:pPr>
      <w:r>
        <w:t xml:space="preserve">☐</w:t>
      </w:r>
      <w:r>
        <w:t xml:space="preserve"> </w:t>
      </w:r>
      <w:r>
        <w:rPr>
          <w:bCs/>
          <w:b/>
        </w:rPr>
        <w:t xml:space="preserve">Boundary</w:t>
      </w:r>
      <w:r>
        <w:t xml:space="preserve"> </w:t>
      </w:r>
      <w:r>
        <w:t xml:space="preserve">is explicit</w:t>
      </w:r>
    </w:p>
    <w:p>
      <w:pPr>
        <w:numPr>
          <w:ilvl w:val="0"/>
          <w:numId w:val="1041"/>
        </w:numPr>
        <w:pStyle w:val="Compact"/>
      </w:pPr>
      <w:r>
        <w:t xml:space="preserve">☐</w:t>
      </w:r>
      <w:r>
        <w:t xml:space="preserve"> </w:t>
      </w:r>
      <w:r>
        <w:rPr>
          <w:bCs/>
          <w:b/>
        </w:rPr>
        <w:t xml:space="preserve">Two methods</w:t>
      </w:r>
      <w:r>
        <w:t xml:space="preserve"> </w:t>
      </w:r>
      <w:r>
        <w:t xml:space="preserve">are reconciled</w:t>
      </w:r>
    </w:p>
    <w:p>
      <w:pPr>
        <w:numPr>
          <w:ilvl w:val="0"/>
          <w:numId w:val="1041"/>
        </w:numPr>
        <w:pStyle w:val="Compact"/>
      </w:pPr>
      <w:r>
        <w:t xml:space="preserve">☐</w:t>
      </w:r>
      <w:r>
        <w:t xml:space="preserve"> </w:t>
      </w:r>
      <w:r>
        <w:rPr>
          <w:bCs/>
          <w:b/>
        </w:rPr>
        <w:t xml:space="preserve">Range</w:t>
      </w:r>
      <w:r>
        <w:t xml:space="preserve"> </w:t>
      </w:r>
      <w:r>
        <w:t xml:space="preserve">is shown</w:t>
      </w:r>
    </w:p>
    <w:p>
      <w:pPr>
        <w:numPr>
          <w:ilvl w:val="0"/>
          <w:numId w:val="1041"/>
        </w:numPr>
        <w:pStyle w:val="Compact"/>
      </w:pPr>
      <w:r>
        <w:t xml:space="preserve">☐</w:t>
      </w:r>
      <w:r>
        <w:t xml:space="preserve"> </w:t>
      </w:r>
      <w:r>
        <w:rPr>
          <w:bCs/>
          <w:b/>
        </w:rPr>
        <w:t xml:space="preserve">Sources and years</w:t>
      </w:r>
      <w:r>
        <w:t xml:space="preserve"> </w:t>
      </w:r>
      <w:r>
        <w:t xml:space="preserve">are cited</w:t>
      </w:r>
    </w:p>
    <w:p>
      <w:pPr>
        <w:numPr>
          <w:ilvl w:val="0"/>
          <w:numId w:val="1041"/>
        </w:numPr>
        <w:pStyle w:val="Compact"/>
      </w:pPr>
      <w:r>
        <w:t xml:space="preserve">☐</w:t>
      </w:r>
      <w:r>
        <w:t xml:space="preserve"> </w:t>
      </w:r>
      <w:r>
        <w:rPr>
          <w:bCs/>
          <w:b/>
        </w:rPr>
        <w:t xml:space="preserve">Units and currency</w:t>
      </w:r>
      <w:r>
        <w:t xml:space="preserve"> </w:t>
      </w:r>
      <w:r>
        <w:t xml:space="preserve">are consistent</w:t>
      </w:r>
    </w:p>
    <w:p>
      <w:pPr>
        <w:numPr>
          <w:ilvl w:val="0"/>
          <w:numId w:val="1041"/>
        </w:numPr>
        <w:pStyle w:val="Compact"/>
      </w:pPr>
      <w:r>
        <w:t xml:space="preserve">☐</w:t>
      </w:r>
      <w:r>
        <w:t xml:space="preserve"> </w:t>
      </w:r>
      <w:r>
        <w:rPr>
          <w:bCs/>
          <w:b/>
        </w:rPr>
        <w:t xml:space="preserve">Answer first</w:t>
      </w:r>
      <w:r>
        <w:t xml:space="preserve">: the so-what leads, the detail follows</w:t>
      </w:r>
    </w:p>
    <w:p>
      <w:pPr>
        <w:numPr>
          <w:ilvl w:val="0"/>
          <w:numId w:val="104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5"/>
    <w:bookmarkStart w:id="316" w:name="related-skills-17"/>
    <w:p>
      <w:pPr>
        <w:pStyle w:val="Heading3"/>
      </w:pPr>
      <w:r>
        <w:t xml:space="preserve">Related Skills</w:t>
      </w:r>
    </w:p>
    <w:p>
      <w:pPr>
        <w:numPr>
          <w:ilvl w:val="0"/>
          <w:numId w:val="1042"/>
        </w:numPr>
        <w:pStyle w:val="Compact"/>
      </w:pPr>
      <w:r>
        <w:rPr>
          <w:rStyle w:val="VerbatimChar"/>
        </w:rPr>
        <w:t xml:space="preserve">initiative-sizing</w:t>
      </w:r>
      <w:r>
        <w:t xml:space="preserve"> </w:t>
      </w:r>
      <w:r>
        <w:t xml:space="preserve">- Size the prize</w:t>
      </w:r>
    </w:p>
    <w:p>
      <w:pPr>
        <w:numPr>
          <w:ilvl w:val="0"/>
          <w:numId w:val="1042"/>
        </w:numPr>
        <w:pStyle w:val="Compact"/>
      </w:pPr>
      <w:r>
        <w:rPr>
          <w:rStyle w:val="VerbatimChar"/>
        </w:rPr>
        <w:t xml:space="preserve">benchmark-analysis</w:t>
      </w:r>
      <w:r>
        <w:t xml:space="preserve"> </w:t>
      </w:r>
      <w:r>
        <w:t xml:space="preserve">- Compare to peers</w:t>
      </w:r>
    </w:p>
    <w:p>
      <w:pPr>
        <w:numPr>
          <w:ilvl w:val="0"/>
          <w:numId w:val="1042"/>
        </w:numPr>
        <w:pStyle w:val="Compact"/>
      </w:pPr>
      <w:r>
        <w:rPr>
          <w:rStyle w:val="VerbatimChar"/>
        </w:rPr>
        <w:t xml:space="preserve">model-spec</w:t>
      </w:r>
      <w:r>
        <w:t xml:space="preserve"> </w:t>
      </w:r>
      <w:r>
        <w:t xml:space="preserve">- Plan the model</w:t>
      </w:r>
    </w:p>
    <w:bookmarkEnd w:id="316"/>
    <w:bookmarkEnd w:id="317"/>
    <w:bookmarkStart w:id="333" w:name="Xc4164740584937937c80eab56c12f7357066eda"/>
    <w:p>
      <w:pPr>
        <w:pStyle w:val="Heading2"/>
      </w:pPr>
      <w:r>
        <w:t xml:space="preserve">Playbook: Benchmark Analysis (name: benchmark-analysis)</w:t>
      </w:r>
    </w:p>
    <w:bookmarkStart w:id="318" w:name="quick-start-18"/>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18"/>
    <w:bookmarkStart w:id="321"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19"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19"/>
    <w:bookmarkStart w:id="320"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20"/>
    <w:bookmarkEnd w:id="321"/>
    <w:bookmarkStart w:id="327" w:name="the-process-18"/>
    <w:p>
      <w:pPr>
        <w:pStyle w:val="Heading3"/>
      </w:pPr>
      <w:r>
        <w:t xml:space="preserve">The Process</w:t>
      </w:r>
    </w:p>
    <w:bookmarkStart w:id="322" w:name="step-1-choose-metrics-and-peers"/>
    <w:p>
      <w:pPr>
        <w:pStyle w:val="Heading4"/>
      </w:pPr>
      <w:r>
        <w:t xml:space="preserve">Step 1: Choose metrics and peers</w:t>
      </w:r>
    </w:p>
    <w:p>
      <w:pPr>
        <w:pStyle w:val="FirstParagraph"/>
      </w:pPr>
      <w:r>
        <w:t xml:space="preserve">Limit to metrics that connect to the key question.</w:t>
      </w:r>
    </w:p>
    <w:bookmarkEnd w:id="322"/>
    <w:bookmarkStart w:id="323" w:name="step-2-normalize"/>
    <w:p>
      <w:pPr>
        <w:pStyle w:val="Heading4"/>
      </w:pPr>
      <w:r>
        <w:t xml:space="preserve">Step 2: Normalize</w:t>
      </w:r>
    </w:p>
    <w:p>
      <w:pPr>
        <w:pStyle w:val="FirstParagraph"/>
      </w:pPr>
      <w:r>
        <w:t xml:space="preserve">Align period, currency, scope, and definition; log adjustments.</w:t>
      </w:r>
    </w:p>
    <w:bookmarkEnd w:id="323"/>
    <w:bookmarkStart w:id="324" w:name="step-3-compare"/>
    <w:p>
      <w:pPr>
        <w:pStyle w:val="Heading4"/>
      </w:pPr>
      <w:r>
        <w:t xml:space="preserve">Step 3: Compare</w:t>
      </w:r>
    </w:p>
    <w:p>
      <w:pPr>
        <w:pStyle w:val="FirstParagraph"/>
      </w:pPr>
      <w:r>
        <w:t xml:space="preserve">Median, quartiles, best-in-class; show client position.</w:t>
      </w:r>
    </w:p>
    <w:bookmarkEnd w:id="324"/>
    <w:bookmarkStart w:id="325" w:name="step-4-size-the-gap"/>
    <w:p>
      <w:pPr>
        <w:pStyle w:val="Heading4"/>
      </w:pPr>
      <w:r>
        <w:t xml:space="preserve">Step 4: Size the gap</w:t>
      </w:r>
    </w:p>
    <w:p>
      <w:pPr>
        <w:pStyle w:val="FirstParagraph"/>
      </w:pPr>
      <w:r>
        <w:t xml:space="preserve">Gap x client base = value if closed; show a haircut.</w:t>
      </w:r>
    </w:p>
    <w:bookmarkEnd w:id="325"/>
    <w:bookmarkStart w:id="326"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26"/>
    <w:bookmarkEnd w:id="327"/>
    <w:bookmarkStart w:id="328" w:name="structured-output-template-18"/>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28"/>
    <w:bookmarkStart w:id="330" w:name="output-integration-18"/>
    <w:p>
      <w:pPr>
        <w:pStyle w:val="Heading3"/>
      </w:pPr>
      <w:r>
        <w:t xml:space="preserve">Output Integration</w:t>
      </w:r>
    </w:p>
    <w:bookmarkStart w:id="329" w:name="cross-skill-integration-18"/>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29"/>
    <w:bookmarkEnd w:id="330"/>
    <w:bookmarkStart w:id="331" w:name="output-quality-self-check-18"/>
    <w:p>
      <w:pPr>
        <w:pStyle w:val="Heading3"/>
      </w:pPr>
      <w:r>
        <w:t xml:space="preserve">Output Quality Self-Check</w:t>
      </w:r>
    </w:p>
    <w:p>
      <w:pPr>
        <w:pStyle w:val="FirstParagraph"/>
      </w:pPr>
      <w:r>
        <w:t xml:space="preserve">Before delivering, verify:</w:t>
      </w:r>
    </w:p>
    <w:p>
      <w:pPr>
        <w:numPr>
          <w:ilvl w:val="0"/>
          <w:numId w:val="1043"/>
        </w:numPr>
        <w:pStyle w:val="Compact"/>
      </w:pPr>
      <w:r>
        <w:t xml:space="preserve">☐</w:t>
      </w:r>
      <w:r>
        <w:t xml:space="preserve"> </w:t>
      </w:r>
      <w:r>
        <w:rPr>
          <w:bCs/>
          <w:b/>
        </w:rPr>
        <w:t xml:space="preserve">Definitions</w:t>
      </w:r>
      <w:r>
        <w:t xml:space="preserve"> </w:t>
      </w:r>
      <w:r>
        <w:t xml:space="preserve">are aligned</w:t>
      </w:r>
    </w:p>
    <w:p>
      <w:pPr>
        <w:numPr>
          <w:ilvl w:val="0"/>
          <w:numId w:val="1043"/>
        </w:numPr>
        <w:pStyle w:val="Compact"/>
      </w:pPr>
      <w:r>
        <w:t xml:space="preserve">☐</w:t>
      </w:r>
      <w:r>
        <w:t xml:space="preserve"> </w:t>
      </w:r>
      <w:r>
        <w:rPr>
          <w:bCs/>
          <w:b/>
        </w:rPr>
        <w:t xml:space="preserve">Adjustments</w:t>
      </w:r>
      <w:r>
        <w:t xml:space="preserve"> </w:t>
      </w:r>
      <w:r>
        <w:t xml:space="preserve">are logged</w:t>
      </w:r>
    </w:p>
    <w:p>
      <w:pPr>
        <w:numPr>
          <w:ilvl w:val="0"/>
          <w:numId w:val="1043"/>
        </w:numPr>
        <w:pStyle w:val="Compact"/>
      </w:pPr>
      <w:r>
        <w:t xml:space="preserve">☐</w:t>
      </w:r>
      <w:r>
        <w:t xml:space="preserve"> </w:t>
      </w:r>
      <w:r>
        <w:rPr>
          <w:bCs/>
          <w:b/>
        </w:rPr>
        <w:t xml:space="preserve">Sources and years</w:t>
      </w:r>
      <w:r>
        <w:t xml:space="preserve"> </w:t>
      </w:r>
      <w:r>
        <w:t xml:space="preserve">are cited</w:t>
      </w:r>
    </w:p>
    <w:p>
      <w:pPr>
        <w:numPr>
          <w:ilvl w:val="0"/>
          <w:numId w:val="1043"/>
        </w:numPr>
        <w:pStyle w:val="Compact"/>
      </w:pPr>
      <w:r>
        <w:t xml:space="preserve">☐</w:t>
      </w:r>
      <w:r>
        <w:t xml:space="preserve"> </w:t>
      </w:r>
      <w:r>
        <w:rPr>
          <w:bCs/>
          <w:b/>
        </w:rPr>
        <w:t xml:space="preserve">Gap value</w:t>
      </w:r>
      <w:r>
        <w:t xml:space="preserve"> </w:t>
      </w:r>
      <w:r>
        <w:t xml:space="preserve">has a haircut</w:t>
      </w:r>
    </w:p>
    <w:p>
      <w:pPr>
        <w:numPr>
          <w:ilvl w:val="0"/>
          <w:numId w:val="1043"/>
        </w:numPr>
        <w:pStyle w:val="Compact"/>
      </w:pPr>
      <w:r>
        <w:t xml:space="preserve">☐</w:t>
      </w:r>
      <w:r>
        <w:t xml:space="preserve"> </w:t>
      </w:r>
      <w:r>
        <w:rPr>
          <w:bCs/>
          <w:b/>
        </w:rPr>
        <w:t xml:space="preserve">Caveats</w:t>
      </w:r>
      <w:r>
        <w:t xml:space="preserve"> </w:t>
      </w:r>
      <w:r>
        <w:t xml:space="preserve">are stated</w:t>
      </w:r>
    </w:p>
    <w:p>
      <w:pPr>
        <w:numPr>
          <w:ilvl w:val="0"/>
          <w:numId w:val="1043"/>
        </w:numPr>
        <w:pStyle w:val="Compact"/>
      </w:pPr>
      <w:r>
        <w:t xml:space="preserve">☐</w:t>
      </w:r>
      <w:r>
        <w:t xml:space="preserve"> </w:t>
      </w:r>
      <w:r>
        <w:rPr>
          <w:bCs/>
          <w:b/>
        </w:rPr>
        <w:t xml:space="preserve">Answer first</w:t>
      </w:r>
      <w:r>
        <w:t xml:space="preserve">: the so-what leads, the detail follows</w:t>
      </w:r>
    </w:p>
    <w:p>
      <w:pPr>
        <w:numPr>
          <w:ilvl w:val="0"/>
          <w:numId w:val="104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1"/>
    <w:bookmarkStart w:id="332" w:name="related-skills-18"/>
    <w:p>
      <w:pPr>
        <w:pStyle w:val="Heading3"/>
      </w:pPr>
      <w:r>
        <w:t xml:space="preserve">Related Skills</w:t>
      </w:r>
    </w:p>
    <w:p>
      <w:pPr>
        <w:numPr>
          <w:ilvl w:val="0"/>
          <w:numId w:val="1044"/>
        </w:numPr>
        <w:pStyle w:val="Compact"/>
      </w:pPr>
      <w:r>
        <w:rPr>
          <w:rStyle w:val="VerbatimChar"/>
        </w:rPr>
        <w:t xml:space="preserve">initiative-sizing</w:t>
      </w:r>
      <w:r>
        <w:t xml:space="preserve"> </w:t>
      </w:r>
      <w:r>
        <w:t xml:space="preserve">- Convert gap to value</w:t>
      </w:r>
    </w:p>
    <w:p>
      <w:pPr>
        <w:numPr>
          <w:ilvl w:val="0"/>
          <w:numId w:val="1044"/>
        </w:numPr>
        <w:pStyle w:val="Compact"/>
      </w:pPr>
      <w:r>
        <w:rPr>
          <w:rStyle w:val="VerbatimChar"/>
        </w:rPr>
        <w:t xml:space="preserve">root-cause-analysis</w:t>
      </w:r>
      <w:r>
        <w:t xml:space="preserve"> </w:t>
      </w:r>
      <w:r>
        <w:t xml:space="preserve">- Explain the gap</w:t>
      </w:r>
    </w:p>
    <w:p>
      <w:pPr>
        <w:numPr>
          <w:ilvl w:val="0"/>
          <w:numId w:val="1044"/>
        </w:numPr>
        <w:pStyle w:val="Compact"/>
      </w:pPr>
      <w:r>
        <w:rPr>
          <w:rStyle w:val="VerbatimChar"/>
        </w:rPr>
        <w:t xml:space="preserve">slide-draft</w:t>
      </w:r>
      <w:r>
        <w:t xml:space="preserve"> </w:t>
      </w:r>
      <w:r>
        <w:t xml:space="preserve">- Make the chart</w:t>
      </w:r>
    </w:p>
    <w:bookmarkEnd w:id="332"/>
    <w:bookmarkEnd w:id="333"/>
    <w:bookmarkStart w:id="349" w:name="Xfbdb51fc4f164ad21d0f30a1376b4fa2ac0cd02"/>
    <w:p>
      <w:pPr>
        <w:pStyle w:val="Heading2"/>
      </w:pPr>
      <w:r>
        <w:t xml:space="preserve">Playbook: Competitive Landscape (name: competitive-landscape)</w:t>
      </w:r>
    </w:p>
    <w:bookmarkStart w:id="334" w:name="quick-start-19"/>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34"/>
    <w:bookmarkStart w:id="337"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5" w:name="question-1-the-decision-4"/>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35"/>
    <w:bookmarkStart w:id="336"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36"/>
    <w:bookmarkEnd w:id="337"/>
    <w:bookmarkStart w:id="343" w:name="the-process-19"/>
    <w:p>
      <w:pPr>
        <w:pStyle w:val="Heading3"/>
      </w:pPr>
      <w:r>
        <w:t xml:space="preserve">The Process</w:t>
      </w:r>
    </w:p>
    <w:bookmarkStart w:id="338" w:name="step-1-define-the-field"/>
    <w:p>
      <w:pPr>
        <w:pStyle w:val="Heading4"/>
      </w:pPr>
      <w:r>
        <w:t xml:space="preserve">Step 1: Define the field</w:t>
      </w:r>
    </w:p>
    <w:p>
      <w:pPr>
        <w:pStyle w:val="FirstParagraph"/>
      </w:pPr>
      <w:r>
        <w:t xml:space="preserve">Direct, indirect, new entrants, substitutes.</w:t>
      </w:r>
    </w:p>
    <w:bookmarkEnd w:id="338"/>
    <w:bookmarkStart w:id="339" w:name="step-2-profile-each"/>
    <w:p>
      <w:pPr>
        <w:pStyle w:val="Heading4"/>
      </w:pPr>
      <w:r>
        <w:t xml:space="preserve">Step 2: Profile each</w:t>
      </w:r>
    </w:p>
    <w:p>
      <w:pPr>
        <w:pStyle w:val="FirstParagraph"/>
      </w:pPr>
      <w:r>
        <w:t xml:space="preserve">Offer, price, scale, strengths, moves, evidence.</w:t>
      </w:r>
    </w:p>
    <w:bookmarkEnd w:id="339"/>
    <w:bookmarkStart w:id="340" w:name="step-3-map-positioning"/>
    <w:p>
      <w:pPr>
        <w:pStyle w:val="Heading4"/>
      </w:pPr>
      <w:r>
        <w:t xml:space="preserve">Step 3: Map positioning</w:t>
      </w:r>
    </w:p>
    <w:p>
      <w:pPr>
        <w:pStyle w:val="FirstParagraph"/>
      </w:pPr>
      <w:r>
        <w:t xml:space="preserve">Two axes chosen from customer evidence.</w:t>
      </w:r>
    </w:p>
    <w:bookmarkEnd w:id="340"/>
    <w:bookmarkStart w:id="341" w:name="step-4-draw-implications"/>
    <w:p>
      <w:pPr>
        <w:pStyle w:val="Heading4"/>
      </w:pPr>
      <w:r>
        <w:t xml:space="preserve">Step 4: Draw implications</w:t>
      </w:r>
    </w:p>
    <w:p>
      <w:pPr>
        <w:pStyle w:val="FirstParagraph"/>
      </w:pPr>
      <w:r>
        <w:t xml:space="preserve">Where the client wins, loses, and what moves are likely.</w:t>
      </w:r>
    </w:p>
    <w:bookmarkEnd w:id="341"/>
    <w:bookmarkStart w:id="342"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42"/>
    <w:bookmarkEnd w:id="343"/>
    <w:bookmarkStart w:id="344" w:name="structured-output-template-19"/>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44"/>
    <w:bookmarkStart w:id="346" w:name="output-integration-19"/>
    <w:p>
      <w:pPr>
        <w:pStyle w:val="Heading3"/>
      </w:pPr>
      <w:r>
        <w:t xml:space="preserve">Output Integration</w:t>
      </w:r>
    </w:p>
    <w:bookmarkStart w:id="345" w:name="cross-skill-integration-19"/>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5"/>
    <w:bookmarkEnd w:id="346"/>
    <w:bookmarkStart w:id="347" w:name="output-quality-self-check-19"/>
    <w:p>
      <w:pPr>
        <w:pStyle w:val="Heading3"/>
      </w:pPr>
      <w:r>
        <w:t xml:space="preserve">Output Quality Self-Check</w:t>
      </w:r>
    </w:p>
    <w:p>
      <w:pPr>
        <w:pStyle w:val="FirstParagraph"/>
      </w:pPr>
      <w:r>
        <w:t xml:space="preserve">Before delivering, verify:</w:t>
      </w:r>
    </w:p>
    <w:p>
      <w:pPr>
        <w:numPr>
          <w:ilvl w:val="0"/>
          <w:numId w:val="1045"/>
        </w:numPr>
        <w:pStyle w:val="Compact"/>
      </w:pPr>
      <w:r>
        <w:t xml:space="preserve">☐</w:t>
      </w:r>
      <w:r>
        <w:t xml:space="preserve"> </w:t>
      </w:r>
      <w:r>
        <w:rPr>
          <w:bCs/>
          <w:b/>
        </w:rPr>
        <w:t xml:space="preserve">Every claim</w:t>
      </w:r>
      <w:r>
        <w:t xml:space="preserve"> </w:t>
      </w:r>
      <w:r>
        <w:t xml:space="preserve">has a source and date</w:t>
      </w:r>
    </w:p>
    <w:p>
      <w:pPr>
        <w:numPr>
          <w:ilvl w:val="0"/>
          <w:numId w:val="1045"/>
        </w:numPr>
        <w:pStyle w:val="Compact"/>
      </w:pPr>
      <w:r>
        <w:t xml:space="preserve">☐</w:t>
      </w:r>
      <w:r>
        <w:t xml:space="preserve"> </w:t>
      </w:r>
      <w:r>
        <w:rPr>
          <w:bCs/>
          <w:b/>
        </w:rPr>
        <w:t xml:space="preserve">Axes</w:t>
      </w:r>
      <w:r>
        <w:t xml:space="preserve"> </w:t>
      </w:r>
      <w:r>
        <w:t xml:space="preserve">come from customer evidence</w:t>
      </w:r>
    </w:p>
    <w:p>
      <w:pPr>
        <w:numPr>
          <w:ilvl w:val="0"/>
          <w:numId w:val="1045"/>
        </w:numPr>
        <w:pStyle w:val="Compact"/>
      </w:pPr>
      <w:r>
        <w:t xml:space="preserve">☐</w:t>
      </w:r>
      <w:r>
        <w:t xml:space="preserve"> </w:t>
      </w:r>
      <w:r>
        <w:rPr>
          <w:bCs/>
          <w:b/>
        </w:rPr>
        <w:t xml:space="preserve">Implications</w:t>
      </w:r>
      <w:r>
        <w:t xml:space="preserve"> </w:t>
      </w:r>
      <w:r>
        <w:t xml:space="preserve">link to the decision</w:t>
      </w:r>
    </w:p>
    <w:p>
      <w:pPr>
        <w:numPr>
          <w:ilvl w:val="0"/>
          <w:numId w:val="1045"/>
        </w:numPr>
        <w:pStyle w:val="Compact"/>
      </w:pPr>
      <w:r>
        <w:t xml:space="preserve">☐</w:t>
      </w:r>
      <w:r>
        <w:t xml:space="preserve"> </w:t>
      </w:r>
      <w:r>
        <w:rPr>
          <w:bCs/>
          <w:b/>
        </w:rPr>
        <w:t xml:space="preserve">Gaps</w:t>
      </w:r>
      <w:r>
        <w:t xml:space="preserve"> </w:t>
      </w:r>
      <w:r>
        <w:t xml:space="preserve">are listed</w:t>
      </w:r>
    </w:p>
    <w:p>
      <w:pPr>
        <w:numPr>
          <w:ilvl w:val="0"/>
          <w:numId w:val="1045"/>
        </w:numPr>
        <w:pStyle w:val="Compact"/>
      </w:pPr>
      <w:r>
        <w:t xml:space="preserve">☐</w:t>
      </w:r>
      <w:r>
        <w:t xml:space="preserve"> </w:t>
      </w:r>
      <w:r>
        <w:rPr>
          <w:bCs/>
          <w:b/>
        </w:rPr>
        <w:t xml:space="preserve">Answer first</w:t>
      </w:r>
      <w:r>
        <w:t xml:space="preserve">: the so-what leads, the detail follows</w:t>
      </w:r>
    </w:p>
    <w:p>
      <w:pPr>
        <w:numPr>
          <w:ilvl w:val="0"/>
          <w:numId w:val="104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7"/>
    <w:bookmarkStart w:id="348" w:name="related-skills-19"/>
    <w:p>
      <w:pPr>
        <w:pStyle w:val="Heading3"/>
      </w:pPr>
      <w:r>
        <w:t xml:space="preserve">Related Skills</w:t>
      </w:r>
    </w:p>
    <w:p>
      <w:pPr>
        <w:numPr>
          <w:ilvl w:val="0"/>
          <w:numId w:val="1046"/>
        </w:numPr>
        <w:pStyle w:val="Compact"/>
      </w:pPr>
      <w:r>
        <w:rPr>
          <w:rStyle w:val="VerbatimChar"/>
        </w:rPr>
        <w:t xml:space="preserve">benchmark-analysis</w:t>
      </w:r>
      <w:r>
        <w:t xml:space="preserve"> </w:t>
      </w:r>
      <w:r>
        <w:t xml:space="preserve">- Quantify the gap</w:t>
      </w:r>
    </w:p>
    <w:p>
      <w:pPr>
        <w:numPr>
          <w:ilvl w:val="0"/>
          <w:numId w:val="1046"/>
        </w:numPr>
        <w:pStyle w:val="Compact"/>
      </w:pPr>
      <w:r>
        <w:rPr>
          <w:rStyle w:val="VerbatimChar"/>
        </w:rPr>
        <w:t xml:space="preserve">market-sizing</w:t>
      </w:r>
      <w:r>
        <w:t xml:space="preserve"> </w:t>
      </w:r>
      <w:r>
        <w:t xml:space="preserve">- Size the market</w:t>
      </w:r>
    </w:p>
    <w:p>
      <w:pPr>
        <w:numPr>
          <w:ilvl w:val="0"/>
          <w:numId w:val="1046"/>
        </w:numPr>
        <w:pStyle w:val="Compact"/>
      </w:pPr>
      <w:r>
        <w:rPr>
          <w:rStyle w:val="VerbatimChar"/>
        </w:rPr>
        <w:t xml:space="preserve">slide-draft</w:t>
      </w:r>
      <w:r>
        <w:t xml:space="preserve"> </w:t>
      </w:r>
      <w:r>
        <w:t xml:space="preserve">- Visualize</w:t>
      </w:r>
    </w:p>
    <w:bookmarkEnd w:id="348"/>
    <w:bookmarkEnd w:id="349"/>
    <w:bookmarkStart w:id="364" w:name="X40a929a877eb72d404965aca44093ea667c9bcf"/>
    <w:p>
      <w:pPr>
        <w:pStyle w:val="Heading2"/>
      </w:pPr>
      <w:r>
        <w:t xml:space="preserve">Playbook: Value Driver Tree (name: value-driver-tree)</w:t>
      </w:r>
    </w:p>
    <w:bookmarkStart w:id="350" w:name="quick-start-20"/>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50"/>
    <w:bookmarkStart w:id="352"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51"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51"/>
    <w:bookmarkEnd w:id="352"/>
    <w:bookmarkStart w:id="358" w:name="the-process-20"/>
    <w:p>
      <w:pPr>
        <w:pStyle w:val="Heading3"/>
      </w:pPr>
      <w:r>
        <w:t xml:space="preserve">The Process</w:t>
      </w:r>
    </w:p>
    <w:bookmarkStart w:id="353" w:name="step-1-state-the-outcome"/>
    <w:p>
      <w:pPr>
        <w:pStyle w:val="Heading4"/>
      </w:pPr>
      <w:r>
        <w:t xml:space="preserve">Step 1: State the outcome</w:t>
      </w:r>
    </w:p>
    <w:p>
      <w:pPr>
        <w:pStyle w:val="FirstParagraph"/>
      </w:pPr>
      <w:r>
        <w:t xml:space="preserve">Pick one metric and its baseline.</w:t>
      </w:r>
    </w:p>
    <w:bookmarkEnd w:id="353"/>
    <w:bookmarkStart w:id="354" w:name="step-2-decompose"/>
    <w:p>
      <w:pPr>
        <w:pStyle w:val="Heading4"/>
      </w:pPr>
      <w:r>
        <w:t xml:space="preserve">Step 2: Decompose</w:t>
      </w:r>
    </w:p>
    <w:p>
      <w:pPr>
        <w:pStyle w:val="FirstParagraph"/>
      </w:pPr>
      <w:r>
        <w:t xml:space="preserve">Revenue = volume x price x mix; cost by fixed/variable and by activity.</w:t>
      </w:r>
    </w:p>
    <w:bookmarkEnd w:id="354"/>
    <w:bookmarkStart w:id="355" w:name="step-3-attach-values"/>
    <w:p>
      <w:pPr>
        <w:pStyle w:val="Heading4"/>
      </w:pPr>
      <w:r>
        <w:t xml:space="preserve">Step 3: Attach values</w:t>
      </w:r>
    </w:p>
    <w:p>
      <w:pPr>
        <w:pStyle w:val="FirstParagraph"/>
      </w:pPr>
      <w:r>
        <w:t xml:space="preserve">Baseline per leaf; mark source and quality.</w:t>
      </w:r>
    </w:p>
    <w:bookmarkEnd w:id="355"/>
    <w:bookmarkStart w:id="356" w:name="step-4-rate-each-driver"/>
    <w:p>
      <w:pPr>
        <w:pStyle w:val="Heading4"/>
      </w:pPr>
      <w:r>
        <w:t xml:space="preserve">Step 4: Rate each driver</w:t>
      </w:r>
    </w:p>
    <w:p>
      <w:pPr>
        <w:pStyle w:val="FirstParagraph"/>
      </w:pPr>
      <w:r>
        <w:t xml:space="preserve">Controllable? Sensitivity? Evidence for a lever?</w:t>
      </w:r>
    </w:p>
    <w:bookmarkEnd w:id="356"/>
    <w:bookmarkStart w:id="357"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57"/>
    <w:bookmarkEnd w:id="358"/>
    <w:bookmarkStart w:id="359" w:name="structured-output-template-20"/>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59"/>
    <w:bookmarkStart w:id="361" w:name="output-integration-20"/>
    <w:p>
      <w:pPr>
        <w:pStyle w:val="Heading3"/>
      </w:pPr>
      <w:r>
        <w:t xml:space="preserve">Output Integration</w:t>
      </w:r>
    </w:p>
    <w:bookmarkStart w:id="360" w:name="cross-skill-integration-20"/>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60"/>
    <w:bookmarkEnd w:id="361"/>
    <w:bookmarkStart w:id="362" w:name="output-quality-self-check-20"/>
    <w:p>
      <w:pPr>
        <w:pStyle w:val="Heading3"/>
      </w:pPr>
      <w:r>
        <w:t xml:space="preserve">Output Quality Self-Check</w:t>
      </w:r>
    </w:p>
    <w:p>
      <w:pPr>
        <w:pStyle w:val="FirstParagraph"/>
      </w:pPr>
      <w:r>
        <w:t xml:space="preserve">Before delivering, verify:</w:t>
      </w:r>
    </w:p>
    <w:p>
      <w:pPr>
        <w:numPr>
          <w:ilvl w:val="0"/>
          <w:numId w:val="1047"/>
        </w:numPr>
        <w:pStyle w:val="Compact"/>
      </w:pPr>
      <w:r>
        <w:t xml:space="preserve">☐</w:t>
      </w:r>
      <w:r>
        <w:t xml:space="preserve"> </w:t>
      </w:r>
      <w:r>
        <w:rPr>
          <w:bCs/>
          <w:b/>
        </w:rPr>
        <w:t xml:space="preserve">Tree rolls up</w:t>
      </w:r>
      <w:r>
        <w:t xml:space="preserve"> </w:t>
      </w:r>
      <w:r>
        <w:t xml:space="preserve">exactly to the outcome</w:t>
      </w:r>
    </w:p>
    <w:p>
      <w:pPr>
        <w:numPr>
          <w:ilvl w:val="0"/>
          <w:numId w:val="1047"/>
        </w:numPr>
        <w:pStyle w:val="Compact"/>
      </w:pPr>
      <w:r>
        <w:t xml:space="preserve">☐</w:t>
      </w:r>
      <w:r>
        <w:t xml:space="preserve"> </w:t>
      </w:r>
      <w:r>
        <w:rPr>
          <w:bCs/>
          <w:b/>
        </w:rPr>
        <w:t xml:space="preserve">Baseline</w:t>
      </w:r>
      <w:r>
        <w:t xml:space="preserve"> </w:t>
      </w:r>
      <w:r>
        <w:t xml:space="preserve">ties to a source</w:t>
      </w:r>
    </w:p>
    <w:p>
      <w:pPr>
        <w:numPr>
          <w:ilvl w:val="0"/>
          <w:numId w:val="1047"/>
        </w:numPr>
        <w:pStyle w:val="Compact"/>
      </w:pPr>
      <w:r>
        <w:t xml:space="preserve">☐</w:t>
      </w:r>
      <w:r>
        <w:t xml:space="preserve"> </w:t>
      </w:r>
      <w:r>
        <w:rPr>
          <w:bCs/>
          <w:b/>
        </w:rPr>
        <w:t xml:space="preserve">Controllable</w:t>
      </w:r>
      <w:r>
        <w:t xml:space="preserve"> </w:t>
      </w:r>
      <w:r>
        <w:t xml:space="preserve">vs not is marked</w:t>
      </w:r>
    </w:p>
    <w:p>
      <w:pPr>
        <w:numPr>
          <w:ilvl w:val="0"/>
          <w:numId w:val="1047"/>
        </w:numPr>
        <w:pStyle w:val="Compact"/>
      </w:pPr>
      <w:r>
        <w:t xml:space="preserve">☐</w:t>
      </w:r>
      <w:r>
        <w:t xml:space="preserve"> </w:t>
      </w:r>
      <w:r>
        <w:rPr>
          <w:bCs/>
          <w:b/>
        </w:rPr>
        <w:t xml:space="preserve">Leaves</w:t>
      </w:r>
      <w:r>
        <w:t xml:space="preserve"> </w:t>
      </w:r>
      <w:r>
        <w:t xml:space="preserve">are measurable</w:t>
      </w:r>
    </w:p>
    <w:p>
      <w:pPr>
        <w:numPr>
          <w:ilvl w:val="0"/>
          <w:numId w:val="1047"/>
        </w:numPr>
        <w:pStyle w:val="Compact"/>
      </w:pPr>
      <w:r>
        <w:t xml:space="preserve">☐</w:t>
      </w:r>
      <w:r>
        <w:t xml:space="preserve"> </w:t>
      </w:r>
      <w:r>
        <w:rPr>
          <w:bCs/>
          <w:b/>
        </w:rPr>
        <w:t xml:space="preserve">Answer first</w:t>
      </w:r>
      <w:r>
        <w:t xml:space="preserve">: the so-what leads, the detail follows</w:t>
      </w:r>
    </w:p>
    <w:p>
      <w:pPr>
        <w:numPr>
          <w:ilvl w:val="0"/>
          <w:numId w:val="104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2"/>
    <w:bookmarkStart w:id="363" w:name="related-skills-20"/>
    <w:p>
      <w:pPr>
        <w:pStyle w:val="Heading3"/>
      </w:pPr>
      <w:r>
        <w:t xml:space="preserve">Related Skills</w:t>
      </w:r>
    </w:p>
    <w:p>
      <w:pPr>
        <w:numPr>
          <w:ilvl w:val="0"/>
          <w:numId w:val="1048"/>
        </w:numPr>
        <w:pStyle w:val="Compact"/>
      </w:pPr>
      <w:r>
        <w:rPr>
          <w:rStyle w:val="VerbatimChar"/>
        </w:rPr>
        <w:t xml:space="preserve">initiative-sizing</w:t>
      </w:r>
      <w:r>
        <w:t xml:space="preserve"> </w:t>
      </w:r>
      <w:r>
        <w:t xml:space="preserve">- Size levers</w:t>
      </w:r>
    </w:p>
    <w:p>
      <w:pPr>
        <w:numPr>
          <w:ilvl w:val="0"/>
          <w:numId w:val="1048"/>
        </w:numPr>
        <w:pStyle w:val="Compact"/>
      </w:pPr>
      <w:r>
        <w:rPr>
          <w:rStyle w:val="VerbatimChar"/>
        </w:rPr>
        <w:t xml:space="preserve">model-spec</w:t>
      </w:r>
      <w:r>
        <w:t xml:space="preserve"> </w:t>
      </w:r>
      <w:r>
        <w:t xml:space="preserve">- Plan the model</w:t>
      </w:r>
    </w:p>
    <w:p>
      <w:pPr>
        <w:numPr>
          <w:ilvl w:val="0"/>
          <w:numId w:val="1048"/>
        </w:numPr>
        <w:pStyle w:val="Compact"/>
      </w:pPr>
      <w:r>
        <w:rPr>
          <w:rStyle w:val="VerbatimChar"/>
        </w:rPr>
        <w:t xml:space="preserve">benchmark-analysis</w:t>
      </w:r>
      <w:r>
        <w:t xml:space="preserve"> </w:t>
      </w:r>
      <w:r>
        <w:t xml:space="preserve">- Target values</w:t>
      </w:r>
    </w:p>
    <w:bookmarkEnd w:id="363"/>
    <w:bookmarkEnd w:id="364"/>
    <w:bookmarkStart w:id="379" w:name="X53a5885ba880cbc6b30a58536e3cd773b8188fc"/>
    <w:p>
      <w:pPr>
        <w:pStyle w:val="Heading2"/>
      </w:pPr>
      <w:r>
        <w:t xml:space="preserve">Playbook: Root Cause Analysis (name: root-cause-analysis)</w:t>
      </w:r>
    </w:p>
    <w:bookmarkStart w:id="365" w:name="quick-start-21"/>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65"/>
    <w:bookmarkStart w:id="367" w:name="step-1-diagnostic-questions-21"/>
    <w:p>
      <w:pPr>
        <w:pStyle w:val="Heading3"/>
      </w:pPr>
      <w:r>
        <w:t xml:space="preserve">Step 1: Diagnostic Questions</w:t>
      </w:r>
    </w:p>
    <w:p>
      <w:pPr>
        <w:pStyle w:val="FirstParagraph"/>
      </w:pPr>
      <w:r>
        <w:t xml:space="preserve">Instead of a generic intake, I ask only what the files cannot answer:</w:t>
      </w:r>
    </w:p>
    <w:bookmarkStart w:id="366"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66"/>
    <w:bookmarkEnd w:id="367"/>
    <w:bookmarkStart w:id="373" w:name="the-process-21"/>
    <w:p>
      <w:pPr>
        <w:pStyle w:val="Heading3"/>
      </w:pPr>
      <w:r>
        <w:t xml:space="preserve">The Process</w:t>
      </w:r>
    </w:p>
    <w:bookmarkStart w:id="368" w:name="step-1-quantify-the-gap"/>
    <w:p>
      <w:pPr>
        <w:pStyle w:val="Heading4"/>
      </w:pPr>
      <w:r>
        <w:t xml:space="preserve">Step 1: Quantify the gap</w:t>
      </w:r>
    </w:p>
    <w:p>
      <w:pPr>
        <w:pStyle w:val="FirstParagraph"/>
      </w:pPr>
      <w:r>
        <w:t xml:space="preserve">Size, trend, and where it is largest.</w:t>
      </w:r>
    </w:p>
    <w:bookmarkEnd w:id="368"/>
    <w:bookmarkStart w:id="369" w:name="step-2-split-by-dimension"/>
    <w:p>
      <w:pPr>
        <w:pStyle w:val="Heading4"/>
      </w:pPr>
      <w:r>
        <w:t xml:space="preserve">Step 2: Split by dimension</w:t>
      </w:r>
    </w:p>
    <w:p>
      <w:pPr>
        <w:pStyle w:val="FirstParagraph"/>
      </w:pPr>
      <w:r>
        <w:t xml:space="preserve">Pareto the gap by segment, time, product, region.</w:t>
      </w:r>
    </w:p>
    <w:bookmarkEnd w:id="369"/>
    <w:bookmarkStart w:id="370" w:name="step-3-list-cause-hypotheses"/>
    <w:p>
      <w:pPr>
        <w:pStyle w:val="Heading4"/>
      </w:pPr>
      <w:r>
        <w:t xml:space="preserve">Step 3: List cause hypotheses</w:t>
      </w:r>
    </w:p>
    <w:p>
      <w:pPr>
        <w:pStyle w:val="FirstParagraph"/>
      </w:pPr>
      <w:r>
        <w:t xml:space="preserve">Structured by driver tree.</w:t>
      </w:r>
    </w:p>
    <w:bookmarkEnd w:id="370"/>
    <w:bookmarkStart w:id="371" w:name="step-4-test-each"/>
    <w:p>
      <w:pPr>
        <w:pStyle w:val="Heading4"/>
      </w:pPr>
      <w:r>
        <w:t xml:space="preserve">Step 4: Test each</w:t>
      </w:r>
    </w:p>
    <w:p>
      <w:pPr>
        <w:pStyle w:val="FirstParagraph"/>
      </w:pPr>
      <w:r>
        <w:t xml:space="preserve">With data or field evidence; record result.</w:t>
      </w:r>
    </w:p>
    <w:bookmarkEnd w:id="371"/>
    <w:bookmarkStart w:id="372"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72"/>
    <w:bookmarkEnd w:id="373"/>
    <w:bookmarkStart w:id="374" w:name="structured-output-template-21"/>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74"/>
    <w:bookmarkStart w:id="376" w:name="output-integration-21"/>
    <w:p>
      <w:pPr>
        <w:pStyle w:val="Heading3"/>
      </w:pPr>
      <w:r>
        <w:t xml:space="preserve">Output Integration</w:t>
      </w:r>
    </w:p>
    <w:bookmarkStart w:id="375" w:name="cross-skill-integration-21"/>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75"/>
    <w:bookmarkEnd w:id="376"/>
    <w:bookmarkStart w:id="377" w:name="output-quality-self-check-21"/>
    <w:p>
      <w:pPr>
        <w:pStyle w:val="Heading3"/>
      </w:pPr>
      <w:r>
        <w:t xml:space="preserve">Output Quality Self-Check</w:t>
      </w:r>
    </w:p>
    <w:p>
      <w:pPr>
        <w:pStyle w:val="FirstParagraph"/>
      </w:pPr>
      <w:r>
        <w:t xml:space="preserve">Before delivering, verify:</w:t>
      </w:r>
    </w:p>
    <w:p>
      <w:pPr>
        <w:numPr>
          <w:ilvl w:val="0"/>
          <w:numId w:val="1049"/>
        </w:numPr>
        <w:pStyle w:val="Compact"/>
      </w:pPr>
      <w:r>
        <w:t xml:space="preserve">☐</w:t>
      </w:r>
      <w:r>
        <w:t xml:space="preserve"> </w:t>
      </w:r>
      <w:r>
        <w:rPr>
          <w:bCs/>
          <w:b/>
        </w:rPr>
        <w:t xml:space="preserve">Cause vs symptom</w:t>
      </w:r>
      <w:r>
        <w:t xml:space="preserve"> </w:t>
      </w:r>
      <w:r>
        <w:t xml:space="preserve">is distinguished</w:t>
      </w:r>
    </w:p>
    <w:p>
      <w:pPr>
        <w:numPr>
          <w:ilvl w:val="0"/>
          <w:numId w:val="1049"/>
        </w:numPr>
        <w:pStyle w:val="Compact"/>
      </w:pPr>
      <w:r>
        <w:t xml:space="preserve">☐</w:t>
      </w:r>
      <w:r>
        <w:t xml:space="preserve"> </w:t>
      </w:r>
      <w:r>
        <w:rPr>
          <w:bCs/>
          <w:b/>
        </w:rPr>
        <w:t xml:space="preserve">Shares</w:t>
      </w:r>
      <w:r>
        <w:t xml:space="preserve"> </w:t>
      </w:r>
      <w:r>
        <w:t xml:space="preserve">sum to the gap or explain the rest</w:t>
      </w:r>
    </w:p>
    <w:p>
      <w:pPr>
        <w:numPr>
          <w:ilvl w:val="0"/>
          <w:numId w:val="1049"/>
        </w:numPr>
        <w:pStyle w:val="Compact"/>
      </w:pPr>
      <w:r>
        <w:t xml:space="preserve">☐</w:t>
      </w:r>
      <w:r>
        <w:t xml:space="preserve"> </w:t>
      </w:r>
      <w:r>
        <w:rPr>
          <w:bCs/>
          <w:b/>
        </w:rPr>
        <w:t xml:space="preserve">Evidence</w:t>
      </w:r>
      <w:r>
        <w:t xml:space="preserve"> </w:t>
      </w:r>
      <w:r>
        <w:t xml:space="preserve">cited for each cause</w:t>
      </w:r>
    </w:p>
    <w:p>
      <w:pPr>
        <w:numPr>
          <w:ilvl w:val="0"/>
          <w:numId w:val="1049"/>
        </w:numPr>
        <w:pStyle w:val="Compact"/>
      </w:pPr>
      <w:r>
        <w:t xml:space="preserve">☐</w:t>
      </w:r>
      <w:r>
        <w:t xml:space="preserve"> </w:t>
      </w:r>
      <w:r>
        <w:rPr>
          <w:bCs/>
          <w:b/>
        </w:rPr>
        <w:t xml:space="preserve">Alternatives</w:t>
      </w:r>
      <w:r>
        <w:t xml:space="preserve"> </w:t>
      </w:r>
      <w:r>
        <w:t xml:space="preserve">considered</w:t>
      </w:r>
    </w:p>
    <w:p>
      <w:pPr>
        <w:numPr>
          <w:ilvl w:val="0"/>
          <w:numId w:val="1049"/>
        </w:numPr>
        <w:pStyle w:val="Compact"/>
      </w:pPr>
      <w:r>
        <w:t xml:space="preserve">☐</w:t>
      </w:r>
      <w:r>
        <w:t xml:space="preserve"> </w:t>
      </w:r>
      <w:r>
        <w:rPr>
          <w:bCs/>
          <w:b/>
        </w:rPr>
        <w:t xml:space="preserve">Answer first</w:t>
      </w:r>
      <w:r>
        <w:t xml:space="preserve">: the so-what leads, the detail follows</w:t>
      </w:r>
    </w:p>
    <w:p>
      <w:pPr>
        <w:numPr>
          <w:ilvl w:val="0"/>
          <w:numId w:val="104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77"/>
    <w:bookmarkStart w:id="378" w:name="related-skills-21"/>
    <w:p>
      <w:pPr>
        <w:pStyle w:val="Heading3"/>
      </w:pPr>
      <w:r>
        <w:t xml:space="preserve">Related Skills</w:t>
      </w:r>
    </w:p>
    <w:p>
      <w:pPr>
        <w:numPr>
          <w:ilvl w:val="0"/>
          <w:numId w:val="1050"/>
        </w:numPr>
        <w:pStyle w:val="Compact"/>
      </w:pPr>
      <w:r>
        <w:rPr>
          <w:rStyle w:val="VerbatimChar"/>
        </w:rPr>
        <w:t xml:space="preserve">options-evaluation</w:t>
      </w:r>
      <w:r>
        <w:t xml:space="preserve"> </w:t>
      </w:r>
      <w:r>
        <w:t xml:space="preserve">- Choose fixes</w:t>
      </w:r>
    </w:p>
    <w:p>
      <w:pPr>
        <w:numPr>
          <w:ilvl w:val="0"/>
          <w:numId w:val="1050"/>
        </w:numPr>
        <w:pStyle w:val="Compact"/>
      </w:pPr>
      <w:r>
        <w:rPr>
          <w:rStyle w:val="VerbatimChar"/>
        </w:rPr>
        <w:t xml:space="preserve">value-driver-tree</w:t>
      </w:r>
      <w:r>
        <w:t xml:space="preserve"> </w:t>
      </w:r>
      <w:r>
        <w:t xml:space="preserve">- Link to value</w:t>
      </w:r>
    </w:p>
    <w:p>
      <w:pPr>
        <w:numPr>
          <w:ilvl w:val="0"/>
          <w:numId w:val="1050"/>
        </w:numPr>
        <w:pStyle w:val="Compact"/>
      </w:pPr>
      <w:r>
        <w:rPr>
          <w:rStyle w:val="VerbatimChar"/>
        </w:rPr>
        <w:t xml:space="preserve">skeptic</w:t>
      </w:r>
      <w:r>
        <w:t xml:space="preserve"> </w:t>
      </w:r>
      <w:r>
        <w:t xml:space="preserve">- Challenge</w:t>
      </w:r>
    </w:p>
    <w:bookmarkEnd w:id="378"/>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2026-10-21T19:23:43Z</dcterms:created>
  <dcterms:modified xsi:type="dcterms:W3CDTF">2026-10-21T19:23:43Z</dcterms:modified>
</cp:coreProperties>
</file>

<file path=docProps/custom.xml><?xml version="1.0" encoding="utf-8"?>
<Properties xmlns="http://schemas.openxmlformats.org/officeDocument/2006/custom-properties" xmlns:vt="http://schemas.openxmlformats.org/officeDocument/2006/docPropsVTypes"/>
</file>