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07C96">
      <w:pPr>
        <w:rPr>
          <w:rFonts w:hint="default"/>
          <w:lang w:val="ru-RU"/>
        </w:rPr>
      </w:pPr>
      <w:r>
        <w:rPr>
          <w:rFonts w:hint="default"/>
          <w:lang w:val="ru-RU"/>
        </w:rPr>
        <w:t>Тестовое задание для вакансии Тестировщик ПО Junior (Web и Mobile)</w:t>
      </w:r>
    </w:p>
    <w:p w14:paraId="15B7DD72">
      <w:pPr>
        <w:rPr>
          <w:rFonts w:hint="default"/>
          <w:lang w:val="ru-RU"/>
        </w:rPr>
      </w:pPr>
    </w:p>
    <w:p w14:paraId="016A460D">
      <w:pPr>
        <w:rPr>
          <w:rFonts w:hint="default"/>
          <w:lang w:val="ru-RU"/>
        </w:rPr>
      </w:pPr>
      <w:r>
        <w:rPr>
          <w:rFonts w:hint="default"/>
          <w:lang w:val="ru-RU"/>
        </w:rPr>
        <w:t>Тест кейсы</w:t>
      </w:r>
    </w:p>
    <w:p w14:paraId="027EBCB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1 </w:t>
      </w:r>
      <w:r>
        <w:rPr>
          <w:rFonts w:hint="default"/>
          <w:lang w:val="en-US"/>
        </w:rPr>
        <w:t>Frontend</w:t>
      </w:r>
    </w:p>
    <w:p w14:paraId="720A2047">
      <w:pPr>
        <w:rPr>
          <w:rFonts w:hint="default"/>
          <w:lang w:val="ru-RU"/>
        </w:rPr>
      </w:pPr>
    </w:p>
    <w:p w14:paraId="4FCB199C">
      <w:pPr>
        <w:rPr>
          <w:rFonts w:hint="default"/>
          <w:lang w:val="ru-RU"/>
        </w:rPr>
      </w:pPr>
      <w:r>
        <w:rPr>
          <w:rFonts w:hint="default"/>
          <w:lang w:val="ru-RU"/>
        </w:rPr>
        <w:t>Предусловия:</w:t>
      </w:r>
    </w:p>
    <w:p w14:paraId="7B23A862">
      <w:pPr>
        <w:ind w:firstLine="100" w:firstLineChars="5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 xml:space="preserve">перейти на сраницу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"https://test/registr"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https://test/registr</w:t>
      </w:r>
      <w:r>
        <w:rPr>
          <w:rFonts w:hint="default"/>
          <w:lang w:val="en-US"/>
        </w:rPr>
        <w:fldChar w:fldCharType="end"/>
      </w:r>
    </w:p>
    <w:p w14:paraId="1BEB8359">
      <w:pPr>
        <w:ind w:firstLine="100" w:firstLineChars="50"/>
        <w:rPr>
          <w:rFonts w:hint="default"/>
          <w:lang w:val="ru-RU"/>
        </w:rPr>
      </w:pPr>
      <w:r>
        <w:rPr>
          <w:rFonts w:hint="default"/>
          <w:lang w:val="ru-RU"/>
        </w:rPr>
        <w:t>- пользователь не зарегистрирован</w:t>
      </w:r>
    </w:p>
    <w:p w14:paraId="0A4D5DD3">
      <w:pPr>
        <w:ind w:firstLine="100" w:firstLineChars="50"/>
        <w:rPr>
          <w:rFonts w:hint="default"/>
          <w:lang w:val="en-US"/>
        </w:rPr>
      </w:pPr>
    </w:p>
    <w:p w14:paraId="27484AC4">
      <w:pPr>
        <w:rPr>
          <w:rFonts w:hint="default"/>
          <w:lang w:val="ru-RU"/>
        </w:rPr>
      </w:pPr>
      <w:r>
        <w:rPr>
          <w:rFonts w:hint="default"/>
          <w:lang w:val="ru-RU"/>
        </w:rPr>
        <w:t>Окружение</w:t>
      </w:r>
    </w:p>
    <w:p w14:paraId="382E1C1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- браузер Safari 26.6.2 (21624.5.1.11.3)</w:t>
      </w:r>
    </w:p>
    <w:p w14:paraId="5CC004F9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>устройство MacBook Air</w:t>
      </w:r>
    </w:p>
    <w:p w14:paraId="28A63AA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- операционная система</w:t>
      </w:r>
      <w:r>
        <w:rPr>
          <w:rFonts w:hint="default"/>
          <w:lang w:val="en-US"/>
        </w:rPr>
        <w:t xml:space="preserve"> Tahoe </w:t>
      </w:r>
      <w:r>
        <w:rPr>
          <w:rFonts w:hint="default"/>
          <w:lang w:val="ru-RU"/>
        </w:rPr>
        <w:t>26.6.2 (25G83</w:t>
      </w:r>
    </w:p>
    <w:p w14:paraId="193E7435">
      <w:pPr>
        <w:ind w:firstLine="100" w:firstLineChars="50"/>
        <w:rPr>
          <w:rFonts w:hint="default"/>
          <w:lang w:val="en-US"/>
        </w:rPr>
      </w:pPr>
    </w:p>
    <w:p w14:paraId="70698735">
      <w:pPr>
        <w:rPr>
          <w:rFonts w:hint="default"/>
          <w:lang w:val="ru-RU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1"/>
        <w:gridCol w:w="1748"/>
        <w:gridCol w:w="1506"/>
        <w:gridCol w:w="2851"/>
        <w:gridCol w:w="1166"/>
      </w:tblGrid>
      <w:tr w14:paraId="2CCEA32D">
        <w:tc>
          <w:tcPr>
            <w:tcW w:w="1251" w:type="dxa"/>
          </w:tcPr>
          <w:p w14:paraId="1ED9F18F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Операция</w:t>
            </w:r>
          </w:p>
        </w:tc>
        <w:tc>
          <w:tcPr>
            <w:tcW w:w="1748" w:type="dxa"/>
          </w:tcPr>
          <w:p w14:paraId="33514D7A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Шаги выполнения</w:t>
            </w:r>
          </w:p>
        </w:tc>
        <w:tc>
          <w:tcPr>
            <w:tcW w:w="1506" w:type="dxa"/>
          </w:tcPr>
          <w:p w14:paraId="5F65E859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Комментарий</w:t>
            </w:r>
          </w:p>
        </w:tc>
        <w:tc>
          <w:tcPr>
            <w:tcW w:w="2851" w:type="dxa"/>
          </w:tcPr>
          <w:p w14:paraId="137B361A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Ожидаемый результат</w:t>
            </w:r>
          </w:p>
        </w:tc>
        <w:tc>
          <w:tcPr>
            <w:tcW w:w="1166" w:type="dxa"/>
          </w:tcPr>
          <w:p w14:paraId="057BC56A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Фактический результат</w:t>
            </w:r>
          </w:p>
        </w:tc>
      </w:tr>
      <w:tr w14:paraId="0E696174">
        <w:tc>
          <w:tcPr>
            <w:tcW w:w="1251" w:type="dxa"/>
          </w:tcPr>
          <w:p w14:paraId="49E224E4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Отображение полей.</w:t>
            </w:r>
          </w:p>
        </w:tc>
        <w:tc>
          <w:tcPr>
            <w:tcW w:w="1748" w:type="dxa"/>
          </w:tcPr>
          <w:p w14:paraId="594DE285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Последовательно установить фокус на полях “Логин”, “Пароль”, “Повторите пароль”, “Почта”, “Выберите пол, “День”, “Месяц”, “Год”.</w:t>
            </w:r>
          </w:p>
          <w:p w14:paraId="5C95178E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506" w:type="dxa"/>
          </w:tcPr>
          <w:p w14:paraId="4AF467F7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</w:tcPr>
          <w:p w14:paraId="4EC176BA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Активное поле ввода подсвечивается синим </w:t>
            </w:r>
            <w:r>
              <w:rPr>
                <w:rFonts w:hint="default"/>
                <w:vertAlign w:val="baseline"/>
                <w:lang w:val="en-US"/>
              </w:rPr>
              <w:t xml:space="preserve">#305BAB </w:t>
            </w:r>
            <w:r>
              <w:rPr>
                <w:rFonts w:hint="default"/>
                <w:vertAlign w:val="baseline"/>
                <w:lang w:val="ru-RU"/>
              </w:rPr>
              <w:t>контуром.</w:t>
            </w:r>
          </w:p>
          <w:p w14:paraId="570B950E">
            <w:pPr>
              <w:rPr>
                <w:rFonts w:hint="default"/>
                <w:vertAlign w:val="baseline"/>
                <w:lang w:val="ru-RU"/>
              </w:rPr>
            </w:pPr>
          </w:p>
          <w:p w14:paraId="7CBD72C6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Наименование поля уходит наверх.</w:t>
            </w:r>
          </w:p>
          <w:p w14:paraId="6612D6D8">
            <w:pPr>
              <w:rPr>
                <w:rFonts w:hint="default"/>
                <w:vertAlign w:val="baseline"/>
                <w:lang w:val="ru-RU"/>
              </w:rPr>
            </w:pPr>
          </w:p>
          <w:p w14:paraId="42B248CF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Кнопка Регистрация серого #</w:t>
            </w:r>
            <w:r>
              <w:rPr>
                <w:rFonts w:hint="default"/>
                <w:vertAlign w:val="baseline"/>
                <w:lang w:val="en-US"/>
              </w:rPr>
              <w:t xml:space="preserve">B0B0B0 </w:t>
            </w:r>
            <w:r>
              <w:rPr>
                <w:rFonts w:hint="default"/>
                <w:vertAlign w:val="baseline"/>
                <w:lang w:val="ru-RU"/>
              </w:rPr>
              <w:t>цвета и некликабельна.</w:t>
            </w:r>
          </w:p>
        </w:tc>
        <w:tc>
          <w:tcPr>
            <w:tcW w:w="1166" w:type="dxa"/>
          </w:tcPr>
          <w:p w14:paraId="18A9189A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09E28341">
        <w:tc>
          <w:tcPr>
            <w:tcW w:w="1251" w:type="dxa"/>
            <w:vMerge w:val="restart"/>
          </w:tcPr>
          <w:p w14:paraId="5EB41A4B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Список поля Пол</w:t>
            </w:r>
          </w:p>
        </w:tc>
        <w:tc>
          <w:tcPr>
            <w:tcW w:w="1748" w:type="dxa"/>
          </w:tcPr>
          <w:p w14:paraId="7755708B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Нажать на поле Выберите пол</w:t>
            </w:r>
          </w:p>
        </w:tc>
        <w:tc>
          <w:tcPr>
            <w:tcW w:w="1506" w:type="dxa"/>
          </w:tcPr>
          <w:p w14:paraId="05A1AE49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</w:tcPr>
          <w:p w14:paraId="3200BD82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Выпадает список, состоящий из элементов “Мужской”, “Женский”.</w:t>
            </w:r>
          </w:p>
        </w:tc>
        <w:tc>
          <w:tcPr>
            <w:tcW w:w="1166" w:type="dxa"/>
          </w:tcPr>
          <w:p w14:paraId="6DF4E68A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0BF48EC2">
        <w:tc>
          <w:tcPr>
            <w:tcW w:w="1251" w:type="dxa"/>
            <w:vMerge w:val="continue"/>
            <w:tcBorders/>
          </w:tcPr>
          <w:p w14:paraId="1AA534A1">
            <w:pPr>
              <w:rPr>
                <w:rFonts w:hint="default"/>
                <w:lang w:val="ru-RU"/>
              </w:rPr>
            </w:pPr>
          </w:p>
        </w:tc>
        <w:tc>
          <w:tcPr>
            <w:tcW w:w="1748" w:type="dxa"/>
            <w:shd w:val="clear"/>
            <w:vAlign w:val="top"/>
          </w:tcPr>
          <w:p w14:paraId="405BF29C">
            <w:pPr>
              <w:numPr>
                <w:ilvl w:val="0"/>
                <w:numId w:val="1"/>
              </w:num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Нажать на поле Выберите пол</w:t>
            </w:r>
          </w:p>
          <w:p w14:paraId="4B03881B">
            <w:pPr>
              <w:numPr>
                <w:ilvl w:val="0"/>
                <w:numId w:val="1"/>
              </w:num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Выбрать элемент списка “Мужской”</w:t>
            </w:r>
          </w:p>
        </w:tc>
        <w:tc>
          <w:tcPr>
            <w:tcW w:w="1506" w:type="dxa"/>
          </w:tcPr>
          <w:p w14:paraId="609549DE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</w:tcPr>
          <w:p w14:paraId="0976375A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 поле Выберите пол сохранилось значение “Мужской”</w:t>
            </w:r>
          </w:p>
        </w:tc>
        <w:tc>
          <w:tcPr>
            <w:tcW w:w="1166" w:type="dxa"/>
          </w:tcPr>
          <w:p w14:paraId="346169F3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1E8821BF">
        <w:tc>
          <w:tcPr>
            <w:tcW w:w="1251" w:type="dxa"/>
            <w:vMerge w:val="continue"/>
            <w:tcBorders/>
          </w:tcPr>
          <w:p w14:paraId="37B6A218">
            <w:pPr>
              <w:rPr>
                <w:rFonts w:hint="default"/>
                <w:lang w:val="ru-RU"/>
              </w:rPr>
            </w:pPr>
          </w:p>
        </w:tc>
        <w:tc>
          <w:tcPr>
            <w:tcW w:w="1748" w:type="dxa"/>
            <w:shd w:val="clear" w:color="auto" w:fill="auto"/>
            <w:vAlign w:val="top"/>
          </w:tcPr>
          <w:p w14:paraId="1358B3A6">
            <w:pPr>
              <w:numPr>
                <w:ilvl w:val="0"/>
                <w:numId w:val="2"/>
              </w:num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Нажать на поле Выберите пол</w:t>
            </w:r>
          </w:p>
          <w:p w14:paraId="5F9D817E">
            <w:pPr>
              <w:numPr>
                <w:ilvl w:val="0"/>
                <w:numId w:val="2"/>
              </w:num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Выбрать элемент списка “Женский”</w:t>
            </w:r>
          </w:p>
        </w:tc>
        <w:tc>
          <w:tcPr>
            <w:tcW w:w="1506" w:type="dxa"/>
          </w:tcPr>
          <w:p w14:paraId="556ED4E2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  <w:shd w:val="clear"/>
            <w:vAlign w:val="top"/>
          </w:tcPr>
          <w:p w14:paraId="5282813A">
            <w:p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В поле Выберите пол сохранилось значение “Женский”</w:t>
            </w:r>
          </w:p>
        </w:tc>
        <w:tc>
          <w:tcPr>
            <w:tcW w:w="1166" w:type="dxa"/>
          </w:tcPr>
          <w:p w14:paraId="6E23E737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01090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  <w:vMerge w:val="continue"/>
            <w:tcBorders/>
          </w:tcPr>
          <w:p w14:paraId="3A17F396">
            <w:pPr>
              <w:rPr>
                <w:rFonts w:hint="default"/>
                <w:lang w:val="ru-RU"/>
              </w:rPr>
            </w:pPr>
          </w:p>
        </w:tc>
        <w:tc>
          <w:tcPr>
            <w:tcW w:w="1748" w:type="dxa"/>
            <w:shd w:val="clear" w:color="auto" w:fill="auto"/>
            <w:vAlign w:val="top"/>
          </w:tcPr>
          <w:p w14:paraId="7FB48E1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обязательные поля согласно требованиям.</w:t>
            </w:r>
          </w:p>
          <w:p w14:paraId="4C54E7E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</w:p>
          <w:p w14:paraId="7C251D7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Поле Выберите пол оставить пустым</w:t>
            </w:r>
          </w:p>
        </w:tc>
        <w:tc>
          <w:tcPr>
            <w:tcW w:w="1506" w:type="dxa"/>
          </w:tcPr>
          <w:p w14:paraId="70FC7017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  <w:shd w:val="clear" w:color="auto" w:fill="auto"/>
            <w:vAlign w:val="top"/>
          </w:tcPr>
          <w:p w14:paraId="26846950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Кнопка Регистрация меняет свой цвет на зеленый #</w:t>
            </w:r>
            <w:r>
              <w:rPr>
                <w:rFonts w:hint="default"/>
                <w:vertAlign w:val="baseline"/>
                <w:lang w:val="en-US"/>
              </w:rPr>
              <w:t>2DC75C</w:t>
            </w:r>
            <w:r>
              <w:rPr>
                <w:rFonts w:hint="default"/>
                <w:vertAlign w:val="baseline"/>
                <w:lang w:val="ru-RU"/>
              </w:rPr>
              <w:t xml:space="preserve"> и становится кликабельной.</w:t>
            </w:r>
          </w:p>
        </w:tc>
        <w:tc>
          <w:tcPr>
            <w:tcW w:w="1166" w:type="dxa"/>
          </w:tcPr>
          <w:p w14:paraId="002CB997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0C104FE5">
        <w:tc>
          <w:tcPr>
            <w:tcW w:w="1251" w:type="dxa"/>
          </w:tcPr>
          <w:p w14:paraId="12CDE115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Список поля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Месяц</w:t>
            </w:r>
          </w:p>
        </w:tc>
        <w:tc>
          <w:tcPr>
            <w:tcW w:w="1748" w:type="dxa"/>
            <w:shd w:val="clear" w:color="auto" w:fill="auto"/>
            <w:vAlign w:val="top"/>
          </w:tcPr>
          <w:p w14:paraId="1EF99D97">
            <w:pPr>
              <w:numPr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Поочередно выбрать все элементы выпадающего списка поля Месяц</w:t>
            </w:r>
          </w:p>
        </w:tc>
        <w:tc>
          <w:tcPr>
            <w:tcW w:w="1506" w:type="dxa"/>
          </w:tcPr>
          <w:p w14:paraId="14AE235C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  <w:shd w:val="clear"/>
            <w:vAlign w:val="top"/>
          </w:tcPr>
          <w:p w14:paraId="1E81B6C7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Должен выпасть список из 12 элементов.</w:t>
            </w:r>
          </w:p>
          <w:p w14:paraId="710F6ACD">
            <w:pPr>
              <w:rPr>
                <w:rFonts w:hint="default"/>
                <w:vertAlign w:val="baseline"/>
                <w:lang w:val="ru-RU"/>
              </w:rPr>
            </w:pPr>
          </w:p>
          <w:p w14:paraId="6DB03F8B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Выбранный элемент сохраняется в поле.</w:t>
            </w:r>
          </w:p>
        </w:tc>
        <w:tc>
          <w:tcPr>
            <w:tcW w:w="1166" w:type="dxa"/>
          </w:tcPr>
          <w:p w14:paraId="4A6950F4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498BA11F">
        <w:tc>
          <w:tcPr>
            <w:tcW w:w="1251" w:type="dxa"/>
          </w:tcPr>
          <w:p w14:paraId="6668E1BB">
            <w:pPr>
              <w:rPr>
                <w:rFonts w:hint="default"/>
                <w:lang w:val="ru-RU"/>
              </w:rPr>
            </w:pPr>
          </w:p>
        </w:tc>
        <w:tc>
          <w:tcPr>
            <w:tcW w:w="1748" w:type="dxa"/>
            <w:shd w:val="clear" w:color="auto" w:fill="auto"/>
            <w:vAlign w:val="top"/>
          </w:tcPr>
          <w:p w14:paraId="73A786D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обязательные поля согласно требованиям.</w:t>
            </w:r>
          </w:p>
          <w:p w14:paraId="7736902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</w:p>
          <w:p w14:paraId="16F9124E">
            <w:pPr>
              <w:numPr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Поле Логин </w:t>
            </w:r>
            <w:r>
              <w:rPr>
                <w:rFonts w:hint="default"/>
                <w:vertAlign w:val="baseline"/>
                <w:lang w:val="en-US"/>
              </w:rPr>
              <w:t>4</w:t>
            </w:r>
            <w:r>
              <w:rPr>
                <w:rFonts w:hint="default"/>
                <w:vertAlign w:val="baseline"/>
                <w:lang w:val="ru-RU"/>
              </w:rPr>
              <w:t>, 5 и 6 символов</w:t>
            </w:r>
          </w:p>
        </w:tc>
        <w:tc>
          <w:tcPr>
            <w:tcW w:w="1506" w:type="dxa"/>
          </w:tcPr>
          <w:p w14:paraId="49A7A8CE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  <w:shd w:val="clear"/>
            <w:vAlign w:val="top"/>
          </w:tcPr>
          <w:p w14:paraId="34559823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4 символа — значение не принимается/отображается ошибка. 5 символов — значение принимается. 6 символов — значение принимается.</w:t>
            </w:r>
          </w:p>
          <w:p w14:paraId="00EF5093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66" w:type="dxa"/>
          </w:tcPr>
          <w:p w14:paraId="5FA10C3D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10014E45">
        <w:tc>
          <w:tcPr>
            <w:tcW w:w="1251" w:type="dxa"/>
          </w:tcPr>
          <w:p w14:paraId="5DF37AB4">
            <w:pPr>
              <w:rPr>
                <w:rFonts w:hint="default"/>
                <w:lang w:val="ru-RU"/>
              </w:rPr>
            </w:pPr>
          </w:p>
        </w:tc>
        <w:tc>
          <w:tcPr>
            <w:tcW w:w="1748" w:type="dxa"/>
            <w:shd w:val="clear" w:color="auto" w:fill="auto"/>
            <w:vAlign w:val="top"/>
          </w:tcPr>
          <w:p w14:paraId="68A6BF9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обязательные поля согласно требованиям.</w:t>
            </w:r>
          </w:p>
          <w:p w14:paraId="06704B9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</w:p>
          <w:p w14:paraId="748F82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Поле логин 19, 20 и 21 символ, включая символы - _ @ и символ кириллицей</w:t>
            </w:r>
          </w:p>
        </w:tc>
        <w:tc>
          <w:tcPr>
            <w:tcW w:w="1506" w:type="dxa"/>
          </w:tcPr>
          <w:p w14:paraId="604E42CF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  <w:shd w:val="clear"/>
            <w:vAlign w:val="top"/>
          </w:tcPr>
          <w:p w14:paraId="18ABA693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9 и 20 символов — значение принимается. 21 символ — отображается ошибка либо лишний символ не вводится согласно требованиям.</w:t>
            </w:r>
          </w:p>
          <w:p w14:paraId="4740F339">
            <w:pPr>
              <w:rPr>
                <w:rFonts w:hint="default"/>
                <w:vertAlign w:val="baseline"/>
                <w:lang w:val="ru-RU"/>
              </w:rPr>
            </w:pPr>
          </w:p>
          <w:p w14:paraId="25D695E0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Поле обрабатывает символы согласно требованиям. При недопустимых символах отображается сообщение об ошибке.</w:t>
            </w:r>
          </w:p>
          <w:p w14:paraId="7B2FBD7C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66" w:type="dxa"/>
          </w:tcPr>
          <w:p w14:paraId="1A8A827B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2416B0B6">
        <w:tc>
          <w:tcPr>
            <w:tcW w:w="1251" w:type="dxa"/>
          </w:tcPr>
          <w:p w14:paraId="3196C6F5">
            <w:pPr>
              <w:rPr>
                <w:rFonts w:hint="default"/>
                <w:lang w:val="ru-RU"/>
              </w:rPr>
            </w:pPr>
          </w:p>
        </w:tc>
        <w:tc>
          <w:tcPr>
            <w:tcW w:w="1748" w:type="dxa"/>
            <w:shd w:val="clear" w:color="auto" w:fill="auto"/>
            <w:vAlign w:val="top"/>
          </w:tcPr>
          <w:p w14:paraId="63FC62B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обязательные поля согласно требованиям.</w:t>
            </w:r>
          </w:p>
          <w:p w14:paraId="03D2064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</w:p>
          <w:p w14:paraId="022B8D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Поле Пароль 5, 6 и 7 символов</w:t>
            </w:r>
          </w:p>
        </w:tc>
        <w:tc>
          <w:tcPr>
            <w:tcW w:w="1506" w:type="dxa"/>
          </w:tcPr>
          <w:p w14:paraId="004FF42C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  <w:shd w:val="clear"/>
            <w:vAlign w:val="top"/>
          </w:tcPr>
          <w:p w14:paraId="4B6BF6C0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</w:t>
            </w:r>
            <w:r>
              <w:rPr>
                <w:rFonts w:hint="default"/>
                <w:vertAlign w:val="baseline"/>
                <w:lang w:val="ru-RU" w:eastAsia="zh-CN"/>
              </w:rPr>
              <w:t xml:space="preserve"> символа — значение не принимается/отображается ошибка. </w:t>
            </w:r>
            <w:r>
              <w:rPr>
                <w:rFonts w:hint="default"/>
                <w:vertAlign w:val="baseline"/>
                <w:lang w:val="en-US" w:eastAsia="zh-CN"/>
              </w:rPr>
              <w:t>6</w:t>
            </w:r>
            <w:r>
              <w:rPr>
                <w:rFonts w:hint="default"/>
                <w:vertAlign w:val="baseline"/>
                <w:lang w:val="ru-RU" w:eastAsia="zh-CN"/>
              </w:rPr>
              <w:t xml:space="preserve"> символов — значение принимается. </w:t>
            </w:r>
            <w:r>
              <w:rPr>
                <w:rFonts w:hint="default"/>
                <w:vertAlign w:val="baseline"/>
                <w:lang w:val="en-US" w:eastAsia="zh-CN"/>
              </w:rPr>
              <w:t>7</w:t>
            </w:r>
            <w:r>
              <w:rPr>
                <w:rFonts w:hint="default"/>
                <w:vertAlign w:val="baseline"/>
                <w:lang w:val="ru-RU" w:eastAsia="zh-CN"/>
              </w:rPr>
              <w:t xml:space="preserve"> символов — значение принимается.</w:t>
            </w:r>
          </w:p>
          <w:p w14:paraId="4F403B51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66" w:type="dxa"/>
          </w:tcPr>
          <w:p w14:paraId="6B03C77E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45E86424">
        <w:tc>
          <w:tcPr>
            <w:tcW w:w="1251" w:type="dxa"/>
          </w:tcPr>
          <w:p w14:paraId="7E07AD44">
            <w:pPr>
              <w:rPr>
                <w:rFonts w:hint="default"/>
                <w:lang w:val="ru-RU"/>
              </w:rPr>
            </w:pPr>
          </w:p>
        </w:tc>
        <w:tc>
          <w:tcPr>
            <w:tcW w:w="1748" w:type="dxa"/>
            <w:shd w:val="clear" w:color="auto" w:fill="auto"/>
            <w:vAlign w:val="top"/>
          </w:tcPr>
          <w:p w14:paraId="6D30FAC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обязательные поля согласно требованиям.</w:t>
            </w:r>
          </w:p>
          <w:p w14:paraId="6813144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</w:p>
          <w:p w14:paraId="58DF7F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Поле Пароль </w:t>
            </w:r>
            <w:r>
              <w:rPr>
                <w:rFonts w:hint="default"/>
                <w:vertAlign w:val="baseline"/>
                <w:lang w:val="en-US"/>
              </w:rPr>
              <w:t>32</w:t>
            </w:r>
            <w:r>
              <w:rPr>
                <w:rFonts w:hint="default"/>
                <w:vertAlign w:val="baseline"/>
                <w:lang w:val="ru-RU"/>
              </w:rPr>
              <w:t xml:space="preserve">, </w:t>
            </w:r>
            <w:r>
              <w:rPr>
                <w:rFonts w:hint="default"/>
                <w:vertAlign w:val="baseline"/>
                <w:lang w:val="en-US"/>
              </w:rPr>
              <w:t>33</w:t>
            </w:r>
            <w:r>
              <w:rPr>
                <w:rFonts w:hint="default"/>
                <w:vertAlign w:val="baseline"/>
                <w:lang w:val="ru-RU"/>
              </w:rPr>
              <w:t xml:space="preserve"> и </w:t>
            </w:r>
            <w:r>
              <w:rPr>
                <w:rFonts w:hint="default"/>
                <w:vertAlign w:val="baseline"/>
                <w:lang w:val="en-US"/>
              </w:rPr>
              <w:t>34</w:t>
            </w:r>
            <w:r>
              <w:rPr>
                <w:rFonts w:hint="default"/>
                <w:vertAlign w:val="baseline"/>
                <w:lang w:val="ru-RU"/>
              </w:rPr>
              <w:t xml:space="preserve"> символа, включая символ кириллицей, цифры и спец символы</w:t>
            </w:r>
          </w:p>
        </w:tc>
        <w:tc>
          <w:tcPr>
            <w:tcW w:w="1506" w:type="dxa"/>
          </w:tcPr>
          <w:p w14:paraId="0888EF7F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  <w:shd w:val="clear"/>
            <w:vAlign w:val="top"/>
          </w:tcPr>
          <w:p w14:paraId="2923EF07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32</w:t>
            </w:r>
            <w:r>
              <w:rPr>
                <w:rFonts w:hint="default"/>
                <w:vertAlign w:val="baseline"/>
                <w:lang w:val="ru-RU" w:eastAsia="zh-CN"/>
              </w:rPr>
              <w:t xml:space="preserve"> и </w:t>
            </w:r>
            <w:r>
              <w:rPr>
                <w:rFonts w:hint="default"/>
                <w:vertAlign w:val="baseline"/>
                <w:lang w:val="en-US" w:eastAsia="zh-CN"/>
              </w:rPr>
              <w:t>33</w:t>
            </w:r>
            <w:r>
              <w:rPr>
                <w:rFonts w:hint="default"/>
                <w:vertAlign w:val="baseline"/>
                <w:lang w:val="ru-RU" w:eastAsia="zh-CN"/>
              </w:rPr>
              <w:t xml:space="preserve"> символов — значение принимается. </w:t>
            </w:r>
            <w:r>
              <w:rPr>
                <w:rFonts w:hint="default"/>
                <w:vertAlign w:val="baseline"/>
                <w:lang w:val="en-US" w:eastAsia="zh-CN"/>
              </w:rPr>
              <w:t>34</w:t>
            </w:r>
            <w:r>
              <w:rPr>
                <w:rFonts w:hint="default"/>
                <w:vertAlign w:val="baseline"/>
                <w:lang w:val="ru-RU" w:eastAsia="zh-CN"/>
              </w:rPr>
              <w:t xml:space="preserve"> символ — отображается ошибка либо лишний символ не вводится согласно требованиям.</w:t>
            </w:r>
          </w:p>
          <w:p w14:paraId="4F842522">
            <w:pPr>
              <w:rPr>
                <w:rFonts w:hint="default"/>
                <w:vertAlign w:val="baseline"/>
                <w:lang w:val="ru-RU"/>
              </w:rPr>
            </w:pPr>
          </w:p>
          <w:p w14:paraId="758320F1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Поле обрабатывает символы согласно требованиям. При недопустимых символах отображается сообщение об ошибке.</w:t>
            </w:r>
          </w:p>
          <w:p w14:paraId="6F0E13B1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66" w:type="dxa"/>
          </w:tcPr>
          <w:p w14:paraId="563D1DE6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39A8862A">
        <w:tc>
          <w:tcPr>
            <w:tcW w:w="1251" w:type="dxa"/>
          </w:tcPr>
          <w:p w14:paraId="02574F93">
            <w:pPr>
              <w:rPr>
                <w:rFonts w:hint="default"/>
                <w:lang w:val="ru-RU"/>
              </w:rPr>
            </w:pPr>
          </w:p>
        </w:tc>
        <w:tc>
          <w:tcPr>
            <w:tcW w:w="1748" w:type="dxa"/>
            <w:shd w:val="clear" w:color="auto" w:fill="auto"/>
            <w:vAlign w:val="top"/>
          </w:tcPr>
          <w:p w14:paraId="635464A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обязательные поля согласно требованиям.</w:t>
            </w:r>
          </w:p>
          <w:p w14:paraId="0FB1174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</w:p>
          <w:p w14:paraId="0B1092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Поле Повторите пароль отличное от Пароль.</w:t>
            </w:r>
          </w:p>
        </w:tc>
        <w:tc>
          <w:tcPr>
            <w:tcW w:w="1506" w:type="dxa"/>
          </w:tcPr>
          <w:p w14:paraId="58D5CB1B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  <w:shd w:val="clear"/>
            <w:vAlign w:val="top"/>
          </w:tcPr>
          <w:p w14:paraId="323C6961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Отображение ошибки о несоответствии полей с паролями</w:t>
            </w:r>
          </w:p>
        </w:tc>
        <w:tc>
          <w:tcPr>
            <w:tcW w:w="1166" w:type="dxa"/>
          </w:tcPr>
          <w:p w14:paraId="69A4B2D4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7C7CEB16">
        <w:tc>
          <w:tcPr>
            <w:tcW w:w="1251" w:type="dxa"/>
          </w:tcPr>
          <w:p w14:paraId="02FA677B">
            <w:pPr>
              <w:rPr>
                <w:rFonts w:hint="default"/>
                <w:lang w:val="ru-RU"/>
              </w:rPr>
            </w:pPr>
          </w:p>
        </w:tc>
        <w:tc>
          <w:tcPr>
            <w:tcW w:w="1748" w:type="dxa"/>
            <w:shd w:val="clear" w:color="auto" w:fill="auto"/>
            <w:vAlign w:val="top"/>
          </w:tcPr>
          <w:p w14:paraId="40390F8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обязательные поля согласно требованиям.</w:t>
            </w:r>
          </w:p>
          <w:p w14:paraId="4F30407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</w:p>
          <w:p w14:paraId="4B87DDC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Поле почта оставить без символов перед доменом</w:t>
            </w:r>
          </w:p>
        </w:tc>
        <w:tc>
          <w:tcPr>
            <w:tcW w:w="1506" w:type="dxa"/>
          </w:tcPr>
          <w:p w14:paraId="6AB09C42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  <w:vMerge w:val="restart"/>
            <w:shd w:val="clear"/>
            <w:vAlign w:val="top"/>
          </w:tcPr>
          <w:p w14:paraId="5AEF63D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Отображении ошибке о несоответствии валидному </w:t>
            </w:r>
            <w:r>
              <w:rPr>
                <w:rFonts w:hint="default"/>
                <w:vertAlign w:val="baseline"/>
                <w:lang w:val="en-US"/>
              </w:rPr>
              <w:t>email</w:t>
            </w:r>
          </w:p>
        </w:tc>
        <w:tc>
          <w:tcPr>
            <w:tcW w:w="1166" w:type="dxa"/>
          </w:tcPr>
          <w:p w14:paraId="5670CF39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3EBDB37A">
        <w:tc>
          <w:tcPr>
            <w:tcW w:w="1251" w:type="dxa"/>
          </w:tcPr>
          <w:p w14:paraId="53D65EEF">
            <w:pPr>
              <w:rPr>
                <w:rFonts w:hint="default"/>
                <w:lang w:val="ru-RU"/>
              </w:rPr>
            </w:pPr>
          </w:p>
        </w:tc>
        <w:tc>
          <w:tcPr>
            <w:tcW w:w="1748" w:type="dxa"/>
            <w:shd w:val="clear" w:color="auto" w:fill="auto"/>
            <w:vAlign w:val="top"/>
          </w:tcPr>
          <w:p w14:paraId="3046C36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обязательные поля согласно требованиям.</w:t>
            </w:r>
          </w:p>
          <w:p w14:paraId="4B44009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</w:p>
          <w:p w14:paraId="4BE5F5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Поле почта заполнить с доменом, отличающимся от требований</w:t>
            </w:r>
          </w:p>
        </w:tc>
        <w:tc>
          <w:tcPr>
            <w:tcW w:w="1506" w:type="dxa"/>
          </w:tcPr>
          <w:p w14:paraId="0B447C29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  <w:vMerge w:val="continue"/>
            <w:tcBorders/>
            <w:shd w:val="clear"/>
            <w:vAlign w:val="top"/>
          </w:tcPr>
          <w:p w14:paraId="56CDF87B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66" w:type="dxa"/>
          </w:tcPr>
          <w:p w14:paraId="05B2534F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71DB0620">
        <w:tc>
          <w:tcPr>
            <w:tcW w:w="1251" w:type="dxa"/>
          </w:tcPr>
          <w:p w14:paraId="1401D201">
            <w:pPr>
              <w:rPr>
                <w:rFonts w:hint="default"/>
                <w:lang w:val="ru-RU"/>
              </w:rPr>
            </w:pPr>
          </w:p>
        </w:tc>
        <w:tc>
          <w:tcPr>
            <w:tcW w:w="1748" w:type="dxa"/>
            <w:shd w:val="clear" w:color="auto" w:fill="auto"/>
            <w:vAlign w:val="top"/>
          </w:tcPr>
          <w:p w14:paraId="75DE379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обязательные поля согласно требованиям.</w:t>
            </w:r>
          </w:p>
          <w:p w14:paraId="5333AF0B">
            <w:pPr>
              <w:numPr>
                <w:numId w:val="0"/>
              </w:numPr>
              <w:rPr>
                <w:rFonts w:hint="default"/>
                <w:vertAlign w:val="baseline"/>
                <w:lang w:val="ru-RU"/>
              </w:rPr>
            </w:pPr>
          </w:p>
          <w:p w14:paraId="49BA33FD">
            <w:pPr>
              <w:numPr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 поле День ввести 3 цифры</w:t>
            </w:r>
          </w:p>
        </w:tc>
        <w:tc>
          <w:tcPr>
            <w:tcW w:w="1506" w:type="dxa"/>
          </w:tcPr>
          <w:p w14:paraId="53307529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  <w:shd w:val="clear"/>
            <w:vAlign w:val="top"/>
          </w:tcPr>
          <w:p w14:paraId="10AFB5CC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Отображение ошибки о несоответствии требованиям</w:t>
            </w:r>
          </w:p>
        </w:tc>
        <w:tc>
          <w:tcPr>
            <w:tcW w:w="1166" w:type="dxa"/>
          </w:tcPr>
          <w:p w14:paraId="0417E0D7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7B2C68A9">
        <w:tc>
          <w:tcPr>
            <w:tcW w:w="1251" w:type="dxa"/>
          </w:tcPr>
          <w:p w14:paraId="4AEC1F14">
            <w:pPr>
              <w:rPr>
                <w:rFonts w:hint="default"/>
                <w:lang w:val="ru-RU"/>
              </w:rPr>
            </w:pPr>
          </w:p>
        </w:tc>
        <w:tc>
          <w:tcPr>
            <w:tcW w:w="1748" w:type="dxa"/>
            <w:shd w:val="clear" w:color="auto" w:fill="auto"/>
            <w:vAlign w:val="top"/>
          </w:tcPr>
          <w:p w14:paraId="2298326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обязательные поля согласно требованиям.</w:t>
            </w:r>
          </w:p>
          <w:p w14:paraId="1AE69FB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</w:p>
          <w:p w14:paraId="4DE840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В поле День ввести </w:t>
            </w:r>
            <w:r>
              <w:rPr>
                <w:rFonts w:hint="default"/>
                <w:vertAlign w:val="baseline"/>
                <w:lang w:val="en-US"/>
              </w:rPr>
              <w:t>1</w:t>
            </w:r>
            <w:r>
              <w:rPr>
                <w:rFonts w:hint="default"/>
                <w:vertAlign w:val="baseline"/>
                <w:lang w:val="ru-RU"/>
              </w:rPr>
              <w:t xml:space="preserve"> цифру и 1 букву</w:t>
            </w:r>
          </w:p>
        </w:tc>
        <w:tc>
          <w:tcPr>
            <w:tcW w:w="1506" w:type="dxa"/>
          </w:tcPr>
          <w:p w14:paraId="07F11505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  <w:shd w:val="clear" w:color="auto" w:fill="auto"/>
            <w:vAlign w:val="top"/>
          </w:tcPr>
          <w:p w14:paraId="5BE8D86E">
            <w:p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Отображение ошибки о несоответствии требованиям</w:t>
            </w:r>
          </w:p>
        </w:tc>
        <w:tc>
          <w:tcPr>
            <w:tcW w:w="1166" w:type="dxa"/>
          </w:tcPr>
          <w:p w14:paraId="477B9C85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69126059">
        <w:tc>
          <w:tcPr>
            <w:tcW w:w="1251" w:type="dxa"/>
          </w:tcPr>
          <w:p w14:paraId="4AD286E1">
            <w:pPr>
              <w:rPr>
                <w:rFonts w:hint="default"/>
                <w:lang w:val="ru-RU"/>
              </w:rPr>
            </w:pPr>
          </w:p>
        </w:tc>
        <w:tc>
          <w:tcPr>
            <w:tcW w:w="1748" w:type="dxa"/>
            <w:shd w:val="clear" w:color="auto" w:fill="auto"/>
            <w:vAlign w:val="top"/>
          </w:tcPr>
          <w:p w14:paraId="674368D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обязательные поля согласно требованиям.</w:t>
            </w:r>
          </w:p>
          <w:p w14:paraId="46BA3BF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  <w:p w14:paraId="14FCC7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Поле Год заполнить 3, затем 5 символами</w:t>
            </w:r>
          </w:p>
        </w:tc>
        <w:tc>
          <w:tcPr>
            <w:tcW w:w="1506" w:type="dxa"/>
          </w:tcPr>
          <w:p w14:paraId="76627271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  <w:shd w:val="clear" w:color="auto" w:fill="auto"/>
            <w:vAlign w:val="top"/>
          </w:tcPr>
          <w:p w14:paraId="29CDBCF9">
            <w:p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Отображение ошибки о несоответствии требованиям</w:t>
            </w:r>
          </w:p>
        </w:tc>
        <w:tc>
          <w:tcPr>
            <w:tcW w:w="1166" w:type="dxa"/>
          </w:tcPr>
          <w:p w14:paraId="77AD7593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3241F8DF">
        <w:tc>
          <w:tcPr>
            <w:tcW w:w="1251" w:type="dxa"/>
          </w:tcPr>
          <w:p w14:paraId="5C69D9FF">
            <w:pPr>
              <w:rPr>
                <w:rFonts w:hint="default"/>
                <w:lang w:val="ru-RU"/>
              </w:rPr>
            </w:pPr>
          </w:p>
        </w:tc>
        <w:tc>
          <w:tcPr>
            <w:tcW w:w="1748" w:type="dxa"/>
            <w:shd w:val="clear" w:color="auto" w:fill="auto"/>
            <w:vAlign w:val="top"/>
          </w:tcPr>
          <w:p w14:paraId="2855E9B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обязательные поля согласно требованиям.</w:t>
            </w:r>
          </w:p>
          <w:p w14:paraId="70518B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  <w:p w14:paraId="60E3E11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Поле Год заполнить </w:t>
            </w:r>
            <w:r>
              <w:rPr>
                <w:rFonts w:hint="default"/>
                <w:vertAlign w:val="baseline"/>
                <w:lang w:val="en-US"/>
              </w:rPr>
              <w:t xml:space="preserve">3 </w:t>
            </w:r>
            <w:r>
              <w:rPr>
                <w:rFonts w:hint="default"/>
                <w:vertAlign w:val="baseline"/>
                <w:lang w:val="ru-RU"/>
              </w:rPr>
              <w:t>цифрами и 1 буквой</w:t>
            </w:r>
          </w:p>
        </w:tc>
        <w:tc>
          <w:tcPr>
            <w:tcW w:w="1506" w:type="dxa"/>
          </w:tcPr>
          <w:p w14:paraId="41CADC6F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851" w:type="dxa"/>
            <w:shd w:val="clear" w:color="auto" w:fill="auto"/>
            <w:vAlign w:val="top"/>
          </w:tcPr>
          <w:p w14:paraId="2A8013B9">
            <w:p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Отображение ошибки о несоответствии требованиям</w:t>
            </w:r>
          </w:p>
        </w:tc>
        <w:tc>
          <w:tcPr>
            <w:tcW w:w="1166" w:type="dxa"/>
          </w:tcPr>
          <w:p w14:paraId="4E4A6E95">
            <w:pPr>
              <w:rPr>
                <w:rFonts w:hint="default"/>
                <w:vertAlign w:val="baseline"/>
                <w:lang w:val="ru-RU"/>
              </w:rPr>
            </w:pPr>
          </w:p>
        </w:tc>
      </w:tr>
    </w:tbl>
    <w:p w14:paraId="478DB8A3">
      <w:pPr>
        <w:rPr>
          <w:rFonts w:hint="default"/>
          <w:lang w:val="ru-RU"/>
        </w:rPr>
      </w:pPr>
    </w:p>
    <w:p w14:paraId="246CEBA6">
      <w:pPr>
        <w:rPr>
          <w:rFonts w:hint="default"/>
          <w:lang w:val="ru-RU"/>
        </w:rPr>
      </w:pPr>
    </w:p>
    <w:p w14:paraId="164D5255">
      <w:pPr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29" o:spt="75" alt="oleimage" type="#_x0000_t75" style="height:131.35pt;width:131.35pt;" o:ole="t" filled="f" o:preferrelative="t" stroked="f" coordsize="21600,21600">
            <v:path/>
            <v:fill on="f" focussize="0,0"/>
            <v:stroke on="f"/>
            <v:imagedata r:id="rId5" o:title="oleimage"/>
            <o:lock v:ext="edit" aspectratio="t"/>
            <w10:wrap type="none"/>
            <w10:anchorlock/>
          </v:shape>
          <o:OLEObject Type="Embed" ProgID="Package" ShapeID="_x0000_i1029" DrawAspect="Content" ObjectID="_1468075725" r:id="rId4">
            <o:LockedField>false</o:LockedField>
          </o:OLEObject>
        </w:object>
      </w:r>
      <w:bookmarkStart w:id="0" w:name="_GoBack"/>
      <w:bookmarkEnd w:id="0"/>
    </w:p>
    <w:p w14:paraId="0BB093D8">
      <w:pPr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25" o:spt="75" type="#_x0000_t75" style="height:141.8pt;width:141.8pt;" o:ole="t" filled="f" o:preferrelative="t" stroked="f" coordsize="21600,21600">
            <v:path/>
            <v:fill on="f" focussize="0,0"/>
            <v:stroke on="f"/>
            <v:imagedata r:id="rId7" o:title="oleimage"/>
            <o:lock v:ext="edit" aspectratio="t"/>
            <w10:wrap type="none"/>
            <w10:anchorlock/>
          </v:shape>
          <o:OLEObject Type="Embed" ProgID="Package" ShapeID="_x0000_i1025" DrawAspect="Content" ObjectID="_1468075726" r:id="rId6">
            <o:LockedField>false</o:LockedField>
          </o:OLEObject>
        </w:object>
      </w:r>
      <w:r>
        <w:rPr>
          <w:rFonts w:hint="default"/>
          <w:lang w:val="en-US"/>
        </w:rPr>
        <w:object>
          <v:shape id="_x0000_i1030" o:spt="75" alt="oleimage" type="#_x0000_t75" style="height:138.15pt;width:138.15pt;" o:ole="t" filled="f" o:preferrelative="t" stroked="f" coordsize="21600,21600">
            <v:path/>
            <v:fill on="f" focussize="0,0"/>
            <v:stroke on="f"/>
            <v:imagedata r:id="rId9" o:title="oleimage"/>
            <o:lock v:ext="edit" aspectratio="t"/>
            <w10:wrap type="none"/>
            <w10:anchorlock/>
          </v:shape>
          <o:OLEObject Type="Embed" ProgID="Package" ShapeID="_x0000_i1030" DrawAspect="Content" ObjectID="_1468075727" r:id="rId8">
            <o:LockedField>false</o:LockedField>
          </o:OLEObject>
        </w:object>
      </w:r>
    </w:p>
    <w:p w14:paraId="07110344">
      <w:pPr>
        <w:rPr>
          <w:rFonts w:hint="default"/>
          <w:lang w:val="ru-RU"/>
        </w:rPr>
      </w:pPr>
    </w:p>
    <w:p w14:paraId="5DBF9079">
      <w:pPr>
        <w:rPr>
          <w:rFonts w:hint="default"/>
          <w:lang w:val="ru-RU"/>
        </w:rPr>
      </w:pPr>
    </w:p>
    <w:p w14:paraId="0D95E166">
      <w:pPr>
        <w:rPr>
          <w:rFonts w:hint="default"/>
          <w:lang w:val="ru-RU"/>
        </w:rPr>
      </w:pPr>
    </w:p>
    <w:p w14:paraId="5D463BC5">
      <w:pPr>
        <w:rPr>
          <w:rFonts w:hint="default"/>
          <w:lang w:val="ru-RU"/>
        </w:rPr>
      </w:pPr>
    </w:p>
    <w:p w14:paraId="3D40A145">
      <w:pPr>
        <w:rPr>
          <w:rFonts w:hint="default"/>
          <w:lang w:val="ru-RU"/>
        </w:rPr>
      </w:pPr>
    </w:p>
    <w:p w14:paraId="4D464134">
      <w:pPr>
        <w:rPr>
          <w:rFonts w:hint="default"/>
          <w:lang w:val="ru-RU"/>
        </w:rPr>
      </w:pPr>
    </w:p>
    <w:p w14:paraId="7D48224D">
      <w:pPr>
        <w:rPr>
          <w:rFonts w:hint="default"/>
          <w:lang w:val="ru-RU"/>
        </w:rPr>
      </w:pPr>
    </w:p>
    <w:p w14:paraId="6F71F70C">
      <w:pPr>
        <w:rPr>
          <w:rFonts w:hint="default"/>
          <w:lang w:val="ru-RU"/>
        </w:rPr>
      </w:pPr>
    </w:p>
    <w:p w14:paraId="05048B2F">
      <w:pPr>
        <w:rPr>
          <w:rFonts w:hint="default"/>
          <w:lang w:val="ru-RU"/>
        </w:rPr>
      </w:pPr>
    </w:p>
    <w:p w14:paraId="1AC310BD">
      <w:pPr>
        <w:rPr>
          <w:rFonts w:hint="default"/>
          <w:lang w:val="ru-RU"/>
        </w:rPr>
      </w:pPr>
    </w:p>
    <w:p w14:paraId="725FF0DE">
      <w:pPr>
        <w:rPr>
          <w:rFonts w:hint="default"/>
          <w:lang w:val="ru-RU"/>
        </w:rPr>
      </w:pPr>
    </w:p>
    <w:p w14:paraId="41915E26">
      <w:pPr>
        <w:rPr>
          <w:rFonts w:hint="default"/>
          <w:lang w:val="ru-RU"/>
        </w:rPr>
      </w:pPr>
    </w:p>
    <w:p w14:paraId="38249418">
      <w:pPr>
        <w:rPr>
          <w:rFonts w:hint="default"/>
          <w:lang w:val="ru-RU"/>
        </w:rPr>
      </w:pPr>
    </w:p>
    <w:p w14:paraId="084A402A">
      <w:pPr>
        <w:rPr>
          <w:rFonts w:hint="default"/>
          <w:lang w:val="ru-RU"/>
        </w:rPr>
      </w:pPr>
    </w:p>
    <w:p w14:paraId="0E8F4557">
      <w:pPr>
        <w:rPr>
          <w:rFonts w:hint="default"/>
          <w:lang w:val="ru-RU"/>
        </w:rPr>
      </w:pPr>
    </w:p>
    <w:p w14:paraId="56058091">
      <w:pPr>
        <w:rPr>
          <w:rFonts w:hint="default"/>
          <w:lang w:val="ru-RU"/>
        </w:rPr>
      </w:pPr>
    </w:p>
    <w:p w14:paraId="3D097CA5">
      <w:pPr>
        <w:rPr>
          <w:rFonts w:hint="default"/>
          <w:lang w:val="ru-RU"/>
        </w:rPr>
      </w:pPr>
    </w:p>
    <w:p w14:paraId="73B8AA9A">
      <w:pPr>
        <w:rPr>
          <w:rFonts w:hint="default"/>
          <w:lang w:val="ru-RU"/>
        </w:rPr>
      </w:pPr>
    </w:p>
    <w:p w14:paraId="0DB5704B">
      <w:pPr>
        <w:rPr>
          <w:rFonts w:hint="default"/>
          <w:lang w:val="ru-RU"/>
        </w:rPr>
      </w:pPr>
    </w:p>
    <w:p w14:paraId="623774A3">
      <w:pPr>
        <w:rPr>
          <w:rFonts w:hint="default"/>
          <w:lang w:val="ru-RU"/>
        </w:rPr>
      </w:pPr>
    </w:p>
    <w:p w14:paraId="04021FD8">
      <w:pPr>
        <w:rPr>
          <w:rFonts w:hint="default"/>
          <w:lang w:val="ru-RU"/>
        </w:rPr>
      </w:pPr>
    </w:p>
    <w:p w14:paraId="51FF6C1B">
      <w:pPr>
        <w:rPr>
          <w:rFonts w:hint="default"/>
          <w:lang w:val="ru-RU"/>
        </w:rPr>
      </w:pPr>
    </w:p>
    <w:p w14:paraId="43DD9734">
      <w:pPr>
        <w:rPr>
          <w:rFonts w:hint="default"/>
          <w:lang w:val="ru-RU"/>
        </w:rPr>
      </w:pPr>
    </w:p>
    <w:p w14:paraId="49FEDD98">
      <w:pPr>
        <w:rPr>
          <w:rFonts w:hint="default"/>
          <w:lang w:val="ru-RU"/>
        </w:rPr>
      </w:pPr>
    </w:p>
    <w:p w14:paraId="223BB4CF">
      <w:pPr>
        <w:rPr>
          <w:rFonts w:hint="default"/>
          <w:lang w:val="ru-RU"/>
        </w:rPr>
      </w:pPr>
    </w:p>
    <w:p w14:paraId="50F07052">
      <w:pPr>
        <w:rPr>
          <w:rFonts w:hint="default"/>
          <w:lang w:val="ru-RU"/>
        </w:rPr>
      </w:pPr>
    </w:p>
    <w:p w14:paraId="1A6C3572">
      <w:pPr>
        <w:rPr>
          <w:rFonts w:hint="default"/>
          <w:lang w:val="ru-RU"/>
        </w:rPr>
      </w:pPr>
    </w:p>
    <w:p w14:paraId="6A016503">
      <w:pPr>
        <w:rPr>
          <w:rFonts w:hint="default"/>
          <w:lang w:val="ru-RU"/>
        </w:rPr>
      </w:pPr>
    </w:p>
    <w:p w14:paraId="2BDA720E">
      <w:pPr>
        <w:rPr>
          <w:rFonts w:hint="default"/>
          <w:lang w:val="ru-RU"/>
        </w:rPr>
      </w:pPr>
    </w:p>
    <w:p w14:paraId="2628061C">
      <w:pPr>
        <w:rPr>
          <w:rFonts w:hint="default"/>
          <w:lang w:val="ru-RU"/>
        </w:rPr>
      </w:pPr>
    </w:p>
    <w:p w14:paraId="2096E5AF">
      <w:pPr>
        <w:rPr>
          <w:rFonts w:hint="default"/>
          <w:lang w:val="ru-RU"/>
        </w:rPr>
      </w:pPr>
    </w:p>
    <w:p w14:paraId="643B26BD">
      <w:pPr>
        <w:rPr>
          <w:rFonts w:hint="default"/>
          <w:lang w:val="ru-RU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2278"/>
        <w:gridCol w:w="1511"/>
        <w:gridCol w:w="2062"/>
        <w:gridCol w:w="1189"/>
      </w:tblGrid>
      <w:tr w14:paraId="6D1D6ADE">
        <w:tc>
          <w:tcPr>
            <w:tcW w:w="1482" w:type="dxa"/>
            <w:vMerge w:val="restart"/>
          </w:tcPr>
          <w:p w14:paraId="7A198767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</w:tcPr>
          <w:p w14:paraId="3D01B81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>: myLogin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myEmail@mail.com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Выберите пол: Мужской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</w:tc>
        <w:tc>
          <w:tcPr>
            <w:tcW w:w="1511" w:type="dxa"/>
          </w:tcPr>
          <w:p w14:paraId="6F9EC036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062" w:type="dxa"/>
            <w:vMerge w:val="restart"/>
          </w:tcPr>
          <w:p w14:paraId="5C963642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Кнопка Регистрация меняет свой цвет на зеленый #</w:t>
            </w:r>
            <w:r>
              <w:rPr>
                <w:rFonts w:hint="default"/>
                <w:vertAlign w:val="baseline"/>
                <w:lang w:val="en-US"/>
              </w:rPr>
              <w:t>2DC75C</w:t>
            </w:r>
            <w:r>
              <w:rPr>
                <w:rFonts w:hint="default"/>
                <w:vertAlign w:val="baseline"/>
                <w:lang w:val="ru-RU"/>
              </w:rPr>
              <w:t xml:space="preserve"> и становится кликабельной.</w:t>
            </w:r>
          </w:p>
        </w:tc>
        <w:tc>
          <w:tcPr>
            <w:tcW w:w="1189" w:type="dxa"/>
          </w:tcPr>
          <w:p w14:paraId="3C8CB508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711024CA">
        <w:tc>
          <w:tcPr>
            <w:tcW w:w="1482" w:type="dxa"/>
          </w:tcPr>
          <w:p w14:paraId="46347490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5FB6DF0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>: myLogin</w:t>
            </w:r>
            <w:r>
              <w:rPr>
                <w:rFonts w:hint="default"/>
                <w:vertAlign w:val="baseline"/>
                <w:lang w:val="ru-RU"/>
              </w:rPr>
              <w:t>1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</w:t>
            </w:r>
            <w:r>
              <w:rPr>
                <w:rStyle w:val="6"/>
                <w:rFonts w:hint="default"/>
                <w:vertAlign w:val="baseline"/>
                <w:lang w:val="ru-RU"/>
              </w:rPr>
              <w:t>1</w:t>
            </w:r>
            <w:r>
              <w:rPr>
                <w:rStyle w:val="6"/>
                <w:rFonts w:hint="default"/>
                <w:vertAlign w:val="baseline"/>
                <w:lang w:val="en-US"/>
              </w:rPr>
              <w:t>@mail.com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</w:tc>
        <w:tc>
          <w:tcPr>
            <w:tcW w:w="1511" w:type="dxa"/>
          </w:tcPr>
          <w:p w14:paraId="48D96880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Поле Выберите пол оставить пустым</w:t>
            </w:r>
          </w:p>
        </w:tc>
        <w:tc>
          <w:tcPr>
            <w:tcW w:w="2062" w:type="dxa"/>
            <w:vMerge w:val="continue"/>
            <w:shd w:val="clear" w:color="auto" w:fill="auto"/>
            <w:vAlign w:val="top"/>
          </w:tcPr>
          <w:p w14:paraId="0F8CF202">
            <w:p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</w:p>
        </w:tc>
        <w:tc>
          <w:tcPr>
            <w:tcW w:w="1189" w:type="dxa"/>
          </w:tcPr>
          <w:p w14:paraId="7B386ACC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06922B40">
        <w:tc>
          <w:tcPr>
            <w:tcW w:w="1482" w:type="dxa"/>
          </w:tcPr>
          <w:p w14:paraId="01DBB82D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055C6C8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vertAlign w:val="baseline"/>
                <w:lang w:val="ru-RU"/>
              </w:rPr>
              <w:t>мойЛогин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Пароль: МойПароль</w:t>
            </w:r>
            <w:r>
              <w:rPr>
                <w:rFonts w:hint="default"/>
                <w:vertAlign w:val="baseline"/>
                <w:lang w:val="en-US"/>
              </w:rPr>
              <w:t>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Повторите пароль: МойПароль123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</w:t>
            </w:r>
            <w:r>
              <w:rPr>
                <w:rStyle w:val="6"/>
                <w:rFonts w:hint="default"/>
                <w:vertAlign w:val="baseline"/>
                <w:lang w:val="ru-RU"/>
              </w:rPr>
              <w:t>2</w:t>
            </w:r>
            <w:r>
              <w:rPr>
                <w:rStyle w:val="6"/>
                <w:rFonts w:hint="default"/>
                <w:vertAlign w:val="baseline"/>
                <w:lang w:val="en-US"/>
              </w:rPr>
              <w:t>@mail.com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Выберите пол: Мужской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</w:tc>
        <w:tc>
          <w:tcPr>
            <w:tcW w:w="1511" w:type="dxa"/>
          </w:tcPr>
          <w:p w14:paraId="1D732F40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062" w:type="dxa"/>
            <w:vMerge w:val="continue"/>
            <w:shd w:val="clear" w:color="auto" w:fill="auto"/>
            <w:vAlign w:val="top"/>
          </w:tcPr>
          <w:p w14:paraId="70796DF6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456267AB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049A5A83">
        <w:tc>
          <w:tcPr>
            <w:tcW w:w="1482" w:type="dxa"/>
          </w:tcPr>
          <w:p w14:paraId="67C4C9FB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737B4DE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vertAlign w:val="baseline"/>
                <w:lang w:val="ru-RU"/>
              </w:rPr>
              <w:t>мой</w:t>
            </w:r>
            <w:r>
              <w:rPr>
                <w:rFonts w:hint="default"/>
                <w:vertAlign w:val="baseline"/>
                <w:lang w:val="en-US"/>
              </w:rPr>
              <w:t>-</w:t>
            </w: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ru-RU"/>
              </w:rPr>
              <w:t>@.;()_+;.,:%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ru-RU"/>
              </w:rPr>
              <w:t>@.;()_+;.,:%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</w:t>
            </w:r>
            <w:r>
              <w:rPr>
                <w:rStyle w:val="6"/>
                <w:rFonts w:hint="default"/>
                <w:vertAlign w:val="baseline"/>
                <w:lang w:val="ru-RU"/>
              </w:rPr>
              <w:t>2</w:t>
            </w:r>
            <w:r>
              <w:rPr>
                <w:rStyle w:val="6"/>
                <w:rFonts w:hint="default"/>
                <w:vertAlign w:val="baseline"/>
                <w:lang w:val="en-US"/>
              </w:rPr>
              <w:t>@gmail.com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Выберите пол: Мужской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</w:tc>
        <w:tc>
          <w:tcPr>
            <w:tcW w:w="1511" w:type="dxa"/>
          </w:tcPr>
          <w:p w14:paraId="58E73867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062" w:type="dxa"/>
            <w:vMerge w:val="continue"/>
            <w:shd w:val="clear" w:color="auto" w:fill="auto"/>
            <w:vAlign w:val="top"/>
          </w:tcPr>
          <w:p w14:paraId="70B8534A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71E141FF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2939DDD9">
        <w:trPr>
          <w:trHeight w:val="90" w:hRule="atLeast"/>
        </w:trPr>
        <w:tc>
          <w:tcPr>
            <w:tcW w:w="1482" w:type="dxa"/>
          </w:tcPr>
          <w:p w14:paraId="2783EDC7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65911E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vertAlign w:val="baseline"/>
                <w:lang w:val="ru-RU"/>
              </w:rPr>
              <w:t>мойЛогин</w:t>
            </w:r>
            <w:r>
              <w:rPr>
                <w:rFonts w:hint="default"/>
                <w:vertAlign w:val="baseline"/>
                <w:lang w:val="en-US"/>
              </w:rPr>
              <w:t>-_@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</w:t>
            </w:r>
            <w:r>
              <w:rPr>
                <w:rStyle w:val="6"/>
                <w:rFonts w:hint="default"/>
                <w:vertAlign w:val="baseline"/>
                <w:lang w:val="ru-RU"/>
              </w:rPr>
              <w:t>2</w:t>
            </w:r>
            <w:r>
              <w:rPr>
                <w:rStyle w:val="6"/>
                <w:rFonts w:hint="default"/>
                <w:vertAlign w:val="baseline"/>
                <w:lang w:val="en-US"/>
              </w:rPr>
              <w:t>yandex.ru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Выберите пол: Мужской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</w:tc>
        <w:tc>
          <w:tcPr>
            <w:tcW w:w="1511" w:type="dxa"/>
          </w:tcPr>
          <w:p w14:paraId="0014FA31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062" w:type="dxa"/>
            <w:vMerge w:val="continue"/>
            <w:shd w:val="clear" w:color="auto" w:fill="auto"/>
            <w:vAlign w:val="top"/>
          </w:tcPr>
          <w:p w14:paraId="4BB4E9B7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5CC0B3D0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5864B417">
        <w:tc>
          <w:tcPr>
            <w:tcW w:w="1482" w:type="dxa"/>
          </w:tcPr>
          <w:p w14:paraId="485060A7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5B5654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>: myLogin</w:t>
            </w:r>
            <w:r>
              <w:rPr>
                <w:rFonts w:hint="default"/>
                <w:vertAlign w:val="baseline"/>
                <w:lang w:val="ru-RU"/>
              </w:rPr>
              <w:t>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</w:t>
            </w:r>
            <w:r>
              <w:rPr>
                <w:rStyle w:val="6"/>
                <w:rFonts w:hint="default"/>
                <w:vertAlign w:val="baseline"/>
                <w:lang w:val="ru-RU"/>
              </w:rPr>
              <w:t>4</w:t>
            </w:r>
            <w:r>
              <w:rPr>
                <w:rStyle w:val="6"/>
                <w:rFonts w:hint="default"/>
                <w:vertAlign w:val="baseline"/>
                <w:lang w:val="en-US"/>
              </w:rPr>
              <w:t>@mail.com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Выберите пол: Мужской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День: 11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</w:tc>
        <w:tc>
          <w:tcPr>
            <w:tcW w:w="1511" w:type="dxa"/>
          </w:tcPr>
          <w:p w14:paraId="7EB19218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062" w:type="dxa"/>
            <w:vMerge w:val="continue"/>
            <w:shd w:val="clear" w:color="auto" w:fill="auto"/>
            <w:vAlign w:val="top"/>
          </w:tcPr>
          <w:p w14:paraId="668D1E02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5DD20B7B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394FC905">
        <w:tc>
          <w:tcPr>
            <w:tcW w:w="1482" w:type="dxa"/>
          </w:tcPr>
          <w:p w14:paraId="2437AB9C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6C5925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511" w:type="dxa"/>
          </w:tcPr>
          <w:p w14:paraId="58568BB7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062" w:type="dxa"/>
            <w:vMerge w:val="continue"/>
            <w:shd w:val="clear" w:color="auto" w:fill="auto"/>
            <w:vAlign w:val="top"/>
          </w:tcPr>
          <w:p w14:paraId="3BAF33AF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2109EBE4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4E33EE87">
        <w:tc>
          <w:tcPr>
            <w:tcW w:w="1482" w:type="dxa"/>
          </w:tcPr>
          <w:p w14:paraId="1368304A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114761D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511" w:type="dxa"/>
          </w:tcPr>
          <w:p w14:paraId="6D997768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062" w:type="dxa"/>
            <w:vMerge w:val="continue"/>
            <w:shd w:val="clear" w:color="auto" w:fill="auto"/>
            <w:vAlign w:val="top"/>
          </w:tcPr>
          <w:p w14:paraId="2C000BC9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5D70BEA7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4FC77EA6">
        <w:tc>
          <w:tcPr>
            <w:tcW w:w="1482" w:type="dxa"/>
          </w:tcPr>
          <w:p w14:paraId="584D17AA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33B2FD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511" w:type="dxa"/>
          </w:tcPr>
          <w:p w14:paraId="03499CEC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062" w:type="dxa"/>
            <w:vMerge w:val="continue"/>
            <w:shd w:val="clear" w:color="auto" w:fill="auto"/>
            <w:vAlign w:val="top"/>
          </w:tcPr>
          <w:p w14:paraId="045AF80D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72E21A16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6A0014C5">
        <w:tc>
          <w:tcPr>
            <w:tcW w:w="1482" w:type="dxa"/>
          </w:tcPr>
          <w:p w14:paraId="1B0E9438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705399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511" w:type="dxa"/>
          </w:tcPr>
          <w:p w14:paraId="10A60D09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062" w:type="dxa"/>
            <w:vMerge w:val="continue"/>
            <w:shd w:val="clear" w:color="auto" w:fill="auto"/>
            <w:vAlign w:val="top"/>
          </w:tcPr>
          <w:p w14:paraId="5352319F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125B7EB7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55601259">
        <w:tc>
          <w:tcPr>
            <w:tcW w:w="1482" w:type="dxa"/>
          </w:tcPr>
          <w:p w14:paraId="1308A8B0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1D75BC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511" w:type="dxa"/>
          </w:tcPr>
          <w:p w14:paraId="1179E767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062" w:type="dxa"/>
            <w:vMerge w:val="continue"/>
            <w:shd w:val="clear" w:color="auto" w:fill="auto"/>
            <w:vAlign w:val="top"/>
          </w:tcPr>
          <w:p w14:paraId="61D177C1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096F4058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23E0A2C2">
        <w:tc>
          <w:tcPr>
            <w:tcW w:w="1482" w:type="dxa"/>
          </w:tcPr>
          <w:p w14:paraId="267DEA95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</w:tcPr>
          <w:p w14:paraId="16A797C5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myEmail@mail.com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</w:tc>
        <w:tc>
          <w:tcPr>
            <w:tcW w:w="1511" w:type="dxa"/>
            <w:shd w:val="clear" w:color="auto" w:fill="auto"/>
            <w:vAlign w:val="top"/>
          </w:tcPr>
          <w:p w14:paraId="476EAC23">
            <w:p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Поле Логин оставить пустым</w:t>
            </w:r>
          </w:p>
        </w:tc>
        <w:tc>
          <w:tcPr>
            <w:tcW w:w="2062" w:type="dxa"/>
            <w:vMerge w:val="restart"/>
          </w:tcPr>
          <w:p w14:paraId="65C95708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Кнопка Регистрация остается серого #</w:t>
            </w:r>
            <w:r>
              <w:rPr>
                <w:rFonts w:hint="default"/>
                <w:vertAlign w:val="baseline"/>
                <w:lang w:val="en-US"/>
              </w:rPr>
              <w:t xml:space="preserve">B0B0B0 </w:t>
            </w:r>
            <w:r>
              <w:rPr>
                <w:rFonts w:hint="default"/>
                <w:vertAlign w:val="baseline"/>
                <w:lang w:val="ru-RU"/>
              </w:rPr>
              <w:t>цвета и некликабельна.</w:t>
            </w:r>
          </w:p>
        </w:tc>
        <w:tc>
          <w:tcPr>
            <w:tcW w:w="1189" w:type="dxa"/>
          </w:tcPr>
          <w:p w14:paraId="1098EA0F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20D7DA2C">
        <w:tc>
          <w:tcPr>
            <w:tcW w:w="1482" w:type="dxa"/>
          </w:tcPr>
          <w:p w14:paraId="01E423E5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7FBF08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>: myLogin</w:t>
            </w:r>
            <w:r>
              <w:rPr>
                <w:rFonts w:hint="default"/>
                <w:vertAlign w:val="baseline"/>
                <w:lang w:val="ru-RU"/>
              </w:rPr>
              <w:t>2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myEmail@mail.com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</w:tc>
        <w:tc>
          <w:tcPr>
            <w:tcW w:w="1511" w:type="dxa"/>
            <w:shd w:val="clear" w:color="auto" w:fill="auto"/>
            <w:vAlign w:val="top"/>
          </w:tcPr>
          <w:p w14:paraId="6A44CE0F">
            <w:p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Поле Пароль оставить пустым</w:t>
            </w:r>
          </w:p>
        </w:tc>
        <w:tc>
          <w:tcPr>
            <w:tcW w:w="2062" w:type="dxa"/>
            <w:vMerge w:val="continue"/>
          </w:tcPr>
          <w:p w14:paraId="339B2D5E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70342035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59D64B80">
        <w:tc>
          <w:tcPr>
            <w:tcW w:w="1482" w:type="dxa"/>
          </w:tcPr>
          <w:p w14:paraId="2F84413A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518BA4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>: myLogin</w:t>
            </w:r>
            <w:r>
              <w:rPr>
                <w:rFonts w:hint="default"/>
                <w:vertAlign w:val="baseline"/>
                <w:lang w:val="ru-RU"/>
              </w:rPr>
              <w:t>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myEmail@mail.com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</w:tc>
        <w:tc>
          <w:tcPr>
            <w:tcW w:w="1511" w:type="dxa"/>
            <w:shd w:val="clear" w:color="auto" w:fill="auto"/>
            <w:vAlign w:val="top"/>
          </w:tcPr>
          <w:p w14:paraId="3DEC44D0">
            <w:p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Поле Повторите пароль оставить пустым</w:t>
            </w:r>
          </w:p>
        </w:tc>
        <w:tc>
          <w:tcPr>
            <w:tcW w:w="2062" w:type="dxa"/>
            <w:vMerge w:val="continue"/>
          </w:tcPr>
          <w:p w14:paraId="4FF22FBF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24575250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616C18E0">
        <w:tc>
          <w:tcPr>
            <w:tcW w:w="1482" w:type="dxa"/>
          </w:tcPr>
          <w:p w14:paraId="47F41938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36B95F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>: myLogin</w:t>
            </w:r>
            <w:r>
              <w:rPr>
                <w:rFonts w:hint="default"/>
                <w:vertAlign w:val="baseline"/>
                <w:lang w:val="ru-RU"/>
              </w:rPr>
              <w:t>1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</w:p>
          <w:p w14:paraId="04BCBAE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</w:tc>
        <w:tc>
          <w:tcPr>
            <w:tcW w:w="1511" w:type="dxa"/>
            <w:shd w:val="clear" w:color="auto" w:fill="auto"/>
            <w:vAlign w:val="top"/>
          </w:tcPr>
          <w:p w14:paraId="5DEF5C29">
            <w:p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Поле Почта оставить пустым</w:t>
            </w:r>
          </w:p>
        </w:tc>
        <w:tc>
          <w:tcPr>
            <w:tcW w:w="2062" w:type="dxa"/>
            <w:vMerge w:val="continue"/>
          </w:tcPr>
          <w:p w14:paraId="122D0E97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0E44B32A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5D647349">
        <w:tc>
          <w:tcPr>
            <w:tcW w:w="1482" w:type="dxa"/>
          </w:tcPr>
          <w:p w14:paraId="01E92D10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4A516B0B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</w:p>
          <w:p w14:paraId="3B48D6CF">
            <w:p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>: myLogin</w:t>
            </w:r>
            <w:r>
              <w:rPr>
                <w:rFonts w:hint="default"/>
                <w:vertAlign w:val="baseline"/>
                <w:lang w:val="ru-RU"/>
              </w:rPr>
              <w:t>4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myEmail@mail.com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</w:tc>
        <w:tc>
          <w:tcPr>
            <w:tcW w:w="1511" w:type="dxa"/>
            <w:shd w:val="clear" w:color="auto" w:fill="auto"/>
            <w:vAlign w:val="top"/>
          </w:tcPr>
          <w:p w14:paraId="60BD480D">
            <w:p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Поле День оставить пустым</w:t>
            </w:r>
          </w:p>
        </w:tc>
        <w:tc>
          <w:tcPr>
            <w:tcW w:w="2062" w:type="dxa"/>
            <w:vMerge w:val="continue"/>
          </w:tcPr>
          <w:p w14:paraId="1725741B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0BAC7E21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44A73B7E">
        <w:tc>
          <w:tcPr>
            <w:tcW w:w="1482" w:type="dxa"/>
          </w:tcPr>
          <w:p w14:paraId="039226B4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74C279B2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</w:p>
          <w:p w14:paraId="1A952961">
            <w:p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>: myLogin</w:t>
            </w:r>
            <w:r>
              <w:rPr>
                <w:rFonts w:hint="default"/>
                <w:vertAlign w:val="baseline"/>
                <w:lang w:val="ru-RU"/>
              </w:rPr>
              <w:t>5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myEmail@mail.com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</w:tc>
        <w:tc>
          <w:tcPr>
            <w:tcW w:w="1511" w:type="dxa"/>
            <w:shd w:val="clear" w:color="auto" w:fill="auto"/>
            <w:vAlign w:val="top"/>
          </w:tcPr>
          <w:p w14:paraId="447F2AC2">
            <w:p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Поле Месяц оставить пустым</w:t>
            </w:r>
          </w:p>
        </w:tc>
        <w:tc>
          <w:tcPr>
            <w:tcW w:w="2062" w:type="dxa"/>
            <w:vMerge w:val="continue"/>
          </w:tcPr>
          <w:p w14:paraId="3452B9F7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7B8277BF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3F40B256">
        <w:tc>
          <w:tcPr>
            <w:tcW w:w="1482" w:type="dxa"/>
          </w:tcPr>
          <w:p w14:paraId="5D94765A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0141709B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</w:p>
          <w:p w14:paraId="308D533F">
            <w:p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>: myLogin</w:t>
            </w:r>
            <w:r>
              <w:rPr>
                <w:rFonts w:hint="default"/>
                <w:vertAlign w:val="baseline"/>
                <w:lang w:val="ru-RU"/>
              </w:rPr>
              <w:t>6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myEmail@mail.com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</w:p>
        </w:tc>
        <w:tc>
          <w:tcPr>
            <w:tcW w:w="1511" w:type="dxa"/>
            <w:shd w:val="clear" w:color="auto" w:fill="auto"/>
            <w:vAlign w:val="top"/>
          </w:tcPr>
          <w:p w14:paraId="6C2472ED">
            <w:p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Поле Год оставить пустым</w:t>
            </w:r>
          </w:p>
        </w:tc>
        <w:tc>
          <w:tcPr>
            <w:tcW w:w="2062" w:type="dxa"/>
            <w:vMerge w:val="continue"/>
          </w:tcPr>
          <w:p w14:paraId="6D5828B2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07750D6E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01418324">
        <w:tc>
          <w:tcPr>
            <w:tcW w:w="1482" w:type="dxa"/>
          </w:tcPr>
          <w:p w14:paraId="1347D658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65459A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>: myLogin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myEmail@mail.com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Выберите пол: Мужской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</w:tc>
        <w:tc>
          <w:tcPr>
            <w:tcW w:w="1511" w:type="dxa"/>
            <w:shd w:val="clear" w:color="auto" w:fill="auto"/>
            <w:vAlign w:val="top"/>
          </w:tcPr>
          <w:p w14:paraId="07451A52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Существующий в БД Логин</w:t>
            </w:r>
          </w:p>
        </w:tc>
        <w:tc>
          <w:tcPr>
            <w:tcW w:w="2062" w:type="dxa"/>
          </w:tcPr>
          <w:p w14:paraId="23855392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Сервис должен  проинформировать о том, что логин занят</w:t>
            </w:r>
          </w:p>
        </w:tc>
        <w:tc>
          <w:tcPr>
            <w:tcW w:w="1189" w:type="dxa"/>
          </w:tcPr>
          <w:p w14:paraId="6B5F92AF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625BADE1">
        <w:tc>
          <w:tcPr>
            <w:tcW w:w="1482" w:type="dxa"/>
          </w:tcPr>
          <w:p w14:paraId="11D01C49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684E450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>:</w:t>
            </w:r>
            <w:r>
              <w:rPr>
                <w:rFonts w:hint="default"/>
                <w:vertAlign w:val="baseline"/>
                <w:lang w:val="ru-RU"/>
              </w:rPr>
              <w:t xml:space="preserve"> мойЛогин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MyPass123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myEmail@mail.com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Выберите пол: Мужской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</w:tc>
        <w:tc>
          <w:tcPr>
            <w:tcW w:w="1511" w:type="dxa"/>
            <w:shd w:val="clear" w:color="auto" w:fill="auto"/>
            <w:vAlign w:val="top"/>
          </w:tcPr>
          <w:p w14:paraId="716E8553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062" w:type="dxa"/>
          </w:tcPr>
          <w:p w14:paraId="4159B0B5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33C8A9C7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068DA4EE">
        <w:tc>
          <w:tcPr>
            <w:tcW w:w="1482" w:type="dxa"/>
          </w:tcPr>
          <w:p w14:paraId="79098C97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193DA457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>:</w:t>
            </w:r>
            <w:r>
              <w:rPr>
                <w:rFonts w:hint="default"/>
                <w:vertAlign w:val="baseline"/>
                <w:lang w:val="ru-RU"/>
              </w:rPr>
              <w:t xml:space="preserve"> мойЛ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</w:t>
            </w:r>
            <w:r>
              <w:rPr>
                <w:rFonts w:hint="default"/>
                <w:vertAlign w:val="baseline"/>
                <w:lang w:val="ru-RU"/>
              </w:rPr>
              <w:t>s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</w:t>
            </w:r>
            <w:r>
              <w:rPr>
                <w:rStyle w:val="6"/>
                <w:rFonts w:hint="default"/>
                <w:vertAlign w:val="baseline"/>
                <w:lang w:val="ru-RU"/>
              </w:rPr>
              <w:t>6</w:t>
            </w:r>
            <w:r>
              <w:rPr>
                <w:rStyle w:val="6"/>
                <w:rFonts w:hint="default"/>
                <w:vertAlign w:val="baseline"/>
                <w:lang w:val="en-US"/>
              </w:rPr>
              <w:t>@mail.com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Выберите пол: Мужской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  <w:p w14:paraId="08E30D07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Нажать кнопку регистрация</w:t>
            </w:r>
          </w:p>
        </w:tc>
        <w:tc>
          <w:tcPr>
            <w:tcW w:w="1511" w:type="dxa"/>
            <w:shd w:val="clear" w:color="auto" w:fill="auto"/>
            <w:vAlign w:val="top"/>
          </w:tcPr>
          <w:p w14:paraId="0059B91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Логин менее 5 символов</w:t>
            </w:r>
            <w:r>
              <w:rPr>
                <w:rFonts w:hint="default"/>
                <w:vertAlign w:val="baseline"/>
                <w:lang w:val="en-US"/>
              </w:rPr>
              <w:t>.</w:t>
            </w:r>
          </w:p>
          <w:p w14:paraId="0424798B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Пароль менее 6 символов</w:t>
            </w:r>
          </w:p>
        </w:tc>
        <w:tc>
          <w:tcPr>
            <w:tcW w:w="2062" w:type="dxa"/>
          </w:tcPr>
          <w:p w14:paraId="0C1A5A0D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Предупреждение о требованиях к логину</w:t>
            </w:r>
            <w:r>
              <w:rPr>
                <w:rFonts w:hint="default"/>
                <w:vertAlign w:val="baseline"/>
                <w:lang w:val="en-US"/>
              </w:rPr>
              <w:t xml:space="preserve"> и</w:t>
            </w:r>
            <w:r>
              <w:rPr>
                <w:rFonts w:hint="default"/>
                <w:vertAlign w:val="baseline"/>
                <w:lang w:val="ru-RU"/>
              </w:rPr>
              <w:t xml:space="preserve"> паролю.</w:t>
            </w:r>
          </w:p>
          <w:p w14:paraId="038AA68F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Кнопка Регистрация остается серого #</w:t>
            </w:r>
            <w:r>
              <w:rPr>
                <w:rFonts w:hint="default"/>
                <w:vertAlign w:val="baseline"/>
                <w:lang w:val="en-US"/>
              </w:rPr>
              <w:t xml:space="preserve">B0B0B0 </w:t>
            </w:r>
            <w:r>
              <w:rPr>
                <w:rFonts w:hint="default"/>
                <w:vertAlign w:val="baseline"/>
                <w:lang w:val="ru-RU"/>
              </w:rPr>
              <w:t>цвета и некликабельна.</w:t>
            </w:r>
          </w:p>
          <w:p w14:paraId="42AE0919">
            <w:pPr>
              <w:rPr>
                <w:rFonts w:hint="default"/>
                <w:vertAlign w:val="baseline"/>
                <w:lang w:val="ru-RU"/>
              </w:rPr>
            </w:pPr>
          </w:p>
          <w:p w14:paraId="789F64D6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189" w:type="dxa"/>
          </w:tcPr>
          <w:p w14:paraId="3F8ABD13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3BD15A60">
        <w:tc>
          <w:tcPr>
            <w:tcW w:w="1482" w:type="dxa"/>
          </w:tcPr>
          <w:p w14:paraId="040D8F29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7324C6F6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>:</w:t>
            </w:r>
            <w:r>
              <w:rPr>
                <w:rFonts w:hint="default"/>
                <w:vertAlign w:val="baseline"/>
                <w:lang w:val="ru-RU"/>
              </w:rPr>
              <w:t xml:space="preserve"> мойЛ</w:t>
            </w:r>
            <w:r>
              <w:rPr>
                <w:rFonts w:hint="default"/>
                <w:vertAlign w:val="baseline"/>
                <w:lang w:val="en-US"/>
              </w:rPr>
              <w:t>о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MyPass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</w:t>
            </w:r>
            <w:r>
              <w:rPr>
                <w:rFonts w:hint="default"/>
                <w:vertAlign w:val="baseline"/>
                <w:lang w:val="ru-RU"/>
              </w:rPr>
              <w:t>s</w:t>
            </w:r>
            <w:r>
              <w:rPr>
                <w:rFonts w:hint="default"/>
                <w:vertAlign w:val="baseline"/>
                <w:lang w:val="en-US"/>
              </w:rPr>
              <w:t>s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myEmail7@mail.com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Выберите пол: Мужской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  <w:p w14:paraId="48A78757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Нажать кнопку регистрация</w:t>
            </w:r>
          </w:p>
        </w:tc>
        <w:tc>
          <w:tcPr>
            <w:tcW w:w="1511" w:type="dxa"/>
            <w:shd w:val="clear" w:color="auto" w:fill="auto"/>
            <w:vAlign w:val="top"/>
          </w:tcPr>
          <w:p w14:paraId="547EFE3A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Граничные значения Логина и пароля</w:t>
            </w:r>
          </w:p>
        </w:tc>
        <w:tc>
          <w:tcPr>
            <w:tcW w:w="2062" w:type="dxa"/>
            <w:shd w:val="clear" w:color="auto" w:fill="auto"/>
            <w:vAlign w:val="top"/>
          </w:tcPr>
          <w:p w14:paraId="045088D1">
            <w:p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Кнопка Регистрация меняет свой цвет на зеленый #</w:t>
            </w:r>
            <w:r>
              <w:rPr>
                <w:rFonts w:hint="default"/>
                <w:vertAlign w:val="baseline"/>
                <w:lang w:val="en-US"/>
              </w:rPr>
              <w:t>2DC75C</w:t>
            </w:r>
            <w:r>
              <w:rPr>
                <w:rFonts w:hint="default"/>
                <w:vertAlign w:val="baseline"/>
                <w:lang w:val="ru-RU"/>
              </w:rPr>
              <w:t xml:space="preserve"> и становится кликабельной.</w:t>
            </w:r>
          </w:p>
        </w:tc>
        <w:tc>
          <w:tcPr>
            <w:tcW w:w="1189" w:type="dxa"/>
          </w:tcPr>
          <w:p w14:paraId="3F24777B">
            <w:pPr>
              <w:rPr>
                <w:rFonts w:hint="default"/>
                <w:vertAlign w:val="baseline"/>
                <w:lang w:val="ru-RU"/>
              </w:rPr>
            </w:pPr>
          </w:p>
        </w:tc>
      </w:tr>
      <w:tr w14:paraId="0D4ED891">
        <w:tc>
          <w:tcPr>
            <w:tcW w:w="1482" w:type="dxa"/>
          </w:tcPr>
          <w:p w14:paraId="396CF226">
            <w:pPr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278" w:type="dxa"/>
            <w:shd w:val="clear" w:color="auto" w:fill="auto"/>
            <w:vAlign w:val="top"/>
          </w:tcPr>
          <w:p w14:paraId="41D8C859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>:</w:t>
            </w:r>
            <w:r>
              <w:rPr>
                <w:rFonts w:hint="default"/>
                <w:vertAlign w:val="baseline"/>
                <w:lang w:val="ru-RU"/>
              </w:rPr>
              <w:t xml:space="preserve"> мойЛ</w:t>
            </w:r>
            <w:r>
              <w:rPr>
                <w:rFonts w:hint="default"/>
                <w:vertAlign w:val="baseline"/>
                <w:lang w:val="en-US"/>
              </w:rPr>
              <w:t>о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MyPass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</w:t>
            </w:r>
            <w:r>
              <w:rPr>
                <w:rFonts w:hint="default"/>
                <w:vertAlign w:val="baseline"/>
                <w:lang w:val="ru-RU"/>
              </w:rPr>
              <w:t>s</w:t>
            </w:r>
            <w:r>
              <w:rPr>
                <w:rFonts w:hint="default"/>
                <w:vertAlign w:val="baseline"/>
                <w:lang w:val="en-US"/>
              </w:rPr>
              <w:t>s</w:t>
            </w:r>
            <w:r>
              <w:rPr>
                <w:rFonts w:hint="default"/>
                <w:vertAlign w:val="baseline"/>
                <w:lang w:val="ru-RU"/>
              </w:rPr>
              <w:t>s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myEmail7@mail.com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Выберите пол: Мужской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  <w:p w14:paraId="78597525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Нажать кнопку регистрация</w:t>
            </w:r>
          </w:p>
        </w:tc>
        <w:tc>
          <w:tcPr>
            <w:tcW w:w="1511" w:type="dxa"/>
            <w:shd w:val="clear" w:color="auto" w:fill="auto"/>
            <w:vAlign w:val="top"/>
          </w:tcPr>
          <w:p w14:paraId="5351C0FA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поля Пароль и Повторите пароль не совпадают</w:t>
            </w:r>
          </w:p>
        </w:tc>
        <w:tc>
          <w:tcPr>
            <w:tcW w:w="2062" w:type="dxa"/>
            <w:shd w:val="clear" w:color="auto" w:fill="auto"/>
            <w:vAlign w:val="top"/>
          </w:tcPr>
          <w:p w14:paraId="557A924E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Заполнить поля: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Логин</w:t>
            </w:r>
            <w:r>
              <w:rPr>
                <w:rFonts w:hint="default"/>
                <w:vertAlign w:val="baseline"/>
                <w:lang w:val="en-US"/>
              </w:rPr>
              <w:t>:</w:t>
            </w:r>
            <w:r>
              <w:rPr>
                <w:rFonts w:hint="default"/>
                <w:vertAlign w:val="baseline"/>
                <w:lang w:val="ru-RU"/>
              </w:rPr>
              <w:t xml:space="preserve"> мойЛ</w:t>
            </w:r>
            <w:r>
              <w:rPr>
                <w:rFonts w:hint="default"/>
                <w:vertAlign w:val="baseline"/>
                <w:lang w:val="en-US"/>
              </w:rPr>
              <w:t>о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Пароль: </w:t>
            </w:r>
            <w:r>
              <w:rPr>
                <w:rFonts w:hint="default"/>
                <w:vertAlign w:val="baseline"/>
                <w:lang w:val="en-US"/>
              </w:rPr>
              <w:t>MyPass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Повторите пароль: </w:t>
            </w:r>
            <w:r>
              <w:rPr>
                <w:rFonts w:hint="default"/>
                <w:vertAlign w:val="baseline"/>
                <w:lang w:val="en-US"/>
              </w:rPr>
              <w:t>MyPa</w:t>
            </w:r>
            <w:r>
              <w:rPr>
                <w:rFonts w:hint="default"/>
                <w:vertAlign w:val="baseline"/>
                <w:lang w:val="ru-RU"/>
              </w:rPr>
              <w:t>s</w:t>
            </w:r>
            <w:r>
              <w:rPr>
                <w:rFonts w:hint="default"/>
                <w:vertAlign w:val="baseline"/>
                <w:lang w:val="en-US"/>
              </w:rPr>
              <w:t>s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 xml:space="preserve">Почта: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"mailto:myEmail@mail.com"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6"/>
                <w:rFonts w:hint="default"/>
                <w:vertAlign w:val="baseline"/>
                <w:lang w:val="en-US"/>
              </w:rPr>
              <w:t>myEmail7@mail.com</w:t>
            </w:r>
            <w:r>
              <w:rPr>
                <w:rStyle w:val="6"/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ru-RU"/>
              </w:rPr>
              <w:t>Выберите пол: Мужской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День: 1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Месяц: Январь</w:t>
            </w:r>
            <w:r>
              <w:rPr>
                <w:rFonts w:hint="default"/>
                <w:vertAlign w:val="baseline"/>
                <w:lang w:val="ru-RU"/>
              </w:rPr>
              <w:br w:type="textWrapping"/>
            </w:r>
            <w:r>
              <w:rPr>
                <w:rFonts w:hint="default"/>
                <w:vertAlign w:val="baseline"/>
                <w:lang w:val="ru-RU"/>
              </w:rPr>
              <w:t>Год: 1999</w:t>
            </w:r>
          </w:p>
          <w:p w14:paraId="66FBFA0C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Нажать кнопку регистрация</w:t>
            </w:r>
          </w:p>
        </w:tc>
        <w:tc>
          <w:tcPr>
            <w:tcW w:w="1189" w:type="dxa"/>
          </w:tcPr>
          <w:p w14:paraId="59059AB0">
            <w:pPr>
              <w:rPr>
                <w:rFonts w:hint="default"/>
                <w:vertAlign w:val="baseline"/>
                <w:lang w:val="ru-RU"/>
              </w:rPr>
            </w:pPr>
          </w:p>
        </w:tc>
      </w:tr>
    </w:tbl>
    <w:p w14:paraId="5BB2C382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var(--docx-minorHAnsi-font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F77D9C"/>
    <w:multiLevelType w:val="singleLevel"/>
    <w:tmpl w:val="E7F77D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EFEE15B"/>
    <w:multiLevelType w:val="singleLevel"/>
    <w:tmpl w:val="EEFEE15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EFD1546"/>
    <w:multiLevelType w:val="singleLevel"/>
    <w:tmpl w:val="FEFD154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EFEF18F"/>
    <w:multiLevelType w:val="singleLevel"/>
    <w:tmpl w:val="FEFEF18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78317FF"/>
    <w:multiLevelType w:val="singleLevel"/>
    <w:tmpl w:val="778317F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F7D185"/>
    <w:rsid w:val="3FFFE0BF"/>
    <w:rsid w:val="7BFB4FCC"/>
    <w:rsid w:val="7FF760DF"/>
    <w:rsid w:val="9BBFEFB2"/>
    <w:rsid w:val="ADBEF633"/>
    <w:rsid w:val="E7F7D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uiPriority w:val="0"/>
    <w:rPr>
      <w:color w:val="800080"/>
      <w:u w:val="single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oleObject" Target="embeddings/oleObject3.bin"/><Relationship Id="rId7" Type="http://schemas.openxmlformats.org/officeDocument/2006/relationships/image" Target="media/image2.png"/><Relationship Id="rId6" Type="http://schemas.openxmlformats.org/officeDocument/2006/relationships/oleObject" Target="embeddings/oleObject2.bin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2026-09-10T18:56:00Z</dcterms:created>
  <dc:creator>ДмитрийМонахов</dc:creator>
  <cp:lastModifiedBy>ДмитрийМонахов</cp:lastModifiedBy>
  <dcterms:modified xsi:type="dcterms:W3CDTF">2026-09-10T23:58:42Z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38537A048E09AD53F20BA36A0445DB2B_43</vt:lpwstr>
  </property>
</Properties>
</file>