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1.1 –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Un cliente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1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.1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Que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se haya registrado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1.1 – Usuario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La persona selecciona el nombre y el icono para su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crea un usuario según el nombre y icono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right="0"/>
              <w:jc w:val="left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3a.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sistema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comprueba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si hay menos de 5 usuarios y si los hay da la opción de crear otro usuario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DiPfK+TvX8+P/98Z6IpaVo0PAw==">AMUW2mVuGrnXLG4q8WoqrktxFQdFzrPQV0J5cGzz4hnC3soGeipmfBvVvfdJKjOq+0RlCIasR8ob7qbW9VyGIyz5uxtthB8b4de9DZYuhZnAb+VzJAG+VMQVbno+KemVnqswnUocnO/I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