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1F497D"/>
          <w:sz w:val="52"/>
        </w:rPr>
        <w:t>nemo_hybrid ASR Server</w:t>
      </w:r>
    </w:p>
    <w:p>
      <w:pPr>
        <w:spacing w:before="0" w:after="80"/>
        <w:jc w:val="center"/>
      </w:pPr>
      <w:r>
        <w:rPr>
          <w:rFonts w:ascii="Calibri" w:hAnsi="Calibri"/>
          <w:b/>
          <w:color w:val="2E74B5"/>
          <w:sz w:val="40"/>
        </w:rPr>
        <w:t>Client Inference Guide</w:t>
      </w:r>
    </w:p>
    <w:p>
      <w:pPr>
        <w:spacing w:before="80" w:after="160"/>
        <w:jc w:val="center"/>
      </w:pPr>
      <w:r>
        <w:rPr>
          <w:color w:val="2E74B5"/>
          <w:sz w:val="20"/>
        </w:rPr>
        <w:t>────────────────────────────────────────────────────────────</w:t>
      </w:r>
    </w:p>
    <w:p>
      <w:pPr>
        <w:jc w:val="center"/>
      </w:pPr>
      <w:r>
        <w:rPr>
          <w:rFonts w:ascii="Calibri" w:hAnsi="Calibri"/>
          <w:color w:val="555555"/>
          <w:sz w:val="22"/>
        </w:rPr>
        <w:t>Triton gRPC  ·  nemo_hybrid model  ·  Multilingual Indian-language ASR</w:t>
        <w:br/>
        <w:t>Audience: Python developers with the Triton client installed</w:t>
      </w:r>
    </w:p>
    <w:p>
      <w:r>
        <w:br w:type="page"/>
      </w:r>
    </w:p>
    <w:p>
      <w:pPr>
        <w:spacing w:before="360" w:after="80"/>
        <w:pBdr>
          <w:bottom w:val="single" w:sz="6" w:space="1" w:color="2E74B5"/>
        </w:pBdr>
      </w:pPr>
      <w:r>
        <w:rPr>
          <w:rFonts w:ascii="Calibri" w:hAnsi="Calibri"/>
          <w:b/>
          <w:color w:val="1F497D"/>
          <w:sz w:val="36"/>
        </w:rPr>
        <w:t>1  Overview</w:t>
      </w:r>
    </w:p>
    <w:p>
      <w:pPr>
        <w:spacing w:before="40" w:after="80"/>
      </w:pPr>
      <w:r>
        <w:rPr>
          <w:rFonts w:ascii="Calibri" w:hAnsi="Calibri"/>
          <w:color w:val="262626"/>
          <w:sz w:val="21"/>
        </w:rPr>
        <w:t>The nemo_hybrid Triton Inference Server exposes a high-performance, multilingual Automatic Speech Recognition (ASR) service over gRPC. The server hosts a NeMo hybrid CTC/RNNT/TDT model and accepts raw 16 kHz int16 PCM audio, returning UTF-8 transcripts, log-probability confidence scores, and optional word-level timestamps.</w:t>
      </w:r>
    </w:p>
    <w:p>
      <w:pPr>
        <w:spacing w:before="40" w:after="80"/>
      </w:pPr>
      <w:r>
        <w:rPr>
          <w:rFonts w:ascii="Calibri" w:hAnsi="Calibri"/>
          <w:color w:val="262626"/>
          <w:sz w:val="21"/>
        </w:rPr>
        <w:t>All feature toggles (language constraining, keyword boosting, word-level boosting, timestamps, decoding strategy) are controlled entirely from the client via standard Triton inference inputs -- no server restart or configuration change is needed.</w:t>
      </w:r>
    </w:p>
    <w:p>
      <w:pPr>
        <w:spacing w:before="280" w:after="60"/>
      </w:pPr>
      <w:r>
        <w:rPr>
          <w:rFonts w:ascii="Calibri" w:hAnsi="Calibri"/>
          <w:b/>
          <w:color w:val="2E74B5"/>
          <w:sz w:val="28"/>
        </w:rPr>
        <w:t>Supported Languages</w:t>
      </w:r>
    </w:p>
    <w:p>
      <w:pPr>
        <w:spacing w:before="40" w:after="80"/>
      </w:pPr>
      <w:r>
        <w:rPr>
          <w:rFonts w:ascii="Calibri" w:hAnsi="Calibri"/>
          <w:color w:val="262626"/>
          <w:sz w:val="21"/>
        </w:rPr>
        <w:t>The model supports the following BCP-47-style language tags for vocabulary constraining and per-word language boosting:</w:t>
      </w:r>
    </w:p>
    <w:tbl>
      <w:tblPr>
        <w:tblStyle w:val="TableGrid"/>
        <w:tblW w:type="auto" w:w="0"/>
        <w:jc w:val="left"/>
        <w:tblLook w:firstColumn="1" w:firstRow="1" w:lastColumn="0" w:lastRow="0" w:noHBand="0" w:noVBand="1" w:val="04A0"/>
      </w:tblPr>
      <w:tblGrid>
        <w:gridCol w:w="4703"/>
        <w:gridCol w:w="4703"/>
      </w:tblGrid>
      <w:tr>
        <w:tc>
          <w:tcPr>
            <w:tcW w:type="dxa" w:w="172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Tag</w:t>
            </w:r>
          </w:p>
        </w:tc>
        <w:tc>
          <w:tcPr>
            <w:tcW w:type="dxa" w:w="360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Language</w:t>
            </w:r>
          </w:p>
        </w:tc>
      </w:tr>
      <w:tr>
        <w:tc>
          <w:tcPr>
            <w:tcW w:type="dxa" w:w="17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en</w:t>
            </w:r>
            <w:r>
              <w:rPr>
                <w:rFonts w:ascii="Calibri" w:hAnsi="Calibri"/>
                <w:color w:val="262626"/>
                <w:sz w:val="19"/>
              </w:rPr>
            </w:r>
          </w:p>
        </w:tc>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English</w:t>
            </w:r>
          </w:p>
        </w:tc>
      </w:tr>
      <w:tr>
        <w:tc>
          <w:tcPr>
            <w:tcW w:type="dxa" w:w="17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hi</w:t>
            </w:r>
            <w:r>
              <w:rPr>
                <w:rFonts w:ascii="Calibri" w:hAnsi="Calibri"/>
                <w:color w:val="262626"/>
                <w:sz w:val="19"/>
              </w:rPr>
            </w:r>
          </w:p>
        </w:tc>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Hindi</w:t>
            </w:r>
          </w:p>
        </w:tc>
      </w:tr>
      <w:tr>
        <w:tc>
          <w:tcPr>
            <w:tcW w:type="dxa" w:w="17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ta</w:t>
            </w:r>
            <w:r>
              <w:rPr>
                <w:rFonts w:ascii="Calibri" w:hAnsi="Calibri"/>
                <w:color w:val="262626"/>
                <w:sz w:val="19"/>
              </w:rPr>
            </w:r>
          </w:p>
        </w:tc>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Tamil</w:t>
            </w:r>
          </w:p>
        </w:tc>
      </w:tr>
      <w:tr>
        <w:tc>
          <w:tcPr>
            <w:tcW w:type="dxa" w:w="17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bn</w:t>
            </w:r>
            <w:r>
              <w:rPr>
                <w:rFonts w:ascii="Calibri" w:hAnsi="Calibri"/>
                <w:color w:val="262626"/>
                <w:sz w:val="19"/>
              </w:rPr>
            </w:r>
          </w:p>
        </w:tc>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Bengali</w:t>
            </w:r>
          </w:p>
        </w:tc>
      </w:tr>
      <w:tr>
        <w:tc>
          <w:tcPr>
            <w:tcW w:type="dxa" w:w="17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te</w:t>
            </w:r>
            <w:r>
              <w:rPr>
                <w:rFonts w:ascii="Calibri" w:hAnsi="Calibri"/>
                <w:color w:val="262626"/>
                <w:sz w:val="19"/>
              </w:rPr>
            </w:r>
          </w:p>
        </w:tc>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Telugu</w:t>
            </w:r>
          </w:p>
        </w:tc>
      </w:tr>
      <w:tr>
        <w:tc>
          <w:tcPr>
            <w:tcW w:type="dxa" w:w="17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kn</w:t>
            </w:r>
            <w:r>
              <w:rPr>
                <w:rFonts w:ascii="Calibri" w:hAnsi="Calibri"/>
                <w:color w:val="262626"/>
                <w:sz w:val="19"/>
              </w:rPr>
            </w:r>
          </w:p>
        </w:tc>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Kannada</w:t>
            </w:r>
          </w:p>
        </w:tc>
      </w:tr>
      <w:tr>
        <w:tc>
          <w:tcPr>
            <w:tcW w:type="dxa" w:w="17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mr</w:t>
            </w:r>
            <w:r>
              <w:rPr>
                <w:rFonts w:ascii="Calibri" w:hAnsi="Calibri"/>
                <w:color w:val="262626"/>
                <w:sz w:val="19"/>
              </w:rPr>
            </w:r>
          </w:p>
        </w:tc>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Marathi</w:t>
            </w:r>
          </w:p>
        </w:tc>
      </w:tr>
      <w:tr>
        <w:tc>
          <w:tcPr>
            <w:tcW w:type="dxa" w:w="17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ml</w:t>
            </w:r>
            <w:r>
              <w:rPr>
                <w:rFonts w:ascii="Calibri" w:hAnsi="Calibri"/>
                <w:color w:val="262626"/>
                <w:sz w:val="19"/>
              </w:rPr>
            </w:r>
          </w:p>
        </w:tc>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Malayalam</w:t>
            </w:r>
          </w:p>
        </w:tc>
      </w:tr>
      <w:tr>
        <w:tc>
          <w:tcPr>
            <w:tcW w:type="dxa" w:w="17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gu</w:t>
            </w:r>
            <w:r>
              <w:rPr>
                <w:rFonts w:ascii="Calibri" w:hAnsi="Calibri"/>
                <w:color w:val="262626"/>
                <w:sz w:val="19"/>
              </w:rPr>
            </w:r>
          </w:p>
        </w:tc>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Gujarati</w:t>
            </w:r>
          </w:p>
        </w:tc>
      </w:tr>
    </w:tbl>
    <w:p>
      <w:pPr>
        <w:spacing w:after="80"/>
      </w:pPr>
    </w:p>
    <w:p>
      <w:pPr>
        <w:spacing w:before="280" w:after="60"/>
      </w:pPr>
      <w:r>
        <w:rPr>
          <w:rFonts w:ascii="Calibri" w:hAnsi="Calibri"/>
          <w:b/>
          <w:color w:val="2E74B5"/>
          <w:sz w:val="28"/>
        </w:rPr>
        <w:t>Decoding Strategies</w:t>
      </w:r>
    </w:p>
    <w:p>
      <w:pPr>
        <w:spacing w:before="40" w:after="80"/>
      </w:pPr>
      <w:r>
        <w:rPr>
          <w:rFonts w:ascii="Calibri" w:hAnsi="Calibri"/>
          <w:color w:val="262626"/>
          <w:sz w:val="21"/>
        </w:rPr>
        <w:t>The server supports four decoding strategies, switchable at runtime via set_decoding_strategy(). All strategies support the same feature set (language constraining, keyword boosting, word-level boosting, timestamps) unless explicitly noted in the Parameter Reference.</w:t>
      </w:r>
    </w:p>
    <w:tbl>
      <w:tblPr>
        <w:tblStyle w:val="TableGrid"/>
        <w:tblW w:type="auto" w:w="0"/>
        <w:jc w:val="left"/>
        <w:tblLook w:firstColumn="1" w:firstRow="1" w:lastColumn="0" w:lastRow="0" w:noHBand="0" w:noVBand="1" w:val="04A0"/>
      </w:tblPr>
      <w:tblGrid>
        <w:gridCol w:w="4703"/>
        <w:gridCol w:w="4703"/>
      </w:tblGrid>
      <w:tr>
        <w:tc>
          <w:tcPr>
            <w:tcW w:type="dxa" w:w="2592"/>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Strategy</w:t>
            </w:r>
          </w:p>
        </w:tc>
        <w:tc>
          <w:tcPr>
            <w:tcW w:type="dxa" w:w="720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Description</w:t>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"ctc"</w:t>
            </w:r>
            <w:r>
              <w:rPr>
                <w:rFonts w:ascii="Calibri" w:hAnsi="Calibri"/>
                <w:color w:val="262626"/>
                <w:sz w:val="19"/>
              </w:rPr>
            </w:r>
          </w:p>
        </w:tc>
        <w:tc>
          <w:tcPr>
            <w:tcW w:type="dxa" w:w="72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CTC greedy batch decode. Fastest. Fully parallel, no autoregressive step. blank_penalty applies only to this path.</w:t>
            </w:r>
          </w:p>
        </w:tc>
      </w:tr>
      <w:tr>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"rnnt"</w:t>
            </w:r>
            <w:r>
              <w:rPr>
                <w:rFonts w:ascii="Calibri" w:hAnsi="Calibri"/>
                <w:color w:val="262626"/>
                <w:sz w:val="19"/>
              </w:rPr>
            </w:r>
          </w:p>
        </w:tc>
        <w:tc>
          <w:tcPr>
            <w:tcW w:type="dxa" w:w="72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RNNT greedy batch decode. Autoregressive transducer.</w:t>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"malsd_batch"</w:t>
            </w:r>
            <w:r>
              <w:rPr>
                <w:rFonts w:ascii="Calibri" w:hAnsi="Calibri"/>
                <w:color w:val="262626"/>
                <w:sz w:val="19"/>
              </w:rPr>
            </w:r>
          </w:p>
        </w:tc>
        <w:tc>
          <w:tcPr>
            <w:tcW w:type="dxa" w:w="72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RNNT MALSD beam decode. Default out-of-the-box. Best accuracy for RNNT models.</w:t>
            </w:r>
          </w:p>
        </w:tc>
      </w:tr>
      <w:tr>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"tdt"</w:t>
            </w:r>
            <w:r>
              <w:rPr>
                <w:rFonts w:ascii="Calibri" w:hAnsi="Calibri"/>
                <w:color w:val="262626"/>
                <w:sz w:val="19"/>
              </w:rPr>
            </w:r>
          </w:p>
        </w:tc>
        <w:tc>
          <w:tcPr>
            <w:tcW w:type="dxa" w:w="72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TDT beam decode. Use for TDT-trained model checkpoints.</w:t>
            </w:r>
          </w:p>
        </w:tc>
      </w:tr>
    </w:tbl>
    <w:p>
      <w:pPr>
        <w:spacing w:after="80"/>
      </w:pPr>
    </w:p>
    <w:p>
      <w:pPr>
        <w:spacing w:before="80" w:after="120"/>
        <w:ind w:left="288" w:right="288"/>
        <w:shd w:val="clear" w:color="auto" w:fill="EBF3FB"/>
        <w:pBdr>
          <w:left w:val="single" w:sz="12" w:space="12" w:color="2E74B5"/>
        </w:pBdr>
      </w:pPr>
      <w:r>
        <w:rPr>
          <w:rFonts w:ascii="Calibri" w:hAnsi="Calibri"/>
          <w:b/>
          <w:color w:val="1F497D"/>
          <w:sz w:val="20"/>
        </w:rPr>
        <w:t xml:space="preserve">Info: </w:t>
      </w:r>
      <w:r>
        <w:rPr>
          <w:rFonts w:ascii="Calibri" w:hAnsi="Calibri"/>
          <w:color w:val="262626"/>
          <w:sz w:val="20"/>
        </w:rPr>
        <w:t>The server auto-corrects incompatible strategy requests. For example, requesting "rnnt" on a TDT-trained model will silently switch to "tdt" and log a warning. You do not need to catch this case explicitly.</w:t>
      </w:r>
    </w:p>
    <w:p>
      <w:r>
        <w:br w:type="page"/>
      </w:r>
    </w:p>
    <w:p>
      <w:pPr>
        <w:spacing w:before="360" w:after="80"/>
        <w:pBdr>
          <w:bottom w:val="single" w:sz="6" w:space="1" w:color="2E74B5"/>
        </w:pBdr>
      </w:pPr>
      <w:r>
        <w:rPr>
          <w:rFonts w:ascii="Calibri" w:hAnsi="Calibri"/>
          <w:b/>
          <w:color w:val="1F497D"/>
          <w:sz w:val="36"/>
        </w:rPr>
        <w:t>2  Setup</w:t>
      </w:r>
    </w:p>
    <w:p>
      <w:pPr>
        <w:spacing w:before="40" w:after="80"/>
      </w:pPr>
      <w:r>
        <w:rPr>
          <w:rFonts w:ascii="Calibri" w:hAnsi="Calibri"/>
          <w:color w:val="262626"/>
          <w:sz w:val="21"/>
        </w:rPr>
        <w:t>The following imports, constants, and client object are assumed throughout this guide. Create the client once at module level and reuse it for all requests.</w:t>
      </w:r>
    </w:p>
    <w:p>
      <w:pPr>
        <w:spacing w:before="0" w:after="0"/>
        <w:ind w:left="288" w:right="288"/>
        <w:shd w:val="clear" w:color="auto" w:fill="F2F2F2"/>
      </w:pPr>
      <w:r>
        <w:rPr>
          <w:rFonts w:ascii="Courier New" w:hAnsi="Courier New"/>
          <w:color w:val="1A1A2E"/>
          <w:sz w:val="18"/>
        </w:rPr>
        <w:t>import json</w:t>
      </w:r>
    </w:p>
    <w:p>
      <w:pPr>
        <w:spacing w:before="0" w:after="0"/>
        <w:ind w:left="288" w:right="288"/>
        <w:shd w:val="clear" w:color="auto" w:fill="F2F2F2"/>
      </w:pPr>
      <w:r>
        <w:rPr>
          <w:rFonts w:ascii="Courier New" w:hAnsi="Courier New"/>
          <w:color w:val="1A1A2E"/>
          <w:sz w:val="18"/>
        </w:rPr>
        <w:t>import numpy as np</w:t>
      </w:r>
    </w:p>
    <w:p>
      <w:pPr>
        <w:spacing w:before="0" w:after="0"/>
        <w:ind w:left="288" w:right="288"/>
        <w:shd w:val="clear" w:color="auto" w:fill="F2F2F2"/>
      </w:pPr>
      <w:r>
        <w:rPr>
          <w:rFonts w:ascii="Courier New" w:hAnsi="Courier New"/>
          <w:color w:val="1A1A2E"/>
          <w:sz w:val="18"/>
        </w:rPr>
        <w:t>import soundfile as sf</w:t>
      </w:r>
    </w:p>
    <w:p>
      <w:pPr>
        <w:spacing w:before="0" w:after="0"/>
        <w:ind w:left="288" w:right="288"/>
        <w:shd w:val="clear" w:color="auto" w:fill="F2F2F2"/>
      </w:pPr>
      <w:r>
        <w:rPr>
          <w:rFonts w:ascii="Courier New" w:hAnsi="Courier New"/>
          <w:color w:val="1A1A2E"/>
          <w:sz w:val="18"/>
        </w:rPr>
        <w:t>import tritonclient.grpc as grpcclient</w:t>
      </w:r>
    </w:p>
    <w:p>
      <w:pPr>
        <w:spacing w:before="0" w:after="0"/>
        <w:ind w:left="288" w:right="288"/>
        <w:shd w:val="clear" w:color="auto" w:fill="F2F2F2"/>
      </w:pPr>
      <w:r>
        <w:rPr>
          <w:rFonts w:ascii="Courier New" w:hAnsi="Courier New"/>
          <w:color w:val="1A1A2E"/>
          <w:sz w:val="18"/>
        </w:rPr>
        <w:t>from typing import Any, Dict, List, Optional</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 Configuration ------------------------------------------------------------</w:t>
      </w:r>
    </w:p>
    <w:p>
      <w:pPr>
        <w:spacing w:before="0" w:after="0"/>
        <w:ind w:left="288" w:right="288"/>
        <w:shd w:val="clear" w:color="auto" w:fill="F2F2F2"/>
      </w:pPr>
      <w:r>
        <w:rPr>
          <w:rFonts w:ascii="Courier New" w:hAnsi="Courier New"/>
          <w:color w:val="1A1A2E"/>
          <w:sz w:val="18"/>
        </w:rPr>
        <w:t>SERVER_URL  = "localhost:9020"   # Triton gRPC address</w:t>
      </w:r>
    </w:p>
    <w:p>
      <w:pPr>
        <w:spacing w:before="0" w:after="0"/>
        <w:ind w:left="288" w:right="288"/>
        <w:shd w:val="clear" w:color="auto" w:fill="F2F2F2"/>
      </w:pPr>
      <w:r>
        <w:rPr>
          <w:rFonts w:ascii="Courier New" w:hAnsi="Courier New"/>
          <w:color w:val="1A1A2E"/>
          <w:sz w:val="18"/>
        </w:rPr>
        <w:t>MODEL_NAME  = "nemo_hybrid"</w:t>
      </w:r>
    </w:p>
    <w:p>
      <w:pPr>
        <w:spacing w:before="0" w:after="0"/>
        <w:ind w:left="288" w:right="288"/>
        <w:shd w:val="clear" w:color="auto" w:fill="F2F2F2"/>
      </w:pPr>
      <w:r>
        <w:rPr>
          <w:rFonts w:ascii="Courier New" w:hAnsi="Courier New"/>
          <w:color w:val="1A1A2E"/>
          <w:sz w:val="18"/>
        </w:rPr>
        <w:t>GRAPH_MODEL = "context_graph_builder"</w:t>
      </w:r>
    </w:p>
    <w:p>
      <w:pPr>
        <w:spacing w:before="0" w:after="0"/>
        <w:ind w:left="288" w:right="288"/>
        <w:shd w:val="clear" w:color="auto" w:fill="F2F2F2"/>
      </w:pPr>
      <w:r>
        <w:rPr>
          <w:rFonts w:ascii="Courier New" w:hAnsi="Courier New"/>
          <w:color w:val="1A1A2E"/>
          <w:sz w:val="18"/>
        </w:rPr>
        <w:t>SAMPLE_RATE = 16000</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 Shared client (create once, reuse) ---------------------------------------</w:t>
      </w:r>
    </w:p>
    <w:p>
      <w:pPr>
        <w:spacing w:before="0" w:after="0"/>
        <w:ind w:left="288" w:right="288"/>
        <w:shd w:val="clear" w:color="auto" w:fill="F2F2F2"/>
      </w:pPr>
      <w:r>
        <w:rPr>
          <w:rFonts w:ascii="Courier New" w:hAnsi="Courier New"/>
          <w:color w:val="1A1A2E"/>
          <w:sz w:val="18"/>
        </w:rPr>
        <w:t>client = grpcclient.InferenceServerClient(url=SERVER_URL, verbose=False)</w:t>
      </w:r>
    </w:p>
    <w:p>
      <w:pPr>
        <w:spacing w:before="0" w:after="120"/>
      </w:pPr>
    </w:p>
    <w:p>
      <w:pPr>
        <w:spacing w:before="40" w:after="80"/>
      </w:pPr>
      <w:r>
        <w:rPr>
          <w:rFonts w:ascii="Calibri" w:hAnsi="Calibri"/>
          <w:color w:val="262626"/>
          <w:sz w:val="21"/>
        </w:rPr>
        <w:t>Change SERVER_URL to point at the host running the Triton server (e.g. "192.168.1.10:9020"). The client is thread-safe and can be shared across concurrent inference calls.</w:t>
      </w:r>
    </w:p>
    <w:p>
      <w:r>
        <w:br w:type="page"/>
      </w:r>
    </w:p>
    <w:p>
      <w:pPr>
        <w:spacing w:before="360" w:after="80"/>
        <w:pBdr>
          <w:bottom w:val="single" w:sz="6" w:space="1" w:color="2E74B5"/>
        </w:pBdr>
      </w:pPr>
      <w:r>
        <w:rPr>
          <w:rFonts w:ascii="Calibri" w:hAnsi="Calibri"/>
          <w:b/>
          <w:color w:val="1F497D"/>
          <w:sz w:val="36"/>
        </w:rPr>
        <w:t>3  Helper Functions</w:t>
      </w:r>
    </w:p>
    <w:p>
      <w:pPr>
        <w:spacing w:before="280" w:after="60"/>
      </w:pPr>
      <w:r>
        <w:rPr>
          <w:rFonts w:ascii="Calibri" w:hAnsi="Calibri"/>
          <w:b/>
          <w:color w:val="2E74B5"/>
          <w:sz w:val="28"/>
        </w:rPr>
        <w:t>3.1  load_audio_int16()</w:t>
      </w:r>
    </w:p>
    <w:p>
      <w:pPr>
        <w:spacing w:before="40" w:after="80"/>
      </w:pPr>
      <w:r>
        <w:rPr>
          <w:rFonts w:ascii="Calibri" w:hAnsi="Calibri"/>
          <w:color w:val="262626"/>
          <w:sz w:val="21"/>
        </w:rPr>
        <w:t>Loads an audio file from disk, converts it to mono 16 kHz float32, then scales and clips to int16. This is the correct format required by the AUDIO input tensor.</w:t>
      </w:r>
    </w:p>
    <w:p>
      <w:pPr>
        <w:spacing w:before="0" w:after="0"/>
        <w:ind w:left="288" w:right="288"/>
        <w:shd w:val="clear" w:color="auto" w:fill="F2F2F2"/>
      </w:pPr>
      <w:r>
        <w:rPr>
          <w:rFonts w:ascii="Courier New" w:hAnsi="Courier New"/>
          <w:color w:val="1A1A2E"/>
          <w:sz w:val="18"/>
        </w:rPr>
        <w:t>def load_audio_int16(path: str, target_sr: int = SAMPLE_RATE) -&gt; np.ndarray:</w:t>
      </w:r>
    </w:p>
    <w:p>
      <w:pPr>
        <w:spacing w:before="0" w:after="0"/>
        <w:ind w:left="288" w:right="288"/>
        <w:shd w:val="clear" w:color="auto" w:fill="F2F2F2"/>
      </w:pPr>
      <w:r>
        <w:rPr>
          <w:rFonts w:ascii="Courier New" w:hAnsi="Courier New"/>
          <w:color w:val="1A1A2E"/>
          <w:sz w:val="18"/>
        </w:rPr>
        <w:t xml:space="preserve">    """Load audio file, resample if needed, return int16 PCM numpy array."""</w:t>
      </w:r>
    </w:p>
    <w:p>
      <w:pPr>
        <w:spacing w:before="0" w:after="0"/>
        <w:ind w:left="288" w:right="288"/>
        <w:shd w:val="clear" w:color="auto" w:fill="F2F2F2"/>
      </w:pPr>
      <w:r>
        <w:rPr>
          <w:rFonts w:ascii="Courier New" w:hAnsi="Courier New"/>
          <w:color w:val="1A1A2E"/>
          <w:sz w:val="18"/>
        </w:rPr>
        <w:t xml:space="preserve">    audio, sr = sf.read(path, dtype="float32", always_2d=False)</w:t>
      </w:r>
    </w:p>
    <w:p>
      <w:pPr>
        <w:spacing w:before="0" w:after="0"/>
        <w:ind w:left="288" w:right="288"/>
        <w:shd w:val="clear" w:color="auto" w:fill="F2F2F2"/>
      </w:pPr>
      <w:r>
        <w:rPr>
          <w:rFonts w:ascii="Courier New" w:hAnsi="Courier New"/>
          <w:color w:val="1A1A2E"/>
          <w:sz w:val="18"/>
        </w:rPr>
        <w:t xml:space="preserve">    if audio.ndim &gt; 1:</w:t>
      </w:r>
    </w:p>
    <w:p>
      <w:pPr>
        <w:spacing w:before="0" w:after="0"/>
        <w:ind w:left="288" w:right="288"/>
        <w:shd w:val="clear" w:color="auto" w:fill="F2F2F2"/>
      </w:pPr>
      <w:r>
        <w:rPr>
          <w:rFonts w:ascii="Courier New" w:hAnsi="Courier New"/>
          <w:color w:val="1A1A2E"/>
          <w:sz w:val="18"/>
        </w:rPr>
        <w:t xml:space="preserve">        audio = audio.mean(axis=1)          # stereo -&gt; mono</w:t>
      </w:r>
    </w:p>
    <w:p>
      <w:pPr>
        <w:spacing w:before="0" w:after="0"/>
        <w:ind w:left="288" w:right="288"/>
        <w:shd w:val="clear" w:color="auto" w:fill="F2F2F2"/>
      </w:pPr>
      <w:r>
        <w:rPr>
          <w:rFonts w:ascii="Courier New" w:hAnsi="Courier New"/>
          <w:color w:val="1A1A2E"/>
          <w:sz w:val="18"/>
        </w:rPr>
        <w:t xml:space="preserve">    if sr != target_sr:</w:t>
      </w:r>
    </w:p>
    <w:p>
      <w:pPr>
        <w:spacing w:before="0" w:after="0"/>
        <w:ind w:left="288" w:right="288"/>
        <w:shd w:val="clear" w:color="auto" w:fill="F2F2F2"/>
      </w:pPr>
      <w:r>
        <w:rPr>
          <w:rFonts w:ascii="Courier New" w:hAnsi="Courier New"/>
          <w:color w:val="1A1A2E"/>
          <w:sz w:val="18"/>
        </w:rPr>
        <w:t xml:space="preserve">        import librosa</w:t>
      </w:r>
    </w:p>
    <w:p>
      <w:pPr>
        <w:spacing w:before="0" w:after="0"/>
        <w:ind w:left="288" w:right="288"/>
        <w:shd w:val="clear" w:color="auto" w:fill="F2F2F2"/>
      </w:pPr>
      <w:r>
        <w:rPr>
          <w:rFonts w:ascii="Courier New" w:hAnsi="Courier New"/>
          <w:color w:val="1A1A2E"/>
          <w:sz w:val="18"/>
        </w:rPr>
        <w:t xml:space="preserve">        audio = librosa.resample(audio, orig_sr=sr, target_sr=target_sr)</w:t>
      </w:r>
    </w:p>
    <w:p>
      <w:pPr>
        <w:spacing w:before="0" w:after="0"/>
        <w:ind w:left="288" w:right="288"/>
        <w:shd w:val="clear" w:color="auto" w:fill="F2F2F2"/>
      </w:pPr>
      <w:r>
        <w:rPr>
          <w:rFonts w:ascii="Courier New" w:hAnsi="Courier New"/>
          <w:color w:val="1A1A2E"/>
          <w:sz w:val="18"/>
        </w:rPr>
        <w:t xml:space="preserve">    return (audio * 32767).clip(-32768, 32767).astype(np.int16)</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Note: </w:t>
      </w:r>
      <w:r>
        <w:rPr>
          <w:rFonts w:ascii="Calibri" w:hAnsi="Calibri"/>
          <w:color w:val="262626"/>
          <w:sz w:val="20"/>
        </w:rPr>
        <w:t>librosa is imported lazily -- it is only required if the source file's sample rate differs from 16000 Hz. WAV files recorded at 16 kHz can be loaded with soundfile alone.</w:t>
      </w:r>
    </w:p>
    <w:p>
      <w:pPr>
        <w:spacing w:before="280" w:after="60"/>
      </w:pPr>
      <w:r>
        <w:rPr>
          <w:rFonts w:ascii="Calibri" w:hAnsi="Calibri"/>
          <w:b/>
          <w:color w:val="2E74B5"/>
          <w:sz w:val="28"/>
        </w:rPr>
        <w:t>3.2  build_context_graph()</w:t>
      </w:r>
    </w:p>
    <w:p>
      <w:pPr>
        <w:spacing w:before="40" w:after="80"/>
      </w:pPr>
      <w:r>
        <w:rPr>
          <w:rFonts w:ascii="Calibri" w:hAnsi="Calibri"/>
          <w:color w:val="262626"/>
          <w:sz w:val="21"/>
        </w:rPr>
        <w:t>Sends a list of keyword strings to the context_graph_builder model on the same Triton server. The server tokenizes the keywords using the model's own SentencePiece tokenizer, builds a ContextGraphCTC prefix tree, serializes it to bytes, and returns it. The returned bytes can be passed directly to infer() as the context_graph argument. No local tokenizer or NeMo model installation is required -- all tokenization happens server-side.</w:t>
      </w:r>
    </w:p>
    <w:p>
      <w:pPr>
        <w:spacing w:before="0" w:after="0"/>
        <w:ind w:left="288" w:right="288"/>
        <w:shd w:val="clear" w:color="auto" w:fill="F2F2F2"/>
      </w:pPr>
      <w:r>
        <w:rPr>
          <w:rFonts w:ascii="Courier New" w:hAnsi="Courier New"/>
          <w:color w:val="1A1A2E"/>
          <w:sz w:val="18"/>
        </w:rPr>
        <w:t>def build_context_graph(keywords: list) -&gt; bytes: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Ask the server to tokenize keywords and build a ContextGraphCTC.</w:t>
      </w:r>
    </w:p>
    <w:p>
      <w:pPr>
        <w:spacing w:before="0" w:after="0"/>
        <w:ind w:left="288" w:right="288"/>
        <w:shd w:val="clear" w:color="auto" w:fill="F2F2F2"/>
      </w:pPr>
      <w:r>
        <w:rPr>
          <w:rFonts w:ascii="Courier New" w:hAnsi="Courier New"/>
          <w:color w:val="1A1A2E"/>
          <w:sz w:val="18"/>
        </w:rPr>
        <w:t xml:space="preserve">    Returns pickled bytes for use as context_graph in infer().</w:t>
      </w:r>
    </w:p>
    <w:p>
      <w:pPr>
        <w:spacing w:before="0" w:after="0"/>
        <w:ind w:left="288" w:right="288"/>
        <w:shd w:val="clear" w:color="auto" w:fill="F2F2F2"/>
      </w:pPr>
      <w:r>
        <w:rPr>
          <w:rFonts w:ascii="Courier New" w:hAnsi="Courier New"/>
          <w:color w:val="1A1A2E"/>
          <w:sz w:val="18"/>
        </w:rPr>
        <w:t xml:space="preserve">    No local tokenizer or NeMo model required.</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kw_json = json.dumps(keywords).encode()</w:t>
      </w:r>
    </w:p>
    <w:p>
      <w:pPr>
        <w:spacing w:before="0" w:after="0"/>
        <w:ind w:left="288" w:right="288"/>
        <w:shd w:val="clear" w:color="auto" w:fill="F2F2F2"/>
      </w:pPr>
      <w:r>
        <w:rPr>
          <w:rFonts w:ascii="Courier New" w:hAnsi="Courier New"/>
          <w:color w:val="1A1A2E"/>
          <w:sz w:val="18"/>
        </w:rPr>
        <w:t xml:space="preserve">    inp = grpcclient.InferInput("KEYWORDS", [1], "BYTES")</w:t>
      </w:r>
    </w:p>
    <w:p>
      <w:pPr>
        <w:spacing w:before="0" w:after="0"/>
        <w:ind w:left="288" w:right="288"/>
        <w:shd w:val="clear" w:color="auto" w:fill="F2F2F2"/>
      </w:pPr>
      <w:r>
        <w:rPr>
          <w:rFonts w:ascii="Courier New" w:hAnsi="Courier New"/>
          <w:color w:val="1A1A2E"/>
          <w:sz w:val="18"/>
        </w:rPr>
        <w:t xml:space="preserve">    inp.set_data_from_numpy(np.array([kw_json], dtype=object))</w:t>
      </w:r>
    </w:p>
    <w:p>
      <w:pPr>
        <w:spacing w:before="0" w:after="0"/>
        <w:ind w:left="288" w:right="288"/>
        <w:shd w:val="clear" w:color="auto" w:fill="F2F2F2"/>
      </w:pPr>
      <w:r>
        <w:rPr>
          <w:rFonts w:ascii="Courier New" w:hAnsi="Courier New"/>
          <w:color w:val="1A1A2E"/>
          <w:sz w:val="18"/>
        </w:rPr>
        <w:t xml:space="preserve">    out = grpcclient.InferRequestedOutput("CONTEXT_GRAPH")</w:t>
      </w:r>
    </w:p>
    <w:p>
      <w:pPr>
        <w:spacing w:before="0" w:after="0"/>
        <w:ind w:left="288" w:right="288"/>
        <w:shd w:val="clear" w:color="auto" w:fill="F2F2F2"/>
      </w:pPr>
      <w:r>
        <w:rPr>
          <w:rFonts w:ascii="Courier New" w:hAnsi="Courier New"/>
          <w:color w:val="1A1A2E"/>
          <w:sz w:val="18"/>
        </w:rPr>
        <w:t xml:space="preserve">    result = client.infer(GRAPH_MODEL, [inp], outputs=[out])</w:t>
      </w:r>
    </w:p>
    <w:p>
      <w:pPr>
        <w:spacing w:before="0" w:after="0"/>
        <w:ind w:left="288" w:right="288"/>
        <w:shd w:val="clear" w:color="auto" w:fill="F2F2F2"/>
      </w:pPr>
      <w:r>
        <w:rPr>
          <w:rFonts w:ascii="Courier New" w:hAnsi="Courier New"/>
          <w:color w:val="1A1A2E"/>
          <w:sz w:val="18"/>
        </w:rPr>
        <w:t xml:space="preserve">    return bytes(result.as_numpy("CONTEXT_GRAPH")[0])</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Performance tip: </w:t>
      </w:r>
      <w:r>
        <w:rPr>
          <w:rFonts w:ascii="Calibri" w:hAnsi="Calibri"/>
          <w:color w:val="262626"/>
          <w:sz w:val="20"/>
        </w:rPr>
        <w:t>Build the context graph once per unique keyword list and cache the bytes object. Passing the same bytes to multiple infer() calls is safe and avoids unnecessary round-trips to the server.</w:t>
      </w:r>
    </w:p>
    <w:p>
      <w:pPr>
        <w:spacing w:before="280" w:after="60"/>
      </w:pPr>
      <w:r>
        <w:rPr>
          <w:rFonts w:ascii="Calibri" w:hAnsi="Calibri"/>
          <w:b/>
          <w:color w:val="2E74B5"/>
          <w:sz w:val="28"/>
        </w:rPr>
        <w:t>3.3  set_decoding_strategy()</w:t>
      </w:r>
    </w:p>
    <w:p>
      <w:pPr>
        <w:spacing w:before="40" w:after="80"/>
      </w:pPr>
      <w:r>
        <w:rPr>
          <w:rFonts w:ascii="Calibri" w:hAnsi="Calibri"/>
          <w:color w:val="262626"/>
          <w:sz w:val="21"/>
        </w:rPr>
        <w:t>Switches the server's active decoding strategy. This is implemented by sending a short silent audio clip alongside the SET_DECODING_STRATEGY control input. The silent clip is required because it must exceed the mel-filterbank convolution padding (&gt; 512 samples); 8000 samples (0.5 s) is always safe.</w:t>
      </w:r>
    </w:p>
    <w:p>
      <w:pPr>
        <w:spacing w:before="0" w:after="0"/>
        <w:ind w:left="288" w:right="288"/>
        <w:shd w:val="clear" w:color="auto" w:fill="F2F2F2"/>
      </w:pPr>
      <w:r>
        <w:rPr>
          <w:rFonts w:ascii="Courier New" w:hAnsi="Courier New"/>
          <w:color w:val="1A1A2E"/>
          <w:sz w:val="18"/>
        </w:rPr>
        <w:t>def set_decoding_strategy(strategy: str) -&gt; None: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Switch the server's decoding strategy at runtime.</w:t>
      </w:r>
    </w:p>
    <w:p>
      <w:pPr>
        <w:spacing w:before="0" w:after="0"/>
        <w:ind w:left="288" w:right="288"/>
        <w:shd w:val="clear" w:color="auto" w:fill="F2F2F2"/>
      </w:pPr>
      <w:r>
        <w:rPr>
          <w:rFonts w:ascii="Courier New" w:hAnsi="Courier New"/>
          <w:color w:val="1A1A2E"/>
          <w:sz w:val="18"/>
        </w:rPr>
        <w:t xml:space="preserve">    Valid values: "ctc", "rnnt", "malsd_batch", "tdt"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_N = 8000  # 0.5 s -- must exceed mel-filterbank conv padding (&gt;512 samples)</w:t>
      </w:r>
    </w:p>
    <w:p>
      <w:pPr>
        <w:spacing w:before="0" w:after="0"/>
        <w:ind w:left="288" w:right="288"/>
        <w:shd w:val="clear" w:color="auto" w:fill="F2F2F2"/>
      </w:pPr>
      <w:r>
        <w:rPr>
          <w:rFonts w:ascii="Courier New" w:hAnsi="Courier New"/>
          <w:color w:val="1A1A2E"/>
          <w:sz w:val="18"/>
        </w:rPr>
        <w:t xml:space="preserve">    dummy = np.zeros((1, _N), dtype=np.int16)</w:t>
      </w:r>
    </w:p>
    <w:p>
      <w:pPr>
        <w:spacing w:before="0" w:after="0"/>
        <w:ind w:left="288" w:right="288"/>
        <w:shd w:val="clear" w:color="auto" w:fill="F2F2F2"/>
      </w:pPr>
      <w:r>
        <w:rPr>
          <w:rFonts w:ascii="Courier New" w:hAnsi="Courier New"/>
          <w:color w:val="1A1A2E"/>
          <w:sz w:val="18"/>
        </w:rPr>
        <w:t xml:space="preserve">    inp_audio = grpcclient.InferInput("AUDIO", [1, _N], "INT16")</w:t>
      </w:r>
    </w:p>
    <w:p>
      <w:pPr>
        <w:spacing w:before="0" w:after="0"/>
        <w:ind w:left="288" w:right="288"/>
        <w:shd w:val="clear" w:color="auto" w:fill="F2F2F2"/>
      </w:pPr>
      <w:r>
        <w:rPr>
          <w:rFonts w:ascii="Courier New" w:hAnsi="Courier New"/>
          <w:color w:val="1A1A2E"/>
          <w:sz w:val="18"/>
        </w:rPr>
        <w:t xml:space="preserve">    inp_audio.set_data_from_numpy(dummy)</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inp_strat = grpcclient.InferInput("SET_DECODING_STRATEGY", [1, 1], "BYTES")</w:t>
      </w:r>
    </w:p>
    <w:p>
      <w:pPr>
        <w:spacing w:before="0" w:after="0"/>
        <w:ind w:left="288" w:right="288"/>
        <w:shd w:val="clear" w:color="auto" w:fill="F2F2F2"/>
      </w:pPr>
      <w:r>
        <w:rPr>
          <w:rFonts w:ascii="Courier New" w:hAnsi="Courier New"/>
          <w:color w:val="1A1A2E"/>
          <w:sz w:val="18"/>
        </w:rPr>
        <w:t xml:space="preserve">    inp_strat.set_data_from_numpy(np.array([[strategy.encode()]], dtype=object))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outputs = [</w:t>
      </w:r>
    </w:p>
    <w:p>
      <w:pPr>
        <w:spacing w:before="0" w:after="0"/>
        <w:ind w:left="288" w:right="288"/>
        <w:shd w:val="clear" w:color="auto" w:fill="F2F2F2"/>
      </w:pPr>
      <w:r>
        <w:rPr>
          <w:rFonts w:ascii="Courier New" w:hAnsi="Courier New"/>
          <w:color w:val="1A1A2E"/>
          <w:sz w:val="18"/>
        </w:rPr>
        <w:t xml:space="preserve">        grpcclient.InferRequestedOutput("TRANSCRIPT"),</w:t>
      </w:r>
    </w:p>
    <w:p>
      <w:pPr>
        <w:spacing w:before="0" w:after="0"/>
        <w:ind w:left="288" w:right="288"/>
        <w:shd w:val="clear" w:color="auto" w:fill="F2F2F2"/>
      </w:pPr>
      <w:r>
        <w:rPr>
          <w:rFonts w:ascii="Courier New" w:hAnsi="Courier New"/>
          <w:color w:val="1A1A2E"/>
          <w:sz w:val="18"/>
        </w:rPr>
        <w:t xml:space="preserve">        grpcclient.InferRequestedOutput("SCORE"),</w:t>
      </w:r>
    </w:p>
    <w:p>
      <w:pPr>
        <w:spacing w:before="0" w:after="0"/>
        <w:ind w:left="288" w:right="288"/>
        <w:shd w:val="clear" w:color="auto" w:fill="F2F2F2"/>
      </w:pPr>
      <w:r>
        <w:rPr>
          <w:rFonts w:ascii="Courier New" w:hAnsi="Courier New"/>
          <w:color w:val="1A1A2E"/>
          <w:sz w:val="18"/>
        </w:rPr>
        <w:t xml:space="preserve">        grpcclient.InferRequestedOutput("WORD_TIMESTAMPS"),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client.infer(MODEL_NAME, [inp_audio, inp_strat], outputs=outputs)</w:t>
      </w:r>
    </w:p>
    <w:p>
      <w:pPr>
        <w:spacing w:before="0" w:after="0"/>
        <w:ind w:left="288" w:right="288"/>
        <w:shd w:val="clear" w:color="auto" w:fill="F2F2F2"/>
      </w:pPr>
      <w:r>
        <w:rPr>
          <w:rFonts w:ascii="Courier New" w:hAnsi="Courier New"/>
          <w:color w:val="1A1A2E"/>
          <w:sz w:val="18"/>
        </w:rPr>
        <w:t xml:space="preserve">    print(f"[client] Decoding strategy -&gt; {strategy}")</w:t>
      </w:r>
    </w:p>
    <w:p>
      <w:pPr>
        <w:spacing w:before="0" w:after="120"/>
      </w:pPr>
    </w:p>
    <w:p>
      <w:pPr>
        <w:spacing w:before="80" w:after="120"/>
        <w:ind w:left="288" w:right="288"/>
        <w:shd w:val="clear" w:color="auto" w:fill="FFF0E0"/>
        <w:pBdr>
          <w:left w:val="single" w:sz="12" w:space="12" w:color="E67E22"/>
        </w:pBdr>
      </w:pPr>
      <w:r>
        <w:rPr>
          <w:rFonts w:ascii="Calibri" w:hAnsi="Calibri"/>
          <w:b/>
          <w:color w:val="1F497D"/>
          <w:sz w:val="20"/>
        </w:rPr>
        <w:t xml:space="preserve">WARNING: </w:t>
      </w:r>
      <w:r>
        <w:rPr>
          <w:rFonts w:ascii="Calibri" w:hAnsi="Calibri"/>
          <w:color w:val="262626"/>
          <w:sz w:val="20"/>
        </w:rPr>
        <w:t>WARNING: set_decoding_strategy() changes the server's global state. The new strategy applies to ALL subsequent requests from ALL clients until changed again. Do not use this function concurrently or in production environments where multiple callers share the same server instance. If you need per-request strategy control, run separate server instances.</w:t>
      </w:r>
    </w:p>
    <w:p>
      <w:r>
        <w:br w:type="page"/>
      </w:r>
    </w:p>
    <w:p>
      <w:pPr>
        <w:spacing w:before="360" w:after="80"/>
        <w:pBdr>
          <w:bottom w:val="single" w:sz="6" w:space="1" w:color="2E74B5"/>
        </w:pBdr>
      </w:pPr>
      <w:r>
        <w:rPr>
          <w:rFonts w:ascii="Calibri" w:hAnsi="Calibri"/>
          <w:b/>
          <w:color w:val="1F497D"/>
          <w:sz w:val="36"/>
        </w:rPr>
        <w:t>4  The infer() Function</w:t>
      </w:r>
    </w:p>
    <w:p>
      <w:pPr>
        <w:spacing w:before="40" w:after="80"/>
      </w:pPr>
      <w:r>
        <w:rPr>
          <w:rFonts w:ascii="Calibri" w:hAnsi="Calibri"/>
          <w:color w:val="262626"/>
          <w:sz w:val="21"/>
        </w:rPr>
        <w:t>infer() is the single entry-point for all transcription requests. All feature flags are passed as keyword arguments -- omit any argument to use its default (disabled/off).</w:t>
      </w:r>
    </w:p>
    <w:p>
      <w:pPr>
        <w:spacing w:before="0" w:after="0"/>
        <w:ind w:left="288" w:right="288"/>
        <w:shd w:val="clear" w:color="auto" w:fill="F2F2F2"/>
      </w:pPr>
      <w:r>
        <w:rPr>
          <w:rFonts w:ascii="Courier New" w:hAnsi="Courier New"/>
          <w:color w:val="1A1A2E"/>
          <w:sz w:val="18"/>
        </w:rPr>
        <w:t>def infer(</w:t>
      </w:r>
    </w:p>
    <w:p>
      <w:pPr>
        <w:spacing w:before="0" w:after="0"/>
        <w:ind w:left="288" w:right="288"/>
        <w:shd w:val="clear" w:color="auto" w:fill="F2F2F2"/>
      </w:pPr>
      <w:r>
        <w:rPr>
          <w:rFonts w:ascii="Courier New" w:hAnsi="Courier New"/>
          <w:color w:val="1A1A2E"/>
          <w:sz w:val="18"/>
        </w:rPr>
        <w:t xml:space="preserve">    audio:             np.ndarray,</w:t>
      </w:r>
    </w:p>
    <w:p>
      <w:pPr>
        <w:spacing w:before="0" w:after="0"/>
        <w:ind w:left="288" w:right="288"/>
        <w:shd w:val="clear" w:color="auto" w:fill="F2F2F2"/>
      </w:pPr>
      <w:r>
        <w:rPr>
          <w:rFonts w:ascii="Courier New" w:hAnsi="Courier New"/>
          <w:color w:val="1A1A2E"/>
          <w:sz w:val="18"/>
        </w:rPr>
        <w:t xml:space="preserve">    lang_tags:         Optional[List[str]] = None,</w:t>
      </w:r>
    </w:p>
    <w:p>
      <w:pPr>
        <w:spacing w:before="0" w:after="0"/>
        <w:ind w:left="288" w:right="288"/>
        <w:shd w:val="clear" w:color="auto" w:fill="F2F2F2"/>
      </w:pPr>
      <w:r>
        <w:rPr>
          <w:rFonts w:ascii="Courier New" w:hAnsi="Courier New"/>
          <w:color w:val="1A1A2E"/>
          <w:sz w:val="18"/>
        </w:rPr>
        <w:t xml:space="preserve">    blank_penalty:     float               = 0.0,</w:t>
      </w:r>
    </w:p>
    <w:p>
      <w:pPr>
        <w:spacing w:before="0" w:after="0"/>
        <w:ind w:left="288" w:right="288"/>
        <w:shd w:val="clear" w:color="auto" w:fill="F2F2F2"/>
      </w:pPr>
      <w:r>
        <w:rPr>
          <w:rFonts w:ascii="Courier New" w:hAnsi="Courier New"/>
          <w:color w:val="1A1A2E"/>
          <w:sz w:val="18"/>
        </w:rPr>
        <w:t xml:space="preserve">    cb_params:         Optional[Dict]      = None,</w:t>
      </w:r>
    </w:p>
    <w:p>
      <w:pPr>
        <w:spacing w:before="0" w:after="0"/>
        <w:ind w:left="288" w:right="288"/>
        <w:shd w:val="clear" w:color="auto" w:fill="F2F2F2"/>
      </w:pPr>
      <w:r>
        <w:rPr>
          <w:rFonts w:ascii="Courier New" w:hAnsi="Courier New"/>
          <w:color w:val="1A1A2E"/>
          <w:sz w:val="18"/>
        </w:rPr>
        <w:t xml:space="preserve">    context_graph:     Optional[bytes]     = None,</w:t>
      </w:r>
    </w:p>
    <w:p>
      <w:pPr>
        <w:spacing w:before="0" w:after="0"/>
        <w:ind w:left="288" w:right="288"/>
        <w:shd w:val="clear" w:color="auto" w:fill="F2F2F2"/>
      </w:pPr>
      <w:r>
        <w:rPr>
          <w:rFonts w:ascii="Courier New" w:hAnsi="Courier New"/>
          <w:color w:val="1A1A2E"/>
          <w:sz w:val="18"/>
        </w:rPr>
        <w:t xml:space="preserve">    word_boost_params: Optional[Dict]      = None,</w:t>
      </w:r>
    </w:p>
    <w:p>
      <w:pPr>
        <w:spacing w:before="0" w:after="0"/>
        <w:ind w:left="288" w:right="288"/>
        <w:shd w:val="clear" w:color="auto" w:fill="F2F2F2"/>
      </w:pPr>
      <w:r>
        <w:rPr>
          <w:rFonts w:ascii="Courier New" w:hAnsi="Courier New"/>
          <w:color w:val="1A1A2E"/>
          <w:sz w:val="18"/>
        </w:rPr>
        <w:t xml:space="preserve">    timestamps:        bool                = False,</w:t>
      </w:r>
    </w:p>
    <w:p>
      <w:pPr>
        <w:spacing w:before="0" w:after="0"/>
        <w:ind w:left="288" w:right="288"/>
        <w:shd w:val="clear" w:color="auto" w:fill="F2F2F2"/>
      </w:pPr>
      <w:r>
        <w:rPr>
          <w:rFonts w:ascii="Courier New" w:hAnsi="Courier New"/>
          <w:color w:val="1A1A2E"/>
          <w:sz w:val="18"/>
        </w:rPr>
        <w:t xml:space="preserve">    use_masked_joint:  bool                = False,</w:t>
      </w:r>
    </w:p>
    <w:p>
      <w:pPr>
        <w:spacing w:before="0" w:after="0"/>
        <w:ind w:left="288" w:right="288"/>
        <w:shd w:val="clear" w:color="auto" w:fill="F2F2F2"/>
      </w:pPr>
      <w:r>
        <w:rPr>
          <w:rFonts w:ascii="Courier New" w:hAnsi="Courier New"/>
          <w:color w:val="1A1A2E"/>
          <w:sz w:val="18"/>
        </w:rPr>
        <w:t xml:space="preserve">    timeout_s:         Optional[float]     = None,</w:t>
      </w:r>
    </w:p>
    <w:p>
      <w:pPr>
        <w:spacing w:before="0" w:after="0"/>
        <w:ind w:left="288" w:right="288"/>
        <w:shd w:val="clear" w:color="auto" w:fill="F2F2F2"/>
      </w:pPr>
      <w:r>
        <w:rPr>
          <w:rFonts w:ascii="Courier New" w:hAnsi="Courier New"/>
          <w:color w:val="1A1A2E"/>
          <w:sz w:val="18"/>
        </w:rPr>
        <w:t>) -&gt; Dict[str, Any]:</w:t>
      </w:r>
    </w:p>
    <w:p>
      <w:pPr>
        <w:spacing w:before="0" w:after="0"/>
        <w:ind w:left="288" w:right="288"/>
        <w:shd w:val="clear" w:color="auto" w:fill="F2F2F2"/>
      </w:pPr>
      <w:r>
        <w:rPr>
          <w:rFonts w:ascii="Courier New" w:hAnsi="Courier New"/>
          <w:color w:val="1A1A2E"/>
          <w:sz w:val="18"/>
        </w:rPr>
        <w:t xml:space="preserve">    inputs = []</w:t>
      </w:r>
    </w:p>
    <w:p>
      <w:pPr>
        <w:spacing w:before="0" w:after="0"/>
        <w:ind w:left="288" w:right="288"/>
        <w:shd w:val="clear" w:color="auto" w:fill="F2F2F2"/>
      </w:pPr>
      <w:r>
        <w:rPr>
          <w:rFonts w:ascii="Courier New" w:hAnsi="Courier New"/>
          <w:color w:val="1A1A2E"/>
          <w:sz w:val="18"/>
        </w:rPr>
        <w:t xml:space="preserve">    outputs = [</w:t>
      </w:r>
    </w:p>
    <w:p>
      <w:pPr>
        <w:spacing w:before="0" w:after="0"/>
        <w:ind w:left="288" w:right="288"/>
        <w:shd w:val="clear" w:color="auto" w:fill="F2F2F2"/>
      </w:pPr>
      <w:r>
        <w:rPr>
          <w:rFonts w:ascii="Courier New" w:hAnsi="Courier New"/>
          <w:color w:val="1A1A2E"/>
          <w:sz w:val="18"/>
        </w:rPr>
        <w:t xml:space="preserve">        grpcclient.InferRequestedOutput("TRANSCRIPT"),</w:t>
      </w:r>
    </w:p>
    <w:p>
      <w:pPr>
        <w:spacing w:before="0" w:after="0"/>
        <w:ind w:left="288" w:right="288"/>
        <w:shd w:val="clear" w:color="auto" w:fill="F2F2F2"/>
      </w:pPr>
      <w:r>
        <w:rPr>
          <w:rFonts w:ascii="Courier New" w:hAnsi="Courier New"/>
          <w:color w:val="1A1A2E"/>
          <w:sz w:val="18"/>
        </w:rPr>
        <w:t xml:space="preserve">        grpcclient.InferRequestedOutput("SCORE"),</w:t>
      </w:r>
    </w:p>
    <w:p>
      <w:pPr>
        <w:spacing w:before="0" w:after="0"/>
        <w:ind w:left="288" w:right="288"/>
        <w:shd w:val="clear" w:color="auto" w:fill="F2F2F2"/>
      </w:pPr>
      <w:r>
        <w:rPr>
          <w:rFonts w:ascii="Courier New" w:hAnsi="Courier New"/>
          <w:color w:val="1A1A2E"/>
          <w:sz w:val="18"/>
        </w:rPr>
        <w:t xml:space="preserve">        grpcclient.InferRequestedOutput("WORD_TIMESTAMPS"),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audio_np = audio.reshape(1, -1)</w:t>
      </w:r>
    </w:p>
    <w:p>
      <w:pPr>
        <w:spacing w:before="0" w:after="0"/>
        <w:ind w:left="288" w:right="288"/>
        <w:shd w:val="clear" w:color="auto" w:fill="F2F2F2"/>
      </w:pPr>
      <w:r>
        <w:rPr>
          <w:rFonts w:ascii="Courier New" w:hAnsi="Courier New"/>
          <w:color w:val="1A1A2E"/>
          <w:sz w:val="18"/>
        </w:rPr>
        <w:t xml:space="preserve">    inp = grpcclient.InferInput("AUDIO", list(audio_np.shape), "INT16")</w:t>
      </w:r>
    </w:p>
    <w:p>
      <w:pPr>
        <w:spacing w:before="0" w:after="0"/>
        <w:ind w:left="288" w:right="288"/>
        <w:shd w:val="clear" w:color="auto" w:fill="F2F2F2"/>
      </w:pPr>
      <w:r>
        <w:rPr>
          <w:rFonts w:ascii="Courier New" w:hAnsi="Courier New"/>
          <w:color w:val="1A1A2E"/>
          <w:sz w:val="18"/>
        </w:rPr>
        <w:t xml:space="preserve">    inp.set_data_from_numpy(audio_np)</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if lang_tags is not None:</w:t>
      </w:r>
    </w:p>
    <w:p>
      <w:pPr>
        <w:spacing w:before="0" w:after="0"/>
        <w:ind w:left="288" w:right="288"/>
        <w:shd w:val="clear" w:color="auto" w:fill="F2F2F2"/>
      </w:pPr>
      <w:r>
        <w:rPr>
          <w:rFonts w:ascii="Courier New" w:hAnsi="Courier New"/>
          <w:color w:val="1A1A2E"/>
          <w:sz w:val="18"/>
        </w:rPr>
        <w:t xml:space="preserve">        val = np.array([[json.dumps(lang_tags).encode()]], dtype=object)</w:t>
      </w:r>
    </w:p>
    <w:p>
      <w:pPr>
        <w:spacing w:before="0" w:after="0"/>
        <w:ind w:left="288" w:right="288"/>
        <w:shd w:val="clear" w:color="auto" w:fill="F2F2F2"/>
      </w:pPr>
      <w:r>
        <w:rPr>
          <w:rFonts w:ascii="Courier New" w:hAnsi="Courier New"/>
          <w:color w:val="1A1A2E"/>
          <w:sz w:val="18"/>
        </w:rPr>
        <w:t xml:space="preserve">        inp = grpcclient.InferInput("LANG_TAGS", [1, 1], "BYTES")</w:t>
      </w:r>
    </w:p>
    <w:p>
      <w:pPr>
        <w:spacing w:before="0" w:after="0"/>
        <w:ind w:left="288" w:right="288"/>
        <w:shd w:val="clear" w:color="auto" w:fill="F2F2F2"/>
      </w:pPr>
      <w:r>
        <w:rPr>
          <w:rFonts w:ascii="Courier New" w:hAnsi="Courier New"/>
          <w:color w:val="1A1A2E"/>
          <w:sz w:val="18"/>
        </w:rPr>
        <w:t xml:space="preserve">        inp.set_data_from_numpy(val)</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if blank_penalty != 0.0:</w:t>
      </w:r>
    </w:p>
    <w:p>
      <w:pPr>
        <w:spacing w:before="0" w:after="0"/>
        <w:ind w:left="288" w:right="288"/>
        <w:shd w:val="clear" w:color="auto" w:fill="F2F2F2"/>
      </w:pPr>
      <w:r>
        <w:rPr>
          <w:rFonts w:ascii="Courier New" w:hAnsi="Courier New"/>
          <w:color w:val="1A1A2E"/>
          <w:sz w:val="18"/>
        </w:rPr>
        <w:t xml:space="preserve">        val = np.array([[blank_penalty]], dtype=np.float32)</w:t>
      </w:r>
    </w:p>
    <w:p>
      <w:pPr>
        <w:spacing w:before="0" w:after="0"/>
        <w:ind w:left="288" w:right="288"/>
        <w:shd w:val="clear" w:color="auto" w:fill="F2F2F2"/>
      </w:pPr>
      <w:r>
        <w:rPr>
          <w:rFonts w:ascii="Courier New" w:hAnsi="Courier New"/>
          <w:color w:val="1A1A2E"/>
          <w:sz w:val="18"/>
        </w:rPr>
        <w:t xml:space="preserve">        inp = grpcclient.InferInput("BLANK_PENALTY", [1, 1], "FP32")</w:t>
      </w:r>
    </w:p>
    <w:p>
      <w:pPr>
        <w:spacing w:before="0" w:after="0"/>
        <w:ind w:left="288" w:right="288"/>
        <w:shd w:val="clear" w:color="auto" w:fill="F2F2F2"/>
      </w:pPr>
      <w:r>
        <w:rPr>
          <w:rFonts w:ascii="Courier New" w:hAnsi="Courier New"/>
          <w:color w:val="1A1A2E"/>
          <w:sz w:val="18"/>
        </w:rPr>
        <w:t xml:space="preserve">        inp.set_data_from_numpy(val)</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if cb_params is not None:</w:t>
      </w:r>
    </w:p>
    <w:p>
      <w:pPr>
        <w:spacing w:before="0" w:after="0"/>
        <w:ind w:left="288" w:right="288"/>
        <w:shd w:val="clear" w:color="auto" w:fill="F2F2F2"/>
      </w:pPr>
      <w:r>
        <w:rPr>
          <w:rFonts w:ascii="Courier New" w:hAnsi="Courier New"/>
          <w:color w:val="1A1A2E"/>
          <w:sz w:val="18"/>
        </w:rPr>
        <w:t xml:space="preserve">        val = np.array([[json.dumps(cb_params).encode()]], dtype=object)</w:t>
      </w:r>
    </w:p>
    <w:p>
      <w:pPr>
        <w:spacing w:before="0" w:after="0"/>
        <w:ind w:left="288" w:right="288"/>
        <w:shd w:val="clear" w:color="auto" w:fill="F2F2F2"/>
      </w:pPr>
      <w:r>
        <w:rPr>
          <w:rFonts w:ascii="Courier New" w:hAnsi="Courier New"/>
          <w:color w:val="1A1A2E"/>
          <w:sz w:val="18"/>
        </w:rPr>
        <w:t xml:space="preserve">        inp = grpcclient.InferInput("CB_PARAMS", [1, 1], "BYTES")</w:t>
      </w:r>
    </w:p>
    <w:p>
      <w:pPr>
        <w:spacing w:before="0" w:after="0"/>
        <w:ind w:left="288" w:right="288"/>
        <w:shd w:val="clear" w:color="auto" w:fill="F2F2F2"/>
      </w:pPr>
      <w:r>
        <w:rPr>
          <w:rFonts w:ascii="Courier New" w:hAnsi="Courier New"/>
          <w:color w:val="1A1A2E"/>
          <w:sz w:val="18"/>
        </w:rPr>
        <w:t xml:space="preserve">        inp.set_data_from_numpy(val)</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if context_graph is not None:</w:t>
      </w:r>
    </w:p>
    <w:p>
      <w:pPr>
        <w:spacing w:before="0" w:after="0"/>
        <w:ind w:left="288" w:right="288"/>
        <w:shd w:val="clear" w:color="auto" w:fill="F2F2F2"/>
      </w:pPr>
      <w:r>
        <w:rPr>
          <w:rFonts w:ascii="Courier New" w:hAnsi="Courier New"/>
          <w:color w:val="1A1A2E"/>
          <w:sz w:val="18"/>
        </w:rPr>
        <w:t xml:space="preserve">        val = np.array([[context_graph]], dtype=object)</w:t>
      </w:r>
    </w:p>
    <w:p>
      <w:pPr>
        <w:spacing w:before="0" w:after="0"/>
        <w:ind w:left="288" w:right="288"/>
        <w:shd w:val="clear" w:color="auto" w:fill="F2F2F2"/>
      </w:pPr>
      <w:r>
        <w:rPr>
          <w:rFonts w:ascii="Courier New" w:hAnsi="Courier New"/>
          <w:color w:val="1A1A2E"/>
          <w:sz w:val="18"/>
        </w:rPr>
        <w:t xml:space="preserve">        inp = grpcclient.InferInput("CONTEXT_GRAPH", [1, 1], "BYTES")</w:t>
      </w:r>
    </w:p>
    <w:p>
      <w:pPr>
        <w:spacing w:before="0" w:after="0"/>
        <w:ind w:left="288" w:right="288"/>
        <w:shd w:val="clear" w:color="auto" w:fill="F2F2F2"/>
      </w:pPr>
      <w:r>
        <w:rPr>
          <w:rFonts w:ascii="Courier New" w:hAnsi="Courier New"/>
          <w:color w:val="1A1A2E"/>
          <w:sz w:val="18"/>
        </w:rPr>
        <w:t xml:space="preserve">        inp.set_data_from_numpy(val)</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if word_boost_params is not None:</w:t>
      </w:r>
    </w:p>
    <w:p>
      <w:pPr>
        <w:spacing w:before="0" w:after="0"/>
        <w:ind w:left="288" w:right="288"/>
        <w:shd w:val="clear" w:color="auto" w:fill="F2F2F2"/>
      </w:pPr>
      <w:r>
        <w:rPr>
          <w:rFonts w:ascii="Courier New" w:hAnsi="Courier New"/>
          <w:color w:val="1A1A2E"/>
          <w:sz w:val="18"/>
        </w:rPr>
        <w:t xml:space="preserve">        val = np.array([[json.dumps(word_boost_params).encode()]], dtype=object)</w:t>
      </w:r>
    </w:p>
    <w:p>
      <w:pPr>
        <w:spacing w:before="0" w:after="0"/>
        <w:ind w:left="288" w:right="288"/>
        <w:shd w:val="clear" w:color="auto" w:fill="F2F2F2"/>
      </w:pPr>
      <w:r>
        <w:rPr>
          <w:rFonts w:ascii="Courier New" w:hAnsi="Courier New"/>
          <w:color w:val="1A1A2E"/>
          <w:sz w:val="18"/>
        </w:rPr>
        <w:t xml:space="preserve">        inp = grpcclient.InferInput("WORD_BOOST_PARAMS", [1, 1], "BYTES")</w:t>
      </w:r>
    </w:p>
    <w:p>
      <w:pPr>
        <w:spacing w:before="0" w:after="0"/>
        <w:ind w:left="288" w:right="288"/>
        <w:shd w:val="clear" w:color="auto" w:fill="F2F2F2"/>
      </w:pPr>
      <w:r>
        <w:rPr>
          <w:rFonts w:ascii="Courier New" w:hAnsi="Courier New"/>
          <w:color w:val="1A1A2E"/>
          <w:sz w:val="18"/>
        </w:rPr>
        <w:t xml:space="preserve">        inp.set_data_from_numpy(val)</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if timestamps:</w:t>
      </w:r>
    </w:p>
    <w:p>
      <w:pPr>
        <w:spacing w:before="0" w:after="0"/>
        <w:ind w:left="288" w:right="288"/>
        <w:shd w:val="clear" w:color="auto" w:fill="F2F2F2"/>
      </w:pPr>
      <w:r>
        <w:rPr>
          <w:rFonts w:ascii="Courier New" w:hAnsi="Courier New"/>
          <w:color w:val="1A1A2E"/>
          <w:sz w:val="18"/>
        </w:rPr>
        <w:t xml:space="preserve">        val = np.array([[True]], dtype=bool)</w:t>
      </w:r>
    </w:p>
    <w:p>
      <w:pPr>
        <w:spacing w:before="0" w:after="0"/>
        <w:ind w:left="288" w:right="288"/>
        <w:shd w:val="clear" w:color="auto" w:fill="F2F2F2"/>
      </w:pPr>
      <w:r>
        <w:rPr>
          <w:rFonts w:ascii="Courier New" w:hAnsi="Courier New"/>
          <w:color w:val="1A1A2E"/>
          <w:sz w:val="18"/>
        </w:rPr>
        <w:t xml:space="preserve">        inp = grpcclient.InferInput("TIMESTAMPS", [1, 1], "BOOL")</w:t>
      </w:r>
    </w:p>
    <w:p>
      <w:pPr>
        <w:spacing w:before="0" w:after="0"/>
        <w:ind w:left="288" w:right="288"/>
        <w:shd w:val="clear" w:color="auto" w:fill="F2F2F2"/>
      </w:pPr>
      <w:r>
        <w:rPr>
          <w:rFonts w:ascii="Courier New" w:hAnsi="Courier New"/>
          <w:color w:val="1A1A2E"/>
          <w:sz w:val="18"/>
        </w:rPr>
        <w:t xml:space="preserve">        inp.set_data_from_numpy(val)</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if use_masked_joint:</w:t>
      </w:r>
    </w:p>
    <w:p>
      <w:pPr>
        <w:spacing w:before="0" w:after="0"/>
        <w:ind w:left="288" w:right="288"/>
        <w:shd w:val="clear" w:color="auto" w:fill="F2F2F2"/>
      </w:pPr>
      <w:r>
        <w:rPr>
          <w:rFonts w:ascii="Courier New" w:hAnsi="Courier New"/>
          <w:color w:val="1A1A2E"/>
          <w:sz w:val="18"/>
        </w:rPr>
        <w:t xml:space="preserve">        val = np.array([[True]], dtype=bool)</w:t>
      </w:r>
    </w:p>
    <w:p>
      <w:pPr>
        <w:spacing w:before="0" w:after="0"/>
        <w:ind w:left="288" w:right="288"/>
        <w:shd w:val="clear" w:color="auto" w:fill="F2F2F2"/>
      </w:pPr>
      <w:r>
        <w:rPr>
          <w:rFonts w:ascii="Courier New" w:hAnsi="Courier New"/>
          <w:color w:val="1A1A2E"/>
          <w:sz w:val="18"/>
        </w:rPr>
        <w:t xml:space="preserve">        inp = grpcclient.InferInput("USE_MASKED_JOINT", [1, 1], "BOOL")</w:t>
      </w:r>
    </w:p>
    <w:p>
      <w:pPr>
        <w:spacing w:before="0" w:after="0"/>
        <w:ind w:left="288" w:right="288"/>
        <w:shd w:val="clear" w:color="auto" w:fill="F2F2F2"/>
      </w:pPr>
      <w:r>
        <w:rPr>
          <w:rFonts w:ascii="Courier New" w:hAnsi="Courier New"/>
          <w:color w:val="1A1A2E"/>
          <w:sz w:val="18"/>
        </w:rPr>
        <w:t xml:space="preserve">        inp.set_data_from_numpy(val)</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result = client.infer(MODEL_NAME, inputs, outputs=outputs,</w:t>
      </w:r>
    </w:p>
    <w:p>
      <w:pPr>
        <w:spacing w:before="0" w:after="0"/>
        <w:ind w:left="288" w:right="288"/>
        <w:shd w:val="clear" w:color="auto" w:fill="F2F2F2"/>
      </w:pPr>
      <w:r>
        <w:rPr>
          <w:rFonts w:ascii="Courier New" w:hAnsi="Courier New"/>
          <w:color w:val="1A1A2E"/>
          <w:sz w:val="18"/>
        </w:rPr>
        <w:t xml:space="preserve">                          client_timeout=timeout_s)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transcript = result.as_numpy("TRANSCRIPT")[0, 0]</w:t>
      </w:r>
    </w:p>
    <w:p>
      <w:pPr>
        <w:spacing w:before="0" w:after="0"/>
        <w:ind w:left="288" w:right="288"/>
        <w:shd w:val="clear" w:color="auto" w:fill="F2F2F2"/>
      </w:pPr>
      <w:r>
        <w:rPr>
          <w:rFonts w:ascii="Courier New" w:hAnsi="Courier New"/>
          <w:color w:val="1A1A2E"/>
          <w:sz w:val="18"/>
        </w:rPr>
        <w:t xml:space="preserve">    if isinstance(transcript, bytes):</w:t>
      </w:r>
    </w:p>
    <w:p>
      <w:pPr>
        <w:spacing w:before="0" w:after="0"/>
        <w:ind w:left="288" w:right="288"/>
        <w:shd w:val="clear" w:color="auto" w:fill="F2F2F2"/>
      </w:pPr>
      <w:r>
        <w:rPr>
          <w:rFonts w:ascii="Courier New" w:hAnsi="Courier New"/>
          <w:color w:val="1A1A2E"/>
          <w:sz w:val="18"/>
        </w:rPr>
        <w:t xml:space="preserve">        transcript = transcript.decode("utf-8")</w:t>
      </w:r>
    </w:p>
    <w:p>
      <w:pPr>
        <w:spacing w:before="0" w:after="0"/>
        <w:ind w:left="288" w:right="288"/>
        <w:shd w:val="clear" w:color="auto" w:fill="F2F2F2"/>
      </w:pPr>
      <w:r>
        <w:rPr>
          <w:rFonts w:ascii="Courier New" w:hAnsi="Courier New"/>
          <w:color w:val="1A1A2E"/>
          <w:sz w:val="18"/>
        </w:rPr>
        <w:t xml:space="preserve">    score = float(result.as_numpy("SCORE")[0, 0])</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wt_raw = result.as_numpy("WORD_TIMESTAMPS")[0, 0]</w:t>
      </w:r>
    </w:p>
    <w:p>
      <w:pPr>
        <w:spacing w:before="0" w:after="0"/>
        <w:ind w:left="288" w:right="288"/>
        <w:shd w:val="clear" w:color="auto" w:fill="F2F2F2"/>
      </w:pPr>
      <w:r>
        <w:rPr>
          <w:rFonts w:ascii="Courier New" w:hAnsi="Courier New"/>
          <w:color w:val="1A1A2E"/>
          <w:sz w:val="18"/>
        </w:rPr>
        <w:t xml:space="preserve">    if isinstance(wt_raw, bytes):</w:t>
      </w:r>
    </w:p>
    <w:p>
      <w:pPr>
        <w:spacing w:before="0" w:after="0"/>
        <w:ind w:left="288" w:right="288"/>
        <w:shd w:val="clear" w:color="auto" w:fill="F2F2F2"/>
      </w:pPr>
      <w:r>
        <w:rPr>
          <w:rFonts w:ascii="Courier New" w:hAnsi="Courier New"/>
          <w:color w:val="1A1A2E"/>
          <w:sz w:val="18"/>
        </w:rPr>
        <w:t xml:space="preserve">        wt_raw = wt_raw.decode("utf-8")</w:t>
      </w:r>
    </w:p>
    <w:p>
      <w:pPr>
        <w:spacing w:before="0" w:after="0"/>
        <w:ind w:left="288" w:right="288"/>
        <w:shd w:val="clear" w:color="auto" w:fill="F2F2F2"/>
      </w:pPr>
      <w:r>
        <w:rPr>
          <w:rFonts w:ascii="Courier New" w:hAnsi="Courier New"/>
          <w:color w:val="1A1A2E"/>
          <w:sz w:val="18"/>
        </w:rPr>
        <w:t xml:space="preserve">    word_timestamps = json.loads(wt_raw) if wt_raw else []</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return {"transcript": transcript, "score": score,</w:t>
      </w:r>
    </w:p>
    <w:p>
      <w:pPr>
        <w:spacing w:before="0" w:after="0"/>
        <w:ind w:left="288" w:right="288"/>
        <w:shd w:val="clear" w:color="auto" w:fill="F2F2F2"/>
      </w:pPr>
      <w:r>
        <w:rPr>
          <w:rFonts w:ascii="Courier New" w:hAnsi="Courier New"/>
          <w:color w:val="1A1A2E"/>
          <w:sz w:val="18"/>
        </w:rPr>
        <w:t xml:space="preserve">            "word_timestamps": word_timestamps}</w:t>
      </w:r>
    </w:p>
    <w:p>
      <w:pPr>
        <w:spacing w:before="0" w:after="120"/>
      </w:pPr>
    </w:p>
    <w:p>
      <w:pPr>
        <w:spacing w:before="280" w:after="60"/>
      </w:pPr>
      <w:r>
        <w:rPr>
          <w:rFonts w:ascii="Calibri" w:hAnsi="Calibri"/>
          <w:b/>
          <w:color w:val="2E74B5"/>
          <w:sz w:val="28"/>
        </w:rPr>
        <w:t>Parameter Quick-Reference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Parameter</w:t>
            </w:r>
          </w:p>
        </w:tc>
        <w:tc>
          <w:tcPr>
            <w:tcW w:type="dxa" w:w="2304"/>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Type</w:t>
            </w:r>
          </w:p>
        </w:tc>
        <w:tc>
          <w:tcPr>
            <w:tcW w:type="dxa" w:w="144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Default</w:t>
            </w:r>
          </w:p>
        </w:tc>
        <w:tc>
          <w:tcPr>
            <w:tcW w:type="dxa" w:w="504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Purpose</w:t>
            </w:r>
          </w:p>
        </w:tc>
      </w:tr>
      <w:tr>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audio</w:t>
            </w:r>
            <w:r>
              <w:rPr>
                <w:rFonts w:ascii="Calibri" w:hAnsi="Calibri"/>
                <w:color w:val="262626"/>
                <w:sz w:val="19"/>
              </w:rPr>
            </w:r>
          </w:p>
        </w:tc>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np.ndarray</w:t>
            </w:r>
            <w:r>
              <w:rPr>
                <w:rFonts w:ascii="Calibri" w:hAnsi="Calibri"/>
                <w:color w:val="262626"/>
                <w:sz w:val="19"/>
              </w:rPr>
              <w:t xml:space="preserve"> (int16)</w:t>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Required</w:t>
            </w:r>
          </w:p>
        </w:tc>
        <w:tc>
          <w:tcPr>
            <w:tcW w:type="dxa" w:w="50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16 kHz mono PCM audio</w:t>
            </w:r>
          </w:p>
        </w:tc>
      </w:tr>
      <w:tr>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lang_tags</w:t>
            </w:r>
            <w:r>
              <w:rPr>
                <w:rFonts w:ascii="Calibri" w:hAnsi="Calibri"/>
                <w:color w:val="262626"/>
                <w:sz w:val="19"/>
              </w:rPr>
            </w:r>
          </w:p>
        </w:tc>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List[str]</w:t>
            </w:r>
            <w:r>
              <w:rPr>
                <w:rFonts w:ascii="Calibri" w:hAnsi="Calibri"/>
                <w:color w:val="262626"/>
                <w:sz w:val="19"/>
              </w:rPr>
              <w:t xml:space="preserve"> or </w:t>
            </w:r>
            <w:r>
              <w:rPr>
                <w:rFonts w:ascii="Courier New" w:hAnsi="Courier New"/>
                <w:color w:val="C0392B"/>
                <w:sz w:val="17"/>
              </w:rPr>
              <w:t>None</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None</w:t>
            </w:r>
            <w:r>
              <w:rPr>
                <w:rFonts w:ascii="Calibri" w:hAnsi="Calibri"/>
                <w:color w:val="262626"/>
                <w:sz w:val="19"/>
              </w:rPr>
            </w:r>
          </w:p>
        </w:tc>
        <w:tc>
          <w:tcPr>
            <w:tcW w:type="dxa" w:w="50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BCP-47 tags to restrict vocabulary</w:t>
            </w:r>
          </w:p>
        </w:tc>
      </w:tr>
      <w:tr>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blank_penalty</w:t>
            </w:r>
            <w:r>
              <w:rPr>
                <w:rFonts w:ascii="Calibri" w:hAnsi="Calibri"/>
                <w:color w:val="262626"/>
                <w:sz w:val="19"/>
              </w:rPr>
            </w:r>
          </w:p>
        </w:tc>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0.0</w:t>
            </w:r>
            <w:r>
              <w:rPr>
                <w:rFonts w:ascii="Calibri" w:hAnsi="Calibri"/>
                <w:color w:val="262626"/>
                <w:sz w:val="19"/>
              </w:rPr>
            </w:r>
          </w:p>
        </w:tc>
        <w:tc>
          <w:tcPr>
            <w:tcW w:type="dxa" w:w="50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CTC blank logit subtraction (CTC path only)</w:t>
            </w:r>
          </w:p>
        </w:tc>
      </w:tr>
      <w:tr>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cb_params</w:t>
            </w:r>
            <w:r>
              <w:rPr>
                <w:rFonts w:ascii="Calibri" w:hAnsi="Calibri"/>
                <w:color w:val="262626"/>
                <w:sz w:val="19"/>
              </w:rPr>
            </w:r>
          </w:p>
        </w:tc>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Dict</w:t>
            </w:r>
            <w:r>
              <w:rPr>
                <w:rFonts w:ascii="Calibri" w:hAnsi="Calibri"/>
                <w:color w:val="262626"/>
                <w:sz w:val="19"/>
              </w:rPr>
              <w:t xml:space="preserve"> or </w:t>
            </w:r>
            <w:r>
              <w:rPr>
                <w:rFonts w:ascii="Courier New" w:hAnsi="Courier New"/>
                <w:color w:val="C0392B"/>
                <w:sz w:val="17"/>
              </w:rPr>
              <w:t>None</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None</w:t>
            </w:r>
            <w:r>
              <w:rPr>
                <w:rFonts w:ascii="Calibri" w:hAnsi="Calibri"/>
                <w:color w:val="262626"/>
                <w:sz w:val="19"/>
              </w:rPr>
            </w:r>
          </w:p>
        </w:tc>
        <w:tc>
          <w:tcPr>
            <w:tcW w:type="dxa" w:w="50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 xml:space="preserve">Keyword-boosting hyperparameters (requires </w:t>
            </w:r>
            <w:r>
              <w:rPr>
                <w:rFonts w:ascii="Courier New" w:hAnsi="Courier New"/>
                <w:color w:val="C0392B"/>
                <w:sz w:val="17"/>
              </w:rPr>
              <w:t>context_graph</w:t>
            </w:r>
            <w:r>
              <w:rPr>
                <w:rFonts w:ascii="Calibri" w:hAnsi="Calibri"/>
                <w:color w:val="262626"/>
                <w:sz w:val="19"/>
              </w:rPr>
              <w:t>)</w:t>
            </w:r>
          </w:p>
        </w:tc>
      </w:tr>
      <w:tr>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context_graph</w:t>
            </w:r>
            <w:r>
              <w:rPr>
                <w:rFonts w:ascii="Calibri" w:hAnsi="Calibri"/>
                <w:color w:val="262626"/>
                <w:sz w:val="19"/>
              </w:rPr>
            </w:r>
          </w:p>
        </w:tc>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bytes</w:t>
            </w:r>
            <w:r>
              <w:rPr>
                <w:rFonts w:ascii="Calibri" w:hAnsi="Calibri"/>
                <w:color w:val="262626"/>
                <w:sz w:val="19"/>
              </w:rPr>
              <w:t xml:space="preserve"> or </w:t>
            </w:r>
            <w:r>
              <w:rPr>
                <w:rFonts w:ascii="Courier New" w:hAnsi="Courier New"/>
                <w:color w:val="C0392B"/>
                <w:sz w:val="17"/>
              </w:rPr>
              <w:t>None</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None</w:t>
            </w:r>
            <w:r>
              <w:rPr>
                <w:rFonts w:ascii="Calibri" w:hAnsi="Calibri"/>
                <w:color w:val="262626"/>
                <w:sz w:val="19"/>
              </w:rPr>
            </w:r>
          </w:p>
        </w:tc>
        <w:tc>
          <w:tcPr>
            <w:tcW w:type="dxa" w:w="50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 xml:space="preserve">Serialized ContextGraphCTC (requires </w:t>
            </w:r>
            <w:r>
              <w:rPr>
                <w:rFonts w:ascii="Courier New" w:hAnsi="Courier New"/>
                <w:color w:val="C0392B"/>
                <w:sz w:val="17"/>
              </w:rPr>
              <w:t>cb_params</w:t>
            </w:r>
            <w:r>
              <w:rPr>
                <w:rFonts w:ascii="Calibri" w:hAnsi="Calibri"/>
                <w:color w:val="262626"/>
                <w:sz w:val="19"/>
              </w:rPr>
              <w:t>)</w:t>
            </w:r>
          </w:p>
        </w:tc>
      </w:tr>
      <w:tr>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word_boost_params</w:t>
            </w:r>
            <w:r>
              <w:rPr>
                <w:rFonts w:ascii="Calibri" w:hAnsi="Calibri"/>
                <w:color w:val="262626"/>
                <w:sz w:val="19"/>
              </w:rPr>
            </w:r>
          </w:p>
        </w:tc>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Dict</w:t>
            </w:r>
            <w:r>
              <w:rPr>
                <w:rFonts w:ascii="Calibri" w:hAnsi="Calibri"/>
                <w:color w:val="262626"/>
                <w:sz w:val="19"/>
              </w:rPr>
              <w:t xml:space="preserve"> or </w:t>
            </w:r>
            <w:r>
              <w:rPr>
                <w:rFonts w:ascii="Courier New" w:hAnsi="Courier New"/>
                <w:color w:val="C0392B"/>
                <w:sz w:val="17"/>
              </w:rPr>
              <w:t>None</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None</w:t>
            </w:r>
            <w:r>
              <w:rPr>
                <w:rFonts w:ascii="Calibri" w:hAnsi="Calibri"/>
                <w:color w:val="262626"/>
                <w:sz w:val="19"/>
              </w:rPr>
            </w:r>
          </w:p>
        </w:tc>
        <w:tc>
          <w:tcPr>
            <w:tcW w:type="dxa" w:w="50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Per-word language boosting on CTC log-probs</w:t>
            </w:r>
          </w:p>
        </w:tc>
      </w:tr>
      <w:tr>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timestamps</w:t>
            </w:r>
            <w:r>
              <w:rPr>
                <w:rFonts w:ascii="Calibri" w:hAnsi="Calibri"/>
                <w:color w:val="262626"/>
                <w:sz w:val="19"/>
              </w:rPr>
            </w:r>
          </w:p>
        </w:tc>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bool</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False</w:t>
            </w:r>
            <w:r>
              <w:rPr>
                <w:rFonts w:ascii="Calibri" w:hAnsi="Calibri"/>
                <w:color w:val="262626"/>
                <w:sz w:val="19"/>
              </w:rPr>
            </w:r>
          </w:p>
        </w:tc>
        <w:tc>
          <w:tcPr>
            <w:tcW w:type="dxa" w:w="50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Enable word-level timestamp output</w:t>
            </w:r>
          </w:p>
        </w:tc>
      </w:tr>
      <w:tr>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use_masked_joint</w:t>
            </w:r>
            <w:r>
              <w:rPr>
                <w:rFonts w:ascii="Calibri" w:hAnsi="Calibri"/>
                <w:color w:val="262626"/>
                <w:sz w:val="19"/>
              </w:rPr>
            </w:r>
          </w:p>
        </w:tc>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bool</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False</w:t>
            </w:r>
            <w:r>
              <w:rPr>
                <w:rFonts w:ascii="Calibri" w:hAnsi="Calibri"/>
                <w:color w:val="262626"/>
                <w:sz w:val="19"/>
              </w:rPr>
            </w:r>
          </w:p>
        </w:tc>
        <w:tc>
          <w:tcPr>
            <w:tcW w:type="dxa" w:w="50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 xml:space="preserve">Mask joint layer during RNNT/TDT decode (with </w:t>
            </w:r>
            <w:r>
              <w:rPr>
                <w:rFonts w:ascii="Courier New" w:hAnsi="Courier New"/>
                <w:color w:val="C0392B"/>
                <w:sz w:val="17"/>
              </w:rPr>
              <w:t>lang_tags</w:t>
            </w:r>
            <w:r>
              <w:rPr>
                <w:rFonts w:ascii="Calibri" w:hAnsi="Calibri"/>
                <w:color w:val="262626"/>
                <w:sz w:val="19"/>
              </w:rPr>
              <w:t>)</w:t>
            </w:r>
          </w:p>
        </w:tc>
      </w:tr>
      <w:tr>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timeout_s</w:t>
            </w:r>
            <w:r>
              <w:rPr>
                <w:rFonts w:ascii="Calibri" w:hAnsi="Calibri"/>
                <w:color w:val="262626"/>
                <w:sz w:val="19"/>
              </w:rPr>
            </w:r>
          </w:p>
        </w:tc>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t xml:space="preserve"> or </w:t>
            </w:r>
            <w:r>
              <w:rPr>
                <w:rFonts w:ascii="Courier New" w:hAnsi="Courier New"/>
                <w:color w:val="C0392B"/>
                <w:sz w:val="17"/>
              </w:rPr>
              <w:t>None</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None</w:t>
            </w:r>
            <w:r>
              <w:rPr>
                <w:rFonts w:ascii="Calibri" w:hAnsi="Calibri"/>
                <w:color w:val="262626"/>
                <w:sz w:val="19"/>
              </w:rPr>
            </w:r>
          </w:p>
        </w:tc>
        <w:tc>
          <w:tcPr>
            <w:tcW w:type="dxa" w:w="50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Client-side RPC timeout in seconds</w:t>
            </w:r>
          </w:p>
        </w:tc>
      </w:tr>
    </w:tbl>
    <w:p>
      <w:pPr>
        <w:spacing w:after="80"/>
      </w:pPr>
    </w:p>
    <w:p>
      <w:r>
        <w:br w:type="page"/>
      </w:r>
    </w:p>
    <w:p>
      <w:pPr>
        <w:spacing w:before="360" w:after="80"/>
        <w:pBdr>
          <w:bottom w:val="single" w:sz="6" w:space="1" w:color="2E74B5"/>
        </w:pBdr>
      </w:pPr>
      <w:r>
        <w:rPr>
          <w:rFonts w:ascii="Calibri" w:hAnsi="Calibri"/>
          <w:b/>
          <w:color w:val="1F497D"/>
          <w:sz w:val="36"/>
        </w:rPr>
        <w:t>5  Parameter Reference</w:t>
      </w:r>
    </w:p>
    <w:p>
      <w:pPr>
        <w:spacing w:before="40" w:after="80"/>
      </w:pPr>
      <w:r>
        <w:rPr>
          <w:rFonts w:ascii="Calibri" w:hAnsi="Calibri"/>
          <w:color w:val="262626"/>
          <w:sz w:val="21"/>
        </w:rPr>
        <w:t>This section documents every infer() parameter in detail. Each entry covers: what the parameter does, the accepted values, when and why to use it, interactions with other parameters, and practical tuning tips.</w:t>
      </w:r>
    </w:p>
    <w:p>
      <w:pPr>
        <w:spacing w:before="280" w:after="60"/>
      </w:pPr>
      <w:r>
        <w:rPr>
          <w:rFonts w:ascii="Calibri" w:hAnsi="Calibri"/>
          <w:b/>
          <w:color w:val="2E74B5"/>
          <w:sz w:val="28"/>
        </w:rPr>
        <w:t>5.1  audio  (required)</w:t>
      </w:r>
    </w:p>
    <w:p>
      <w:pPr>
        <w:spacing w:before="40" w:after="80"/>
      </w:pPr>
      <w:r>
        <w:rPr>
          <w:rFonts w:ascii="Calibri" w:hAnsi="Calibri"/>
          <w:color w:val="262626"/>
          <w:sz w:val="21"/>
        </w:rPr>
        <w:t>A 1-D NumPy array of int16 PCM samples recorded at 16 kHz, mono. This is the only required argument. The function automatically reshapes it to shape (1, N) before sending to the server.</w:t>
      </w:r>
    </w:p>
    <w:p>
      <w:pPr>
        <w:spacing w:before="40" w:after="80"/>
      </w:pPr>
      <w:r>
        <w:rPr>
          <w:rFonts w:ascii="Calibri" w:hAnsi="Calibri"/>
          <w:color w:val="262626"/>
          <w:sz w:val="21"/>
        </w:rPr>
        <w:t xml:space="preserve">Triton tensor:  </w:t>
      </w:r>
      <w:r>
        <w:rPr>
          <w:rFonts w:ascii="Courier New" w:hAnsi="Courier New"/>
          <w:color w:val="C0392B"/>
          <w:sz w:val="19"/>
        </w:rPr>
        <w:t>AUDIO [1, N]  INT16</w:t>
      </w:r>
    </w:p>
    <w:p>
      <w:pPr>
        <w:spacing w:before="40" w:after="40"/>
      </w:pPr>
      <w:r>
        <w:rPr>
          <w:rFonts w:ascii="Calibri" w:hAnsi="Calibri"/>
          <w:color w:val="262626"/>
          <w:sz w:val="21"/>
        </w:rPr>
        <w:t>Preparation:</w:t>
      </w:r>
    </w:p>
    <w:p>
      <w:pPr>
        <w:spacing w:before="0" w:after="0"/>
        <w:ind w:left="288" w:right="288"/>
        <w:shd w:val="clear" w:color="auto" w:fill="F2F2F2"/>
      </w:pPr>
      <w:r>
        <w:rPr>
          <w:rFonts w:ascii="Courier New" w:hAnsi="Courier New"/>
          <w:color w:val="1A1A2E"/>
          <w:sz w:val="18"/>
        </w:rPr>
        <w:t># From a file (recommended):</w:t>
      </w:r>
    </w:p>
    <w:p>
      <w:pPr>
        <w:spacing w:before="0" w:after="0"/>
        <w:ind w:left="288" w:right="288"/>
        <w:shd w:val="clear" w:color="auto" w:fill="F2F2F2"/>
      </w:pPr>
      <w:r>
        <w:rPr>
          <w:rFonts w:ascii="Courier New" w:hAnsi="Courier New"/>
          <w:color w:val="1A1A2E"/>
          <w:sz w:val="18"/>
        </w:rPr>
        <w:t>audio_int16 = load_audio_int16("speech.wav")</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From a float32 array (e.g. from a streaming buffer):</w:t>
      </w:r>
    </w:p>
    <w:p>
      <w:pPr>
        <w:spacing w:before="0" w:after="0"/>
        <w:ind w:left="288" w:right="288"/>
        <w:shd w:val="clear" w:color="auto" w:fill="F2F2F2"/>
      </w:pPr>
      <w:r>
        <w:rPr>
          <w:rFonts w:ascii="Courier New" w:hAnsi="Courier New"/>
          <w:color w:val="1A1A2E"/>
          <w:sz w:val="18"/>
        </w:rPr>
        <w:t>audio_int16 = (float_audio * 32767).clip(-32768, 32767).astype(np.int16)</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Constraint: </w:t>
      </w:r>
      <w:r>
        <w:rPr>
          <w:rFonts w:ascii="Calibri" w:hAnsi="Calibri"/>
          <w:color w:val="262626"/>
          <w:sz w:val="20"/>
        </w:rPr>
        <w:t>The audio must be at least ~512 samples (32 ms at 16 kHz) to satisfy the mel-filterbank convolution padding requirement inside the encoder. Shorter clips will cause a server-side error. The set_decoding_strategy() helper uses 8000 samples (0.5 s) as a safe minimum for control calls.</w:t>
      </w:r>
    </w:p>
    <w:p>
      <w:pPr>
        <w:spacing w:before="280" w:after="60"/>
      </w:pPr>
      <w:r>
        <w:rPr>
          <w:rFonts w:ascii="Calibri" w:hAnsi="Calibri"/>
          <w:b/>
          <w:color w:val="2E74B5"/>
          <w:sz w:val="28"/>
        </w:rPr>
        <w:t>5.2  lang_tags  (Optional[List[str]], default None)</w:t>
      </w:r>
    </w:p>
    <w:p>
      <w:pPr>
        <w:spacing w:before="40" w:after="80"/>
      </w:pPr>
      <w:r>
        <w:rPr>
          <w:rFonts w:ascii="Calibri" w:hAnsi="Calibri"/>
          <w:color w:val="262626"/>
          <w:sz w:val="21"/>
        </w:rPr>
        <w:t>Hard-restricts the decoded vocabulary to tokens belonging to the listed language(s). Accepted values are BCP-47-style tags: "en", "hi", "ta", "bn", "te", "kn", "mr", "ml", "gu".</w:t>
      </w:r>
    </w:p>
    <w:p>
      <w:pPr>
        <w:spacing w:before="40" w:after="40"/>
      </w:pPr>
      <w:r>
        <w:rPr>
          <w:rFonts w:ascii="Calibri" w:hAnsi="Calibri"/>
          <w:i/>
          <w:color w:val="262626"/>
          <w:sz w:val="21"/>
        </w:rPr>
        <w:t>When to use:</w:t>
      </w:r>
    </w:p>
    <w:p>
      <w:pPr>
        <w:pStyle w:val="ListBullet"/>
        <w:spacing w:before="20" w:after="20"/>
        <w:ind w:left="360"/>
      </w:pPr>
      <w:r>
        <w:rPr>
          <w:rFonts w:ascii="Calibri" w:hAnsi="Calibri"/>
          <w:color w:val="262626"/>
          <w:sz w:val="21"/>
        </w:rPr>
        <w:t>You know the language(s) present in the audio in advance.</w:t>
      </w:r>
    </w:p>
    <w:p>
      <w:pPr>
        <w:pStyle w:val="ListBullet"/>
        <w:spacing w:before="20" w:after="20"/>
        <w:ind w:left="360"/>
      </w:pPr>
      <w:r>
        <w:rPr>
          <w:rFonts w:ascii="Calibri" w:hAnsi="Calibri"/>
          <w:color w:val="262626"/>
          <w:sz w:val="21"/>
        </w:rPr>
        <w:t>The audio contains code-switching (e.g., Hindi-English) and you want to prevent spurious tokens from unrelated scripts.</w:t>
      </w:r>
    </w:p>
    <w:p>
      <w:pPr>
        <w:pStyle w:val="ListBullet"/>
        <w:spacing w:before="20" w:after="20"/>
        <w:ind w:left="360"/>
      </w:pPr>
      <w:r>
        <w:rPr>
          <w:rFonts w:ascii="Calibri" w:hAnsi="Calibri"/>
          <w:color w:val="262626"/>
          <w:sz w:val="21"/>
        </w:rPr>
        <w:t>You want to force a specific-language output regardless of acoustic ambiguity.</w:t>
      </w:r>
    </w:p>
    <w:p>
      <w:pPr>
        <w:spacing w:before="40" w:after="40"/>
      </w:pPr>
      <w:r>
        <w:rPr>
          <w:rFonts w:ascii="Calibri" w:hAnsi="Calibri"/>
          <w:i/>
          <w:color w:val="262626"/>
          <w:sz w:val="21"/>
        </w:rPr>
        <w:t>Behaviour per decoding strategy:</w:t>
      </w:r>
    </w:p>
    <w:tbl>
      <w:tblPr>
        <w:tblStyle w:val="TableGrid"/>
        <w:tblW w:type="auto" w:w="0"/>
        <w:jc w:val="left"/>
        <w:tblLook w:firstColumn="1" w:firstRow="1" w:lastColumn="0" w:lastRow="0" w:noHBand="0" w:noVBand="1" w:val="04A0"/>
      </w:tblPr>
      <w:tblGrid>
        <w:gridCol w:w="4703"/>
        <w:gridCol w:w="4703"/>
      </w:tblGrid>
      <w:tr>
        <w:tc>
          <w:tcPr>
            <w:tcW w:type="dxa" w:w="316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Strategy mode</w:t>
            </w:r>
          </w:p>
        </w:tc>
        <w:tc>
          <w:tcPr>
            <w:tcW w:type="dxa" w:w="792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Behaviour</w:t>
            </w:r>
          </w:p>
        </w:tc>
      </w:tr>
      <w:tr>
        <w:tc>
          <w:tcPr>
            <w:tcW w:type="dxa" w:w="316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CTC (</w:t>
            </w:r>
            <w:r>
              <w:rPr>
                <w:rFonts w:ascii="Courier New" w:hAnsi="Courier New"/>
                <w:color w:val="C0392B"/>
                <w:sz w:val="17"/>
              </w:rPr>
              <w:t>"ctc"</w:t>
            </w:r>
            <w:r>
              <w:rPr>
                <w:rFonts w:ascii="Calibri" w:hAnsi="Calibri"/>
                <w:color w:val="262626"/>
                <w:sz w:val="19"/>
              </w:rPr>
              <w:t>)</w:t>
            </w:r>
          </w:p>
        </w:tc>
        <w:tc>
          <w:tcPr>
            <w:tcW w:type="dxa" w:w="792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Applies a hard -inf mask on the logit vector for all tokens not belonging to the listed languages, before greedy argmax decode. Fully deterministic.</w:t>
            </w:r>
          </w:p>
        </w:tc>
      </w:tr>
      <w:tr>
        <w:tc>
          <w:tcPr>
            <w:tcW w:type="dxa" w:w="316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 xml:space="preserve">RNNT / TDT  (default, </w:t>
            </w:r>
            <w:r>
              <w:rPr>
                <w:rFonts w:ascii="Courier New" w:hAnsi="Courier New"/>
                <w:color w:val="C0392B"/>
                <w:sz w:val="17"/>
              </w:rPr>
              <w:t>use_masked_joint=False</w:t>
            </w:r>
            <w:r>
              <w:rPr>
                <w:rFonts w:ascii="Calibri" w:hAnsi="Calibri"/>
                <w:color w:val="262626"/>
                <w:sz w:val="19"/>
              </w:rPr>
              <w:t>)</w:t>
            </w:r>
          </w:p>
        </w:tc>
        <w:tc>
          <w:tcPr>
            <w:tcW w:type="dxa" w:w="792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Decodes unconstrained first (full speed, fully batched). Then, any token not belonging to the listed languages is replaced post-hoc using the CTC log-probability sequence at the corresponding emission frame. Fast, but may fail for very short or acoustically ambiguous utterances.</w:t>
            </w:r>
          </w:p>
        </w:tc>
      </w:tr>
      <w:tr>
        <w:tc>
          <w:tcPr>
            <w:tcW w:type="dxa" w:w="316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RNNT / TDT  (</w:t>
            </w:r>
            <w:r>
              <w:rPr>
                <w:rFonts w:ascii="Courier New" w:hAnsi="Courier New"/>
                <w:color w:val="C0392B"/>
                <w:sz w:val="17"/>
              </w:rPr>
              <w:t>use_masked_joint=True</w:t>
            </w:r>
            <w:r>
              <w:rPr>
                <w:rFonts w:ascii="Calibri" w:hAnsi="Calibri"/>
                <w:color w:val="262626"/>
                <w:sz w:val="19"/>
              </w:rPr>
              <w:t>)</w:t>
            </w:r>
          </w:p>
        </w:tc>
        <w:tc>
          <w:tcPr>
            <w:tcW w:type="dxa" w:w="792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Applies a -inf bias mask to the joint output layer before each decode step, ensuring the prediction network is always conditioned on valid in-language tokens. Most accurate for short/ambiguous utterances, at the cost of per-item serial decode (increased latency).</w:t>
            </w:r>
          </w:p>
        </w:tc>
      </w:tr>
    </w:tbl>
    <w:p>
      <w:pPr>
        <w:spacing w:after="80"/>
      </w:pPr>
    </w:p>
    <w:p>
      <w:pPr>
        <w:spacing w:before="40" w:after="40"/>
      </w:pPr>
      <w:r>
        <w:rPr>
          <w:rFonts w:ascii="Calibri" w:hAnsi="Calibri"/>
          <w:i/>
          <w:color w:val="262626"/>
          <w:sz w:val="21"/>
        </w:rPr>
        <w:t>Examples:</w:t>
      </w:r>
    </w:p>
    <w:p>
      <w:pPr>
        <w:spacing w:before="0" w:after="0"/>
        <w:ind w:left="288" w:right="288"/>
        <w:shd w:val="clear" w:color="auto" w:fill="F2F2F2"/>
      </w:pPr>
      <w:r>
        <w:rPr>
          <w:rFonts w:ascii="Courier New" w:hAnsi="Courier New"/>
          <w:color w:val="1A1A2E"/>
          <w:sz w:val="18"/>
        </w:rPr>
        <w:t># Single language</w:t>
      </w:r>
    </w:p>
    <w:p>
      <w:pPr>
        <w:spacing w:before="0" w:after="0"/>
        <w:ind w:left="288" w:right="288"/>
        <w:shd w:val="clear" w:color="auto" w:fill="F2F2F2"/>
      </w:pPr>
      <w:r>
        <w:rPr>
          <w:rFonts w:ascii="Courier New" w:hAnsi="Courier New"/>
          <w:color w:val="1A1A2E"/>
          <w:sz w:val="18"/>
        </w:rPr>
        <w:t>result = infer(audio_int16, lang_tags=["hi"])</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Bilingual (Hindi + English code-switching)</w:t>
      </w:r>
    </w:p>
    <w:p>
      <w:pPr>
        <w:spacing w:before="0" w:after="0"/>
        <w:ind w:left="288" w:right="288"/>
        <w:shd w:val="clear" w:color="auto" w:fill="F2F2F2"/>
      </w:pPr>
      <w:r>
        <w:rPr>
          <w:rFonts w:ascii="Courier New" w:hAnsi="Courier New"/>
          <w:color w:val="1A1A2E"/>
          <w:sz w:val="18"/>
        </w:rPr>
        <w:t>result = infer(audio_int16, lang_tags=["hi", "en"])</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Omit to allow all supported languages (default)</w:t>
      </w:r>
    </w:p>
    <w:p>
      <w:pPr>
        <w:spacing w:before="0" w:after="0"/>
        <w:ind w:left="288" w:right="288"/>
        <w:shd w:val="clear" w:color="auto" w:fill="F2F2F2"/>
      </w:pPr>
      <w:r>
        <w:rPr>
          <w:rFonts w:ascii="Courier New" w:hAnsi="Courier New"/>
          <w:color w:val="1A1A2E"/>
          <w:sz w:val="18"/>
        </w:rPr>
        <w:t>result = infer(audio_int16)</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Interaction: </w:t>
      </w:r>
      <w:r>
        <w:rPr>
          <w:rFonts w:ascii="Calibri" w:hAnsi="Calibri"/>
          <w:color w:val="262626"/>
          <w:sz w:val="20"/>
        </w:rPr>
        <w:t>LANG_TAGS and WORD_BOOST_PARAMS are independent and can be combined. LANG_TAGS applies a hard constraint (removes tokens entirely) while WORD_BOOST_PARAMS applies a soft boost. Using both together is valid and often produces the best results for multilingual audio.</w:t>
      </w:r>
    </w:p>
    <w:p>
      <w:pPr>
        <w:spacing w:before="280" w:after="60"/>
      </w:pPr>
      <w:r>
        <w:rPr>
          <w:rFonts w:ascii="Calibri" w:hAnsi="Calibri"/>
          <w:b/>
          <w:color w:val="2E74B5"/>
          <w:sz w:val="28"/>
        </w:rPr>
        <w:t>5.3  blank_penalty  (float, default 0.0)</w:t>
      </w:r>
    </w:p>
    <w:p>
      <w:pPr>
        <w:spacing w:before="40" w:after="80"/>
      </w:pPr>
      <w:r>
        <w:rPr>
          <w:rFonts w:ascii="Calibri" w:hAnsi="Calibri"/>
          <w:color w:val="262626"/>
          <w:sz w:val="21"/>
        </w:rPr>
        <w:t>Subtracts this value from the blank logit to force the decoder to emit more non-blank tokens. Applies to ALL decoding strategies (CTC, RNNT, TDT, malsd_batch).</w:t>
      </w:r>
    </w:p>
    <w:p>
      <w:pPr>
        <w:spacing w:before="40" w:after="40"/>
      </w:pPr>
      <w:r>
        <w:rPr>
          <w:rFonts w:ascii="Calibri" w:hAnsi="Calibri"/>
          <w:i/>
          <w:color w:val="262626"/>
          <w:sz w:val="21"/>
        </w:rPr>
        <w:t>How it is applied per strategy:</w:t>
      </w:r>
    </w:p>
    <w:tbl>
      <w:tblPr>
        <w:tblStyle w:val="TableGrid"/>
        <w:tblW w:type="auto" w:w="0"/>
        <w:jc w:val="left"/>
        <w:tblLook w:firstColumn="1" w:firstRow="1" w:lastColumn="0" w:lastRow="0" w:noHBand="0" w:noVBand="1" w:val="04A0"/>
      </w:tblPr>
      <w:tblGrid>
        <w:gridCol w:w="4703"/>
        <w:gridCol w:w="4703"/>
      </w:tblGrid>
      <w:tr>
        <w:tc>
          <w:tcPr>
            <w:tcW w:type="dxa" w:w="2592"/>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Strategy</w:t>
            </w:r>
          </w:p>
        </w:tc>
        <w:tc>
          <w:tcPr>
            <w:tcW w:type="dxa" w:w="8496"/>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Mechanism</w:t>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CTC</w:t>
            </w:r>
          </w:p>
        </w:tc>
        <w:tc>
          <w:tcPr>
            <w:tcW w:type="dxa" w:w="849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Subtracted from the blank column of the CTC log-prob matrix before greedy argmax decode. No side effects.</w:t>
            </w:r>
          </w:p>
        </w:tc>
      </w:tr>
      <w:tr>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RNNT / TDT / malsd_batch</w:t>
            </w:r>
          </w:p>
        </w:tc>
        <w:tc>
          <w:tcPr>
            <w:tcW w:type="dxa" w:w="849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Patches the joint output-layer bias at the blank position before each decode step (inside the beam search loop). This forces the decoder to commit to a token at frames where it would otherwise blank through.</w:t>
            </w:r>
          </w:p>
        </w:tc>
      </w:tr>
    </w:tbl>
    <w:p>
      <w:pPr>
        <w:spacing w:after="80"/>
      </w:pPr>
    </w:p>
    <w:p>
      <w:pPr>
        <w:spacing w:before="80" w:after="120"/>
        <w:ind w:left="288" w:right="288"/>
        <w:shd w:val="clear" w:color="auto" w:fill="FFF0E0"/>
        <w:pBdr>
          <w:left w:val="single" w:sz="12" w:space="12" w:color="E67E22"/>
        </w:pBdr>
      </w:pPr>
      <w:r>
        <w:rPr>
          <w:rFonts w:ascii="Calibri" w:hAnsi="Calibri"/>
          <w:b/>
          <w:color w:val="1F497D"/>
          <w:sz w:val="20"/>
        </w:rPr>
        <w:t xml:space="preserve">Warning (RNNT/TDT): </w:t>
      </w:r>
      <w:r>
        <w:rPr>
          <w:rFonts w:ascii="Calibri" w:hAnsi="Calibri"/>
          <w:color w:val="262626"/>
          <w:sz w:val="20"/>
        </w:rPr>
        <w:t>On RNNT/TDT, blank_penalty is applied inside the autoregressive decode loop. Forcing early token emissions changes the prediction network's hidden state, which can cascade to affect subsequent token choices. In mixed-language audio (e.g. te+en), high values (&gt;= 2.0) may cause the decoder to favour the wrong-language variant of acoustically identical words (e.g. 'and' -&gt; 'అండ్'). Use the lowest value that prevents empty output. word_boost_params has a separate blank_penalty key that applies post-encoder on the CTC log-prob sequence; both can be active simultaneously and stack.</w:t>
      </w:r>
    </w:p>
    <w:p>
      <w:pPr>
        <w:spacing w:before="40" w:after="40"/>
      </w:pPr>
      <w:r>
        <w:rPr>
          <w:rFonts w:ascii="Calibri" w:hAnsi="Calibri"/>
          <w:i/>
          <w:color w:val="262626"/>
          <w:sz w:val="21"/>
        </w:rPr>
        <w:t>When to use:</w:t>
      </w:r>
    </w:p>
    <w:p>
      <w:pPr>
        <w:pStyle w:val="ListBullet"/>
        <w:spacing w:before="20" w:after="20"/>
        <w:ind w:left="360"/>
      </w:pPr>
      <w:r>
        <w:rPr>
          <w:rFonts w:ascii="Calibri" w:hAnsi="Calibri"/>
          <w:color w:val="262626"/>
          <w:sz w:val="21"/>
        </w:rPr>
        <w:t>Combined with lang_tags to prevent the decoder from staying in the blank state and producing a near-empty transcript.</w:t>
      </w:r>
    </w:p>
    <w:p>
      <w:pPr>
        <w:pStyle w:val="ListBullet"/>
        <w:spacing w:before="20" w:after="20"/>
        <w:ind w:left="360"/>
      </w:pPr>
      <w:r>
        <w:rPr>
          <w:rFonts w:ascii="Calibri" w:hAnsi="Calibri"/>
          <w:color w:val="262626"/>
          <w:sz w:val="21"/>
        </w:rPr>
        <w:t>When language-constrained decoding produces very short or missing output despite clear speech -- a blank_penalty of 2.0-4.0 typically fixes this.</w:t>
      </w:r>
    </w:p>
    <w:p>
      <w:pPr>
        <w:pStyle w:val="ListBullet"/>
        <w:spacing w:before="20" w:after="20"/>
        <w:ind w:left="360"/>
      </w:pPr>
      <w:r>
        <w:rPr>
          <w:rFonts w:ascii="Calibri" w:hAnsi="Calibri"/>
          <w:color w:val="262626"/>
          <w:sz w:val="21"/>
        </w:rPr>
        <w:t>When you need more aggressive token emission for short utterances.</w:t>
      </w:r>
    </w:p>
    <w:p>
      <w:pPr>
        <w:spacing w:before="40" w:after="40"/>
      </w:pPr>
      <w:r>
        <w:rPr>
          <w:rFonts w:ascii="Calibri" w:hAnsi="Calibri"/>
          <w:i/>
          <w:color w:val="262626"/>
          <w:sz w:val="21"/>
        </w:rPr>
        <w:t>Accepted values:</w:t>
      </w:r>
    </w:p>
    <w:tbl>
      <w:tblPr>
        <w:tblStyle w:val="TableGrid"/>
        <w:tblW w:type="auto" w:w="0"/>
        <w:jc w:val="left"/>
        <w:tblLook w:firstColumn="1" w:firstRow="1" w:lastColumn="0" w:lastRow="0" w:noHBand="0" w:noVBand="1" w:val="04A0"/>
      </w:tblPr>
      <w:tblGrid>
        <w:gridCol w:w="4703"/>
        <w:gridCol w:w="4703"/>
      </w:tblGrid>
      <w:tr>
        <w:tc>
          <w:tcPr>
            <w:tcW w:type="dxa" w:w="2016"/>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Value</w:t>
            </w:r>
          </w:p>
        </w:tc>
        <w:tc>
          <w:tcPr>
            <w:tcW w:type="dxa" w:w="9072"/>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Effect</w:t>
            </w:r>
          </w:p>
        </w:tc>
      </w:tr>
      <w:tr>
        <w:tc>
          <w:tcPr>
            <w:tcW w:type="dxa" w:w="201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0.0</w:t>
            </w:r>
            <w:r>
              <w:rPr>
                <w:rFonts w:ascii="Calibri" w:hAnsi="Calibri"/>
                <w:color w:val="262626"/>
                <w:sz w:val="19"/>
              </w:rPr>
            </w:r>
          </w:p>
        </w:tc>
        <w:tc>
          <w:tcPr>
            <w:tcW w:type="dxa" w:w="907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Disabled (default). No modification to blank logit.</w:t>
            </w:r>
          </w:p>
        </w:tc>
      </w:tr>
      <w:tr>
        <w:tc>
          <w:tcPr>
            <w:tcW w:type="dxa" w:w="201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1.0 - 2.0</w:t>
            </w:r>
            <w:r>
              <w:rPr>
                <w:rFonts w:ascii="Calibri" w:hAnsi="Calibri"/>
                <w:color w:val="262626"/>
                <w:sz w:val="19"/>
              </w:rPr>
            </w:r>
          </w:p>
        </w:tc>
        <w:tc>
          <w:tcPr>
            <w:tcW w:type="dxa" w:w="907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Light penalty. Useful for longer utterances with lang_tags.</w:t>
            </w:r>
          </w:p>
        </w:tc>
      </w:tr>
      <w:tr>
        <w:tc>
          <w:tcPr>
            <w:tcW w:type="dxa" w:w="201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2.0 - 4.0</w:t>
            </w:r>
            <w:r>
              <w:rPr>
                <w:rFonts w:ascii="Calibri" w:hAnsi="Calibri"/>
                <w:color w:val="262626"/>
                <w:sz w:val="19"/>
              </w:rPr>
            </w:r>
          </w:p>
        </w:tc>
        <w:tc>
          <w:tcPr>
            <w:tcW w:type="dxa" w:w="907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Moderate. Typical range when combining with language constraining. Start here when lang_tags produces empty output.</w:t>
            </w:r>
          </w:p>
        </w:tc>
      </w:tr>
      <w:tr>
        <w:tc>
          <w:tcPr>
            <w:tcW w:type="dxa" w:w="201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4.0 - 5.0</w:t>
            </w:r>
            <w:r>
              <w:rPr>
                <w:rFonts w:ascii="Calibri" w:hAnsi="Calibri"/>
                <w:color w:val="262626"/>
                <w:sz w:val="19"/>
              </w:rPr>
            </w:r>
          </w:p>
        </w:tc>
        <w:tc>
          <w:tcPr>
            <w:tcW w:type="dxa" w:w="907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Aggressive. Forces many token emissions. Use only for very short utterances or if lower values still produce empty/truncated output.</w:t>
            </w:r>
          </w:p>
        </w:tc>
      </w:tr>
      <w:tr>
        <w:tc>
          <w:tcPr>
            <w:tcW w:type="dxa" w:w="201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&gt; 5.0</w:t>
            </w:r>
            <w:r>
              <w:rPr>
                <w:rFonts w:ascii="Calibri" w:hAnsi="Calibri"/>
                <w:color w:val="262626"/>
                <w:sz w:val="19"/>
              </w:rPr>
            </w:r>
          </w:p>
        </w:tc>
        <w:tc>
          <w:tcPr>
            <w:tcW w:type="dxa" w:w="907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Rarely needed. May cause hallucination artifacts on silence or noise.</w:t>
            </w:r>
          </w:p>
        </w:tc>
      </w:tr>
    </w:tbl>
    <w:p>
      <w:pPr>
        <w:spacing w:after="80"/>
      </w:pPr>
    </w:p>
    <w:p>
      <w:pPr>
        <w:spacing w:before="0" w:after="0"/>
        <w:ind w:left="288" w:right="288"/>
        <w:shd w:val="clear" w:color="auto" w:fill="F2F2F2"/>
      </w:pPr>
      <w:r>
        <w:rPr>
          <w:rFonts w:ascii="Courier New" w:hAnsi="Courier New"/>
          <w:color w:val="1A1A2E"/>
          <w:sz w:val="18"/>
        </w:rPr>
        <w:t># CTC path with language constraining:</w:t>
      </w:r>
    </w:p>
    <w:p>
      <w:pPr>
        <w:spacing w:before="0" w:after="0"/>
        <w:ind w:left="288" w:right="288"/>
        <w:shd w:val="clear" w:color="auto" w:fill="F2F2F2"/>
      </w:pPr>
      <w:r>
        <w:rPr>
          <w:rFonts w:ascii="Courier New" w:hAnsi="Courier New"/>
          <w:color w:val="1A1A2E"/>
          <w:sz w:val="18"/>
        </w:rPr>
        <w:t>result = infer(audio_int16, lang_tags=["hi"], blank_penalty=3.0)</w:t>
      </w:r>
    </w:p>
    <w:p>
      <w:pPr>
        <w:spacing w:before="0" w:after="0"/>
        <w:ind w:left="288" w:right="288"/>
        <w:shd w:val="clear" w:color="auto" w:fill="F2F2F2"/>
      </w:pPr>
      <w:r>
        <w:rPr>
          <w:rFonts w:ascii="Courier New" w:hAnsi="Courier New"/>
          <w:color w:val="1A1A2E"/>
          <w:sz w:val="18"/>
        </w:rPr>
        <w:t>result = infer(audio_int16, lang_tags=["hi", "en"], blank_penalty=3.0)</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RNNT/TDT path -- use conservatively for mixed-language audio:</w:t>
      </w:r>
    </w:p>
    <w:p>
      <w:pPr>
        <w:spacing w:before="0" w:after="0"/>
        <w:ind w:left="288" w:right="288"/>
        <w:shd w:val="clear" w:color="auto" w:fill="F2F2F2"/>
      </w:pPr>
      <w:r>
        <w:rPr>
          <w:rFonts w:ascii="Courier New" w:hAnsi="Courier New"/>
          <w:color w:val="1A1A2E"/>
          <w:sz w:val="18"/>
        </w:rPr>
        <w:t>set_decoding_strategy("tdt")</w:t>
      </w:r>
    </w:p>
    <w:p>
      <w:pPr>
        <w:spacing w:before="0" w:after="0"/>
        <w:ind w:left="288" w:right="288"/>
        <w:shd w:val="clear" w:color="auto" w:fill="F2F2F2"/>
      </w:pPr>
      <w:r>
        <w:rPr>
          <w:rFonts w:ascii="Courier New" w:hAnsi="Courier New"/>
          <w:color w:val="1A1A2E"/>
          <w:sz w:val="18"/>
        </w:rPr>
        <w:t>result = infer(audio_int16, lang_tags=["te"], blank_penalty=2.0,</w:t>
      </w:r>
    </w:p>
    <w:p>
      <w:pPr>
        <w:spacing w:before="0" w:after="0"/>
        <w:ind w:left="288" w:right="288"/>
        <w:shd w:val="clear" w:color="auto" w:fill="F2F2F2"/>
      </w:pPr>
      <w:r>
        <w:rPr>
          <w:rFonts w:ascii="Courier New" w:hAnsi="Courier New"/>
          <w:color w:val="1A1A2E"/>
          <w:sz w:val="18"/>
        </w:rPr>
        <w:t xml:space="preserve">               use_masked_joint=True)</w:t>
      </w:r>
    </w:p>
    <w:p>
      <w:pPr>
        <w:spacing w:before="0" w:after="120"/>
      </w:pPr>
    </w:p>
    <w:p>
      <w:pPr>
        <w:spacing w:before="280" w:after="60"/>
      </w:pPr>
      <w:r>
        <w:rPr>
          <w:rFonts w:ascii="Calibri" w:hAnsi="Calibri"/>
          <w:b/>
          <w:color w:val="2E74B5"/>
          <w:sz w:val="28"/>
        </w:rPr>
        <w:t>5.4  cb_params  (Optional[Dict], default None)</w:t>
      </w:r>
    </w:p>
    <w:p>
      <w:pPr>
        <w:spacing w:before="200" w:after="40"/>
      </w:pPr>
      <w:r>
        <w:rPr>
          <w:rFonts w:ascii="Calibri" w:hAnsi="Calibri"/>
          <w:b/>
          <w:color w:val="1E5E9E"/>
          <w:sz w:val="24"/>
        </w:rPr>
        <w:t>5.5  context_graph  (Optional[bytes], default None)</w:t>
      </w:r>
    </w:p>
    <w:p>
      <w:pPr>
        <w:spacing w:before="40" w:after="80"/>
      </w:pPr>
      <w:r>
        <w:rPr>
          <w:rFonts w:ascii="Calibri" w:hAnsi="Calibri"/>
          <w:color w:val="262626"/>
          <w:sz w:val="21"/>
        </w:rPr>
        <w:t>These two parameters must be provided together to activate keyword boosting. context_graph is the serialized ContextGraphCTC prefix tree (built once via build_context_graph()) and cb_params is a JSON dictionary of boosting hyperparameters.</w:t>
      </w:r>
    </w:p>
    <w:p>
      <w:pPr>
        <w:spacing w:before="40" w:after="80"/>
      </w:pPr>
      <w:r>
        <w:rPr>
          <w:rFonts w:ascii="Calibri" w:hAnsi="Calibri"/>
          <w:color w:val="262626"/>
          <w:sz w:val="21"/>
        </w:rPr>
        <w:t>Pass cb_params={} to use all server-side defaults. Any subset of keys can be overridden in the dict.</w:t>
      </w:r>
    </w:p>
    <w:p>
      <w:pPr>
        <w:spacing w:before="40" w:after="40"/>
      </w:pPr>
      <w:r>
        <w:rPr>
          <w:rFonts w:ascii="Calibri" w:hAnsi="Calibri"/>
          <w:i/>
          <w:color w:val="262626"/>
          <w:sz w:val="21"/>
        </w:rPr>
        <w:t>cb_params keys: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Key</w:t>
            </w:r>
          </w:p>
        </w:tc>
        <w:tc>
          <w:tcPr>
            <w:tcW w:type="dxa" w:w="100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Type</w:t>
            </w:r>
          </w:p>
        </w:tc>
        <w:tc>
          <w:tcPr>
            <w:tcW w:type="dxa" w:w="144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Default</w:t>
            </w:r>
          </w:p>
        </w:tc>
        <w:tc>
          <w:tcPr>
            <w:tcW w:type="dxa" w:w="576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Description</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beam_threshold</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17.0</w:t>
            </w:r>
            <w:r>
              <w:rPr>
                <w:rFonts w:ascii="Calibri" w:hAnsi="Calibri"/>
                <w:color w:val="262626"/>
                <w:sz w:val="19"/>
              </w:rPr>
            </w:r>
          </w:p>
        </w:tc>
        <w:tc>
          <w:tcPr>
            <w:tcW w:type="dxa" w:w="576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Prune beams whose score falls more than this below the best beam. Lower = more aggressive pruning (faster, may lose keywords). Raise if keywords are being dropped.</w:t>
            </w:r>
          </w:p>
        </w:tc>
      </w:tr>
      <w:tr>
        <w:tc>
          <w:tcPr>
            <w:tcW w:type="dxa" w:w="28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cb_weight</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2.5</w:t>
            </w:r>
            <w:r>
              <w:rPr>
                <w:rFonts w:ascii="Calibri" w:hAnsi="Calibri"/>
                <w:color w:val="262626"/>
                <w:sz w:val="19"/>
              </w:rPr>
            </w:r>
          </w:p>
        </w:tc>
        <w:tc>
          <w:tcPr>
            <w:tcW w:type="dxa" w:w="576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Primary keyword boost strength. Higher = stronger bias toward keyword tokens. Typical range 1.5-4.0.</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keyword_threshold</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5.0</w:t>
            </w:r>
            <w:r>
              <w:rPr>
                <w:rFonts w:ascii="Calibri" w:hAnsi="Calibri"/>
                <w:color w:val="262626"/>
                <w:sz w:val="19"/>
              </w:rPr>
            </w:r>
          </w:p>
        </w:tc>
        <w:tc>
          <w:tcPr>
            <w:tcW w:type="dxa" w:w="576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Minimum accumulated CTC log-prob score for a keyword path to be considered active. Lower = more sensitive detection.</w:t>
            </w:r>
          </w:p>
        </w:tc>
      </w:tr>
      <w:tr>
        <w:tc>
          <w:tcPr>
            <w:tcW w:type="dxa" w:w="28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blank_threshold</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0.13</w:t>
            </w:r>
            <w:r>
              <w:rPr>
                <w:rFonts w:ascii="Calibri" w:hAnsi="Calibri"/>
                <w:color w:val="262626"/>
                <w:sz w:val="19"/>
              </w:rPr>
            </w:r>
          </w:p>
        </w:tc>
        <w:tc>
          <w:tcPr>
            <w:tcW w:type="dxa" w:w="576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CTC blank probability above which the frame is considered a blank frame (no token emission expected).</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non_blank_threshold</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0.002</w:t>
            </w:r>
            <w:r>
              <w:rPr>
                <w:rFonts w:ascii="Calibri" w:hAnsi="Calibri"/>
                <w:color w:val="262626"/>
                <w:sz w:val="19"/>
              </w:rPr>
            </w:r>
          </w:p>
        </w:tc>
        <w:tc>
          <w:tcPr>
            <w:tcW w:type="dxa" w:w="576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Minimum non-blank probability to consider a token as a candidate at a given frame.</w:t>
            </w:r>
          </w:p>
        </w:tc>
      </w:tr>
      <w:tr>
        <w:tc>
          <w:tcPr>
            <w:tcW w:type="dxa" w:w="28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ctc_ali_token_weight</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0.5</w:t>
            </w:r>
            <w:r>
              <w:rPr>
                <w:rFonts w:ascii="Calibri" w:hAnsi="Calibri"/>
                <w:color w:val="262626"/>
                <w:sz w:val="19"/>
              </w:rPr>
            </w:r>
          </w:p>
        </w:tc>
        <w:tc>
          <w:tcPr>
            <w:tcW w:type="dxa" w:w="576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Weight applied to CTC alignment token scores when combining with the beam graph score.</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intersection_threshold</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30.0</w:t>
            </w:r>
            <w:r>
              <w:rPr>
                <w:rFonts w:ascii="Calibri" w:hAnsi="Calibri"/>
                <w:color w:val="262626"/>
                <w:sz w:val="19"/>
              </w:rPr>
            </w:r>
          </w:p>
        </w:tc>
        <w:tc>
          <w:tcPr>
            <w:tcW w:type="dxa" w:w="576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Controls overlap detection between competing keyword hypotheses. Lower = stricter overlap resolution.</w:t>
            </w:r>
          </w:p>
        </w:tc>
      </w:tr>
      <w:tr>
        <w:tc>
          <w:tcPr>
            <w:tcW w:type="dxa" w:w="28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cb_weight_continuation</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2.7</w:t>
            </w:r>
            <w:r>
              <w:rPr>
                <w:rFonts w:ascii="Calibri" w:hAnsi="Calibri"/>
                <w:color w:val="262626"/>
                <w:sz w:val="19"/>
              </w:rPr>
            </w:r>
          </w:p>
        </w:tc>
        <w:tc>
          <w:tcPr>
            <w:tcW w:type="dxa" w:w="576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Boost weight for the continuation of an already-accepted keyword sub-path. Slightly higher than cb_weight to stabilize long keywords.</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boost_mode</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str</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"entropy_weighted"</w:t>
            </w:r>
            <w:r>
              <w:rPr>
                <w:rFonts w:ascii="Calibri" w:hAnsi="Calibri"/>
                <w:color w:val="262626"/>
                <w:sz w:val="19"/>
              </w:rPr>
            </w:r>
          </w:p>
        </w:tc>
        <w:tc>
          <w:tcPr>
            <w:tcW w:type="dxa" w:w="576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How the boost is applied. entropy_weighted scales boost by frame-level entropy (less boost on confident frames, more on ambiguous frames).</w:t>
            </w:r>
          </w:p>
        </w:tc>
      </w:tr>
      <w:tr>
        <w:tc>
          <w:tcPr>
            <w:tcW w:type="dxa" w:w="28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keyword_overlap_threshold</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30.0</w:t>
            </w:r>
            <w:r>
              <w:rPr>
                <w:rFonts w:ascii="Calibri" w:hAnsi="Calibri"/>
                <w:color w:val="262626"/>
                <w:sz w:val="19"/>
              </w:rPr>
            </w:r>
          </w:p>
        </w:tc>
        <w:tc>
          <w:tcPr>
            <w:tcW w:type="dxa" w:w="576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Score threshold for resolving overlapping keyword detections when resolve_keyword_overlaps is true.</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resolve_keyword_overlaps</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bool</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true</w:t>
            </w:r>
            <w:r>
              <w:rPr>
                <w:rFonts w:ascii="Calibri" w:hAnsi="Calibri"/>
                <w:color w:val="262626"/>
                <w:sz w:val="19"/>
              </w:rPr>
            </w:r>
          </w:p>
        </w:tc>
        <w:tc>
          <w:tcPr>
            <w:tcW w:type="dxa" w:w="576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When true, overlapping keyword detections are resolved to keep the highest-scoring non-overlapping set.</w:t>
            </w:r>
          </w:p>
        </w:tc>
      </w:tr>
    </w:tbl>
    <w:p>
      <w:pPr>
        <w:spacing w:after="80"/>
      </w:pPr>
    </w:p>
    <w:p>
      <w:pPr>
        <w:spacing w:before="40" w:after="40"/>
      </w:pPr>
      <w:r>
        <w:rPr>
          <w:rFonts w:ascii="Calibri" w:hAnsi="Calibri"/>
          <w:i/>
          <w:color w:val="262626"/>
          <w:sz w:val="21"/>
        </w:rPr>
        <w:t>Examples:</w:t>
      </w:r>
    </w:p>
    <w:p>
      <w:pPr>
        <w:spacing w:before="0" w:after="0"/>
        <w:ind w:left="288" w:right="288"/>
        <w:shd w:val="clear" w:color="auto" w:fill="F2F2F2"/>
      </w:pPr>
      <w:r>
        <w:rPr>
          <w:rFonts w:ascii="Courier New" w:hAnsi="Courier New"/>
          <w:color w:val="1A1A2E"/>
          <w:sz w:val="18"/>
        </w:rPr>
        <w:t># Build the context graph once, reuse across requests:</w:t>
      </w:r>
    </w:p>
    <w:p>
      <w:pPr>
        <w:spacing w:before="0" w:after="0"/>
        <w:ind w:left="288" w:right="288"/>
        <w:shd w:val="clear" w:color="auto" w:fill="F2F2F2"/>
      </w:pPr>
      <w:r>
        <w:rPr>
          <w:rFonts w:ascii="Courier New" w:hAnsi="Courier New"/>
          <w:color w:val="1A1A2E"/>
          <w:sz w:val="18"/>
        </w:rPr>
        <w:t>context_graph_bytes = build_context_graph(["keyword", "boosting", "target phrase"])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Use all defaults:</w:t>
      </w:r>
    </w:p>
    <w:p>
      <w:pPr>
        <w:spacing w:before="0" w:after="0"/>
        <w:ind w:left="288" w:right="288"/>
        <w:shd w:val="clear" w:color="auto" w:fill="F2F2F2"/>
      </w:pPr>
      <w:r>
        <w:rPr>
          <w:rFonts w:ascii="Courier New" w:hAnsi="Courier New"/>
          <w:color w:val="1A1A2E"/>
          <w:sz w:val="18"/>
        </w:rPr>
        <w:t>result = infer(audio_int16, cb_params={}, context_graph=context_graph_bytes)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Increase boost strength and lower beam threshold:</w:t>
      </w:r>
    </w:p>
    <w:p>
      <w:pPr>
        <w:spacing w:before="0" w:after="0"/>
        <w:ind w:left="288" w:right="288"/>
        <w:shd w:val="clear" w:color="auto" w:fill="F2F2F2"/>
      </w:pPr>
      <w:r>
        <w:rPr>
          <w:rFonts w:ascii="Courier New" w:hAnsi="Courier New"/>
          <w:color w:val="1A1A2E"/>
          <w:sz w:val="18"/>
        </w:rPr>
        <w:t>result = infer(</w:t>
      </w:r>
    </w:p>
    <w:p>
      <w:pPr>
        <w:spacing w:before="0" w:after="0"/>
        <w:ind w:left="288" w:right="288"/>
        <w:shd w:val="clear" w:color="auto" w:fill="F2F2F2"/>
      </w:pPr>
      <w:r>
        <w:rPr>
          <w:rFonts w:ascii="Courier New" w:hAnsi="Courier New"/>
          <w:color w:val="1A1A2E"/>
          <w:sz w:val="18"/>
        </w:rPr>
        <w:t xml:space="preserve">    audio_int16,</w:t>
      </w:r>
    </w:p>
    <w:p>
      <w:pPr>
        <w:spacing w:before="0" w:after="0"/>
        <w:ind w:left="288" w:right="288"/>
        <w:shd w:val="clear" w:color="auto" w:fill="F2F2F2"/>
      </w:pPr>
      <w:r>
        <w:rPr>
          <w:rFonts w:ascii="Courier New" w:hAnsi="Courier New"/>
          <w:color w:val="1A1A2E"/>
          <w:sz w:val="18"/>
        </w:rPr>
        <w:t xml:space="preserve">    cb_params={"cb_weight": 3.5, "beam_threshold": 12.0, "keyword_threshold": 4.0},</w:t>
      </w:r>
    </w:p>
    <w:p>
      <w:pPr>
        <w:spacing w:before="0" w:after="0"/>
        <w:ind w:left="288" w:right="288"/>
        <w:shd w:val="clear" w:color="auto" w:fill="F2F2F2"/>
      </w:pPr>
      <w:r>
        <w:rPr>
          <w:rFonts w:ascii="Courier New" w:hAnsi="Courier New"/>
          <w:color w:val="1A1A2E"/>
          <w:sz w:val="18"/>
        </w:rPr>
        <w:t xml:space="preserve">    context_graph=context_graph_bytes,</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Combine with language constraining:</w:t>
      </w:r>
    </w:p>
    <w:p>
      <w:pPr>
        <w:spacing w:before="0" w:after="0"/>
        <w:ind w:left="288" w:right="288"/>
        <w:shd w:val="clear" w:color="auto" w:fill="F2F2F2"/>
      </w:pPr>
      <w:r>
        <w:rPr>
          <w:rFonts w:ascii="Courier New" w:hAnsi="Courier New"/>
          <w:color w:val="1A1A2E"/>
          <w:sz w:val="18"/>
        </w:rPr>
        <w:t>result = infer(</w:t>
      </w:r>
    </w:p>
    <w:p>
      <w:pPr>
        <w:spacing w:before="0" w:after="0"/>
        <w:ind w:left="288" w:right="288"/>
        <w:shd w:val="clear" w:color="auto" w:fill="F2F2F2"/>
      </w:pPr>
      <w:r>
        <w:rPr>
          <w:rFonts w:ascii="Courier New" w:hAnsi="Courier New"/>
          <w:color w:val="1A1A2E"/>
          <w:sz w:val="18"/>
        </w:rPr>
        <w:t xml:space="preserve">    audio_int16,</w:t>
      </w:r>
    </w:p>
    <w:p>
      <w:pPr>
        <w:spacing w:before="0" w:after="0"/>
        <w:ind w:left="288" w:right="288"/>
        <w:shd w:val="clear" w:color="auto" w:fill="F2F2F2"/>
      </w:pPr>
      <w:r>
        <w:rPr>
          <w:rFonts w:ascii="Courier New" w:hAnsi="Courier New"/>
          <w:color w:val="1A1A2E"/>
          <w:sz w:val="18"/>
        </w:rPr>
        <w:t xml:space="preserve">    lang_tags=["te", "en"],</w:t>
      </w:r>
    </w:p>
    <w:p>
      <w:pPr>
        <w:spacing w:before="0" w:after="0"/>
        <w:ind w:left="288" w:right="288"/>
        <w:shd w:val="clear" w:color="auto" w:fill="F2F2F2"/>
      </w:pPr>
      <w:r>
        <w:rPr>
          <w:rFonts w:ascii="Courier New" w:hAnsi="Courier New"/>
          <w:color w:val="1A1A2E"/>
          <w:sz w:val="18"/>
        </w:rPr>
        <w:t xml:space="preserve">    cb_params={"cb_weight": 2.5},</w:t>
      </w:r>
    </w:p>
    <w:p>
      <w:pPr>
        <w:spacing w:before="0" w:after="0"/>
        <w:ind w:left="288" w:right="288"/>
        <w:shd w:val="clear" w:color="auto" w:fill="F2F2F2"/>
      </w:pPr>
      <w:r>
        <w:rPr>
          <w:rFonts w:ascii="Courier New" w:hAnsi="Courier New"/>
          <w:color w:val="1A1A2E"/>
          <w:sz w:val="18"/>
        </w:rPr>
        <w:t xml:space="preserve">    context_graph=context_graph_bytes,</w:t>
      </w:r>
    </w:p>
    <w:p>
      <w:pPr>
        <w:spacing w:before="0" w:after="0"/>
        <w:ind w:left="288" w:right="288"/>
        <w:shd w:val="clear" w:color="auto" w:fill="F2F2F2"/>
      </w:pPr>
      <w:r>
        <w:rPr>
          <w:rFonts w:ascii="Courier New" w:hAnsi="Courier New"/>
          <w:color w:val="1A1A2E"/>
          <w:sz w:val="18"/>
        </w:rPr>
        <w:t>)</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Important: </w:t>
      </w:r>
      <w:r>
        <w:rPr>
          <w:rFonts w:ascii="Calibri" w:hAnsi="Calibri"/>
          <w:color w:val="262626"/>
          <w:sz w:val="20"/>
        </w:rPr>
        <w:t>cb_params and context_graph must always be supplied together. Providing one without the other has no effect. Build the context graph once per unique keyword list and cache the bytes object -- it is safe to reuse across concurrent calls.</w:t>
      </w:r>
    </w:p>
    <w:p>
      <w:pPr>
        <w:spacing w:before="280" w:after="60"/>
      </w:pPr>
      <w:r>
        <w:rPr>
          <w:rFonts w:ascii="Calibri" w:hAnsi="Calibri"/>
          <w:b/>
          <w:color w:val="2E74B5"/>
          <w:sz w:val="28"/>
        </w:rPr>
        <w:t>5.6  word_boost_params  (Optional[Dict], default None)</w:t>
      </w:r>
    </w:p>
    <w:p>
      <w:pPr>
        <w:spacing w:before="40" w:after="80"/>
      </w:pPr>
      <w:r>
        <w:rPr>
          <w:rFonts w:ascii="Calibri" w:hAnsi="Calibri"/>
          <w:color w:val="262626"/>
          <w:sz w:val="21"/>
        </w:rPr>
        <w:t>Applies soft per-word language boosting on the CTC log-probability frame sequence after the encoder forward pass but before final decoding. For each decoded word, the server identifies its dominant language from the CTC probs, then adds lang_boost to that language's token log-probs and subtracts lang_penalty from all other language tokens (excluding blank).</w:t>
      </w:r>
    </w:p>
    <w:p>
      <w:pPr>
        <w:spacing w:before="40" w:after="80"/>
      </w:pPr>
      <w:r>
        <w:rPr>
          <w:rFonts w:ascii="Calibri" w:hAnsi="Calibri"/>
          <w:color w:val="262626"/>
          <w:sz w:val="21"/>
        </w:rPr>
        <w:t>This mechanism is independent of LANG_TAGS and operates on a different level: LANG_TAGS enforces a hard constraint on the vocabulary; word_boost_params applies a soft, per-word directional push.</w:t>
      </w:r>
    </w:p>
    <w:p>
      <w:pPr>
        <w:spacing w:before="40" w:after="40"/>
      </w:pPr>
      <w:r>
        <w:rPr>
          <w:rFonts w:ascii="Calibri" w:hAnsi="Calibri"/>
          <w:i/>
          <w:color w:val="262626"/>
          <w:sz w:val="21"/>
        </w:rPr>
        <w:t>word_boost_params keys: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44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Key</w:t>
            </w:r>
          </w:p>
        </w:tc>
        <w:tc>
          <w:tcPr>
            <w:tcW w:type="dxa" w:w="100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Type</w:t>
            </w:r>
          </w:p>
        </w:tc>
        <w:tc>
          <w:tcPr>
            <w:tcW w:type="dxa" w:w="144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Default</w:t>
            </w:r>
          </w:p>
        </w:tc>
        <w:tc>
          <w:tcPr>
            <w:tcW w:type="dxa" w:w="6192"/>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Description</w:t>
            </w:r>
          </w:p>
        </w:tc>
      </w:tr>
      <w:tr>
        <w:tc>
          <w:tcPr>
            <w:tcW w:type="dxa" w:w="24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enabled</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bool</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false</w:t>
            </w:r>
            <w:r>
              <w:rPr>
                <w:rFonts w:ascii="Calibri" w:hAnsi="Calibri"/>
                <w:color w:val="262626"/>
                <w:sz w:val="19"/>
              </w:rPr>
            </w:r>
          </w:p>
        </w:tc>
        <w:tc>
          <w:tcPr>
            <w:tcW w:type="dxa" w:w="61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Must be true to activate. If false or omitted, no boosting occurs.</w:t>
            </w:r>
          </w:p>
        </w:tc>
      </w:tr>
      <w:tr>
        <w:tc>
          <w:tcPr>
            <w:tcW w:type="dxa" w:w="244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lang_boost</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2.0</w:t>
            </w:r>
            <w:r>
              <w:rPr>
                <w:rFonts w:ascii="Calibri" w:hAnsi="Calibri"/>
                <w:color w:val="262626"/>
                <w:sz w:val="19"/>
              </w:rPr>
            </w:r>
          </w:p>
        </w:tc>
        <w:tc>
          <w:tcPr>
            <w:tcW w:type="dxa" w:w="61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Additive boost (in log-prob space) applied to tokens belonging to the dominant language of each word. Higher = stronger language preference. Typical range: 1.5-3.0.</w:t>
            </w:r>
          </w:p>
        </w:tc>
      </w:tr>
      <w:tr>
        <w:tc>
          <w:tcPr>
            <w:tcW w:type="dxa" w:w="24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lang_penalty</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0.0</w:t>
            </w:r>
            <w:r>
              <w:rPr>
                <w:rFonts w:ascii="Calibri" w:hAnsi="Calibri"/>
                <w:color w:val="262626"/>
                <w:sz w:val="19"/>
              </w:rPr>
            </w:r>
          </w:p>
        </w:tc>
        <w:tc>
          <w:tcPr>
            <w:tcW w:type="dxa" w:w="61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Subtractive penalty applied to tokens belonging to non-dominant languages (blank excluded). Can be used alone or together with lang_boost. Typical range: 0.0-2.0. Setting both creates a push-pull effect.</w:t>
            </w:r>
          </w:p>
        </w:tc>
      </w:tr>
      <w:tr>
        <w:tc>
          <w:tcPr>
            <w:tcW w:type="dxa" w:w="244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blank_penalty</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0.5</w:t>
            </w:r>
            <w:r>
              <w:rPr>
                <w:rFonts w:ascii="Calibri" w:hAnsi="Calibri"/>
                <w:color w:val="262626"/>
                <w:sz w:val="19"/>
              </w:rPr>
            </w:r>
          </w:p>
        </w:tc>
        <w:tc>
          <w:tcPr>
            <w:tcW w:type="dxa" w:w="61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Penalty subtracted from the CTC blank log-prob (post-encoder). Applied regardless of decoding strategy -- unlike the top-level blank_penalty parameter which is CTC-only.</w:t>
            </w:r>
          </w:p>
        </w:tc>
      </w:tr>
    </w:tbl>
    <w:p>
      <w:pPr>
        <w:spacing w:after="80"/>
      </w:pPr>
    </w:p>
    <w:p>
      <w:pPr>
        <w:spacing w:before="40" w:after="40"/>
      </w:pPr>
      <w:r>
        <w:rPr>
          <w:rFonts w:ascii="Calibri" w:hAnsi="Calibri"/>
          <w:i/>
          <w:color w:val="262626"/>
          <w:sz w:val="21"/>
        </w:rPr>
        <w:t>Examples:</w:t>
      </w:r>
    </w:p>
    <w:p>
      <w:pPr>
        <w:spacing w:before="0" w:after="0"/>
        <w:ind w:left="288" w:right="288"/>
        <w:shd w:val="clear" w:color="auto" w:fill="F2F2F2"/>
      </w:pPr>
      <w:r>
        <w:rPr>
          <w:rFonts w:ascii="Courier New" w:hAnsi="Courier New"/>
          <w:color w:val="1A1A2E"/>
          <w:sz w:val="18"/>
        </w:rPr>
        <w:t># Minimal: activate with all defaults</w:t>
      </w:r>
    </w:p>
    <w:p>
      <w:pPr>
        <w:spacing w:before="0" w:after="0"/>
        <w:ind w:left="288" w:right="288"/>
        <w:shd w:val="clear" w:color="auto" w:fill="F2F2F2"/>
      </w:pPr>
      <w:r>
        <w:rPr>
          <w:rFonts w:ascii="Courier New" w:hAnsi="Courier New"/>
          <w:color w:val="1A1A2E"/>
          <w:sz w:val="18"/>
        </w:rPr>
        <w:t>result = infer(audio_int16, word_boost_params={"enabled": True})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Boost only (push dominant language up, leave others unchanged)</w:t>
      </w:r>
    </w:p>
    <w:p>
      <w:pPr>
        <w:spacing w:before="0" w:after="0"/>
        <w:ind w:left="288" w:right="288"/>
        <w:shd w:val="clear" w:color="auto" w:fill="F2F2F2"/>
      </w:pPr>
      <w:r>
        <w:rPr>
          <w:rFonts w:ascii="Courier New" w:hAnsi="Courier New"/>
          <w:color w:val="1A1A2E"/>
          <w:sz w:val="18"/>
        </w:rPr>
        <w:t>result = infer(audio_int16, word_boost_params={</w:t>
      </w:r>
    </w:p>
    <w:p>
      <w:pPr>
        <w:spacing w:before="0" w:after="0"/>
        <w:ind w:left="288" w:right="288"/>
        <w:shd w:val="clear" w:color="auto" w:fill="F2F2F2"/>
      </w:pPr>
      <w:r>
        <w:rPr>
          <w:rFonts w:ascii="Courier New" w:hAnsi="Courier New"/>
          <w:color w:val="1A1A2E"/>
          <w:sz w:val="18"/>
        </w:rPr>
        <w:t xml:space="preserve">    "enabled": True, "lang_boost": 2.5, "blank_penalty": 0.4</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Boost + penalty (push-pull effect for stronger language separation)</w:t>
      </w:r>
    </w:p>
    <w:p>
      <w:pPr>
        <w:spacing w:before="0" w:after="0"/>
        <w:ind w:left="288" w:right="288"/>
        <w:shd w:val="clear" w:color="auto" w:fill="F2F2F2"/>
      </w:pPr>
      <w:r>
        <w:rPr>
          <w:rFonts w:ascii="Courier New" w:hAnsi="Courier New"/>
          <w:color w:val="1A1A2E"/>
          <w:sz w:val="18"/>
        </w:rPr>
        <w:t>result = infer(audio_int16, word_boost_params={</w:t>
      </w:r>
    </w:p>
    <w:p>
      <w:pPr>
        <w:spacing w:before="0" w:after="0"/>
        <w:ind w:left="288" w:right="288"/>
        <w:shd w:val="clear" w:color="auto" w:fill="F2F2F2"/>
      </w:pPr>
      <w:r>
        <w:rPr>
          <w:rFonts w:ascii="Courier New" w:hAnsi="Courier New"/>
          <w:color w:val="1A1A2E"/>
          <w:sz w:val="18"/>
        </w:rPr>
        <w:t xml:space="preserve">    "enabled": True, "lang_boost": 2.0, "lang_penalty": 1.5, "blank_penalty": 0.4</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Combined with lang_tags for maximum control:</w:t>
      </w:r>
    </w:p>
    <w:p>
      <w:pPr>
        <w:spacing w:before="0" w:after="0"/>
        <w:ind w:left="288" w:right="288"/>
        <w:shd w:val="clear" w:color="auto" w:fill="F2F2F2"/>
      </w:pPr>
      <w:r>
        <w:rPr>
          <w:rFonts w:ascii="Courier New" w:hAnsi="Courier New"/>
          <w:color w:val="1A1A2E"/>
          <w:sz w:val="18"/>
        </w:rPr>
        <w:t>result = infer(</w:t>
      </w:r>
    </w:p>
    <w:p>
      <w:pPr>
        <w:spacing w:before="0" w:after="0"/>
        <w:ind w:left="288" w:right="288"/>
        <w:shd w:val="clear" w:color="auto" w:fill="F2F2F2"/>
      </w:pPr>
      <w:r>
        <w:rPr>
          <w:rFonts w:ascii="Courier New" w:hAnsi="Courier New"/>
          <w:color w:val="1A1A2E"/>
          <w:sz w:val="18"/>
        </w:rPr>
        <w:t xml:space="preserve">    audio_int16,</w:t>
      </w:r>
    </w:p>
    <w:p>
      <w:pPr>
        <w:spacing w:before="0" w:after="0"/>
        <w:ind w:left="288" w:right="288"/>
        <w:shd w:val="clear" w:color="auto" w:fill="F2F2F2"/>
      </w:pPr>
      <w:r>
        <w:rPr>
          <w:rFonts w:ascii="Courier New" w:hAnsi="Courier New"/>
          <w:color w:val="1A1A2E"/>
          <w:sz w:val="18"/>
        </w:rPr>
        <w:t xml:space="preserve">    lang_tags=["te"],</w:t>
      </w:r>
    </w:p>
    <w:p>
      <w:pPr>
        <w:spacing w:before="0" w:after="0"/>
        <w:ind w:left="288" w:right="288"/>
        <w:shd w:val="clear" w:color="auto" w:fill="F2F2F2"/>
      </w:pPr>
      <w:r>
        <w:rPr>
          <w:rFonts w:ascii="Courier New" w:hAnsi="Courier New"/>
          <w:color w:val="1A1A2E"/>
          <w:sz w:val="18"/>
        </w:rPr>
        <w:t xml:space="preserve">    word_boost_params={"enabled": True, "lang_boost": 2.0,</w:t>
      </w:r>
    </w:p>
    <w:p>
      <w:pPr>
        <w:spacing w:before="0" w:after="0"/>
        <w:ind w:left="288" w:right="288"/>
        <w:shd w:val="clear" w:color="auto" w:fill="F2F2F2"/>
      </w:pPr>
      <w:r>
        <w:rPr>
          <w:rFonts w:ascii="Courier New" w:hAnsi="Courier New"/>
          <w:color w:val="1A1A2E"/>
          <w:sz w:val="18"/>
        </w:rPr>
        <w:t xml:space="preserve">                       "lang_penalty": 1.5, "blank_penalty": 0.5},</w:t>
      </w:r>
    </w:p>
    <w:p>
      <w:pPr>
        <w:spacing w:before="0" w:after="0"/>
        <w:ind w:left="288" w:right="288"/>
        <w:shd w:val="clear" w:color="auto" w:fill="F2F2F2"/>
      </w:pPr>
      <w:r>
        <w:rPr>
          <w:rFonts w:ascii="Courier New" w:hAnsi="Courier New"/>
          <w:color w:val="1A1A2E"/>
          <w:sz w:val="18"/>
        </w:rPr>
        <w:t>)</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Tuning tip: </w:t>
      </w:r>
      <w:r>
        <w:rPr>
          <w:rFonts w:ascii="Calibri" w:hAnsi="Calibri"/>
          <w:color w:val="262626"/>
          <w:sz w:val="20"/>
        </w:rPr>
        <w:t>lang_boost and lang_penalty are complementary and can be used independently or together. Using both creates a push-pull effect: lang_boost raises the dominant language's tokens while lang_penalty lowers competing languages. Start with lang_boost alone (e.g. 2.0) and add lang_penalty (e.g. 1.0-1.5) only if you need stronger separation.</w:t>
      </w:r>
    </w:p>
    <w:p>
      <w:pPr>
        <w:spacing w:before="280" w:after="60"/>
      </w:pPr>
      <w:r>
        <w:rPr>
          <w:rFonts w:ascii="Calibri" w:hAnsi="Calibri"/>
          <w:b/>
          <w:color w:val="2E74B5"/>
          <w:sz w:val="28"/>
        </w:rPr>
        <w:t>5.7  timestamps  (bool, default False)</w:t>
      </w:r>
    </w:p>
    <w:p>
      <w:pPr>
        <w:spacing w:before="40" w:after="80"/>
      </w:pPr>
      <w:r>
        <w:rPr>
          <w:rFonts w:ascii="Calibri" w:hAnsi="Calibri"/>
          <w:color w:val="262626"/>
          <w:sz w:val="21"/>
        </w:rPr>
        <w:t>When True, the server computes word-level start and end timestamps and returns them in the word_timestamps field of the response. When False (default), word_timestamps is an empty list.</w:t>
      </w:r>
    </w:p>
    <w:p>
      <w:pPr>
        <w:spacing w:before="40" w:after="40"/>
      </w:pPr>
      <w:r>
        <w:rPr>
          <w:rFonts w:ascii="Calibri" w:hAnsi="Calibri"/>
          <w:i/>
          <w:color w:val="262626"/>
          <w:sz w:val="21"/>
        </w:rPr>
        <w:t>How timestamps are computed:</w:t>
      </w:r>
    </w:p>
    <w:tbl>
      <w:tblPr>
        <w:tblStyle w:val="TableGrid"/>
        <w:tblW w:type="auto" w:w="0"/>
        <w:jc w:val="left"/>
        <w:tblLook w:firstColumn="1" w:firstRow="1" w:lastColumn="0" w:lastRow="0" w:noHBand="0" w:noVBand="1" w:val="04A0"/>
      </w:tblPr>
      <w:tblGrid>
        <w:gridCol w:w="4703"/>
        <w:gridCol w:w="4703"/>
      </w:tblGrid>
      <w:tr>
        <w:tc>
          <w:tcPr>
            <w:tcW w:type="dxa" w:w="288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Strategy</w:t>
            </w:r>
          </w:p>
        </w:tc>
        <w:tc>
          <w:tcPr>
            <w:tcW w:type="dxa" w:w="820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Method</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CTC (</w:t>
            </w:r>
            <w:r>
              <w:rPr>
                <w:rFonts w:ascii="Courier New" w:hAnsi="Courier New"/>
                <w:color w:val="C0392B"/>
                <w:sz w:val="17"/>
              </w:rPr>
              <w:t>"ctc"</w:t>
            </w:r>
            <w:r>
              <w:rPr>
                <w:rFonts w:ascii="Calibri" w:hAnsi="Calibri"/>
                <w:color w:val="262626"/>
                <w:sz w:val="19"/>
              </w:rPr>
              <w:t>)</w:t>
            </w:r>
          </w:p>
        </w:tc>
        <w:tc>
          <w:tcPr>
            <w:tcW w:type="dxa" w:w="82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Greedy argmax on the CTC log-prob sequence, followed by CTC collapse (merge repeated tokens, remove blanks). The start/end of each word's token span in the frame sequence is converted to seconds using the model's time-stride.</w:t>
            </w:r>
          </w:p>
        </w:tc>
      </w:tr>
      <w:tr>
        <w:tc>
          <w:tcPr>
            <w:tcW w:type="dxa" w:w="28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RNNT / TDT</w:t>
            </w:r>
          </w:p>
        </w:tc>
        <w:tc>
          <w:tcPr>
            <w:tcW w:type="dxa" w:w="82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Per-token encoder-frame indices are recorded from the hypothesis object during beam/greedy decode. Tokens are grouped into words by the SentencePiece word-boundary marker (▾). Start/end of each word's frame range is converted to seconds.</w:t>
            </w:r>
          </w:p>
        </w:tc>
      </w:tr>
    </w:tbl>
    <w:p>
      <w:pPr>
        <w:spacing w:after="80"/>
      </w:pPr>
    </w:p>
    <w:p>
      <w:pPr>
        <w:spacing w:before="40" w:after="40"/>
      </w:pPr>
      <w:r>
        <w:rPr>
          <w:rFonts w:ascii="Calibri" w:hAnsi="Calibri"/>
          <w:i/>
          <w:color w:val="262626"/>
          <w:sz w:val="21"/>
        </w:rPr>
        <w:t>Output format:</w:t>
      </w:r>
    </w:p>
    <w:p>
      <w:pPr>
        <w:spacing w:before="0" w:after="0"/>
        <w:ind w:left="288" w:right="288"/>
        <w:shd w:val="clear" w:color="auto" w:fill="F2F2F2"/>
      </w:pPr>
      <w:r>
        <w:rPr>
          <w:rFonts w:ascii="Courier New" w:hAnsi="Courier New"/>
          <w:color w:val="1A1A2E"/>
          <w:sz w:val="18"/>
        </w:rPr>
        <w:t># Each entry in word_timestamps:</w:t>
      </w:r>
    </w:p>
    <w:p>
      <w:pPr>
        <w:spacing w:before="0" w:after="0"/>
        <w:ind w:left="288" w:right="288"/>
        <w:shd w:val="clear" w:color="auto" w:fill="F2F2F2"/>
      </w:pPr>
      <w:r>
        <w:rPr>
          <w:rFonts w:ascii="Courier New" w:hAnsi="Courier New"/>
          <w:color w:val="1A1A2E"/>
          <w:sz w:val="18"/>
        </w:rPr>
        <w:t>{"word": str, "start_s": float, "end_s": float}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Example output:</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{"word": "hello",  "start_s": 0.040, "end_s": 0.360},</w:t>
      </w:r>
    </w:p>
    <w:p>
      <w:pPr>
        <w:spacing w:before="0" w:after="0"/>
        <w:ind w:left="288" w:right="288"/>
        <w:shd w:val="clear" w:color="auto" w:fill="F2F2F2"/>
      </w:pPr>
      <w:r>
        <w:rPr>
          <w:rFonts w:ascii="Courier New" w:hAnsi="Courier New"/>
          <w:color w:val="1A1A2E"/>
          <w:sz w:val="18"/>
        </w:rPr>
        <w:t xml:space="preserve">    {"word": "world",  "start_s": 0.400, "end_s": 0.720},</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Pretty-print:</w:t>
      </w:r>
    </w:p>
    <w:p>
      <w:pPr>
        <w:spacing w:before="0" w:after="0"/>
        <w:ind w:left="288" w:right="288"/>
        <w:shd w:val="clear" w:color="auto" w:fill="F2F2F2"/>
      </w:pPr>
      <w:r>
        <w:rPr>
          <w:rFonts w:ascii="Courier New" w:hAnsi="Courier New"/>
          <w:color w:val="1A1A2E"/>
          <w:sz w:val="18"/>
        </w:rPr>
        <w:t>for w in result["word_timestamps"]:</w:t>
      </w:r>
    </w:p>
    <w:p>
      <w:pPr>
        <w:spacing w:before="0" w:after="0"/>
        <w:ind w:left="288" w:right="288"/>
        <w:shd w:val="clear" w:color="auto" w:fill="F2F2F2"/>
      </w:pPr>
      <w:r>
        <w:rPr>
          <w:rFonts w:ascii="Courier New" w:hAnsi="Courier New"/>
          <w:color w:val="1A1A2E"/>
          <w:sz w:val="18"/>
        </w:rPr>
        <w:t xml:space="preserve">    print(f"{w['word']:&lt;25} {w['start_s']:&gt;6.3f}s  {w['end_s']:&gt;6.3f}s")</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Note: </w:t>
      </w:r>
      <w:r>
        <w:rPr>
          <w:rFonts w:ascii="Calibri" w:hAnsi="Calibri"/>
          <w:color w:val="262626"/>
          <w:sz w:val="20"/>
        </w:rPr>
        <w:t>timestamps=True can be combined with all other parameters (lang_tags, word_boost_params, cb_params / context_graph, use_masked_joint). There is no additional latency cost for timestamps on the CTC path. On the RNNT/TDT path, frame indices are tracked during the existing decode loop.</w:t>
      </w:r>
    </w:p>
    <w:p>
      <w:pPr>
        <w:spacing w:before="280" w:after="60"/>
      </w:pPr>
      <w:r>
        <w:rPr>
          <w:rFonts w:ascii="Calibri" w:hAnsi="Calibri"/>
          <w:b/>
          <w:color w:val="2E74B5"/>
          <w:sz w:val="28"/>
        </w:rPr>
        <w:t>5.8  use_masked_joint  (bool, default False)</w:t>
      </w:r>
    </w:p>
    <w:p>
      <w:pPr>
        <w:spacing w:before="40" w:after="80"/>
      </w:pPr>
      <w:r>
        <w:rPr>
          <w:rFonts w:ascii="Calibri" w:hAnsi="Calibri"/>
          <w:color w:val="262626"/>
          <w:sz w:val="21"/>
        </w:rPr>
        <w:t>Controls how LANG_TAGS are applied during RNNT and TDT decoding. Has no effect on the CTC strategy or when lang_tags is None.</w:t>
      </w:r>
    </w:p>
    <w:tbl>
      <w:tblPr>
        <w:tblStyle w:val="TableGrid"/>
        <w:tblW w:type="auto" w:w="0"/>
        <w:jc w:val="left"/>
        <w:tblLook w:firstColumn="1" w:firstRow="1" w:lastColumn="0" w:lastRow="0" w:noHBand="0" w:noVBand="1" w:val="04A0"/>
      </w:tblPr>
      <w:tblGrid>
        <w:gridCol w:w="4703"/>
        <w:gridCol w:w="4703"/>
      </w:tblGrid>
      <w:tr>
        <w:tc>
          <w:tcPr>
            <w:tcW w:type="dxa" w:w="2016"/>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Value</w:t>
            </w:r>
          </w:p>
        </w:tc>
        <w:tc>
          <w:tcPr>
            <w:tcW w:type="dxa" w:w="9072"/>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Behaviour</w:t>
            </w:r>
          </w:p>
        </w:tc>
      </w:tr>
      <w:tr>
        <w:tc>
          <w:tcPr>
            <w:tcW w:type="dxa" w:w="201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False</w:t>
            </w:r>
            <w:r>
              <w:rPr>
                <w:rFonts w:ascii="Calibri" w:hAnsi="Calibri"/>
                <w:color w:val="262626"/>
                <w:sz w:val="19"/>
              </w:rPr>
              <w:t xml:space="preserve"> (default)</w:t>
            </w:r>
          </w:p>
        </w:tc>
        <w:tc>
          <w:tcPr>
            <w:tcW w:type="dxa" w:w="907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Post-hoc replacement: decode unconstrained (full batch speed), then replace any out-of-language tokens in the hypothesis using CTC log-probs at the corresponding encoder frame. Fast and works well for longer utterances (&gt;= 1 s). May fail for very short or acoustically ambiguous utterances where the prediction network was conditioned on wrong tokens.</w:t>
            </w:r>
          </w:p>
        </w:tc>
      </w:tr>
      <w:tr>
        <w:tc>
          <w:tcPr>
            <w:tcW w:type="dxa" w:w="201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True</w:t>
            </w:r>
            <w:r>
              <w:rPr>
                <w:rFonts w:ascii="Calibri" w:hAnsi="Calibri"/>
                <w:color w:val="262626"/>
                <w:sz w:val="19"/>
              </w:rPr>
            </w:r>
          </w:p>
        </w:tc>
        <w:tc>
          <w:tcPr>
            <w:tcW w:type="dxa" w:w="907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Masked-joint: apply a -inf bias mask to the joint output layer at each decode step, so the prediction network is always conditioned on valid in-language tokens. The most correct approach for short utterances or when language is highly ambiguous acoustically. Requires per-item serial decode for constrained items -- adds latency proportional to the number of constrained items in the batch.</w:t>
            </w:r>
          </w:p>
        </w:tc>
      </w:tr>
    </w:tbl>
    <w:p>
      <w:pPr>
        <w:spacing w:after="80"/>
      </w:pPr>
    </w:p>
    <w:p>
      <w:pPr>
        <w:spacing w:before="40" w:after="40"/>
      </w:pPr>
      <w:r>
        <w:rPr>
          <w:rFonts w:ascii="Calibri" w:hAnsi="Calibri"/>
          <w:i/>
          <w:color w:val="262626"/>
          <w:sz w:val="21"/>
        </w:rPr>
        <w:t>When to use use_masked_joint=True:</w:t>
      </w:r>
    </w:p>
    <w:p>
      <w:pPr>
        <w:pStyle w:val="ListBullet"/>
        <w:spacing w:before="20" w:after="20"/>
        <w:ind w:left="360"/>
      </w:pPr>
      <w:r>
        <w:rPr>
          <w:rFonts w:ascii="Calibri" w:hAnsi="Calibri"/>
          <w:color w:val="262626"/>
          <w:sz w:val="21"/>
        </w:rPr>
        <w:t>Short utterances (&lt; 0.5 s) where the default post-hoc approach produces wrong-language output.</w:t>
      </w:r>
    </w:p>
    <w:p>
      <w:pPr>
        <w:pStyle w:val="ListBullet"/>
        <w:spacing w:before="20" w:after="20"/>
        <w:ind w:left="360"/>
      </w:pPr>
      <w:r>
        <w:rPr>
          <w:rFonts w:ascii="Calibri" w:hAnsi="Calibri"/>
          <w:color w:val="262626"/>
          <w:sz w:val="21"/>
        </w:rPr>
        <w:t>Languages that are acoustically ambiguous at the beginning of the utterance (e.g., Telugu vs. Kannada).</w:t>
      </w:r>
    </w:p>
    <w:p>
      <w:pPr>
        <w:pStyle w:val="ListBullet"/>
        <w:spacing w:before="20" w:after="20"/>
        <w:ind w:left="360"/>
      </w:pPr>
      <w:r>
        <w:rPr>
          <w:rFonts w:ascii="Calibri" w:hAnsi="Calibri"/>
          <w:color w:val="262626"/>
          <w:sz w:val="21"/>
        </w:rPr>
        <w:t>When accuracy is more important than latency and the batch is small.</w:t>
      </w:r>
    </w:p>
    <w:p>
      <w:pPr>
        <w:spacing w:before="0" w:after="0"/>
        <w:ind w:left="288" w:right="288"/>
        <w:shd w:val="clear" w:color="auto" w:fill="F2F2F2"/>
      </w:pPr>
      <w:r>
        <w:rPr>
          <w:rFonts w:ascii="Courier New" w:hAnsi="Courier New"/>
          <w:color w:val="1A1A2E"/>
          <w:sz w:val="18"/>
        </w:rPr>
        <w:t># Switch to TDT (or RNNT) strategy first:</w:t>
      </w:r>
    </w:p>
    <w:p>
      <w:pPr>
        <w:spacing w:before="0" w:after="0"/>
        <w:ind w:left="288" w:right="288"/>
        <w:shd w:val="clear" w:color="auto" w:fill="F2F2F2"/>
      </w:pPr>
      <w:r>
        <w:rPr>
          <w:rFonts w:ascii="Courier New" w:hAnsi="Courier New"/>
          <w:color w:val="1A1A2E"/>
          <w:sz w:val="18"/>
        </w:rPr>
        <w:t>set_decoding_strategy("tdt")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Default post-hoc (fast, good for longer audio):</w:t>
      </w:r>
    </w:p>
    <w:p>
      <w:pPr>
        <w:spacing w:before="0" w:after="0"/>
        <w:ind w:left="288" w:right="288"/>
        <w:shd w:val="clear" w:color="auto" w:fill="F2F2F2"/>
      </w:pPr>
      <w:r>
        <w:rPr>
          <w:rFonts w:ascii="Courier New" w:hAnsi="Courier New"/>
          <w:color w:val="1A1A2E"/>
          <w:sz w:val="18"/>
        </w:rPr>
        <w:t>result = infer(audio_int16, lang_tags=["te"], blank_penalty=3.0)</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Masked-joint (best for short/ambiguous):</w:t>
      </w:r>
    </w:p>
    <w:p>
      <w:pPr>
        <w:spacing w:before="0" w:after="0"/>
        <w:ind w:left="288" w:right="288"/>
        <w:shd w:val="clear" w:color="auto" w:fill="F2F2F2"/>
      </w:pPr>
      <w:r>
        <w:rPr>
          <w:rFonts w:ascii="Courier New" w:hAnsi="Courier New"/>
          <w:color w:val="1A1A2E"/>
          <w:sz w:val="18"/>
        </w:rPr>
        <w:t>result = infer(audio_int16, lang_tags=["te"], blank_penalty=3.0, use_masked_joint=True)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Mixed language with masked-joint:</w:t>
      </w:r>
    </w:p>
    <w:p>
      <w:pPr>
        <w:spacing w:before="0" w:after="0"/>
        <w:ind w:left="288" w:right="288"/>
        <w:shd w:val="clear" w:color="auto" w:fill="F2F2F2"/>
      </w:pPr>
      <w:r>
        <w:rPr>
          <w:rFonts w:ascii="Courier New" w:hAnsi="Courier New"/>
          <w:color w:val="1A1A2E"/>
          <w:sz w:val="18"/>
        </w:rPr>
        <w:t>result = infer(audio_int16, lang_tags=["te", "en"], blank_penalty=2.0,</w:t>
      </w:r>
    </w:p>
    <w:p>
      <w:pPr>
        <w:spacing w:before="0" w:after="0"/>
        <w:ind w:left="288" w:right="288"/>
        <w:shd w:val="clear" w:color="auto" w:fill="F2F2F2"/>
      </w:pPr>
      <w:r>
        <w:rPr>
          <w:rFonts w:ascii="Courier New" w:hAnsi="Courier New"/>
          <w:color w:val="1A1A2E"/>
          <w:sz w:val="18"/>
        </w:rPr>
        <w:t xml:space="preserve">               use_masked_joint=True)</w:t>
      </w:r>
    </w:p>
    <w:p>
      <w:pPr>
        <w:spacing w:before="0" w:after="120"/>
      </w:pPr>
    </w:p>
    <w:p>
      <w:pPr>
        <w:spacing w:before="280" w:after="60"/>
      </w:pPr>
      <w:r>
        <w:rPr>
          <w:rFonts w:ascii="Calibri" w:hAnsi="Calibri"/>
          <w:b/>
          <w:color w:val="2E74B5"/>
          <w:sz w:val="28"/>
        </w:rPr>
        <w:t>5.9  timeout_s  (Optional[float], default None)</w:t>
      </w:r>
    </w:p>
    <w:p>
      <w:pPr>
        <w:spacing w:before="40" w:after="80"/>
      </w:pPr>
      <w:r>
        <w:rPr>
          <w:rFonts w:ascii="Calibri" w:hAnsi="Calibri"/>
          <w:color w:val="262626"/>
          <w:sz w:val="21"/>
        </w:rPr>
        <w:t>Client-side gRPC timeout in seconds. If the server does not respond within this duration, the Triton client raises an InferenceServerException with a DEADLINE_EXCEEDED status. Set to None (default) for no timeout.</w:t>
      </w:r>
    </w:p>
    <w:p>
      <w:pPr>
        <w:spacing w:before="0" w:after="0"/>
        <w:ind w:left="288" w:right="288"/>
        <w:shd w:val="clear" w:color="auto" w:fill="F2F2F2"/>
      </w:pPr>
      <w:r>
        <w:rPr>
          <w:rFonts w:ascii="Courier New" w:hAnsi="Courier New"/>
          <w:color w:val="1A1A2E"/>
          <w:sz w:val="18"/>
        </w:rPr>
        <w:t># Fail fast if inference takes longer than 5 seconds:</w:t>
      </w:r>
    </w:p>
    <w:p>
      <w:pPr>
        <w:spacing w:before="0" w:after="0"/>
        <w:ind w:left="288" w:right="288"/>
        <w:shd w:val="clear" w:color="auto" w:fill="F2F2F2"/>
      </w:pPr>
      <w:r>
        <w:rPr>
          <w:rFonts w:ascii="Courier New" w:hAnsi="Courier New"/>
          <w:color w:val="1A1A2E"/>
          <w:sz w:val="18"/>
        </w:rPr>
        <w:t>try:</w:t>
      </w:r>
    </w:p>
    <w:p>
      <w:pPr>
        <w:spacing w:before="0" w:after="0"/>
        <w:ind w:left="288" w:right="288"/>
        <w:shd w:val="clear" w:color="auto" w:fill="F2F2F2"/>
      </w:pPr>
      <w:r>
        <w:rPr>
          <w:rFonts w:ascii="Courier New" w:hAnsi="Courier New"/>
          <w:color w:val="1A1A2E"/>
          <w:sz w:val="18"/>
        </w:rPr>
        <w:t xml:space="preserve">    result = infer(audio_int16, timeout_s=5.0)</w:t>
      </w:r>
    </w:p>
    <w:p>
      <w:pPr>
        <w:spacing w:before="0" w:after="0"/>
        <w:ind w:left="288" w:right="288"/>
        <w:shd w:val="clear" w:color="auto" w:fill="F2F2F2"/>
      </w:pPr>
      <w:r>
        <w:rPr>
          <w:rFonts w:ascii="Courier New" w:hAnsi="Courier New"/>
          <w:color w:val="1A1A2E"/>
          <w:sz w:val="18"/>
        </w:rPr>
        <w:t>except Exception as e:</w:t>
      </w:r>
    </w:p>
    <w:p>
      <w:pPr>
        <w:spacing w:before="0" w:after="0"/>
        <w:ind w:left="288" w:right="288"/>
        <w:shd w:val="clear" w:color="auto" w:fill="F2F2F2"/>
      </w:pPr>
      <w:r>
        <w:rPr>
          <w:rFonts w:ascii="Courier New" w:hAnsi="Courier New"/>
          <w:color w:val="1A1A2E"/>
          <w:sz w:val="18"/>
        </w:rPr>
        <w:t xml:space="preserve">    print(f"Inference timed out: {e}")</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Note: </w:t>
      </w:r>
      <w:r>
        <w:rPr>
          <w:rFonts w:ascii="Calibri" w:hAnsi="Calibri"/>
          <w:color w:val="262626"/>
          <w:sz w:val="20"/>
        </w:rPr>
        <w:t>timeout_s is a client-side deadline only -- the server will continue processing after the client disconnects. For server-side request cancellation, use Triton's built-in request cancellation API separately.</w:t>
      </w:r>
    </w:p>
    <w:p>
      <w:r>
        <w:br w:type="page"/>
      </w:r>
    </w:p>
    <w:p>
      <w:pPr>
        <w:spacing w:before="360" w:after="80"/>
        <w:pBdr>
          <w:bottom w:val="single" w:sz="6" w:space="1" w:color="2E74B5"/>
        </w:pBdr>
      </w:pPr>
      <w:r>
        <w:rPr>
          <w:rFonts w:ascii="Calibri" w:hAnsi="Calibri"/>
          <w:b/>
          <w:color w:val="1F497D"/>
          <w:sz w:val="36"/>
        </w:rPr>
        <w:t>6  Return Value</w:t>
      </w:r>
    </w:p>
    <w:p>
      <w:pPr>
        <w:spacing w:before="40" w:after="80"/>
      </w:pPr>
      <w:r>
        <w:rPr>
          <w:rFonts w:ascii="Calibri" w:hAnsi="Calibri"/>
          <w:color w:val="262626"/>
          <w:sz w:val="21"/>
        </w:rPr>
        <w:t>infer() always returns a Python dict with three keys, regardless of which optional parameters were supplied:</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"transcript":      str,          # UTF-8 transcription string</w:t>
      </w:r>
    </w:p>
    <w:p>
      <w:pPr>
        <w:spacing w:before="0" w:after="0"/>
        <w:ind w:left="288" w:right="288"/>
        <w:shd w:val="clear" w:color="auto" w:fill="F2F2F2"/>
      </w:pPr>
      <w:r>
        <w:rPr>
          <w:rFonts w:ascii="Courier New" w:hAnsi="Courier New"/>
          <w:color w:val="1A1A2E"/>
          <w:sz w:val="18"/>
        </w:rPr>
        <w:t xml:space="preserve">    "score":           float,        # log-probability confidence score (&lt;= 0.0)</w:t>
      </w:r>
    </w:p>
    <w:p>
      <w:pPr>
        <w:spacing w:before="0" w:after="0"/>
        <w:ind w:left="288" w:right="288"/>
        <w:shd w:val="clear" w:color="auto" w:fill="F2F2F2"/>
      </w:pPr>
      <w:r>
        <w:rPr>
          <w:rFonts w:ascii="Courier New" w:hAnsi="Courier New"/>
          <w:color w:val="1A1A2E"/>
          <w:sz w:val="18"/>
        </w:rPr>
        <w:t xml:space="preserve">    "word_timestamps": List[Dict],   # [] when timestamps=False</w:t>
      </w:r>
    </w:p>
    <w:p>
      <w:pPr>
        <w:spacing w:before="0" w:after="0"/>
        <w:ind w:left="288" w:right="288"/>
        <w:shd w:val="clear" w:color="auto" w:fill="F2F2F2"/>
      </w:pPr>
      <w:r>
        <w:rPr>
          <w:rFonts w:ascii="Courier New" w:hAnsi="Courier New"/>
          <w:color w:val="1A1A2E"/>
          <w:sz w:val="18"/>
        </w:rPr>
        <w:t>}</w:t>
      </w:r>
    </w:p>
    <w:p>
      <w:pPr>
        <w:spacing w:before="0" w:after="120"/>
      </w:pPr>
    </w:p>
    <w:tbl>
      <w:tblPr>
        <w:tblStyle w:val="TableGrid"/>
        <w:tblW w:type="auto" w:w="0"/>
        <w:jc w:val="left"/>
        <w:tblLook w:firstColumn="1" w:firstRow="1" w:lastColumn="0" w:lastRow="0" w:noHBand="0" w:noVBand="1" w:val="04A0"/>
      </w:tblPr>
      <w:tblGrid>
        <w:gridCol w:w="3135"/>
        <w:gridCol w:w="3135"/>
        <w:gridCol w:w="3135"/>
      </w:tblGrid>
      <w:tr>
        <w:tc>
          <w:tcPr>
            <w:tcW w:type="dxa" w:w="2592"/>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Key</w:t>
            </w:r>
          </w:p>
        </w:tc>
        <w:tc>
          <w:tcPr>
            <w:tcW w:type="dxa" w:w="144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Type</w:t>
            </w:r>
          </w:p>
        </w:tc>
        <w:tc>
          <w:tcPr>
            <w:tcW w:type="dxa" w:w="7056"/>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Description</w:t>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"transcript"</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str</w:t>
            </w:r>
            <w:r>
              <w:rPr>
                <w:rFonts w:ascii="Calibri" w:hAnsi="Calibri"/>
                <w:color w:val="262626"/>
                <w:sz w:val="19"/>
              </w:rPr>
            </w:r>
          </w:p>
        </w:tc>
        <w:tc>
          <w:tcPr>
            <w:tcW w:type="dxa" w:w="705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The recognised UTF-8 text. Empty string if speech was not detected. Supports all Unicode scripts (Devanagari, Tamil, Telugu, etc.).</w:t>
            </w:r>
          </w:p>
        </w:tc>
      </w:tr>
      <w:tr>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"score"</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float</w:t>
            </w:r>
            <w:r>
              <w:rPr>
                <w:rFonts w:ascii="Calibri" w:hAnsi="Calibri"/>
                <w:color w:val="262626"/>
                <w:sz w:val="19"/>
              </w:rPr>
            </w:r>
          </w:p>
        </w:tc>
        <w:tc>
          <w:tcPr>
            <w:tcW w:type="dxa" w:w="705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Log-probability confidence score (&lt;= 0.0). Higher (less negative) means higher model confidence. Not normalised by length -- longer utterances tend to have lower (more negative) scores. Use for relative ranking, not absolute thresholding.</w:t>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"word_timestamps"</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List[Dict]</w:t>
            </w:r>
            <w:r>
              <w:rPr>
                <w:rFonts w:ascii="Calibri" w:hAnsi="Calibri"/>
                <w:color w:val="262626"/>
                <w:sz w:val="19"/>
              </w:rPr>
            </w:r>
          </w:p>
        </w:tc>
        <w:tc>
          <w:tcPr>
            <w:tcW w:type="dxa" w:w="705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List of {"word": str, "start_s": float, "end_s": float} entries. Empty list when timestamps=False. Times are in seconds from the start of the audio array.</w:t>
            </w:r>
          </w:p>
        </w:tc>
      </w:tr>
    </w:tbl>
    <w:p>
      <w:pPr>
        <w:spacing w:after="80"/>
      </w:pPr>
    </w:p>
    <w:p>
      <w:r>
        <w:br w:type="page"/>
      </w:r>
    </w:p>
    <w:p>
      <w:pPr>
        <w:spacing w:before="360" w:after="80"/>
        <w:pBdr>
          <w:bottom w:val="single" w:sz="6" w:space="1" w:color="2E74B5"/>
        </w:pBdr>
      </w:pPr>
      <w:r>
        <w:rPr>
          <w:rFonts w:ascii="Calibri" w:hAnsi="Calibri"/>
          <w:b/>
          <w:color w:val="1F497D"/>
          <w:sz w:val="36"/>
        </w:rPr>
        <w:t>7  Async Inference</w:t>
      </w:r>
    </w:p>
    <w:p>
      <w:pPr>
        <w:spacing w:before="40" w:after="80"/>
      </w:pPr>
      <w:r>
        <w:rPr>
          <w:rFonts w:ascii="Calibri" w:hAnsi="Calibri"/>
          <w:color w:val="262626"/>
          <w:sz w:val="21"/>
        </w:rPr>
        <w:t>The synchronous infer() function blocks the calling thread until the server responds. For non-blocking inference, two async variants are provided — infer_async() (native asyncio, awaitable) and infer_future() (callback-based Future, works in synchronous/threaded code). Both accept exactly the same parameters as infer() and return the same {transcript, score, word_timestamps} dict.</w:t>
      </w:r>
    </w:p>
    <w:p>
      <w:pPr>
        <w:spacing w:before="280" w:after="60"/>
      </w:pPr>
      <w:r>
        <w:rPr>
          <w:rFonts w:ascii="Calibri" w:hAnsi="Calibri"/>
          <w:b/>
          <w:color w:val="2E74B5"/>
          <w:sz w:val="28"/>
        </w:rPr>
        <w:t>7.1  Setup</w:t>
      </w:r>
    </w:p>
    <w:p>
      <w:pPr>
        <w:spacing w:before="40" w:after="80"/>
      </w:pPr>
      <w:r>
        <w:rPr>
          <w:rFonts w:ascii="Calibri" w:hAnsi="Calibri"/>
          <w:color w:val="262626"/>
          <w:sz w:val="21"/>
        </w:rPr>
        <w:t>Both clients must be created at startup:</w:t>
      </w:r>
    </w:p>
    <w:p>
      <w:pPr>
        <w:spacing w:before="0" w:after="0"/>
        <w:ind w:left="288" w:right="288"/>
        <w:shd w:val="clear" w:color="auto" w:fill="F2F2F2"/>
      </w:pPr>
      <w:r>
        <w:rPr>
          <w:rFonts w:ascii="Courier New" w:hAnsi="Courier New"/>
          <w:color w:val="1A1A2E"/>
          <w:sz w:val="18"/>
        </w:rPr>
        <w:t>import asyncio</w:t>
      </w:r>
    </w:p>
    <w:p>
      <w:pPr>
        <w:spacing w:before="0" w:after="0"/>
        <w:ind w:left="288" w:right="288"/>
        <w:shd w:val="clear" w:color="auto" w:fill="F2F2F2"/>
      </w:pPr>
      <w:r>
        <w:rPr>
          <w:rFonts w:ascii="Courier New" w:hAnsi="Courier New"/>
          <w:color w:val="1A1A2E"/>
          <w:sz w:val="18"/>
        </w:rPr>
        <w:t>import concurrent.futures</w:t>
      </w:r>
    </w:p>
    <w:p>
      <w:pPr>
        <w:spacing w:before="0" w:after="0"/>
        <w:ind w:left="288" w:right="288"/>
        <w:shd w:val="clear" w:color="auto" w:fill="F2F2F2"/>
      </w:pPr>
      <w:r>
        <w:rPr>
          <w:rFonts w:ascii="Courier New" w:hAnsi="Courier New"/>
          <w:color w:val="1A1A2E"/>
          <w:sz w:val="18"/>
        </w:rPr>
        <w:t>import tritonclient.grpc     as grpcclient</w:t>
      </w:r>
    </w:p>
    <w:p>
      <w:pPr>
        <w:spacing w:before="0" w:after="0"/>
        <w:ind w:left="288" w:right="288"/>
        <w:shd w:val="clear" w:color="auto" w:fill="F2F2F2"/>
      </w:pPr>
      <w:r>
        <w:rPr>
          <w:rFonts w:ascii="Courier New" w:hAnsi="Courier New"/>
          <w:color w:val="1A1A2E"/>
          <w:sz w:val="18"/>
        </w:rPr>
        <w:t>import tritonclient.grpc.aio as grpcclient_aio</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client     = grpcclient.InferenceServerClient(url=SERVER_URL, verbose=False)</w:t>
      </w:r>
    </w:p>
    <w:p>
      <w:pPr>
        <w:spacing w:before="0" w:after="0"/>
        <w:ind w:left="288" w:right="288"/>
        <w:shd w:val="clear" w:color="auto" w:fill="F2F2F2"/>
      </w:pPr>
      <w:r>
        <w:rPr>
          <w:rFonts w:ascii="Courier New" w:hAnsi="Courier New"/>
          <w:color w:val="1A1A2E"/>
          <w:sz w:val="18"/>
        </w:rPr>
        <w:t>aio_client = grpcclient_aio.InferenceServerClient(url=SERVER_URL)</w:t>
      </w:r>
    </w:p>
    <w:p>
      <w:pPr>
        <w:spacing w:before="0" w:after="120"/>
      </w:pPr>
    </w:p>
    <w:p>
      <w:pPr>
        <w:spacing w:before="40" w:after="80"/>
      </w:pPr>
      <w:r>
        <w:rPr>
          <w:rFonts w:ascii="Calibri" w:hAnsi="Calibri"/>
          <w:color w:val="262626"/>
          <w:sz w:val="21"/>
        </w:rPr>
        <w:t>Both infer_async() and infer_future() use two shared helper functions that build the Triton input tensors and parse the response. Define these once:</w:t>
      </w:r>
    </w:p>
    <w:p>
      <w:pPr>
        <w:spacing w:before="0" w:after="0"/>
        <w:ind w:left="288" w:right="288"/>
        <w:shd w:val="clear" w:color="auto" w:fill="F2F2F2"/>
      </w:pPr>
      <w:r>
        <w:rPr>
          <w:rFonts w:ascii="Courier New" w:hAnsi="Courier New"/>
          <w:color w:val="1A1A2E"/>
          <w:sz w:val="18"/>
        </w:rPr>
        <w:t>def _build_inputs_outputs(audio, lang_tags, blank_penalty, cb_params,</w:t>
      </w:r>
    </w:p>
    <w:p>
      <w:pPr>
        <w:spacing w:before="0" w:after="0"/>
        <w:ind w:left="288" w:right="288"/>
        <w:shd w:val="clear" w:color="auto" w:fill="F2F2F2"/>
      </w:pPr>
      <w:r>
        <w:rPr>
          <w:rFonts w:ascii="Courier New" w:hAnsi="Courier New"/>
          <w:color w:val="1A1A2E"/>
          <w:sz w:val="18"/>
        </w:rPr>
        <w:t xml:space="preserve">                          context_graph, word_boost_params,</w:t>
      </w:r>
    </w:p>
    <w:p>
      <w:pPr>
        <w:spacing w:before="0" w:after="0"/>
        <w:ind w:left="288" w:right="288"/>
        <w:shd w:val="clear" w:color="auto" w:fill="F2F2F2"/>
      </w:pPr>
      <w:r>
        <w:rPr>
          <w:rFonts w:ascii="Courier New" w:hAnsi="Courier New"/>
          <w:color w:val="1A1A2E"/>
          <w:sz w:val="18"/>
        </w:rPr>
        <w:t xml:space="preserve">                          timestamps, use_masked_joint):</w:t>
      </w:r>
    </w:p>
    <w:p>
      <w:pPr>
        <w:spacing w:before="0" w:after="0"/>
        <w:ind w:left="288" w:right="288"/>
        <w:shd w:val="clear" w:color="auto" w:fill="F2F2F2"/>
      </w:pPr>
      <w:r>
        <w:rPr>
          <w:rFonts w:ascii="Courier New" w:hAnsi="Courier New"/>
          <w:color w:val="1A1A2E"/>
          <w:sz w:val="18"/>
        </w:rPr>
        <w:t xml:space="preserve">    inputs = []</w:t>
      </w:r>
    </w:p>
    <w:p>
      <w:pPr>
        <w:spacing w:before="0" w:after="0"/>
        <w:ind w:left="288" w:right="288"/>
        <w:shd w:val="clear" w:color="auto" w:fill="F2F2F2"/>
      </w:pPr>
      <w:r>
        <w:rPr>
          <w:rFonts w:ascii="Courier New" w:hAnsi="Courier New"/>
          <w:color w:val="1A1A2E"/>
          <w:sz w:val="18"/>
        </w:rPr>
        <w:t xml:space="preserve">    outputs = [</w:t>
      </w:r>
    </w:p>
    <w:p>
      <w:pPr>
        <w:spacing w:before="0" w:after="0"/>
        <w:ind w:left="288" w:right="288"/>
        <w:shd w:val="clear" w:color="auto" w:fill="F2F2F2"/>
      </w:pPr>
      <w:r>
        <w:rPr>
          <w:rFonts w:ascii="Courier New" w:hAnsi="Courier New"/>
          <w:color w:val="1A1A2E"/>
          <w:sz w:val="18"/>
        </w:rPr>
        <w:t xml:space="preserve">        grpcclient.InferRequestedOutput("TRANSCRIPT"),</w:t>
      </w:r>
    </w:p>
    <w:p>
      <w:pPr>
        <w:spacing w:before="0" w:after="0"/>
        <w:ind w:left="288" w:right="288"/>
        <w:shd w:val="clear" w:color="auto" w:fill="F2F2F2"/>
      </w:pPr>
      <w:r>
        <w:rPr>
          <w:rFonts w:ascii="Courier New" w:hAnsi="Courier New"/>
          <w:color w:val="1A1A2E"/>
          <w:sz w:val="18"/>
        </w:rPr>
        <w:t xml:space="preserve">        grpcclient.InferRequestedOutput("SCORE"),</w:t>
      </w:r>
    </w:p>
    <w:p>
      <w:pPr>
        <w:spacing w:before="0" w:after="0"/>
        <w:ind w:left="288" w:right="288"/>
        <w:shd w:val="clear" w:color="auto" w:fill="F2F2F2"/>
      </w:pPr>
      <w:r>
        <w:rPr>
          <w:rFonts w:ascii="Courier New" w:hAnsi="Courier New"/>
          <w:color w:val="1A1A2E"/>
          <w:sz w:val="18"/>
        </w:rPr>
        <w:t xml:space="preserve">        grpcclient.InferRequestedOutput("WORD_TIMESTAMPS"),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audio_np = audio.reshape(1, -1)</w:t>
      </w:r>
    </w:p>
    <w:p>
      <w:pPr>
        <w:spacing w:before="0" w:after="0"/>
        <w:ind w:left="288" w:right="288"/>
        <w:shd w:val="clear" w:color="auto" w:fill="F2F2F2"/>
      </w:pPr>
      <w:r>
        <w:rPr>
          <w:rFonts w:ascii="Courier New" w:hAnsi="Courier New"/>
          <w:color w:val="1A1A2E"/>
          <w:sz w:val="18"/>
        </w:rPr>
        <w:t xml:space="preserve">    inp = grpcclient.InferInput("AUDIO", list(audio_np.shape), "INT16")</w:t>
      </w:r>
    </w:p>
    <w:p>
      <w:pPr>
        <w:spacing w:before="0" w:after="0"/>
        <w:ind w:left="288" w:right="288"/>
        <w:shd w:val="clear" w:color="auto" w:fill="F2F2F2"/>
      </w:pPr>
      <w:r>
        <w:rPr>
          <w:rFonts w:ascii="Courier New" w:hAnsi="Courier New"/>
          <w:color w:val="1A1A2E"/>
          <w:sz w:val="18"/>
        </w:rPr>
        <w:t xml:space="preserve">    inp.set_data_from_numpy(audio_np)</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if lang_tags is not None:</w:t>
      </w:r>
    </w:p>
    <w:p>
      <w:pPr>
        <w:spacing w:before="0" w:after="0"/>
        <w:ind w:left="288" w:right="288"/>
        <w:shd w:val="clear" w:color="auto" w:fill="F2F2F2"/>
      </w:pPr>
      <w:r>
        <w:rPr>
          <w:rFonts w:ascii="Courier New" w:hAnsi="Courier New"/>
          <w:color w:val="1A1A2E"/>
          <w:sz w:val="18"/>
        </w:rPr>
        <w:t xml:space="preserve">        inp = grpcclient.InferInput("LANG_TAGS", [1, 1], "BYTES")</w:t>
      </w:r>
    </w:p>
    <w:p>
      <w:pPr>
        <w:spacing w:before="0" w:after="0"/>
        <w:ind w:left="288" w:right="288"/>
        <w:shd w:val="clear" w:color="auto" w:fill="F2F2F2"/>
      </w:pPr>
      <w:r>
        <w:rPr>
          <w:rFonts w:ascii="Courier New" w:hAnsi="Courier New"/>
          <w:color w:val="1A1A2E"/>
          <w:sz w:val="18"/>
        </w:rPr>
        <w:t xml:space="preserve">        inp.set_data_from_numpy(</w:t>
      </w:r>
    </w:p>
    <w:p>
      <w:pPr>
        <w:spacing w:before="0" w:after="0"/>
        <w:ind w:left="288" w:right="288"/>
        <w:shd w:val="clear" w:color="auto" w:fill="F2F2F2"/>
      </w:pPr>
      <w:r>
        <w:rPr>
          <w:rFonts w:ascii="Courier New" w:hAnsi="Courier New"/>
          <w:color w:val="1A1A2E"/>
          <w:sz w:val="18"/>
        </w:rPr>
        <w:t xml:space="preserve">            np.array([[json.dumps(lang_tags).encode()]], dtype=object))</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if blank_penalty != 0.0:</w:t>
      </w:r>
    </w:p>
    <w:p>
      <w:pPr>
        <w:spacing w:before="0" w:after="0"/>
        <w:ind w:left="288" w:right="288"/>
        <w:shd w:val="clear" w:color="auto" w:fill="F2F2F2"/>
      </w:pPr>
      <w:r>
        <w:rPr>
          <w:rFonts w:ascii="Courier New" w:hAnsi="Courier New"/>
          <w:color w:val="1A1A2E"/>
          <w:sz w:val="18"/>
        </w:rPr>
        <w:t xml:space="preserve">        inp = grpcclient.InferInput("BLANK_PENALTY", [1, 1], "FP32")</w:t>
      </w:r>
    </w:p>
    <w:p>
      <w:pPr>
        <w:spacing w:before="0" w:after="0"/>
        <w:ind w:left="288" w:right="288"/>
        <w:shd w:val="clear" w:color="auto" w:fill="F2F2F2"/>
      </w:pPr>
      <w:r>
        <w:rPr>
          <w:rFonts w:ascii="Courier New" w:hAnsi="Courier New"/>
          <w:color w:val="1A1A2E"/>
          <w:sz w:val="18"/>
        </w:rPr>
        <w:t xml:space="preserve">        inp.set_data_from_numpy(np.array([[blank_penalty]], dtype=np.float32))</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if cb_params is not None:</w:t>
      </w:r>
    </w:p>
    <w:p>
      <w:pPr>
        <w:spacing w:before="0" w:after="0"/>
        <w:ind w:left="288" w:right="288"/>
        <w:shd w:val="clear" w:color="auto" w:fill="F2F2F2"/>
      </w:pPr>
      <w:r>
        <w:rPr>
          <w:rFonts w:ascii="Courier New" w:hAnsi="Courier New"/>
          <w:color w:val="1A1A2E"/>
          <w:sz w:val="18"/>
        </w:rPr>
        <w:t xml:space="preserve">        inp = grpcclient.InferInput("CB_PARAMS", [1, 1], "BYTES")</w:t>
      </w:r>
    </w:p>
    <w:p>
      <w:pPr>
        <w:spacing w:before="0" w:after="0"/>
        <w:ind w:left="288" w:right="288"/>
        <w:shd w:val="clear" w:color="auto" w:fill="F2F2F2"/>
      </w:pPr>
      <w:r>
        <w:rPr>
          <w:rFonts w:ascii="Courier New" w:hAnsi="Courier New"/>
          <w:color w:val="1A1A2E"/>
          <w:sz w:val="18"/>
        </w:rPr>
        <w:t xml:space="preserve">        inp.set_data_from_numpy(</w:t>
      </w:r>
    </w:p>
    <w:p>
      <w:pPr>
        <w:spacing w:before="0" w:after="0"/>
        <w:ind w:left="288" w:right="288"/>
        <w:shd w:val="clear" w:color="auto" w:fill="F2F2F2"/>
      </w:pPr>
      <w:r>
        <w:rPr>
          <w:rFonts w:ascii="Courier New" w:hAnsi="Courier New"/>
          <w:color w:val="1A1A2E"/>
          <w:sz w:val="18"/>
        </w:rPr>
        <w:t xml:space="preserve">            np.array([[json.dumps(cb_params).encode()]], dtype=object))</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if context_graph is not None:</w:t>
      </w:r>
    </w:p>
    <w:p>
      <w:pPr>
        <w:spacing w:before="0" w:after="0"/>
        <w:ind w:left="288" w:right="288"/>
        <w:shd w:val="clear" w:color="auto" w:fill="F2F2F2"/>
      </w:pPr>
      <w:r>
        <w:rPr>
          <w:rFonts w:ascii="Courier New" w:hAnsi="Courier New"/>
          <w:color w:val="1A1A2E"/>
          <w:sz w:val="18"/>
        </w:rPr>
        <w:t xml:space="preserve">        inp = grpcclient.InferInput("CONTEXT_GRAPH", [1, 1], "BYTES")</w:t>
      </w:r>
    </w:p>
    <w:p>
      <w:pPr>
        <w:spacing w:before="0" w:after="0"/>
        <w:ind w:left="288" w:right="288"/>
        <w:shd w:val="clear" w:color="auto" w:fill="F2F2F2"/>
      </w:pPr>
      <w:r>
        <w:rPr>
          <w:rFonts w:ascii="Courier New" w:hAnsi="Courier New"/>
          <w:color w:val="1A1A2E"/>
          <w:sz w:val="18"/>
        </w:rPr>
        <w:t xml:space="preserve">        inp.set_data_from_numpy(np.array([[context_graph]], dtype=object))</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if word_boost_params is not None:</w:t>
      </w:r>
    </w:p>
    <w:p>
      <w:pPr>
        <w:spacing w:before="0" w:after="0"/>
        <w:ind w:left="288" w:right="288"/>
        <w:shd w:val="clear" w:color="auto" w:fill="F2F2F2"/>
      </w:pPr>
      <w:r>
        <w:rPr>
          <w:rFonts w:ascii="Courier New" w:hAnsi="Courier New"/>
          <w:color w:val="1A1A2E"/>
          <w:sz w:val="18"/>
        </w:rPr>
        <w:t xml:space="preserve">        inp = grpcclient.InferInput("WORD_BOOST_PARAMS", [1, 1], "BYTES")</w:t>
      </w:r>
    </w:p>
    <w:p>
      <w:pPr>
        <w:spacing w:before="0" w:after="0"/>
        <w:ind w:left="288" w:right="288"/>
        <w:shd w:val="clear" w:color="auto" w:fill="F2F2F2"/>
      </w:pPr>
      <w:r>
        <w:rPr>
          <w:rFonts w:ascii="Courier New" w:hAnsi="Courier New"/>
          <w:color w:val="1A1A2E"/>
          <w:sz w:val="18"/>
        </w:rPr>
        <w:t xml:space="preserve">        inp.set_data_from_numpy(</w:t>
      </w:r>
    </w:p>
    <w:p>
      <w:pPr>
        <w:spacing w:before="0" w:after="0"/>
        <w:ind w:left="288" w:right="288"/>
        <w:shd w:val="clear" w:color="auto" w:fill="F2F2F2"/>
      </w:pPr>
      <w:r>
        <w:rPr>
          <w:rFonts w:ascii="Courier New" w:hAnsi="Courier New"/>
          <w:color w:val="1A1A2E"/>
          <w:sz w:val="18"/>
        </w:rPr>
        <w:t xml:space="preserve">            np.array([[json.dumps(word_boost_params).encode()]], dtype=object))</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if timestamps:</w:t>
      </w:r>
    </w:p>
    <w:p>
      <w:pPr>
        <w:spacing w:before="0" w:after="0"/>
        <w:ind w:left="288" w:right="288"/>
        <w:shd w:val="clear" w:color="auto" w:fill="F2F2F2"/>
      </w:pPr>
      <w:r>
        <w:rPr>
          <w:rFonts w:ascii="Courier New" w:hAnsi="Courier New"/>
          <w:color w:val="1A1A2E"/>
          <w:sz w:val="18"/>
        </w:rPr>
        <w:t xml:space="preserve">        inp = grpcclient.InferInput("TIMESTAMPS", [1, 1], "BOOL")</w:t>
      </w:r>
    </w:p>
    <w:p>
      <w:pPr>
        <w:spacing w:before="0" w:after="0"/>
        <w:ind w:left="288" w:right="288"/>
        <w:shd w:val="clear" w:color="auto" w:fill="F2F2F2"/>
      </w:pPr>
      <w:r>
        <w:rPr>
          <w:rFonts w:ascii="Courier New" w:hAnsi="Courier New"/>
          <w:color w:val="1A1A2E"/>
          <w:sz w:val="18"/>
        </w:rPr>
        <w:t xml:space="preserve">        inp.set_data_from_numpy(np.array([[True]], dtype=bool))</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if use_masked_joint:</w:t>
      </w:r>
    </w:p>
    <w:p>
      <w:pPr>
        <w:spacing w:before="0" w:after="0"/>
        <w:ind w:left="288" w:right="288"/>
        <w:shd w:val="clear" w:color="auto" w:fill="F2F2F2"/>
      </w:pPr>
      <w:r>
        <w:rPr>
          <w:rFonts w:ascii="Courier New" w:hAnsi="Courier New"/>
          <w:color w:val="1A1A2E"/>
          <w:sz w:val="18"/>
        </w:rPr>
        <w:t xml:space="preserve">        inp = grpcclient.InferInput("USE_MASKED_JOINT", [1, 1], "BOOL")</w:t>
      </w:r>
    </w:p>
    <w:p>
      <w:pPr>
        <w:spacing w:before="0" w:after="0"/>
        <w:ind w:left="288" w:right="288"/>
        <w:shd w:val="clear" w:color="auto" w:fill="F2F2F2"/>
      </w:pPr>
      <w:r>
        <w:rPr>
          <w:rFonts w:ascii="Courier New" w:hAnsi="Courier New"/>
          <w:color w:val="1A1A2E"/>
          <w:sz w:val="18"/>
        </w:rPr>
        <w:t xml:space="preserve">        inp.set_data_from_numpy(np.array([[True]], dtype=bool))</w:t>
      </w:r>
    </w:p>
    <w:p>
      <w:pPr>
        <w:spacing w:before="0" w:after="0"/>
        <w:ind w:left="288" w:right="288"/>
        <w:shd w:val="clear" w:color="auto" w:fill="F2F2F2"/>
      </w:pPr>
      <w:r>
        <w:rPr>
          <w:rFonts w:ascii="Courier New" w:hAnsi="Courier New"/>
          <w:color w:val="1A1A2E"/>
          <w:sz w:val="18"/>
        </w:rPr>
        <w:t xml:space="preserve">        inputs.append(inp)</w:t>
      </w:r>
    </w:p>
    <w:p>
      <w:pPr>
        <w:spacing w:before="0" w:after="0"/>
        <w:ind w:left="288" w:right="288"/>
        <w:shd w:val="clear" w:color="auto" w:fill="F2F2F2"/>
      </w:pPr>
      <w:r>
        <w:rPr>
          <w:rFonts w:ascii="Courier New" w:hAnsi="Courier New"/>
          <w:color w:val="1A1A2E"/>
          <w:sz w:val="18"/>
        </w:rPr>
        <w:t xml:space="preserve">    return inputs, outputs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def _parse_result(result) -&gt; dict:</w:t>
      </w:r>
    </w:p>
    <w:p>
      <w:pPr>
        <w:spacing w:before="0" w:after="0"/>
        <w:ind w:left="288" w:right="288"/>
        <w:shd w:val="clear" w:color="auto" w:fill="F2F2F2"/>
      </w:pPr>
      <w:r>
        <w:rPr>
          <w:rFonts w:ascii="Courier New" w:hAnsi="Courier New"/>
          <w:color w:val="1A1A2E"/>
          <w:sz w:val="18"/>
        </w:rPr>
        <w:t xml:space="preserve">    transcript = result.as_numpy("TRANSCRIPT")[0, 0]</w:t>
      </w:r>
    </w:p>
    <w:p>
      <w:pPr>
        <w:spacing w:before="0" w:after="0"/>
        <w:ind w:left="288" w:right="288"/>
        <w:shd w:val="clear" w:color="auto" w:fill="F2F2F2"/>
      </w:pPr>
      <w:r>
        <w:rPr>
          <w:rFonts w:ascii="Courier New" w:hAnsi="Courier New"/>
          <w:color w:val="1A1A2E"/>
          <w:sz w:val="18"/>
        </w:rPr>
        <w:t xml:space="preserve">    if isinstance(transcript, bytes):</w:t>
      </w:r>
    </w:p>
    <w:p>
      <w:pPr>
        <w:spacing w:before="0" w:after="0"/>
        <w:ind w:left="288" w:right="288"/>
        <w:shd w:val="clear" w:color="auto" w:fill="F2F2F2"/>
      </w:pPr>
      <w:r>
        <w:rPr>
          <w:rFonts w:ascii="Courier New" w:hAnsi="Courier New"/>
          <w:color w:val="1A1A2E"/>
          <w:sz w:val="18"/>
        </w:rPr>
        <w:t xml:space="preserve">        transcript = transcript.decode("utf-8")</w:t>
      </w:r>
    </w:p>
    <w:p>
      <w:pPr>
        <w:spacing w:before="0" w:after="0"/>
        <w:ind w:left="288" w:right="288"/>
        <w:shd w:val="clear" w:color="auto" w:fill="F2F2F2"/>
      </w:pPr>
      <w:r>
        <w:rPr>
          <w:rFonts w:ascii="Courier New" w:hAnsi="Courier New"/>
          <w:color w:val="1A1A2E"/>
          <w:sz w:val="18"/>
        </w:rPr>
        <w:t xml:space="preserve">    score = float(result.as_numpy("SCORE")[0, 0])</w:t>
      </w:r>
    </w:p>
    <w:p>
      <w:pPr>
        <w:spacing w:before="0" w:after="0"/>
        <w:ind w:left="288" w:right="288"/>
        <w:shd w:val="clear" w:color="auto" w:fill="F2F2F2"/>
      </w:pPr>
      <w:r>
        <w:rPr>
          <w:rFonts w:ascii="Courier New" w:hAnsi="Courier New"/>
          <w:color w:val="1A1A2E"/>
          <w:sz w:val="18"/>
        </w:rPr>
        <w:t xml:space="preserve">    wt_raw = result.as_numpy("WORD_TIMESTAMPS")[0, 0]</w:t>
      </w:r>
    </w:p>
    <w:p>
      <w:pPr>
        <w:spacing w:before="0" w:after="0"/>
        <w:ind w:left="288" w:right="288"/>
        <w:shd w:val="clear" w:color="auto" w:fill="F2F2F2"/>
      </w:pPr>
      <w:r>
        <w:rPr>
          <w:rFonts w:ascii="Courier New" w:hAnsi="Courier New"/>
          <w:color w:val="1A1A2E"/>
          <w:sz w:val="18"/>
        </w:rPr>
        <w:t xml:space="preserve">    if isinstance(wt_raw, bytes):</w:t>
      </w:r>
    </w:p>
    <w:p>
      <w:pPr>
        <w:spacing w:before="0" w:after="0"/>
        <w:ind w:left="288" w:right="288"/>
        <w:shd w:val="clear" w:color="auto" w:fill="F2F2F2"/>
      </w:pPr>
      <w:r>
        <w:rPr>
          <w:rFonts w:ascii="Courier New" w:hAnsi="Courier New"/>
          <w:color w:val="1A1A2E"/>
          <w:sz w:val="18"/>
        </w:rPr>
        <w:t xml:space="preserve">        wt_raw = wt_raw.decode("utf-8")</w:t>
      </w:r>
    </w:p>
    <w:p>
      <w:pPr>
        <w:spacing w:before="0" w:after="0"/>
        <w:ind w:left="288" w:right="288"/>
        <w:shd w:val="clear" w:color="auto" w:fill="F2F2F2"/>
      </w:pPr>
      <w:r>
        <w:rPr>
          <w:rFonts w:ascii="Courier New" w:hAnsi="Courier New"/>
          <w:color w:val="1A1A2E"/>
          <w:sz w:val="18"/>
        </w:rPr>
        <w:t xml:space="preserve">    word_timestamps = json.loads(wt_raw) if wt_raw else []</w:t>
      </w:r>
    </w:p>
    <w:p>
      <w:pPr>
        <w:spacing w:before="0" w:after="0"/>
        <w:ind w:left="288" w:right="288"/>
        <w:shd w:val="clear" w:color="auto" w:fill="F2F2F2"/>
      </w:pPr>
      <w:r>
        <w:rPr>
          <w:rFonts w:ascii="Courier New" w:hAnsi="Courier New"/>
          <w:color w:val="1A1A2E"/>
          <w:sz w:val="18"/>
        </w:rPr>
        <w:t xml:space="preserve">    return {"transcript": transcript, "score": score,</w:t>
      </w:r>
    </w:p>
    <w:p>
      <w:pPr>
        <w:spacing w:before="0" w:after="0"/>
        <w:ind w:left="288" w:right="288"/>
        <w:shd w:val="clear" w:color="auto" w:fill="F2F2F2"/>
      </w:pPr>
      <w:r>
        <w:rPr>
          <w:rFonts w:ascii="Courier New" w:hAnsi="Courier New"/>
          <w:color w:val="1A1A2E"/>
          <w:sz w:val="18"/>
        </w:rPr>
        <w:t xml:space="preserve">            "word_timestamps": word_timestamps}</w:t>
      </w:r>
    </w:p>
    <w:p>
      <w:pPr>
        <w:spacing w:before="0" w:after="120"/>
      </w:pPr>
    </w:p>
    <w:p>
      <w:pPr>
        <w:spacing w:before="280" w:after="60"/>
      </w:pPr>
      <w:r>
        <w:rPr>
          <w:rFonts w:ascii="Calibri" w:hAnsi="Calibri"/>
          <w:b/>
          <w:color w:val="2E74B5"/>
          <w:sz w:val="28"/>
        </w:rPr>
        <w:t>7.2  Choosing the Right Variant</w:t>
      </w:r>
    </w:p>
    <w:tbl>
      <w:tblPr>
        <w:tblStyle w:val="TableGrid"/>
        <w:tblW w:type="auto" w:w="0"/>
        <w:jc w:val="left"/>
        <w:tblLook w:firstColumn="1" w:firstRow="1" w:lastColumn="0" w:lastRow="0" w:noHBand="0" w:noVBand="1" w:val="04A0"/>
      </w:tblPr>
      <w:tblGrid>
        <w:gridCol w:w="3135"/>
        <w:gridCol w:w="3135"/>
        <w:gridCol w:w="3135"/>
      </w:tblGrid>
      <w:tr>
        <w:tc>
          <w:tcPr>
            <w:tcW w:type="dxa" w:w="216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Variant</w:t>
            </w:r>
          </w:p>
        </w:tc>
        <w:tc>
          <w:tcPr>
            <w:tcW w:type="dxa" w:w="360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Transport</w:t>
            </w:r>
          </w:p>
        </w:tc>
        <w:tc>
          <w:tcPr>
            <w:tcW w:type="dxa" w:w="532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When to use</w:t>
            </w:r>
          </w:p>
        </w:tc>
      </w:tr>
      <w:tr>
        <w:tc>
          <w:tcPr>
            <w:tcW w:type="dxa" w:w="216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infer_async()</w:t>
            </w:r>
            <w:r>
              <w:rPr>
                <w:rFonts w:ascii="Calibri" w:hAnsi="Calibri"/>
                <w:color w:val="262626"/>
                <w:sz w:val="19"/>
              </w:rPr>
            </w:r>
          </w:p>
        </w:tc>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tritonclient.grpc.aio</w:t>
            </w:r>
            <w:r>
              <w:rPr>
                <w:rFonts w:ascii="Calibri" w:hAnsi="Calibri"/>
                <w:color w:val="262626"/>
                <w:sz w:val="19"/>
              </w:rPr>
              <w:t xml:space="preserve"> (native asyncio)</w:t>
            </w:r>
          </w:p>
        </w:tc>
        <w:tc>
          <w:tcPr>
            <w:tcW w:type="dxa" w:w="53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 xml:space="preserve">Code is already </w:t>
            </w:r>
            <w:r>
              <w:rPr>
                <w:rFonts w:ascii="Courier New" w:hAnsi="Courier New"/>
                <w:color w:val="C0392B"/>
                <w:sz w:val="17"/>
              </w:rPr>
              <w:t>async</w:t>
            </w:r>
            <w:r>
              <w:rPr>
                <w:rFonts w:ascii="Calibri" w:hAnsi="Calibri"/>
                <w:color w:val="262626"/>
                <w:sz w:val="19"/>
              </w:rPr>
              <w:t xml:space="preserve"> — FastAPI endpoints, aiohttp handlers, asyncio scripts. Each </w:t>
            </w:r>
            <w:r>
              <w:rPr>
                <w:rFonts w:ascii="Courier New" w:hAnsi="Courier New"/>
                <w:color w:val="C0392B"/>
                <w:sz w:val="17"/>
              </w:rPr>
              <w:t>await</w:t>
            </w:r>
            <w:r>
              <w:rPr>
                <w:rFonts w:ascii="Calibri" w:hAnsi="Calibri"/>
                <w:color w:val="262626"/>
                <w:sz w:val="19"/>
              </w:rPr>
              <w:t xml:space="preserve"> yields control so other coroutines can run concurrently.</w:t>
            </w:r>
          </w:p>
        </w:tc>
      </w:tr>
      <w:tr>
        <w:tc>
          <w:tcPr>
            <w:tcW w:type="dxa" w:w="216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infer_future()</w:t>
            </w:r>
            <w:r>
              <w:rPr>
                <w:rFonts w:ascii="Calibri" w:hAnsi="Calibri"/>
                <w:color w:val="262626"/>
                <w:sz w:val="19"/>
              </w:rPr>
            </w:r>
          </w:p>
        </w:tc>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tritonclient.grpc</w:t>
            </w:r>
            <w:r>
              <w:rPr>
                <w:rFonts w:ascii="Calibri" w:hAnsi="Calibri"/>
                <w:color w:val="262626"/>
                <w:sz w:val="19"/>
              </w:rPr>
              <w:t xml:space="preserve"> callback + </w:t>
            </w:r>
            <w:r>
              <w:rPr>
                <w:rFonts w:ascii="Courier New" w:hAnsi="Courier New"/>
                <w:color w:val="C0392B"/>
                <w:sz w:val="17"/>
              </w:rPr>
              <w:t>concurrent.futures.Future</w:t>
            </w:r>
            <w:r>
              <w:rPr>
                <w:rFonts w:ascii="Calibri" w:hAnsi="Calibri"/>
                <w:color w:val="262626"/>
                <w:sz w:val="19"/>
              </w:rPr>
            </w:r>
          </w:p>
        </w:tc>
        <w:tc>
          <w:tcPr>
            <w:tcW w:type="dxa" w:w="53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 xml:space="preserve">Synchronous or threaded code. Fires the gRPC request immediately; calling thread is free to do other work before calling </w:t>
            </w:r>
            <w:r>
              <w:rPr>
                <w:rFonts w:ascii="Courier New" w:hAnsi="Courier New"/>
                <w:color w:val="C0392B"/>
                <w:sz w:val="17"/>
              </w:rPr>
              <w:t>.result()</w:t>
            </w:r>
            <w:r>
              <w:rPr>
                <w:rFonts w:ascii="Calibri" w:hAnsi="Calibri"/>
                <w:color w:val="262626"/>
                <w:sz w:val="19"/>
              </w:rPr>
              <w:t xml:space="preserve">. Also bridges into asyncio via </w:t>
            </w:r>
            <w:r>
              <w:rPr>
                <w:rFonts w:ascii="Courier New" w:hAnsi="Courier New"/>
                <w:color w:val="C0392B"/>
                <w:sz w:val="17"/>
              </w:rPr>
              <w:t>asyncio.wrap_future()</w:t>
            </w:r>
            <w:r>
              <w:rPr>
                <w:rFonts w:ascii="Calibri" w:hAnsi="Calibri"/>
                <w:color w:val="262626"/>
                <w:sz w:val="19"/>
              </w:rPr>
              <w:t>.</w:t>
            </w:r>
          </w:p>
        </w:tc>
      </w:tr>
    </w:tbl>
    <w:p>
      <w:pPr>
        <w:spacing w:after="80"/>
      </w:pPr>
    </w:p>
    <w:p>
      <w:pPr>
        <w:spacing w:before="280" w:after="60"/>
      </w:pPr>
      <w:r>
        <w:rPr>
          <w:rFonts w:ascii="Calibri" w:hAnsi="Calibri"/>
          <w:b/>
          <w:color w:val="2E74B5"/>
          <w:sz w:val="28"/>
        </w:rPr>
        <w:t>7.3  infer_async() — native asyncio</w:t>
      </w:r>
    </w:p>
    <w:p>
      <w:pPr>
        <w:spacing w:before="0" w:after="0"/>
        <w:ind w:left="288" w:right="288"/>
        <w:shd w:val="clear" w:color="auto" w:fill="F2F2F2"/>
      </w:pPr>
      <w:r>
        <w:rPr>
          <w:rFonts w:ascii="Courier New" w:hAnsi="Courier New"/>
          <w:color w:val="1A1A2E"/>
          <w:sz w:val="18"/>
        </w:rPr>
        <w:t>async def infer_async(</w:t>
      </w:r>
    </w:p>
    <w:p>
      <w:pPr>
        <w:spacing w:before="0" w:after="0"/>
        <w:ind w:left="288" w:right="288"/>
        <w:shd w:val="clear" w:color="auto" w:fill="F2F2F2"/>
      </w:pPr>
      <w:r>
        <w:rPr>
          <w:rFonts w:ascii="Courier New" w:hAnsi="Courier New"/>
          <w:color w:val="1A1A2E"/>
          <w:sz w:val="18"/>
        </w:rPr>
        <w:t xml:space="preserve">    audio:             np.ndarray,</w:t>
      </w:r>
    </w:p>
    <w:p>
      <w:pPr>
        <w:spacing w:before="0" w:after="0"/>
        <w:ind w:left="288" w:right="288"/>
        <w:shd w:val="clear" w:color="auto" w:fill="F2F2F2"/>
      </w:pPr>
      <w:r>
        <w:rPr>
          <w:rFonts w:ascii="Courier New" w:hAnsi="Courier New"/>
          <w:color w:val="1A1A2E"/>
          <w:sz w:val="18"/>
        </w:rPr>
        <w:t xml:space="preserve">    lang_tags:         Optional[List[str]] = None,</w:t>
      </w:r>
    </w:p>
    <w:p>
      <w:pPr>
        <w:spacing w:before="0" w:after="0"/>
        <w:ind w:left="288" w:right="288"/>
        <w:shd w:val="clear" w:color="auto" w:fill="F2F2F2"/>
      </w:pPr>
      <w:r>
        <w:rPr>
          <w:rFonts w:ascii="Courier New" w:hAnsi="Courier New"/>
          <w:color w:val="1A1A2E"/>
          <w:sz w:val="18"/>
        </w:rPr>
        <w:t xml:space="preserve">    blank_penalty:     float               = 0.0,</w:t>
      </w:r>
    </w:p>
    <w:p>
      <w:pPr>
        <w:spacing w:before="0" w:after="0"/>
        <w:ind w:left="288" w:right="288"/>
        <w:shd w:val="clear" w:color="auto" w:fill="F2F2F2"/>
      </w:pPr>
      <w:r>
        <w:rPr>
          <w:rFonts w:ascii="Courier New" w:hAnsi="Courier New"/>
          <w:color w:val="1A1A2E"/>
          <w:sz w:val="18"/>
        </w:rPr>
        <w:t xml:space="preserve">    cb_params:         Optional[Dict]      = None,</w:t>
      </w:r>
    </w:p>
    <w:p>
      <w:pPr>
        <w:spacing w:before="0" w:after="0"/>
        <w:ind w:left="288" w:right="288"/>
        <w:shd w:val="clear" w:color="auto" w:fill="F2F2F2"/>
      </w:pPr>
      <w:r>
        <w:rPr>
          <w:rFonts w:ascii="Courier New" w:hAnsi="Courier New"/>
          <w:color w:val="1A1A2E"/>
          <w:sz w:val="18"/>
        </w:rPr>
        <w:t xml:space="preserve">    context_graph:     Optional[bytes]     = None,</w:t>
      </w:r>
    </w:p>
    <w:p>
      <w:pPr>
        <w:spacing w:before="0" w:after="0"/>
        <w:ind w:left="288" w:right="288"/>
        <w:shd w:val="clear" w:color="auto" w:fill="F2F2F2"/>
      </w:pPr>
      <w:r>
        <w:rPr>
          <w:rFonts w:ascii="Courier New" w:hAnsi="Courier New"/>
          <w:color w:val="1A1A2E"/>
          <w:sz w:val="18"/>
        </w:rPr>
        <w:t xml:space="preserve">    word_boost_params: Optional[Dict]      = None,</w:t>
      </w:r>
    </w:p>
    <w:p>
      <w:pPr>
        <w:spacing w:before="0" w:after="0"/>
        <w:ind w:left="288" w:right="288"/>
        <w:shd w:val="clear" w:color="auto" w:fill="F2F2F2"/>
      </w:pPr>
      <w:r>
        <w:rPr>
          <w:rFonts w:ascii="Courier New" w:hAnsi="Courier New"/>
          <w:color w:val="1A1A2E"/>
          <w:sz w:val="18"/>
        </w:rPr>
        <w:t xml:space="preserve">    timestamps:        bool                = False,</w:t>
      </w:r>
    </w:p>
    <w:p>
      <w:pPr>
        <w:spacing w:before="0" w:after="0"/>
        <w:ind w:left="288" w:right="288"/>
        <w:shd w:val="clear" w:color="auto" w:fill="F2F2F2"/>
      </w:pPr>
      <w:r>
        <w:rPr>
          <w:rFonts w:ascii="Courier New" w:hAnsi="Courier New"/>
          <w:color w:val="1A1A2E"/>
          <w:sz w:val="18"/>
        </w:rPr>
        <w:t xml:space="preserve">    use_masked_joint:  bool                = False,</w:t>
      </w:r>
    </w:p>
    <w:p>
      <w:pPr>
        <w:spacing w:before="0" w:after="0"/>
        <w:ind w:left="288" w:right="288"/>
        <w:shd w:val="clear" w:color="auto" w:fill="F2F2F2"/>
      </w:pPr>
      <w:r>
        <w:rPr>
          <w:rFonts w:ascii="Courier New" w:hAnsi="Courier New"/>
          <w:color w:val="1A1A2E"/>
          <w:sz w:val="18"/>
        </w:rPr>
        <w:t xml:space="preserve">    timeout_s:         Optional[float]     = None,</w:t>
      </w:r>
    </w:p>
    <w:p>
      <w:pPr>
        <w:spacing w:before="0" w:after="0"/>
        <w:ind w:left="288" w:right="288"/>
        <w:shd w:val="clear" w:color="auto" w:fill="F2F2F2"/>
      </w:pPr>
      <w:r>
        <w:rPr>
          <w:rFonts w:ascii="Courier New" w:hAnsi="Courier New"/>
          <w:color w:val="1A1A2E"/>
          <w:sz w:val="18"/>
        </w:rPr>
        <w:t>) -&gt; Dict[str, Any]:</w:t>
      </w:r>
    </w:p>
    <w:p>
      <w:pPr>
        <w:spacing w:before="0" w:after="0"/>
        <w:ind w:left="288" w:right="288"/>
        <w:shd w:val="clear" w:color="auto" w:fill="F2F2F2"/>
      </w:pPr>
      <w:r>
        <w:rPr>
          <w:rFonts w:ascii="Courier New" w:hAnsi="Courier New"/>
          <w:color w:val="1A1A2E"/>
          <w:sz w:val="18"/>
        </w:rPr>
        <w:t xml:space="preserve">    inputs, outputs = _build_inputs_outputs(</w:t>
      </w:r>
    </w:p>
    <w:p>
      <w:pPr>
        <w:spacing w:before="0" w:after="0"/>
        <w:ind w:left="288" w:right="288"/>
        <w:shd w:val="clear" w:color="auto" w:fill="F2F2F2"/>
      </w:pPr>
      <w:r>
        <w:rPr>
          <w:rFonts w:ascii="Courier New" w:hAnsi="Courier New"/>
          <w:color w:val="1A1A2E"/>
          <w:sz w:val="18"/>
        </w:rPr>
        <w:t xml:space="preserve">        audio, lang_tags, blank_penalty, cb_params,</w:t>
      </w:r>
    </w:p>
    <w:p>
      <w:pPr>
        <w:spacing w:before="0" w:after="0"/>
        <w:ind w:left="288" w:right="288"/>
        <w:shd w:val="clear" w:color="auto" w:fill="F2F2F2"/>
      </w:pPr>
      <w:r>
        <w:rPr>
          <w:rFonts w:ascii="Courier New" w:hAnsi="Courier New"/>
          <w:color w:val="1A1A2E"/>
          <w:sz w:val="18"/>
        </w:rPr>
        <w:t xml:space="preserve">        context_graph, word_boost_params, timestamps, use_masked_joint,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result = await aio_client.infer(</w:t>
      </w:r>
    </w:p>
    <w:p>
      <w:pPr>
        <w:spacing w:before="0" w:after="0"/>
        <w:ind w:left="288" w:right="288"/>
        <w:shd w:val="clear" w:color="auto" w:fill="F2F2F2"/>
      </w:pPr>
      <w:r>
        <w:rPr>
          <w:rFonts w:ascii="Courier New" w:hAnsi="Courier New"/>
          <w:color w:val="1A1A2E"/>
          <w:sz w:val="18"/>
        </w:rPr>
        <w:t xml:space="preserve">        MODEL_NAME, inputs, outputs=outputs, client_timeout=timeout_s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return _parse_result(result)</w:t>
      </w:r>
    </w:p>
    <w:p>
      <w:pPr>
        <w:spacing w:before="0" w:after="120"/>
      </w:pPr>
    </w:p>
    <w:p>
      <w:pPr>
        <w:spacing w:before="40" w:after="40"/>
      </w:pPr>
      <w:r>
        <w:rPr>
          <w:rFonts w:ascii="Calibri" w:hAnsi="Calibri"/>
          <w:i/>
          <w:color w:val="262626"/>
          <w:sz w:val="21"/>
        </w:rPr>
        <w:t>Usage examples:</w:t>
      </w:r>
    </w:p>
    <w:p>
      <w:pPr>
        <w:spacing w:before="0" w:after="0"/>
        <w:ind w:left="288" w:right="288"/>
        <w:shd w:val="clear" w:color="auto" w:fill="F2F2F2"/>
      </w:pPr>
      <w:r>
        <w:rPr>
          <w:rFonts w:ascii="Courier New" w:hAnsi="Courier New"/>
          <w:color w:val="1A1A2E"/>
          <w:sz w:val="18"/>
        </w:rPr>
        <w:t># ── Jupyter notebook (already has an event loop -- use top-level await) ──</w:t>
      </w:r>
    </w:p>
    <w:p>
      <w:pPr>
        <w:spacing w:before="0" w:after="0"/>
        <w:ind w:left="288" w:right="288"/>
        <w:shd w:val="clear" w:color="auto" w:fill="F2F2F2"/>
      </w:pPr>
      <w:r>
        <w:rPr>
          <w:rFonts w:ascii="Courier New" w:hAnsi="Courier New"/>
          <w:color w:val="1A1A2E"/>
          <w:sz w:val="18"/>
        </w:rPr>
        <w:t>result = await infer_async(audio_int16, lang_tags=["hi"])</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Fan out multiple requests concurrently in Jupyter:</w:t>
      </w:r>
    </w:p>
    <w:p>
      <w:pPr>
        <w:spacing w:before="0" w:after="0"/>
        <w:ind w:left="288" w:right="288"/>
        <w:shd w:val="clear" w:color="auto" w:fill="F2F2F2"/>
      </w:pPr>
      <w:r>
        <w:rPr>
          <w:rFonts w:ascii="Courier New" w:hAnsi="Courier New"/>
          <w:color w:val="1A1A2E"/>
          <w:sz w:val="18"/>
        </w:rPr>
        <w:t>results = await asyncio.gather(</w:t>
      </w:r>
    </w:p>
    <w:p>
      <w:pPr>
        <w:spacing w:before="0" w:after="0"/>
        <w:ind w:left="288" w:right="288"/>
        <w:shd w:val="clear" w:color="auto" w:fill="F2F2F2"/>
      </w:pPr>
      <w:r>
        <w:rPr>
          <w:rFonts w:ascii="Courier New" w:hAnsi="Courier New"/>
          <w:color w:val="1A1A2E"/>
          <w:sz w:val="18"/>
        </w:rPr>
        <w:t xml:space="preserve">    infer_async(clip1, lang_tags=["hi"]),</w:t>
      </w:r>
    </w:p>
    <w:p>
      <w:pPr>
        <w:spacing w:before="0" w:after="0"/>
        <w:ind w:left="288" w:right="288"/>
        <w:shd w:val="clear" w:color="auto" w:fill="F2F2F2"/>
      </w:pPr>
      <w:r>
        <w:rPr>
          <w:rFonts w:ascii="Courier New" w:hAnsi="Courier New"/>
          <w:color w:val="1A1A2E"/>
          <w:sz w:val="18"/>
        </w:rPr>
        <w:t xml:space="preserve">    infer_async(clip2, lang_tags=["te"]),</w:t>
      </w:r>
    </w:p>
    <w:p>
      <w:pPr>
        <w:spacing w:before="0" w:after="0"/>
        <w:ind w:left="288" w:right="288"/>
        <w:shd w:val="clear" w:color="auto" w:fill="F2F2F2"/>
      </w:pPr>
      <w:r>
        <w:rPr>
          <w:rFonts w:ascii="Courier New" w:hAnsi="Courier New"/>
          <w:color w:val="1A1A2E"/>
          <w:sz w:val="18"/>
        </w:rPr>
        <w:t xml:space="preserve">    infer_async(clip3),</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 Plain Python script (no running event loop) ──</w:t>
      </w:r>
    </w:p>
    <w:p>
      <w:pPr>
        <w:spacing w:before="0" w:after="0"/>
        <w:ind w:left="288" w:right="288"/>
        <w:shd w:val="clear" w:color="auto" w:fill="F2F2F2"/>
      </w:pPr>
      <w:r>
        <w:rPr>
          <w:rFonts w:ascii="Courier New" w:hAnsi="Courier New"/>
          <w:color w:val="1A1A2E"/>
          <w:sz w:val="18"/>
        </w:rPr>
        <w:t>result = asyncio.run(infer_async(audio_int16, lang_tags=["hi"]))</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Fan out in a plain script:</w:t>
      </w:r>
    </w:p>
    <w:p>
      <w:pPr>
        <w:spacing w:before="0" w:after="0"/>
        <w:ind w:left="288" w:right="288"/>
        <w:shd w:val="clear" w:color="auto" w:fill="F2F2F2"/>
      </w:pPr>
      <w:r>
        <w:rPr>
          <w:rFonts w:ascii="Courier New" w:hAnsi="Courier New"/>
          <w:color w:val="1A1A2E"/>
          <w:sz w:val="18"/>
        </w:rPr>
        <w:t>async def _main():</w:t>
      </w:r>
    </w:p>
    <w:p>
      <w:pPr>
        <w:spacing w:before="0" w:after="0"/>
        <w:ind w:left="288" w:right="288"/>
        <w:shd w:val="clear" w:color="auto" w:fill="F2F2F2"/>
      </w:pPr>
      <w:r>
        <w:rPr>
          <w:rFonts w:ascii="Courier New" w:hAnsi="Courier New"/>
          <w:color w:val="1A1A2E"/>
          <w:sz w:val="18"/>
        </w:rPr>
        <w:t xml:space="preserve">    results = await asyncio.gather(</w:t>
      </w:r>
    </w:p>
    <w:p>
      <w:pPr>
        <w:spacing w:before="0" w:after="0"/>
        <w:ind w:left="288" w:right="288"/>
        <w:shd w:val="clear" w:color="auto" w:fill="F2F2F2"/>
      </w:pPr>
      <w:r>
        <w:rPr>
          <w:rFonts w:ascii="Courier New" w:hAnsi="Courier New"/>
          <w:color w:val="1A1A2E"/>
          <w:sz w:val="18"/>
        </w:rPr>
        <w:t xml:space="preserve">        infer_async(clip1, lang_tags=["hi"]),</w:t>
      </w:r>
    </w:p>
    <w:p>
      <w:pPr>
        <w:spacing w:before="0" w:after="0"/>
        <w:ind w:left="288" w:right="288"/>
        <w:shd w:val="clear" w:color="auto" w:fill="F2F2F2"/>
      </w:pPr>
      <w:r>
        <w:rPr>
          <w:rFonts w:ascii="Courier New" w:hAnsi="Courier New"/>
          <w:color w:val="1A1A2E"/>
          <w:sz w:val="18"/>
        </w:rPr>
        <w:t xml:space="preserve">        infer_async(clip2, lang_tags=["te"]),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return results</w:t>
      </w:r>
    </w:p>
    <w:p>
      <w:pPr>
        <w:spacing w:before="0" w:after="0"/>
        <w:ind w:left="288" w:right="288"/>
        <w:shd w:val="clear" w:color="auto" w:fill="F2F2F2"/>
      </w:pPr>
      <w:r>
        <w:rPr>
          <w:rFonts w:ascii="Courier New" w:hAnsi="Courier New"/>
          <w:color w:val="1A1A2E"/>
          <w:sz w:val="18"/>
        </w:rPr>
        <w:t>results = asyncio.run(_main())</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 Inside a FastAPI endpoint (already async) ──</w:t>
      </w:r>
    </w:p>
    <w:p>
      <w:pPr>
        <w:spacing w:before="0" w:after="0"/>
        <w:ind w:left="288" w:right="288"/>
        <w:shd w:val="clear" w:color="auto" w:fill="F2F2F2"/>
      </w:pPr>
      <w:r>
        <w:rPr>
          <w:rFonts w:ascii="Courier New" w:hAnsi="Courier New"/>
          <w:color w:val="1A1A2E"/>
          <w:sz w:val="18"/>
        </w:rPr>
        <w:t>@app.post("/transcribe")</w:t>
      </w:r>
    </w:p>
    <w:p>
      <w:pPr>
        <w:spacing w:before="0" w:after="0"/>
        <w:ind w:left="288" w:right="288"/>
        <w:shd w:val="clear" w:color="auto" w:fill="F2F2F2"/>
      </w:pPr>
      <w:r>
        <w:rPr>
          <w:rFonts w:ascii="Courier New" w:hAnsi="Courier New"/>
          <w:color w:val="1A1A2E"/>
          <w:sz w:val="18"/>
        </w:rPr>
        <w:t>async def transcribe(audio_bytes: bytes):</w:t>
      </w:r>
    </w:p>
    <w:p>
      <w:pPr>
        <w:spacing w:before="0" w:after="0"/>
        <w:ind w:left="288" w:right="288"/>
        <w:shd w:val="clear" w:color="auto" w:fill="F2F2F2"/>
      </w:pPr>
      <w:r>
        <w:rPr>
          <w:rFonts w:ascii="Courier New" w:hAnsi="Courier New"/>
          <w:color w:val="1A1A2E"/>
          <w:sz w:val="18"/>
        </w:rPr>
        <w:t xml:space="preserve">    audio = np.frombuffer(audio_bytes, dtype=np.int16)</w:t>
      </w:r>
    </w:p>
    <w:p>
      <w:pPr>
        <w:spacing w:before="0" w:after="0"/>
        <w:ind w:left="288" w:right="288"/>
        <w:shd w:val="clear" w:color="auto" w:fill="F2F2F2"/>
      </w:pPr>
      <w:r>
        <w:rPr>
          <w:rFonts w:ascii="Courier New" w:hAnsi="Courier New"/>
          <w:color w:val="1A1A2E"/>
          <w:sz w:val="18"/>
        </w:rPr>
        <w:t xml:space="preserve">    result = await infer_async(audio, lang_tags=["hi", "en"])</w:t>
      </w:r>
    </w:p>
    <w:p>
      <w:pPr>
        <w:spacing w:before="0" w:after="0"/>
        <w:ind w:left="288" w:right="288"/>
        <w:shd w:val="clear" w:color="auto" w:fill="F2F2F2"/>
      </w:pPr>
      <w:r>
        <w:rPr>
          <w:rFonts w:ascii="Courier New" w:hAnsi="Courier New"/>
          <w:color w:val="1A1A2E"/>
          <w:sz w:val="18"/>
        </w:rPr>
        <w:t xml:space="preserve">    return result</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Jupyter note: </w:t>
      </w:r>
      <w:r>
        <w:rPr>
          <w:rFonts w:ascii="Calibri" w:hAnsi="Calibri"/>
          <w:color w:val="262626"/>
          <w:sz w:val="20"/>
        </w:rPr>
        <w:t>In Jupyter notebooks the kernel already runs an asyncio event loop. Use top-level await (e.g. results = await asyncio.gather(...)) directly in a cell. Do NOT use asyncio.run() inside Jupyter -- it raises RuntimeError: This event loop is already running.</w:t>
      </w:r>
    </w:p>
    <w:p>
      <w:pPr>
        <w:spacing w:before="280" w:after="60"/>
      </w:pPr>
      <w:r>
        <w:rPr>
          <w:rFonts w:ascii="Calibri" w:hAnsi="Calibri"/>
          <w:b/>
          <w:color w:val="2E74B5"/>
          <w:sz w:val="28"/>
        </w:rPr>
        <w:t>7.4  infer_future() — concurrent.futures.Future</w:t>
      </w:r>
    </w:p>
    <w:p>
      <w:pPr>
        <w:spacing w:before="0" w:after="0"/>
        <w:ind w:left="288" w:right="288"/>
        <w:shd w:val="clear" w:color="auto" w:fill="F2F2F2"/>
      </w:pPr>
      <w:r>
        <w:rPr>
          <w:rFonts w:ascii="Courier New" w:hAnsi="Courier New"/>
          <w:color w:val="1A1A2E"/>
          <w:sz w:val="18"/>
        </w:rPr>
        <w:t>def infer_future(</w:t>
      </w:r>
    </w:p>
    <w:p>
      <w:pPr>
        <w:spacing w:before="0" w:after="0"/>
        <w:ind w:left="288" w:right="288"/>
        <w:shd w:val="clear" w:color="auto" w:fill="F2F2F2"/>
      </w:pPr>
      <w:r>
        <w:rPr>
          <w:rFonts w:ascii="Courier New" w:hAnsi="Courier New"/>
          <w:color w:val="1A1A2E"/>
          <w:sz w:val="18"/>
        </w:rPr>
        <w:t xml:space="preserve">    audio:             np.ndarray,</w:t>
      </w:r>
    </w:p>
    <w:p>
      <w:pPr>
        <w:spacing w:before="0" w:after="0"/>
        <w:ind w:left="288" w:right="288"/>
        <w:shd w:val="clear" w:color="auto" w:fill="F2F2F2"/>
      </w:pPr>
      <w:r>
        <w:rPr>
          <w:rFonts w:ascii="Courier New" w:hAnsi="Courier New"/>
          <w:color w:val="1A1A2E"/>
          <w:sz w:val="18"/>
        </w:rPr>
        <w:t xml:space="preserve">    lang_tags:         Optional[List[str]] = None,</w:t>
      </w:r>
    </w:p>
    <w:p>
      <w:pPr>
        <w:spacing w:before="0" w:after="0"/>
        <w:ind w:left="288" w:right="288"/>
        <w:shd w:val="clear" w:color="auto" w:fill="F2F2F2"/>
      </w:pPr>
      <w:r>
        <w:rPr>
          <w:rFonts w:ascii="Courier New" w:hAnsi="Courier New"/>
          <w:color w:val="1A1A2E"/>
          <w:sz w:val="18"/>
        </w:rPr>
        <w:t xml:space="preserve">    blank_penalty:     float               = 0.0,</w:t>
      </w:r>
    </w:p>
    <w:p>
      <w:pPr>
        <w:spacing w:before="0" w:after="0"/>
        <w:ind w:left="288" w:right="288"/>
        <w:shd w:val="clear" w:color="auto" w:fill="F2F2F2"/>
      </w:pPr>
      <w:r>
        <w:rPr>
          <w:rFonts w:ascii="Courier New" w:hAnsi="Courier New"/>
          <w:color w:val="1A1A2E"/>
          <w:sz w:val="18"/>
        </w:rPr>
        <w:t xml:space="preserve">    cb_params:         Optional[Dict]      = None,</w:t>
      </w:r>
    </w:p>
    <w:p>
      <w:pPr>
        <w:spacing w:before="0" w:after="0"/>
        <w:ind w:left="288" w:right="288"/>
        <w:shd w:val="clear" w:color="auto" w:fill="F2F2F2"/>
      </w:pPr>
      <w:r>
        <w:rPr>
          <w:rFonts w:ascii="Courier New" w:hAnsi="Courier New"/>
          <w:color w:val="1A1A2E"/>
          <w:sz w:val="18"/>
        </w:rPr>
        <w:t xml:space="preserve">    context_graph:     Optional[bytes]     = None,</w:t>
      </w:r>
    </w:p>
    <w:p>
      <w:pPr>
        <w:spacing w:before="0" w:after="0"/>
        <w:ind w:left="288" w:right="288"/>
        <w:shd w:val="clear" w:color="auto" w:fill="F2F2F2"/>
      </w:pPr>
      <w:r>
        <w:rPr>
          <w:rFonts w:ascii="Courier New" w:hAnsi="Courier New"/>
          <w:color w:val="1A1A2E"/>
          <w:sz w:val="18"/>
        </w:rPr>
        <w:t xml:space="preserve">    word_boost_params: Optional[Dict]      = None,</w:t>
      </w:r>
    </w:p>
    <w:p>
      <w:pPr>
        <w:spacing w:before="0" w:after="0"/>
        <w:ind w:left="288" w:right="288"/>
        <w:shd w:val="clear" w:color="auto" w:fill="F2F2F2"/>
      </w:pPr>
      <w:r>
        <w:rPr>
          <w:rFonts w:ascii="Courier New" w:hAnsi="Courier New"/>
          <w:color w:val="1A1A2E"/>
          <w:sz w:val="18"/>
        </w:rPr>
        <w:t xml:space="preserve">    timestamps:        bool                = False,</w:t>
      </w:r>
    </w:p>
    <w:p>
      <w:pPr>
        <w:spacing w:before="0" w:after="0"/>
        <w:ind w:left="288" w:right="288"/>
        <w:shd w:val="clear" w:color="auto" w:fill="F2F2F2"/>
      </w:pPr>
      <w:r>
        <w:rPr>
          <w:rFonts w:ascii="Courier New" w:hAnsi="Courier New"/>
          <w:color w:val="1A1A2E"/>
          <w:sz w:val="18"/>
        </w:rPr>
        <w:t xml:space="preserve">    use_masked_joint:  bool                = False,</w:t>
      </w:r>
    </w:p>
    <w:p>
      <w:pPr>
        <w:spacing w:before="0" w:after="0"/>
        <w:ind w:left="288" w:right="288"/>
        <w:shd w:val="clear" w:color="auto" w:fill="F2F2F2"/>
      </w:pPr>
      <w:r>
        <w:rPr>
          <w:rFonts w:ascii="Courier New" w:hAnsi="Courier New"/>
          <w:color w:val="1A1A2E"/>
          <w:sz w:val="18"/>
        </w:rPr>
        <w:t xml:space="preserve">    timeout_s:         Optional[float]     = None,</w:t>
      </w:r>
    </w:p>
    <w:p>
      <w:pPr>
        <w:spacing w:before="0" w:after="0"/>
        <w:ind w:left="288" w:right="288"/>
        <w:shd w:val="clear" w:color="auto" w:fill="F2F2F2"/>
      </w:pPr>
      <w:r>
        <w:rPr>
          <w:rFonts w:ascii="Courier New" w:hAnsi="Courier New"/>
          <w:color w:val="1A1A2E"/>
          <w:sz w:val="18"/>
        </w:rPr>
        <w:t>) -&gt; concurrent.futures.Future:</w:t>
      </w:r>
    </w:p>
    <w:p>
      <w:pPr>
        <w:spacing w:before="0" w:after="0"/>
        <w:ind w:left="288" w:right="288"/>
        <w:shd w:val="clear" w:color="auto" w:fill="F2F2F2"/>
      </w:pPr>
      <w:r>
        <w:rPr>
          <w:rFonts w:ascii="Courier New" w:hAnsi="Courier New"/>
          <w:color w:val="1A1A2E"/>
          <w:sz w:val="18"/>
        </w:rPr>
        <w:t xml:space="preserve">    inputs, outputs = _build_inputs_outputs(</w:t>
      </w:r>
    </w:p>
    <w:p>
      <w:pPr>
        <w:spacing w:before="0" w:after="0"/>
        <w:ind w:left="288" w:right="288"/>
        <w:shd w:val="clear" w:color="auto" w:fill="F2F2F2"/>
      </w:pPr>
      <w:r>
        <w:rPr>
          <w:rFonts w:ascii="Courier New" w:hAnsi="Courier New"/>
          <w:color w:val="1A1A2E"/>
          <w:sz w:val="18"/>
        </w:rPr>
        <w:t xml:space="preserve">        audio, lang_tags, blank_penalty, cb_params,</w:t>
      </w:r>
    </w:p>
    <w:p>
      <w:pPr>
        <w:spacing w:before="0" w:after="0"/>
        <w:ind w:left="288" w:right="288"/>
        <w:shd w:val="clear" w:color="auto" w:fill="F2F2F2"/>
      </w:pPr>
      <w:r>
        <w:rPr>
          <w:rFonts w:ascii="Courier New" w:hAnsi="Courier New"/>
          <w:color w:val="1A1A2E"/>
          <w:sz w:val="18"/>
        </w:rPr>
        <w:t xml:space="preserve">        context_graph, word_boost_params, timestamps, use_masked_joint,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future = concurrent.futures.Future()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def _callback(result, error):</w:t>
      </w:r>
    </w:p>
    <w:p>
      <w:pPr>
        <w:spacing w:before="0" w:after="0"/>
        <w:ind w:left="288" w:right="288"/>
        <w:shd w:val="clear" w:color="auto" w:fill="F2F2F2"/>
      </w:pPr>
      <w:r>
        <w:rPr>
          <w:rFonts w:ascii="Courier New" w:hAnsi="Courier New"/>
          <w:color w:val="1A1A2E"/>
          <w:sz w:val="18"/>
        </w:rPr>
        <w:t xml:space="preserve">        if error is not None:</w:t>
      </w:r>
    </w:p>
    <w:p>
      <w:pPr>
        <w:spacing w:before="0" w:after="0"/>
        <w:ind w:left="288" w:right="288"/>
        <w:shd w:val="clear" w:color="auto" w:fill="F2F2F2"/>
      </w:pPr>
      <w:r>
        <w:rPr>
          <w:rFonts w:ascii="Courier New" w:hAnsi="Courier New"/>
          <w:color w:val="1A1A2E"/>
          <w:sz w:val="18"/>
        </w:rPr>
        <w:t xml:space="preserve">            future.set_exception(error)</w:t>
      </w:r>
    </w:p>
    <w:p>
      <w:pPr>
        <w:spacing w:before="0" w:after="0"/>
        <w:ind w:left="288" w:right="288"/>
        <w:shd w:val="clear" w:color="auto" w:fill="F2F2F2"/>
      </w:pPr>
      <w:r>
        <w:rPr>
          <w:rFonts w:ascii="Courier New" w:hAnsi="Courier New"/>
          <w:color w:val="1A1A2E"/>
          <w:sz w:val="18"/>
        </w:rPr>
        <w:t xml:space="preserve">        else:</w:t>
      </w:r>
    </w:p>
    <w:p>
      <w:pPr>
        <w:spacing w:before="0" w:after="0"/>
        <w:ind w:left="288" w:right="288"/>
        <w:shd w:val="clear" w:color="auto" w:fill="F2F2F2"/>
      </w:pPr>
      <w:r>
        <w:rPr>
          <w:rFonts w:ascii="Courier New" w:hAnsi="Courier New"/>
          <w:color w:val="1A1A2E"/>
          <w:sz w:val="18"/>
        </w:rPr>
        <w:t xml:space="preserve">            try:</w:t>
      </w:r>
    </w:p>
    <w:p>
      <w:pPr>
        <w:spacing w:before="0" w:after="0"/>
        <w:ind w:left="288" w:right="288"/>
        <w:shd w:val="clear" w:color="auto" w:fill="F2F2F2"/>
      </w:pPr>
      <w:r>
        <w:rPr>
          <w:rFonts w:ascii="Courier New" w:hAnsi="Courier New"/>
          <w:color w:val="1A1A2E"/>
          <w:sz w:val="18"/>
        </w:rPr>
        <w:t xml:space="preserve">                future.set_result(_parse_result(result))</w:t>
      </w:r>
    </w:p>
    <w:p>
      <w:pPr>
        <w:spacing w:before="0" w:after="0"/>
        <w:ind w:left="288" w:right="288"/>
        <w:shd w:val="clear" w:color="auto" w:fill="F2F2F2"/>
      </w:pPr>
      <w:r>
        <w:rPr>
          <w:rFonts w:ascii="Courier New" w:hAnsi="Courier New"/>
          <w:color w:val="1A1A2E"/>
          <w:sz w:val="18"/>
        </w:rPr>
        <w:t xml:space="preserve">            except Exception as exc:</w:t>
      </w:r>
    </w:p>
    <w:p>
      <w:pPr>
        <w:spacing w:before="0" w:after="0"/>
        <w:ind w:left="288" w:right="288"/>
        <w:shd w:val="clear" w:color="auto" w:fill="F2F2F2"/>
      </w:pPr>
      <w:r>
        <w:rPr>
          <w:rFonts w:ascii="Courier New" w:hAnsi="Courier New"/>
          <w:color w:val="1A1A2E"/>
          <w:sz w:val="18"/>
        </w:rPr>
        <w:t xml:space="preserve">                future.set_exception(exc)</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client.async_infer(</w:t>
      </w:r>
    </w:p>
    <w:p>
      <w:pPr>
        <w:spacing w:before="0" w:after="0"/>
        <w:ind w:left="288" w:right="288"/>
        <w:shd w:val="clear" w:color="auto" w:fill="F2F2F2"/>
      </w:pPr>
      <w:r>
        <w:rPr>
          <w:rFonts w:ascii="Courier New" w:hAnsi="Courier New"/>
          <w:color w:val="1A1A2E"/>
          <w:sz w:val="18"/>
        </w:rPr>
        <w:t xml:space="preserve">        MODEL_NAME, inputs, callback=_callback,</w:t>
      </w:r>
    </w:p>
    <w:p>
      <w:pPr>
        <w:spacing w:before="0" w:after="0"/>
        <w:ind w:left="288" w:right="288"/>
        <w:shd w:val="clear" w:color="auto" w:fill="F2F2F2"/>
      </w:pPr>
      <w:r>
        <w:rPr>
          <w:rFonts w:ascii="Courier New" w:hAnsi="Courier New"/>
          <w:color w:val="1A1A2E"/>
          <w:sz w:val="18"/>
        </w:rPr>
        <w:t xml:space="preserve">        outputs=outputs, client_timeout=timeout_s,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return future</w:t>
      </w:r>
    </w:p>
    <w:p>
      <w:pPr>
        <w:spacing w:before="0" w:after="120"/>
      </w:pPr>
    </w:p>
    <w:p>
      <w:pPr>
        <w:spacing w:before="40" w:after="40"/>
      </w:pPr>
      <w:r>
        <w:rPr>
          <w:rFonts w:ascii="Calibri" w:hAnsi="Calibri"/>
          <w:i/>
          <w:color w:val="262626"/>
          <w:sz w:val="21"/>
        </w:rPr>
        <w:t>Usage examples:</w:t>
      </w:r>
    </w:p>
    <w:p>
      <w:pPr>
        <w:spacing w:before="0" w:after="0"/>
        <w:ind w:left="288" w:right="288"/>
        <w:shd w:val="clear" w:color="auto" w:fill="F2F2F2"/>
      </w:pPr>
      <w:r>
        <w:rPr>
          <w:rFonts w:ascii="Courier New" w:hAnsi="Courier New"/>
          <w:color w:val="1A1A2E"/>
          <w:sz w:val="18"/>
        </w:rPr>
        <w:t># Fire and collect later -- calling thread not blocked in between</w:t>
      </w:r>
    </w:p>
    <w:p>
      <w:pPr>
        <w:spacing w:before="0" w:after="0"/>
        <w:ind w:left="288" w:right="288"/>
        <w:shd w:val="clear" w:color="auto" w:fill="F2F2F2"/>
      </w:pPr>
      <w:r>
        <w:rPr>
          <w:rFonts w:ascii="Courier New" w:hAnsi="Courier New"/>
          <w:color w:val="1A1A2E"/>
          <w:sz w:val="18"/>
        </w:rPr>
        <w:t>fut = infer_future(audio_int16, lang_tags=["hi"])</w:t>
      </w:r>
    </w:p>
    <w:p>
      <w:pPr>
        <w:spacing w:before="0" w:after="0"/>
        <w:ind w:left="288" w:right="288"/>
        <w:shd w:val="clear" w:color="auto" w:fill="F2F2F2"/>
      </w:pPr>
      <w:r>
        <w:rPr>
          <w:rFonts w:ascii="Courier New" w:hAnsi="Courier New"/>
          <w:color w:val="1A1A2E"/>
          <w:sz w:val="18"/>
        </w:rPr>
        <w:t># ... do other work here ...</w:t>
      </w:r>
    </w:p>
    <w:p>
      <w:pPr>
        <w:spacing w:before="0" w:after="0"/>
        <w:ind w:left="288" w:right="288"/>
        <w:shd w:val="clear" w:color="auto" w:fill="F2F2F2"/>
      </w:pPr>
      <w:r>
        <w:rPr>
          <w:rFonts w:ascii="Courier New" w:hAnsi="Courier New"/>
          <w:color w:val="1A1A2E"/>
          <w:sz w:val="18"/>
        </w:rPr>
        <w:t>result = fut.result()   # blocks only at this point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Fan out many requests, collect as they complete</w:t>
      </w:r>
    </w:p>
    <w:p>
      <w:pPr>
        <w:spacing w:before="0" w:after="0"/>
        <w:ind w:left="288" w:right="288"/>
        <w:shd w:val="clear" w:color="auto" w:fill="F2F2F2"/>
      </w:pPr>
      <w:r>
        <w:rPr>
          <w:rFonts w:ascii="Courier New" w:hAnsi="Courier New"/>
          <w:color w:val="1A1A2E"/>
          <w:sz w:val="18"/>
        </w:rPr>
        <w:t>futures = [infer_future(clip, lang_tags=["hi"]) for clip in clips]</w:t>
      </w:r>
    </w:p>
    <w:p>
      <w:pPr>
        <w:spacing w:before="0" w:after="0"/>
        <w:ind w:left="288" w:right="288"/>
        <w:shd w:val="clear" w:color="auto" w:fill="F2F2F2"/>
      </w:pPr>
      <w:r>
        <w:rPr>
          <w:rFonts w:ascii="Courier New" w:hAnsi="Courier New"/>
          <w:color w:val="1A1A2E"/>
          <w:sz w:val="18"/>
        </w:rPr>
        <w:t>for fut in concurrent.futures.as_completed(futures):</w:t>
      </w:r>
    </w:p>
    <w:p>
      <w:pPr>
        <w:spacing w:before="0" w:after="0"/>
        <w:ind w:left="288" w:right="288"/>
        <w:shd w:val="clear" w:color="auto" w:fill="F2F2F2"/>
      </w:pPr>
      <w:r>
        <w:rPr>
          <w:rFonts w:ascii="Courier New" w:hAnsi="Courier New"/>
          <w:color w:val="1A1A2E"/>
          <w:sz w:val="18"/>
        </w:rPr>
        <w:t xml:space="preserve">    result = fut.result()</w:t>
      </w:r>
    </w:p>
    <w:p>
      <w:pPr>
        <w:spacing w:before="0" w:after="0"/>
        <w:ind w:left="288" w:right="288"/>
        <w:shd w:val="clear" w:color="auto" w:fill="F2F2F2"/>
      </w:pPr>
      <w:r>
        <w:rPr>
          <w:rFonts w:ascii="Courier New" w:hAnsi="Courier New"/>
          <w:color w:val="1A1A2E"/>
          <w:sz w:val="18"/>
        </w:rPr>
        <w:t xml:space="preserve">    print(result["transcript"])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Bridge a Future into asyncio when you need to await it</w:t>
      </w:r>
    </w:p>
    <w:p>
      <w:pPr>
        <w:spacing w:before="0" w:after="0"/>
        <w:ind w:left="288" w:right="288"/>
        <w:shd w:val="clear" w:color="auto" w:fill="F2F2F2"/>
      </w:pPr>
      <w:r>
        <w:rPr>
          <w:rFonts w:ascii="Courier New" w:hAnsi="Courier New"/>
          <w:color w:val="1A1A2E"/>
          <w:sz w:val="18"/>
        </w:rPr>
        <w:t>result = await asyncio.wrap_future(infer_future(audio_int16))</w:t>
      </w:r>
    </w:p>
    <w:p>
      <w:pPr>
        <w:spacing w:before="0" w:after="120"/>
      </w:pPr>
    </w:p>
    <w:p>
      <w:pPr>
        <w:spacing w:before="80" w:after="120"/>
        <w:ind w:left="288" w:right="288"/>
        <w:shd w:val="clear" w:color="auto" w:fill="EBF3FB"/>
        <w:pBdr>
          <w:left w:val="single" w:sz="12" w:space="12" w:color="2E74B5"/>
        </w:pBdr>
      </w:pPr>
      <w:r>
        <w:rPr>
          <w:rFonts w:ascii="Calibri" w:hAnsi="Calibri"/>
          <w:b/>
          <w:color w:val="1F497D"/>
          <w:sz w:val="20"/>
        </w:rPr>
        <w:t xml:space="preserve">Note: </w:t>
      </w:r>
      <w:r>
        <w:rPr>
          <w:rFonts w:ascii="Calibri" w:hAnsi="Calibri"/>
          <w:color w:val="262626"/>
          <w:sz w:val="20"/>
        </w:rPr>
        <w:t>infer_future() uses the synchronous client.async_infer() callback mechanism, which internally uses a background network thread managed by the gRPC channel. The calling thread returns immediately — no thread pool or executor is needed on the client side.</w:t>
      </w:r>
    </w:p>
    <w:p>
      <w:pPr>
        <w:spacing w:before="280" w:after="60"/>
      </w:pPr>
      <w:r>
        <w:rPr>
          <w:rFonts w:ascii="Calibri" w:hAnsi="Calibri"/>
          <w:b/>
          <w:color w:val="2E74B5"/>
          <w:sz w:val="28"/>
        </w:rPr>
        <w:t>7.5  Comparison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Property</w:t>
            </w:r>
          </w:p>
        </w:tc>
        <w:tc>
          <w:tcPr>
            <w:tcW w:type="dxa" w:w="172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infer()</w:t>
            </w:r>
          </w:p>
        </w:tc>
        <w:tc>
          <w:tcPr>
            <w:tcW w:type="dxa" w:w="2592"/>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infer_async()</w:t>
            </w:r>
          </w:p>
        </w:tc>
        <w:tc>
          <w:tcPr>
            <w:tcW w:type="dxa" w:w="388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infer_future()</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Blocks calling thread</w:t>
            </w:r>
          </w:p>
        </w:tc>
        <w:tc>
          <w:tcPr>
            <w:tcW w:type="dxa" w:w="17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Yes</w:t>
            </w:r>
          </w:p>
        </w:tc>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No (yields to event loop)</w:t>
            </w:r>
          </w:p>
        </w:tc>
        <w:tc>
          <w:tcPr>
            <w:tcW w:type="dxa" w:w="388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No (returns immediately)</w:t>
            </w:r>
          </w:p>
        </w:tc>
      </w:tr>
      <w:tr>
        <w:tc>
          <w:tcPr>
            <w:tcW w:type="dxa" w:w="28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Requires event loop</w:t>
            </w:r>
          </w:p>
        </w:tc>
        <w:tc>
          <w:tcPr>
            <w:tcW w:type="dxa" w:w="17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No</w:t>
            </w:r>
          </w:p>
        </w:tc>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Yes</w:t>
            </w:r>
          </w:p>
        </w:tc>
        <w:tc>
          <w:tcPr>
            <w:tcW w:type="dxa" w:w="388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No</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Fan-out idiom</w:t>
            </w:r>
          </w:p>
        </w:tc>
        <w:tc>
          <w:tcPr>
            <w:tcW w:type="dxa" w:w="17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ThreadPoolExecutor</w:t>
            </w:r>
          </w:p>
        </w:tc>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asyncio.gather()</w:t>
            </w:r>
          </w:p>
        </w:tc>
        <w:tc>
          <w:tcPr>
            <w:tcW w:type="dxa" w:w="388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as_completed()</w:t>
            </w:r>
          </w:p>
        </w:tc>
      </w:tr>
      <w:tr>
        <w:tc>
          <w:tcPr>
            <w:tcW w:type="dxa" w:w="28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Bridge to asyncio</w:t>
            </w:r>
          </w:p>
        </w:tc>
        <w:tc>
          <w:tcPr>
            <w:tcW w:type="dxa" w:w="17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w:t>
            </w:r>
          </w:p>
        </w:tc>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Native</w:t>
            </w:r>
          </w:p>
        </w:tc>
        <w:tc>
          <w:tcPr>
            <w:tcW w:type="dxa" w:w="388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asyncio.wrap_future()</w:t>
            </w:r>
          </w:p>
        </w:tc>
      </w:tr>
      <w:tr>
        <w:tc>
          <w:tcPr>
            <w:tcW w:type="dxa" w:w="28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Timeout parameter</w:t>
            </w:r>
          </w:p>
        </w:tc>
        <w:tc>
          <w:tcPr>
            <w:tcW w:type="dxa" w:w="17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timeout_s</w:t>
            </w:r>
          </w:p>
        </w:tc>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timeout_s</w:t>
            </w:r>
          </w:p>
        </w:tc>
        <w:tc>
          <w:tcPr>
            <w:tcW w:type="dxa" w:w="388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timeout_s</w:t>
            </w:r>
          </w:p>
        </w:tc>
      </w:tr>
    </w:tbl>
    <w:p>
      <w:pPr>
        <w:spacing w:after="80"/>
      </w:pPr>
    </w:p>
    <w:p>
      <w:r>
        <w:br w:type="page"/>
      </w:r>
    </w:p>
    <w:p>
      <w:pPr>
        <w:spacing w:before="360" w:after="80"/>
        <w:pBdr>
          <w:bottom w:val="single" w:sz="6" w:space="1" w:color="2E74B5"/>
        </w:pBdr>
      </w:pPr>
      <w:r>
        <w:rPr>
          <w:rFonts w:ascii="Calibri" w:hAnsi="Calibri"/>
          <w:b/>
          <w:color w:val="1F497D"/>
          <w:sz w:val="36"/>
        </w:rPr>
        <w:t>8  Feature Combinations</w:t>
      </w:r>
    </w:p>
    <w:p>
      <w:pPr>
        <w:spacing w:before="40" w:after="80"/>
      </w:pPr>
      <w:r>
        <w:rPr>
          <w:rFonts w:ascii="Calibri" w:hAnsi="Calibri"/>
          <w:color w:val="262626"/>
          <w:sz w:val="21"/>
        </w:rPr>
        <w:t>Most features are orthogonal and can be stacked freely. The table below summarises which combinations are valid, which are meaningful, and any constraints.</w:t>
      </w:r>
    </w:p>
    <w:tbl>
      <w:tblPr>
        <w:tblStyle w:val="TableGrid"/>
        <w:tblW w:type="auto" w:w="0"/>
        <w:jc w:val="left"/>
        <w:tblLook w:firstColumn="1" w:firstRow="1" w:lastColumn="0" w:lastRow="0" w:noHBand="0" w:noVBand="1" w:val="04A0"/>
      </w:tblPr>
      <w:tblGrid>
        <w:gridCol w:w="3135"/>
        <w:gridCol w:w="3135"/>
        <w:gridCol w:w="3135"/>
      </w:tblGrid>
      <w:tr>
        <w:tc>
          <w:tcPr>
            <w:tcW w:type="dxa" w:w="360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Combination</w:t>
            </w:r>
          </w:p>
        </w:tc>
        <w:tc>
          <w:tcPr>
            <w:tcW w:type="dxa" w:w="144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Valid?</w:t>
            </w:r>
          </w:p>
        </w:tc>
        <w:tc>
          <w:tcPr>
            <w:tcW w:type="dxa" w:w="604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Notes</w:t>
            </w:r>
          </w:p>
        </w:tc>
      </w:tr>
      <w:tr>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lang_tags</w:t>
            </w:r>
            <w:r>
              <w:rPr>
                <w:rFonts w:ascii="Calibri" w:hAnsi="Calibri"/>
                <w:color w:val="262626"/>
                <w:sz w:val="19"/>
              </w:rPr>
              <w:t xml:space="preserve"> + </w:t>
            </w:r>
            <w:r>
              <w:rPr>
                <w:rFonts w:ascii="Courier New" w:hAnsi="Courier New"/>
                <w:color w:val="C0392B"/>
                <w:sz w:val="17"/>
              </w:rPr>
              <w:t>word_boost_params</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Yes</w:t>
            </w:r>
          </w:p>
        </w:tc>
        <w:tc>
          <w:tcPr>
            <w:tcW w:type="dxa" w:w="60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Hard vocab mask (lang_tags) + soft per-word push (word_boost_params). Combining both gives maximum control: lang_tags removes impossible tokens, word_boost_params amplifies the correct language within the allowed set.</w:t>
            </w:r>
          </w:p>
        </w:tc>
      </w:tr>
      <w:tr>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lang_tags</w:t>
            </w:r>
            <w:r>
              <w:rPr>
                <w:rFonts w:ascii="Calibri" w:hAnsi="Calibri"/>
                <w:color w:val="262626"/>
                <w:sz w:val="19"/>
              </w:rPr>
              <w:t xml:space="preserve"> + </w:t>
            </w:r>
            <w:r>
              <w:rPr>
                <w:rFonts w:ascii="Courier New" w:hAnsi="Courier New"/>
                <w:color w:val="C0392B"/>
                <w:sz w:val="17"/>
              </w:rPr>
              <w:t>blank_penalty</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Yes (CTC only)</w:t>
            </w:r>
          </w:p>
        </w:tc>
        <w:tc>
          <w:tcPr>
            <w:tcW w:type="dxa" w:w="604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blank_penalty forces more token emissions so lang_tags does not produce an empty transcript. Use blank_penalty=2.0-4.0 when lang_tags causes missing output on CTC.</w:t>
            </w:r>
          </w:p>
        </w:tc>
      </w:tr>
      <w:tr>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lang_tags</w:t>
            </w:r>
            <w:r>
              <w:rPr>
                <w:rFonts w:ascii="Calibri" w:hAnsi="Calibri"/>
                <w:color w:val="262626"/>
                <w:sz w:val="19"/>
              </w:rPr>
              <w:t xml:space="preserve"> + </w:t>
            </w:r>
            <w:r>
              <w:rPr>
                <w:rFonts w:ascii="Courier New" w:hAnsi="Courier New"/>
                <w:color w:val="C0392B"/>
                <w:sz w:val="17"/>
              </w:rPr>
              <w:t>use_masked_joint</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Yes (RNNT/TDT only)</w:t>
            </w:r>
          </w:p>
        </w:tc>
        <w:tc>
          <w:tcPr>
            <w:tcW w:type="dxa" w:w="60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use_masked_joint strengthens lang_tags on RNNT/TDT. Only meaningful when a non-CTC strategy is active.</w:t>
            </w:r>
          </w:p>
        </w:tc>
      </w:tr>
      <w:tr>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cb_params</w:t>
            </w:r>
            <w:r>
              <w:rPr>
                <w:rFonts w:ascii="Calibri" w:hAnsi="Calibri"/>
                <w:color w:val="262626"/>
                <w:sz w:val="19"/>
              </w:rPr>
              <w:t xml:space="preserve"> + </w:t>
            </w:r>
            <w:r>
              <w:rPr>
                <w:rFonts w:ascii="Courier New" w:hAnsi="Courier New"/>
                <w:color w:val="C0392B"/>
                <w:sz w:val="17"/>
              </w:rPr>
              <w:t>context_graph</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Required pair</w:t>
            </w:r>
          </w:p>
        </w:tc>
        <w:tc>
          <w:tcPr>
            <w:tcW w:type="dxa" w:w="604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Must be provided together. Keyword boosting is inactive unless both are supplied.</w:t>
            </w:r>
          </w:p>
        </w:tc>
      </w:tr>
      <w:tr>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cb_params</w:t>
            </w:r>
            <w:r>
              <w:rPr>
                <w:rFonts w:ascii="Calibri" w:hAnsi="Calibri"/>
                <w:color w:val="262626"/>
                <w:sz w:val="19"/>
              </w:rPr>
              <w:t xml:space="preserve"> + </w:t>
            </w:r>
            <w:r>
              <w:rPr>
                <w:rFonts w:ascii="Courier New" w:hAnsi="Courier New"/>
                <w:color w:val="C0392B"/>
                <w:sz w:val="17"/>
              </w:rPr>
              <w:t>lang_tags</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Yes</w:t>
            </w:r>
          </w:p>
        </w:tc>
        <w:tc>
          <w:tcPr>
            <w:tcW w:type="dxa" w:w="60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Keyword boosting + language constraining. The keyword paths are matched within the language-constrained vocabulary.</w:t>
            </w:r>
          </w:p>
        </w:tc>
      </w:tr>
      <w:tr>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cb_params</w:t>
            </w:r>
            <w:r>
              <w:rPr>
                <w:rFonts w:ascii="Calibri" w:hAnsi="Calibri"/>
                <w:color w:val="262626"/>
                <w:sz w:val="19"/>
              </w:rPr>
              <w:t xml:space="preserve"> + </w:t>
            </w:r>
            <w:r>
              <w:rPr>
                <w:rFonts w:ascii="Courier New" w:hAnsi="Courier New"/>
                <w:color w:val="C0392B"/>
                <w:sz w:val="17"/>
              </w:rPr>
              <w:t>word_boost_params</w:t>
            </w:r>
            <w:r>
              <w:rPr>
                <w:rFonts w:ascii="Calibri" w:hAnsi="Calibri"/>
                <w:color w:val="262626"/>
                <w:sz w:val="19"/>
              </w:rPr>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Yes</w:t>
            </w:r>
          </w:p>
        </w:tc>
        <w:tc>
          <w:tcPr>
            <w:tcW w:type="dxa" w:w="604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Keyword boosting (CTC graph) and word-level language boosting are independent mechanisms and can both be active simultaneously.</w:t>
            </w:r>
          </w:p>
        </w:tc>
      </w:tr>
      <w:tr>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timestamps</w:t>
            </w:r>
            <w:r>
              <w:rPr>
                <w:rFonts w:ascii="Calibri" w:hAnsi="Calibri"/>
                <w:color w:val="262626"/>
                <w:sz w:val="19"/>
              </w:rPr>
              <w:t xml:space="preserve"> + any feature</w:t>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Yes</w:t>
            </w:r>
          </w:p>
        </w:tc>
        <w:tc>
          <w:tcPr>
            <w:tcW w:type="dxa" w:w="60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Timestamps can be combined with all other parameters. No additional latency on CTC; minimal overhead on RNNT/TDT.</w:t>
            </w:r>
          </w:p>
        </w:tc>
      </w:tr>
      <w:tr>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blank_penalty</w:t>
            </w:r>
            <w:r>
              <w:rPr>
                <w:rFonts w:ascii="Calibri" w:hAnsi="Calibri"/>
                <w:color w:val="262626"/>
                <w:sz w:val="19"/>
              </w:rPr>
              <w:t xml:space="preserve"> + RNNT/TDT</w:t>
            </w:r>
          </w:p>
        </w:tc>
        <w:tc>
          <w:tcPr>
            <w:tcW w:type="dxa" w:w="144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Yes (use with care)</w:t>
            </w:r>
          </w:p>
        </w:tc>
        <w:tc>
          <w:tcPr>
            <w:tcW w:type="dxa" w:w="604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blank_penalty is applied inside the RNNT/TDT beam search via joint-layer bias patch. It forces token emissions at frames where the decoder would blank through. On mixed-language audio this can cause autoregressive state drift (e.g. 'and' decoded as 'అండ్'). Keep values low (&lt;= 2.0) for RNNT/TDT mixed-language audio.</w:t>
            </w:r>
          </w:p>
        </w:tc>
      </w:tr>
      <w:tr>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use_masked_joint</w:t>
            </w:r>
            <w:r>
              <w:rPr>
                <w:rFonts w:ascii="Calibri" w:hAnsi="Calibri"/>
                <w:color w:val="262626"/>
                <w:sz w:val="19"/>
              </w:rPr>
              <w:t xml:space="preserve"> without </w:t>
            </w:r>
            <w:r>
              <w:rPr>
                <w:rFonts w:ascii="Courier New" w:hAnsi="Courier New"/>
                <w:color w:val="C0392B"/>
                <w:sz w:val="17"/>
              </w:rPr>
              <w:t>lang_tags</w:t>
            </w:r>
            <w:r>
              <w:rPr>
                <w:rFonts w:ascii="Calibri" w:hAnsi="Calibri"/>
                <w:color w:val="262626"/>
                <w:sz w:val="19"/>
              </w:rPr>
            </w:r>
          </w:p>
        </w:tc>
        <w:tc>
          <w:tcPr>
            <w:tcW w:type="dxa" w:w="144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No effect</w:t>
            </w:r>
          </w:p>
        </w:tc>
        <w:tc>
          <w:tcPr>
            <w:tcW w:type="dxa" w:w="60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use_masked_joint is ignored when lang_tags is None.</w:t>
            </w:r>
          </w:p>
        </w:tc>
      </w:tr>
    </w:tbl>
    <w:p>
      <w:pPr>
        <w:spacing w:after="80"/>
      </w:pPr>
    </w:p>
    <w:p>
      <w:r>
        <w:br w:type="page"/>
      </w:r>
    </w:p>
    <w:p>
      <w:pPr>
        <w:spacing w:before="360" w:after="80"/>
        <w:pBdr>
          <w:bottom w:val="single" w:sz="6" w:space="1" w:color="2E74B5"/>
        </w:pBdr>
      </w:pPr>
      <w:r>
        <w:rPr>
          <w:rFonts w:ascii="Calibri" w:hAnsi="Calibri"/>
          <w:b/>
          <w:color w:val="1F497D"/>
          <w:sz w:val="36"/>
        </w:rPr>
        <w:t>9  Complete Examples</w:t>
      </w:r>
    </w:p>
    <w:p>
      <w:pPr>
        <w:spacing w:before="40" w:after="80"/>
      </w:pPr>
      <w:r>
        <w:rPr>
          <w:rFonts w:ascii="Calibri" w:hAnsi="Calibri"/>
          <w:color w:val="262626"/>
          <w:sz w:val="21"/>
        </w:rPr>
        <w:t>All examples below assume audio_int16 has already been loaded via load_audio_int16() and the client is initialised as shown in Section 2.</w:t>
      </w:r>
    </w:p>
    <w:p>
      <w:pPr>
        <w:spacing w:before="280" w:after="60"/>
      </w:pPr>
      <w:r>
        <w:rPr>
          <w:rFonts w:ascii="Calibri" w:hAnsi="Calibri"/>
          <w:b/>
          <w:color w:val="2E74B5"/>
          <w:sz w:val="28"/>
        </w:rPr>
        <w:t>Test 1 -- Pure Transcription (Baseline)</w:t>
      </w:r>
    </w:p>
    <w:p>
      <w:pPr>
        <w:spacing w:before="40" w:after="80"/>
      </w:pPr>
      <w:r>
        <w:rPr>
          <w:rFonts w:ascii="Calibri" w:hAnsi="Calibri"/>
          <w:color w:val="262626"/>
          <w:sz w:val="21"/>
        </w:rPr>
        <w:t>The simplest possible call: send audio, get a transcript back. No language constraining, no boosting, no timestamps. Uses whatever decoding strategy the server is currently configured with.</w:t>
      </w:r>
    </w:p>
    <w:p>
      <w:pPr>
        <w:spacing w:before="0" w:after="0"/>
        <w:ind w:left="288" w:right="288"/>
        <w:shd w:val="clear" w:color="auto" w:fill="F2F2F2"/>
      </w:pPr>
      <w:r>
        <w:rPr>
          <w:rFonts w:ascii="Courier New" w:hAnsi="Courier New"/>
          <w:color w:val="1A1A2E"/>
          <w:sz w:val="18"/>
        </w:rPr>
        <w:t>result = infer(audio_int16)</w:t>
      </w:r>
    </w:p>
    <w:p>
      <w:pPr>
        <w:spacing w:before="0" w:after="0"/>
        <w:ind w:left="288" w:right="288"/>
        <w:shd w:val="clear" w:color="auto" w:fill="F2F2F2"/>
      </w:pPr>
      <w:r>
        <w:rPr>
          <w:rFonts w:ascii="Courier New" w:hAnsi="Courier New"/>
          <w:color w:val="1A1A2E"/>
          <w:sz w:val="18"/>
        </w:rPr>
        <w:t>print(result["transcript"])</w:t>
      </w:r>
    </w:p>
    <w:p>
      <w:pPr>
        <w:spacing w:before="0" w:after="0"/>
        <w:ind w:left="288" w:right="288"/>
        <w:shd w:val="clear" w:color="auto" w:fill="F2F2F2"/>
      </w:pPr>
      <w:r>
        <w:rPr>
          <w:rFonts w:ascii="Courier New" w:hAnsi="Courier New"/>
          <w:color w:val="1A1A2E"/>
          <w:sz w:val="18"/>
        </w:rPr>
        <w:t>print(f"Confidence score: {result['score']:.4f}")</w:t>
      </w:r>
    </w:p>
    <w:p>
      <w:pPr>
        <w:spacing w:before="0" w:after="120"/>
      </w:pPr>
    </w:p>
    <w:p>
      <w:pPr>
        <w:spacing w:before="280" w:after="60"/>
      </w:pPr>
      <w:r>
        <w:rPr>
          <w:rFonts w:ascii="Calibri" w:hAnsi="Calibri"/>
          <w:b/>
          <w:color w:val="2E74B5"/>
          <w:sz w:val="28"/>
        </w:rPr>
        <w:t>Test 2a -- Language-Constrained: Single Language</w:t>
      </w:r>
    </w:p>
    <w:p>
      <w:pPr>
        <w:spacing w:before="40" w:after="80"/>
      </w:pPr>
      <w:r>
        <w:rPr>
          <w:rFonts w:ascii="Calibri" w:hAnsi="Calibri"/>
          <w:color w:val="262626"/>
          <w:sz w:val="21"/>
        </w:rPr>
        <w:t>Restrict the output vocabulary to Hindi tokens only. The blank_penalty of 3.0 prevents the CTC decoder from staying in the blank state when the vocabulary is heavily restricted.</w:t>
      </w:r>
    </w:p>
    <w:p>
      <w:pPr>
        <w:spacing w:before="0" w:after="0"/>
        <w:ind w:left="288" w:right="288"/>
        <w:shd w:val="clear" w:color="auto" w:fill="F2F2F2"/>
      </w:pPr>
      <w:r>
        <w:rPr>
          <w:rFonts w:ascii="Courier New" w:hAnsi="Courier New"/>
          <w:color w:val="1A1A2E"/>
          <w:sz w:val="18"/>
        </w:rPr>
        <w:t>result = infer(audio_int16, lang_tags=["hi"], blank_penalty=3.0)</w:t>
      </w:r>
    </w:p>
    <w:p>
      <w:pPr>
        <w:spacing w:before="0" w:after="0"/>
        <w:ind w:left="288" w:right="288"/>
        <w:shd w:val="clear" w:color="auto" w:fill="F2F2F2"/>
      </w:pPr>
      <w:r>
        <w:rPr>
          <w:rFonts w:ascii="Courier New" w:hAnsi="Courier New"/>
          <w:color w:val="1A1A2E"/>
          <w:sz w:val="18"/>
        </w:rPr>
        <w:t>print(result["transcript"])</w:t>
      </w:r>
    </w:p>
    <w:p>
      <w:pPr>
        <w:spacing w:before="0" w:after="120"/>
      </w:pPr>
    </w:p>
    <w:p>
      <w:pPr>
        <w:spacing w:before="280" w:after="60"/>
      </w:pPr>
      <w:r>
        <w:rPr>
          <w:rFonts w:ascii="Calibri" w:hAnsi="Calibri"/>
          <w:b/>
          <w:color w:val="2E74B5"/>
          <w:sz w:val="28"/>
        </w:rPr>
        <w:t>Test 2b -- Language-Constrained: Bilingual</w:t>
      </w:r>
    </w:p>
    <w:p>
      <w:pPr>
        <w:spacing w:before="40" w:after="80"/>
      </w:pPr>
      <w:r>
        <w:rPr>
          <w:rFonts w:ascii="Calibri" w:hAnsi="Calibri"/>
          <w:color w:val="262626"/>
          <w:sz w:val="21"/>
        </w:rPr>
        <w:t>Allow both Hindi and English tokens. Useful for code-switching audio. The blank_penalty remains important to prevent blank-dominated output on the CTC path.</w:t>
      </w:r>
    </w:p>
    <w:p>
      <w:pPr>
        <w:spacing w:before="0" w:after="0"/>
        <w:ind w:left="288" w:right="288"/>
        <w:shd w:val="clear" w:color="auto" w:fill="F2F2F2"/>
      </w:pPr>
      <w:r>
        <w:rPr>
          <w:rFonts w:ascii="Courier New" w:hAnsi="Courier New"/>
          <w:color w:val="1A1A2E"/>
          <w:sz w:val="18"/>
        </w:rPr>
        <w:t>result = infer(audio_int16, lang_tags=["hi", "en"], blank_penalty=3.0)</w:t>
      </w:r>
    </w:p>
    <w:p>
      <w:pPr>
        <w:spacing w:before="0" w:after="0"/>
        <w:ind w:left="288" w:right="288"/>
        <w:shd w:val="clear" w:color="auto" w:fill="F2F2F2"/>
      </w:pPr>
      <w:r>
        <w:rPr>
          <w:rFonts w:ascii="Courier New" w:hAnsi="Courier New"/>
          <w:color w:val="1A1A2E"/>
          <w:sz w:val="18"/>
        </w:rPr>
        <w:t>print(result["transcript"])</w:t>
      </w:r>
    </w:p>
    <w:p>
      <w:pPr>
        <w:spacing w:before="0" w:after="120"/>
      </w:pPr>
    </w:p>
    <w:p>
      <w:pPr>
        <w:spacing w:before="280" w:after="60"/>
      </w:pPr>
      <w:r>
        <w:rPr>
          <w:rFonts w:ascii="Calibri" w:hAnsi="Calibri"/>
          <w:b/>
          <w:color w:val="2E74B5"/>
          <w:sz w:val="28"/>
        </w:rPr>
        <w:t>Test 2c -- Masked-Joint Language Constraining (RNNT/TDT)</w:t>
      </w:r>
    </w:p>
    <w:p>
      <w:pPr>
        <w:spacing w:before="40" w:after="80"/>
      </w:pPr>
      <w:r>
        <w:rPr>
          <w:rFonts w:ascii="Calibri" w:hAnsi="Calibri"/>
          <w:color w:val="262626"/>
          <w:sz w:val="21"/>
        </w:rPr>
        <w:t>For short or acoustically ambiguous utterances, use_masked_joint=True ensures the RNNT/TDT prediction network is always conditioned on valid in-language tokens. First switch the server to TDT (or RNNT) strategy, then compare the two approaches.</w:t>
      </w:r>
    </w:p>
    <w:p>
      <w:pPr>
        <w:spacing w:before="0" w:after="0"/>
        <w:ind w:left="288" w:right="288"/>
        <w:shd w:val="clear" w:color="auto" w:fill="F2F2F2"/>
      </w:pPr>
      <w:r>
        <w:rPr>
          <w:rFonts w:ascii="Courier New" w:hAnsi="Courier New"/>
          <w:color w:val="1A1A2E"/>
          <w:sz w:val="18"/>
        </w:rPr>
        <w:t>set_decoding_strategy("tdt")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Post-hoc approach (fast, works for longer audio):</w:t>
      </w:r>
    </w:p>
    <w:p>
      <w:pPr>
        <w:spacing w:before="0" w:after="0"/>
        <w:ind w:left="288" w:right="288"/>
        <w:shd w:val="clear" w:color="auto" w:fill="F2F2F2"/>
      </w:pPr>
      <w:r>
        <w:rPr>
          <w:rFonts w:ascii="Courier New" w:hAnsi="Courier New"/>
          <w:color w:val="1A1A2E"/>
          <w:sz w:val="18"/>
        </w:rPr>
        <w:t>result_legacy = infer(audio_int16, lang_tags=["te"], blank_penalty=3.0)</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Masked-joint (best for short/ambiguous utterances):</w:t>
      </w:r>
    </w:p>
    <w:p>
      <w:pPr>
        <w:spacing w:before="0" w:after="0"/>
        <w:ind w:left="288" w:right="288"/>
        <w:shd w:val="clear" w:color="auto" w:fill="F2F2F2"/>
      </w:pPr>
      <w:r>
        <w:rPr>
          <w:rFonts w:ascii="Courier New" w:hAnsi="Courier New"/>
          <w:color w:val="1A1A2E"/>
          <w:sz w:val="18"/>
        </w:rPr>
        <w:t>result_mj = infer(audio_int16, lang_tags=["te"], blank_penalty=3.0,</w:t>
      </w:r>
    </w:p>
    <w:p>
      <w:pPr>
        <w:spacing w:before="0" w:after="0"/>
        <w:ind w:left="288" w:right="288"/>
        <w:shd w:val="clear" w:color="auto" w:fill="F2F2F2"/>
      </w:pPr>
      <w:r>
        <w:rPr>
          <w:rFonts w:ascii="Courier New" w:hAnsi="Courier New"/>
          <w:color w:val="1A1A2E"/>
          <w:sz w:val="18"/>
        </w:rPr>
        <w:t xml:space="preserve">                  use_masked_joint=True)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Bilingual masked-joint:</w:t>
      </w:r>
    </w:p>
    <w:p>
      <w:pPr>
        <w:spacing w:before="0" w:after="0"/>
        <w:ind w:left="288" w:right="288"/>
        <w:shd w:val="clear" w:color="auto" w:fill="F2F2F2"/>
      </w:pPr>
      <w:r>
        <w:rPr>
          <w:rFonts w:ascii="Courier New" w:hAnsi="Courier New"/>
          <w:color w:val="1A1A2E"/>
          <w:sz w:val="18"/>
        </w:rPr>
        <w:t>result_mj_mixed = infer(audio_int16, lang_tags=["te", "en"], blank_penalty=2.0,</w:t>
      </w:r>
    </w:p>
    <w:p>
      <w:pPr>
        <w:spacing w:before="0" w:after="0"/>
        <w:ind w:left="288" w:right="288"/>
        <w:shd w:val="clear" w:color="auto" w:fill="F2F2F2"/>
      </w:pPr>
      <w:r>
        <w:rPr>
          <w:rFonts w:ascii="Courier New" w:hAnsi="Courier New"/>
          <w:color w:val="1A1A2E"/>
          <w:sz w:val="18"/>
        </w:rPr>
        <w:t xml:space="preserve">                        use_masked_joint=True)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print("Post-hoc:     ", result_legacy["transcript"])</w:t>
      </w:r>
    </w:p>
    <w:p>
      <w:pPr>
        <w:spacing w:before="0" w:after="0"/>
        <w:ind w:left="288" w:right="288"/>
        <w:shd w:val="clear" w:color="auto" w:fill="F2F2F2"/>
      </w:pPr>
      <w:r>
        <w:rPr>
          <w:rFonts w:ascii="Courier New" w:hAnsi="Courier New"/>
          <w:color w:val="1A1A2E"/>
          <w:sz w:val="18"/>
        </w:rPr>
        <w:t>print("Masked-joint: ", result_mj["transcript"])</w:t>
      </w:r>
    </w:p>
    <w:p>
      <w:pPr>
        <w:spacing w:before="0" w:after="0"/>
        <w:ind w:left="288" w:right="288"/>
        <w:shd w:val="clear" w:color="auto" w:fill="F2F2F2"/>
      </w:pPr>
      <w:r>
        <w:rPr>
          <w:rFonts w:ascii="Courier New" w:hAnsi="Courier New"/>
          <w:color w:val="1A1A2E"/>
          <w:sz w:val="18"/>
        </w:rPr>
        <w:t>print("Mixed MJ:     ", result_mj_mixed["transcript"])</w:t>
      </w:r>
    </w:p>
    <w:p>
      <w:pPr>
        <w:spacing w:before="0" w:after="120"/>
      </w:pPr>
    </w:p>
    <w:p>
      <w:pPr>
        <w:spacing w:before="280" w:after="60"/>
      </w:pPr>
      <w:r>
        <w:rPr>
          <w:rFonts w:ascii="Calibri" w:hAnsi="Calibri"/>
          <w:b/>
          <w:color w:val="2E74B5"/>
          <w:sz w:val="28"/>
        </w:rPr>
        <w:t>Test 3 -- Word-Level Language Boosting</w:t>
      </w:r>
    </w:p>
    <w:p>
      <w:pPr>
        <w:spacing w:before="40" w:after="80"/>
      </w:pPr>
      <w:r>
        <w:rPr>
          <w:rFonts w:ascii="Calibri" w:hAnsi="Calibri"/>
          <w:color w:val="262626"/>
          <w:sz w:val="21"/>
        </w:rPr>
        <w:t>word_boost_params applies a soft per-word language boost on the CTC log-prob sequence. Unlike lang_tags, this does not remove any tokens -- it just nudges probabilities toward the dominant language of each word.</w:t>
      </w:r>
    </w:p>
    <w:p>
      <w:pPr>
        <w:spacing w:before="0" w:after="0"/>
        <w:ind w:left="288" w:right="288"/>
        <w:shd w:val="clear" w:color="auto" w:fill="F2F2F2"/>
      </w:pPr>
      <w:r>
        <w:rPr>
          <w:rFonts w:ascii="Courier New" w:hAnsi="Courier New"/>
          <w:color w:val="1A1A2E"/>
          <w:sz w:val="18"/>
        </w:rPr>
        <w:t># 3a -- activate with all defaults:</w:t>
      </w:r>
    </w:p>
    <w:p>
      <w:pPr>
        <w:spacing w:before="0" w:after="0"/>
        <w:ind w:left="288" w:right="288"/>
        <w:shd w:val="clear" w:color="auto" w:fill="F2F2F2"/>
      </w:pPr>
      <w:r>
        <w:rPr>
          <w:rFonts w:ascii="Courier New" w:hAnsi="Courier New"/>
          <w:color w:val="1A1A2E"/>
          <w:sz w:val="18"/>
        </w:rPr>
        <w:t>result = infer(audio_int16, word_boost_params={"enabled": True})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3b -- stronger boost only (no cross-language penalty):</w:t>
      </w:r>
    </w:p>
    <w:p>
      <w:pPr>
        <w:spacing w:before="0" w:after="0"/>
        <w:ind w:left="288" w:right="288"/>
        <w:shd w:val="clear" w:color="auto" w:fill="F2F2F2"/>
      </w:pPr>
      <w:r>
        <w:rPr>
          <w:rFonts w:ascii="Courier New" w:hAnsi="Courier New"/>
          <w:color w:val="1A1A2E"/>
          <w:sz w:val="18"/>
        </w:rPr>
        <w:t>result = infer(audio_int16, word_boost_params={</w:t>
      </w:r>
    </w:p>
    <w:p>
      <w:pPr>
        <w:spacing w:before="0" w:after="0"/>
        <w:ind w:left="288" w:right="288"/>
        <w:shd w:val="clear" w:color="auto" w:fill="F2F2F2"/>
      </w:pPr>
      <w:r>
        <w:rPr>
          <w:rFonts w:ascii="Courier New" w:hAnsi="Courier New"/>
          <w:color w:val="1A1A2E"/>
          <w:sz w:val="18"/>
        </w:rPr>
        <w:t xml:space="preserve">    "enabled": True, "lang_boost": 2.5, "blank_penalty": 0.4</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3c -- boost + penalty (push-pull for stronger language separation):</w:t>
      </w:r>
    </w:p>
    <w:p>
      <w:pPr>
        <w:spacing w:before="0" w:after="0"/>
        <w:ind w:left="288" w:right="288"/>
        <w:shd w:val="clear" w:color="auto" w:fill="F2F2F2"/>
      </w:pPr>
      <w:r>
        <w:rPr>
          <w:rFonts w:ascii="Courier New" w:hAnsi="Courier New"/>
          <w:color w:val="1A1A2E"/>
          <w:sz w:val="18"/>
        </w:rPr>
        <w:t>result = infer(audio_int16, word_boost_params={</w:t>
      </w:r>
    </w:p>
    <w:p>
      <w:pPr>
        <w:spacing w:before="0" w:after="0"/>
        <w:ind w:left="288" w:right="288"/>
        <w:shd w:val="clear" w:color="auto" w:fill="F2F2F2"/>
      </w:pPr>
      <w:r>
        <w:rPr>
          <w:rFonts w:ascii="Courier New" w:hAnsi="Courier New"/>
          <w:color w:val="1A1A2E"/>
          <w:sz w:val="18"/>
        </w:rPr>
        <w:t xml:space="preserve">    "enabled": True, "lang_boost": 2.0, "lang_penalty": 1.5, "blank_penalty": 0.4</w:t>
      </w:r>
    </w:p>
    <w:p>
      <w:pPr>
        <w:spacing w:before="0" w:after="0"/>
        <w:ind w:left="288" w:right="288"/>
        <w:shd w:val="clear" w:color="auto" w:fill="F2F2F2"/>
      </w:pPr>
      <w:r>
        <w:rPr>
          <w:rFonts w:ascii="Courier New" w:hAnsi="Courier New"/>
          <w:color w:val="1A1A2E"/>
          <w:sz w:val="18"/>
        </w:rPr>
        <w:t>})</w:t>
      </w:r>
    </w:p>
    <w:p>
      <w:pPr>
        <w:spacing w:before="0" w:after="120"/>
      </w:pPr>
    </w:p>
    <w:p>
      <w:pPr>
        <w:spacing w:before="280" w:after="60"/>
      </w:pPr>
      <w:r>
        <w:rPr>
          <w:rFonts w:ascii="Calibri" w:hAnsi="Calibri"/>
          <w:b/>
          <w:color w:val="2E74B5"/>
          <w:sz w:val="28"/>
        </w:rPr>
        <w:t>Test 4 -- LANG_TAGS + Word-Level Boosting Combined</w:t>
      </w:r>
    </w:p>
    <w:p>
      <w:pPr>
        <w:spacing w:before="40" w:after="80"/>
      </w:pPr>
      <w:r>
        <w:rPr>
          <w:rFonts w:ascii="Calibri" w:hAnsi="Calibri"/>
          <w:color w:val="262626"/>
          <w:sz w:val="21"/>
        </w:rPr>
        <w:t>Combine both mechanisms: lang_tags applies a hard vocabulary constraint while word_boost_params adds a soft directional boost within that constrained space. This typically gives the cleanest results for single-language audio.</w:t>
      </w:r>
    </w:p>
    <w:p>
      <w:pPr>
        <w:spacing w:before="0" w:after="0"/>
        <w:ind w:left="288" w:right="288"/>
        <w:shd w:val="clear" w:color="auto" w:fill="F2F2F2"/>
      </w:pPr>
      <w:r>
        <w:rPr>
          <w:rFonts w:ascii="Courier New" w:hAnsi="Courier New"/>
          <w:color w:val="1A1A2E"/>
          <w:sz w:val="18"/>
        </w:rPr>
        <w:t>result = infer(</w:t>
      </w:r>
    </w:p>
    <w:p>
      <w:pPr>
        <w:spacing w:before="0" w:after="0"/>
        <w:ind w:left="288" w:right="288"/>
        <w:shd w:val="clear" w:color="auto" w:fill="F2F2F2"/>
      </w:pPr>
      <w:r>
        <w:rPr>
          <w:rFonts w:ascii="Courier New" w:hAnsi="Courier New"/>
          <w:color w:val="1A1A2E"/>
          <w:sz w:val="18"/>
        </w:rPr>
        <w:t xml:space="preserve">    audio_int16,</w:t>
      </w:r>
    </w:p>
    <w:p>
      <w:pPr>
        <w:spacing w:before="0" w:after="0"/>
        <w:ind w:left="288" w:right="288"/>
        <w:shd w:val="clear" w:color="auto" w:fill="F2F2F2"/>
      </w:pPr>
      <w:r>
        <w:rPr>
          <w:rFonts w:ascii="Courier New" w:hAnsi="Courier New"/>
          <w:color w:val="1A1A2E"/>
          <w:sz w:val="18"/>
        </w:rPr>
        <w:t xml:space="preserve">    lang_tags=["te"],</w:t>
      </w:r>
    </w:p>
    <w:p>
      <w:pPr>
        <w:spacing w:before="0" w:after="0"/>
        <w:ind w:left="288" w:right="288"/>
        <w:shd w:val="clear" w:color="auto" w:fill="F2F2F2"/>
      </w:pPr>
      <w:r>
        <w:rPr>
          <w:rFonts w:ascii="Courier New" w:hAnsi="Courier New"/>
          <w:color w:val="1A1A2E"/>
          <w:sz w:val="18"/>
        </w:rPr>
        <w:t xml:space="preserve">    word_boost_params={</w:t>
      </w:r>
    </w:p>
    <w:p>
      <w:pPr>
        <w:spacing w:before="0" w:after="0"/>
        <w:ind w:left="288" w:right="288"/>
        <w:shd w:val="clear" w:color="auto" w:fill="F2F2F2"/>
      </w:pPr>
      <w:r>
        <w:rPr>
          <w:rFonts w:ascii="Courier New" w:hAnsi="Courier New"/>
          <w:color w:val="1A1A2E"/>
          <w:sz w:val="18"/>
        </w:rPr>
        <w:t xml:space="preserve">        "enabled": True,</w:t>
      </w:r>
    </w:p>
    <w:p>
      <w:pPr>
        <w:spacing w:before="0" w:after="0"/>
        <w:ind w:left="288" w:right="288"/>
        <w:shd w:val="clear" w:color="auto" w:fill="F2F2F2"/>
      </w:pPr>
      <w:r>
        <w:rPr>
          <w:rFonts w:ascii="Courier New" w:hAnsi="Courier New"/>
          <w:color w:val="1A1A2E"/>
          <w:sz w:val="18"/>
        </w:rPr>
        <w:t xml:space="preserve">        "lang_boost": 2.0,</w:t>
      </w:r>
    </w:p>
    <w:p>
      <w:pPr>
        <w:spacing w:before="0" w:after="0"/>
        <w:ind w:left="288" w:right="288"/>
        <w:shd w:val="clear" w:color="auto" w:fill="F2F2F2"/>
      </w:pPr>
      <w:r>
        <w:rPr>
          <w:rFonts w:ascii="Courier New" w:hAnsi="Courier New"/>
          <w:color w:val="1A1A2E"/>
          <w:sz w:val="18"/>
        </w:rPr>
        <w:t xml:space="preserve">        "lang_penalty": 1.5,</w:t>
      </w:r>
    </w:p>
    <w:p>
      <w:pPr>
        <w:spacing w:before="0" w:after="0"/>
        <w:ind w:left="288" w:right="288"/>
        <w:shd w:val="clear" w:color="auto" w:fill="F2F2F2"/>
      </w:pPr>
      <w:r>
        <w:rPr>
          <w:rFonts w:ascii="Courier New" w:hAnsi="Courier New"/>
          <w:color w:val="1A1A2E"/>
          <w:sz w:val="18"/>
        </w:rPr>
        <w:t xml:space="preserve">        "blank_penalty": 0.5,</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print(result["transcript"])</w:t>
      </w:r>
    </w:p>
    <w:p>
      <w:pPr>
        <w:spacing w:before="0" w:after="120"/>
      </w:pPr>
    </w:p>
    <w:p>
      <w:pPr>
        <w:spacing w:before="280" w:after="60"/>
      </w:pPr>
      <w:r>
        <w:rPr>
          <w:rFonts w:ascii="Calibri" w:hAnsi="Calibri"/>
          <w:b/>
          <w:color w:val="2E74B5"/>
          <w:sz w:val="28"/>
        </w:rPr>
        <w:t>Test 5 -- Keyword Boosting</w:t>
      </w:r>
    </w:p>
    <w:p>
      <w:pPr>
        <w:spacing w:before="40" w:after="80"/>
      </w:pPr>
      <w:r>
        <w:rPr>
          <w:rFonts w:ascii="Calibri" w:hAnsi="Calibri"/>
          <w:color w:val="262626"/>
          <w:sz w:val="21"/>
        </w:rPr>
        <w:t>Build a ContextGraphCTC from a keyword list (server-side tokenization, no local NeMo required), then pass it alongside cb_params. The context graph bytes can be reused across many infer() calls.</w:t>
      </w:r>
    </w:p>
    <w:p>
      <w:pPr>
        <w:spacing w:before="0" w:after="0"/>
        <w:ind w:left="288" w:right="288"/>
        <w:shd w:val="clear" w:color="auto" w:fill="F2F2F2"/>
      </w:pPr>
      <w:r>
        <w:rPr>
          <w:rFonts w:ascii="Courier New" w:hAnsi="Courier New"/>
          <w:color w:val="1A1A2E"/>
          <w:sz w:val="18"/>
        </w:rPr>
        <w:t># Build once, reuse:</w:t>
      </w:r>
    </w:p>
    <w:p>
      <w:pPr>
        <w:spacing w:before="0" w:after="0"/>
        <w:ind w:left="288" w:right="288"/>
        <w:shd w:val="clear" w:color="auto" w:fill="F2F2F2"/>
      </w:pPr>
      <w:r>
        <w:rPr>
          <w:rFonts w:ascii="Courier New" w:hAnsi="Courier New"/>
          <w:color w:val="1A1A2E"/>
          <w:sz w:val="18"/>
        </w:rPr>
        <w:t>context_graph_bytes = build_context_graph(["keyword", "boosting"])</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5a -- use all server defaults:</w:t>
      </w:r>
    </w:p>
    <w:p>
      <w:pPr>
        <w:spacing w:before="0" w:after="0"/>
        <w:ind w:left="288" w:right="288"/>
        <w:shd w:val="clear" w:color="auto" w:fill="F2F2F2"/>
      </w:pPr>
      <w:r>
        <w:rPr>
          <w:rFonts w:ascii="Courier New" w:hAnsi="Courier New"/>
          <w:color w:val="1A1A2E"/>
          <w:sz w:val="18"/>
        </w:rPr>
        <w:t>result = infer(audio_int16, cb_params={}, context_graph=context_graph_bytes)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5b -- custom hyperparameters:</w:t>
      </w:r>
    </w:p>
    <w:p>
      <w:pPr>
        <w:spacing w:before="0" w:after="0"/>
        <w:ind w:left="288" w:right="288"/>
        <w:shd w:val="clear" w:color="auto" w:fill="F2F2F2"/>
      </w:pPr>
      <w:r>
        <w:rPr>
          <w:rFonts w:ascii="Courier New" w:hAnsi="Courier New"/>
          <w:color w:val="1A1A2E"/>
          <w:sz w:val="18"/>
        </w:rPr>
        <w:t>result = infer(</w:t>
      </w:r>
    </w:p>
    <w:p>
      <w:pPr>
        <w:spacing w:before="0" w:after="0"/>
        <w:ind w:left="288" w:right="288"/>
        <w:shd w:val="clear" w:color="auto" w:fill="F2F2F2"/>
      </w:pPr>
      <w:r>
        <w:rPr>
          <w:rFonts w:ascii="Courier New" w:hAnsi="Courier New"/>
          <w:color w:val="1A1A2E"/>
          <w:sz w:val="18"/>
        </w:rPr>
        <w:t xml:space="preserve">    audio_int16,</w:t>
      </w:r>
    </w:p>
    <w:p>
      <w:pPr>
        <w:spacing w:before="0" w:after="0"/>
        <w:ind w:left="288" w:right="288"/>
        <w:shd w:val="clear" w:color="auto" w:fill="F2F2F2"/>
      </w:pPr>
      <w:r>
        <w:rPr>
          <w:rFonts w:ascii="Courier New" w:hAnsi="Courier New"/>
          <w:color w:val="1A1A2E"/>
          <w:sz w:val="18"/>
        </w:rPr>
        <w:t xml:space="preserve">    cb_params={</w:t>
      </w:r>
    </w:p>
    <w:p>
      <w:pPr>
        <w:spacing w:before="0" w:after="0"/>
        <w:ind w:left="288" w:right="288"/>
        <w:shd w:val="clear" w:color="auto" w:fill="F2F2F2"/>
      </w:pPr>
      <w:r>
        <w:rPr>
          <w:rFonts w:ascii="Courier New" w:hAnsi="Courier New"/>
          <w:color w:val="1A1A2E"/>
          <w:sz w:val="18"/>
        </w:rPr>
        <w:t xml:space="preserve">        "cb_weight": 3.0,</w:t>
      </w:r>
    </w:p>
    <w:p>
      <w:pPr>
        <w:spacing w:before="0" w:after="0"/>
        <w:ind w:left="288" w:right="288"/>
        <w:shd w:val="clear" w:color="auto" w:fill="F2F2F2"/>
      </w:pPr>
      <w:r>
        <w:rPr>
          <w:rFonts w:ascii="Courier New" w:hAnsi="Courier New"/>
          <w:color w:val="1A1A2E"/>
          <w:sz w:val="18"/>
        </w:rPr>
        <w:t xml:space="preserve">        "keyword_threshold": 4.0,</w:t>
      </w:r>
    </w:p>
    <w:p>
      <w:pPr>
        <w:spacing w:before="0" w:after="0"/>
        <w:ind w:left="288" w:right="288"/>
        <w:shd w:val="clear" w:color="auto" w:fill="F2F2F2"/>
      </w:pPr>
      <w:r>
        <w:rPr>
          <w:rFonts w:ascii="Courier New" w:hAnsi="Courier New"/>
          <w:color w:val="1A1A2E"/>
          <w:sz w:val="18"/>
        </w:rPr>
        <w:t xml:space="preserve">        "beam_threshold": 15.0,</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xml:space="preserve">    context_graph=context_graph_bytes,</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print(result["transcript"])</w:t>
      </w:r>
    </w:p>
    <w:p>
      <w:pPr>
        <w:spacing w:before="0" w:after="120"/>
      </w:pPr>
    </w:p>
    <w:p>
      <w:pPr>
        <w:spacing w:before="280" w:after="60"/>
      </w:pPr>
      <w:r>
        <w:rPr>
          <w:rFonts w:ascii="Calibri" w:hAnsi="Calibri"/>
          <w:b/>
          <w:color w:val="2E74B5"/>
          <w:sz w:val="28"/>
        </w:rPr>
        <w:t>Test 6 -- Keyword Boosting + Language Constraining</w:t>
      </w:r>
    </w:p>
    <w:p>
      <w:pPr>
        <w:spacing w:before="40" w:after="80"/>
      </w:pPr>
      <w:r>
        <w:rPr>
          <w:rFonts w:ascii="Calibri" w:hAnsi="Calibri"/>
          <w:color w:val="262626"/>
          <w:sz w:val="21"/>
        </w:rPr>
        <w:t>Combine keyword boosting with language constraining. The keyword paths are matched within the language-constrained vocabulary, so keywords from the specified language(s) are boosted while out-of-language tokens remain suppressed.</w:t>
      </w:r>
    </w:p>
    <w:p>
      <w:pPr>
        <w:spacing w:before="0" w:after="0"/>
        <w:ind w:left="288" w:right="288"/>
        <w:shd w:val="clear" w:color="auto" w:fill="F2F2F2"/>
      </w:pPr>
      <w:r>
        <w:rPr>
          <w:rFonts w:ascii="Courier New" w:hAnsi="Courier New"/>
          <w:color w:val="1A1A2E"/>
          <w:sz w:val="18"/>
        </w:rPr>
        <w:t>result = infer(</w:t>
      </w:r>
    </w:p>
    <w:p>
      <w:pPr>
        <w:spacing w:before="0" w:after="0"/>
        <w:ind w:left="288" w:right="288"/>
        <w:shd w:val="clear" w:color="auto" w:fill="F2F2F2"/>
      </w:pPr>
      <w:r>
        <w:rPr>
          <w:rFonts w:ascii="Courier New" w:hAnsi="Courier New"/>
          <w:color w:val="1A1A2E"/>
          <w:sz w:val="18"/>
        </w:rPr>
        <w:t xml:space="preserve">    audio_int16,</w:t>
      </w:r>
    </w:p>
    <w:p>
      <w:pPr>
        <w:spacing w:before="0" w:after="0"/>
        <w:ind w:left="288" w:right="288"/>
        <w:shd w:val="clear" w:color="auto" w:fill="F2F2F2"/>
      </w:pPr>
      <w:r>
        <w:rPr>
          <w:rFonts w:ascii="Courier New" w:hAnsi="Courier New"/>
          <w:color w:val="1A1A2E"/>
          <w:sz w:val="18"/>
        </w:rPr>
        <w:t xml:space="preserve">    lang_tags=["te", "en"],</w:t>
      </w:r>
    </w:p>
    <w:p>
      <w:pPr>
        <w:spacing w:before="0" w:after="0"/>
        <w:ind w:left="288" w:right="288"/>
        <w:shd w:val="clear" w:color="auto" w:fill="F2F2F2"/>
      </w:pPr>
      <w:r>
        <w:rPr>
          <w:rFonts w:ascii="Courier New" w:hAnsi="Courier New"/>
          <w:color w:val="1A1A2E"/>
          <w:sz w:val="18"/>
        </w:rPr>
        <w:t xml:space="preserve">    cb_params={"cb_weight": 2.5},</w:t>
      </w:r>
    </w:p>
    <w:p>
      <w:pPr>
        <w:spacing w:before="0" w:after="0"/>
        <w:ind w:left="288" w:right="288"/>
        <w:shd w:val="clear" w:color="auto" w:fill="F2F2F2"/>
      </w:pPr>
      <w:r>
        <w:rPr>
          <w:rFonts w:ascii="Courier New" w:hAnsi="Courier New"/>
          <w:color w:val="1A1A2E"/>
          <w:sz w:val="18"/>
        </w:rPr>
        <w:t xml:space="preserve">    context_graph=context_graph_bytes,</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print(result["transcript"])</w:t>
      </w:r>
    </w:p>
    <w:p>
      <w:pPr>
        <w:spacing w:before="0" w:after="120"/>
      </w:pPr>
    </w:p>
    <w:p>
      <w:pPr>
        <w:spacing w:before="280" w:after="60"/>
      </w:pPr>
      <w:r>
        <w:rPr>
          <w:rFonts w:ascii="Calibri" w:hAnsi="Calibri"/>
          <w:b/>
          <w:color w:val="2E74B5"/>
          <w:sz w:val="28"/>
        </w:rPr>
        <w:t>Tests 7-9 -- Word-Level Timestamps</w:t>
      </w:r>
    </w:p>
    <w:p>
      <w:pPr>
        <w:spacing w:before="40" w:after="80"/>
      </w:pPr>
      <w:r>
        <w:rPr>
          <w:rFonts w:ascii="Calibri" w:hAnsi="Calibri"/>
          <w:color w:val="262626"/>
          <w:sz w:val="21"/>
        </w:rPr>
        <w:t>Add timestamps=True to any infer() call to receive word-level start and end times. Timestamps can be combined with all other features.</w:t>
      </w:r>
    </w:p>
    <w:p>
      <w:pPr>
        <w:spacing w:before="0" w:after="0"/>
        <w:ind w:left="288" w:right="288"/>
        <w:shd w:val="clear" w:color="auto" w:fill="F2F2F2"/>
      </w:pPr>
      <w:r>
        <w:rPr>
          <w:rFonts w:ascii="Courier New" w:hAnsi="Courier New"/>
          <w:color w:val="1A1A2E"/>
          <w:sz w:val="18"/>
        </w:rPr>
        <w:t># Test 7: Pure CTC timestamps (simplest):</w:t>
      </w:r>
    </w:p>
    <w:p>
      <w:pPr>
        <w:spacing w:before="0" w:after="0"/>
        <w:ind w:left="288" w:right="288"/>
        <w:shd w:val="clear" w:color="auto" w:fill="F2F2F2"/>
      </w:pPr>
      <w:r>
        <w:rPr>
          <w:rFonts w:ascii="Courier New" w:hAnsi="Courier New"/>
          <w:color w:val="1A1A2E"/>
          <w:sz w:val="18"/>
        </w:rPr>
        <w:t>result = infer(audio_int16, timestamps=True)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Test 8: Language constraining + word boost + timestamps:</w:t>
      </w:r>
    </w:p>
    <w:p>
      <w:pPr>
        <w:spacing w:before="0" w:after="0"/>
        <w:ind w:left="288" w:right="288"/>
        <w:shd w:val="clear" w:color="auto" w:fill="F2F2F2"/>
      </w:pPr>
      <w:r>
        <w:rPr>
          <w:rFonts w:ascii="Courier New" w:hAnsi="Courier New"/>
          <w:color w:val="1A1A2E"/>
          <w:sz w:val="18"/>
        </w:rPr>
        <w:t>result = infer(</w:t>
      </w:r>
    </w:p>
    <w:p>
      <w:pPr>
        <w:spacing w:before="0" w:after="0"/>
        <w:ind w:left="288" w:right="288"/>
        <w:shd w:val="clear" w:color="auto" w:fill="F2F2F2"/>
      </w:pPr>
      <w:r>
        <w:rPr>
          <w:rFonts w:ascii="Courier New" w:hAnsi="Courier New"/>
          <w:color w:val="1A1A2E"/>
          <w:sz w:val="18"/>
        </w:rPr>
        <w:t xml:space="preserve">    audio_int16,</w:t>
      </w:r>
    </w:p>
    <w:p>
      <w:pPr>
        <w:spacing w:before="0" w:after="0"/>
        <w:ind w:left="288" w:right="288"/>
        <w:shd w:val="clear" w:color="auto" w:fill="F2F2F2"/>
      </w:pPr>
      <w:r>
        <w:rPr>
          <w:rFonts w:ascii="Courier New" w:hAnsi="Courier New"/>
          <w:color w:val="1A1A2E"/>
          <w:sz w:val="18"/>
        </w:rPr>
        <w:t xml:space="preserve">    lang_tags=["hi", "en"],</w:t>
      </w:r>
    </w:p>
    <w:p>
      <w:pPr>
        <w:spacing w:before="0" w:after="0"/>
        <w:ind w:left="288" w:right="288"/>
        <w:shd w:val="clear" w:color="auto" w:fill="F2F2F2"/>
      </w:pPr>
      <w:r>
        <w:rPr>
          <w:rFonts w:ascii="Courier New" w:hAnsi="Courier New"/>
          <w:color w:val="1A1A2E"/>
          <w:sz w:val="18"/>
        </w:rPr>
        <w:t xml:space="preserve">    word_boost_params={"enabled": True, "lang_boost": 2.0, "blank_penalty": 0.4},</w:t>
      </w:r>
    </w:p>
    <w:p>
      <w:pPr>
        <w:spacing w:before="0" w:after="0"/>
        <w:ind w:left="288" w:right="288"/>
        <w:shd w:val="clear" w:color="auto" w:fill="F2F2F2"/>
      </w:pPr>
      <w:r>
        <w:rPr>
          <w:rFonts w:ascii="Courier New" w:hAnsi="Courier New"/>
          <w:color w:val="1A1A2E"/>
          <w:sz w:val="18"/>
        </w:rPr>
        <w:t xml:space="preserve">    timestamps=True,</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Test 9: Print word-level timestamp table:</w:t>
      </w:r>
    </w:p>
    <w:p>
      <w:pPr>
        <w:spacing w:before="0" w:after="0"/>
        <w:ind w:left="288" w:right="288"/>
        <w:shd w:val="clear" w:color="auto" w:fill="F2F2F2"/>
      </w:pPr>
      <w:r>
        <w:rPr>
          <w:rFonts w:ascii="Courier New" w:hAnsi="Courier New"/>
          <w:color w:val="1A1A2E"/>
          <w:sz w:val="18"/>
        </w:rPr>
        <w:t>print(f"Transcript: {result['transcript']}")</w:t>
      </w:r>
    </w:p>
    <w:p>
      <w:pPr>
        <w:spacing w:before="0" w:after="0"/>
        <w:ind w:left="288" w:right="288"/>
        <w:shd w:val="clear" w:color="auto" w:fill="F2F2F2"/>
      </w:pPr>
      <w:r>
        <w:rPr>
          <w:rFonts w:ascii="Courier New" w:hAnsi="Courier New"/>
          <w:color w:val="1A1A2E"/>
          <w:sz w:val="18"/>
        </w:rPr>
        <w:t>print(f"Score:      {result['score']:.4f}")</w:t>
      </w:r>
    </w:p>
    <w:p>
      <w:pPr>
        <w:spacing w:before="0" w:after="0"/>
        <w:ind w:left="288" w:right="288"/>
        <w:shd w:val="clear" w:color="auto" w:fill="F2F2F2"/>
      </w:pPr>
      <w:r>
        <w:rPr>
          <w:rFonts w:ascii="Courier New" w:hAnsi="Courier New"/>
          <w:color w:val="1A1A2E"/>
          <w:sz w:val="18"/>
        </w:rPr>
        <w:t>print()</w:t>
      </w:r>
    </w:p>
    <w:p>
      <w:pPr>
        <w:spacing w:before="0" w:after="0"/>
        <w:ind w:left="288" w:right="288"/>
        <w:shd w:val="clear" w:color="auto" w:fill="F2F2F2"/>
      </w:pPr>
      <w:r>
        <w:rPr>
          <w:rFonts w:ascii="Courier New" w:hAnsi="Courier New"/>
          <w:color w:val="1A1A2E"/>
          <w:sz w:val="18"/>
        </w:rPr>
        <w:t>print(f"{'Word':&lt;25} {'Start':&gt;8}  {'End':&gt;8}")</w:t>
      </w:r>
    </w:p>
    <w:p>
      <w:pPr>
        <w:spacing w:before="0" w:after="0"/>
        <w:ind w:left="288" w:right="288"/>
        <w:shd w:val="clear" w:color="auto" w:fill="F2F2F2"/>
      </w:pPr>
      <w:r>
        <w:rPr>
          <w:rFonts w:ascii="Courier New" w:hAnsi="Courier New"/>
          <w:color w:val="1A1A2E"/>
          <w:sz w:val="18"/>
        </w:rPr>
        <w:t>print("-" * 46)</w:t>
      </w:r>
    </w:p>
    <w:p>
      <w:pPr>
        <w:spacing w:before="0" w:after="0"/>
        <w:ind w:left="288" w:right="288"/>
        <w:shd w:val="clear" w:color="auto" w:fill="F2F2F2"/>
      </w:pPr>
      <w:r>
        <w:rPr>
          <w:rFonts w:ascii="Courier New" w:hAnsi="Courier New"/>
          <w:color w:val="1A1A2E"/>
          <w:sz w:val="18"/>
        </w:rPr>
        <w:t>for w in result["word_timestamps"]:</w:t>
      </w:r>
    </w:p>
    <w:p>
      <w:pPr>
        <w:spacing w:before="0" w:after="0"/>
        <w:ind w:left="288" w:right="288"/>
        <w:shd w:val="clear" w:color="auto" w:fill="F2F2F2"/>
      </w:pPr>
      <w:r>
        <w:rPr>
          <w:rFonts w:ascii="Courier New" w:hAnsi="Courier New"/>
          <w:color w:val="1A1A2E"/>
          <w:sz w:val="18"/>
        </w:rPr>
        <w:t xml:space="preserve">    print(f"{w['word']:&lt;25} {w['start_s']:&gt;6.3f}s  {w['end_s']:&gt;6.3f}s")</w:t>
      </w:r>
    </w:p>
    <w:p>
      <w:pPr>
        <w:spacing w:before="0" w:after="120"/>
      </w:pPr>
    </w:p>
    <w:p>
      <w:r>
        <w:br w:type="page"/>
      </w:r>
    </w:p>
    <w:p>
      <w:pPr>
        <w:spacing w:before="360" w:after="80"/>
        <w:pBdr>
          <w:bottom w:val="single" w:sz="6" w:space="1" w:color="2E74B5"/>
        </w:pBdr>
      </w:pPr>
      <w:r>
        <w:rPr>
          <w:rFonts w:ascii="Calibri" w:hAnsi="Calibri"/>
          <w:b/>
          <w:color w:val="1F497D"/>
          <w:sz w:val="36"/>
        </w:rPr>
        <w:t>10  Health Check &amp; Monitoring</w:t>
      </w:r>
    </w:p>
    <w:p>
      <w:pPr>
        <w:spacing w:before="40" w:after="80"/>
      </w:pPr>
      <w:r>
        <w:rPr>
          <w:rFonts w:ascii="Calibri" w:hAnsi="Calibri"/>
          <w:color w:val="262626"/>
          <w:sz w:val="21"/>
        </w:rPr>
        <w:t>A lightweight HTTP server runs alongside Triton on port 9005 (configurable via HEALTH_PORT env var). It exposes four endpoints for Kubernetes probes, load-balancer health checks, and Prometheus scraping. No test inference is performed -- all checks are zero-GPU-overhead.</w:t>
      </w:r>
    </w:p>
    <w:p>
      <w:pPr>
        <w:spacing w:before="280" w:after="60"/>
      </w:pPr>
      <w:r>
        <w:rPr>
          <w:rFonts w:ascii="Calibri" w:hAnsi="Calibri"/>
          <w:b/>
          <w:color w:val="2E74B5"/>
          <w:sz w:val="28"/>
        </w:rPr>
        <w:t>10.1  Endpoints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Endpoint</w:t>
            </w:r>
          </w:p>
        </w:tc>
        <w:tc>
          <w:tcPr>
            <w:tcW w:type="dxa" w:w="2016"/>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Purpose</w:t>
            </w:r>
          </w:p>
        </w:tc>
        <w:tc>
          <w:tcPr>
            <w:tcW w:type="dxa" w:w="316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200 means</w:t>
            </w:r>
          </w:p>
        </w:tc>
        <w:tc>
          <w:tcPr>
            <w:tcW w:type="dxa" w:w="360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503 means</w:t>
            </w:r>
          </w:p>
        </w:tc>
      </w:tr>
      <w:tr>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GET /health/live</w:t>
            </w:r>
            <w:r>
              <w:rPr>
                <w:rFonts w:ascii="Calibri" w:hAnsi="Calibri"/>
                <w:color w:val="262626"/>
                <w:sz w:val="19"/>
              </w:rPr>
            </w:r>
          </w:p>
        </w:tc>
        <w:tc>
          <w:tcPr>
            <w:tcW w:type="dxa" w:w="201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Liveness probe</w:t>
            </w:r>
          </w:p>
        </w:tc>
        <w:tc>
          <w:tcPr>
            <w:tcW w:type="dxa" w:w="316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Process alive and GPU not corrupted. K8s should NOT restart.</w:t>
            </w:r>
          </w:p>
        </w:tc>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GPU corrupted or Triton process dead. K8s restarts pod.</w:t>
            </w:r>
          </w:p>
        </w:tc>
      </w:tr>
      <w:tr>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GET /health/ready</w:t>
            </w:r>
            <w:r>
              <w:rPr>
                <w:rFonts w:ascii="Calibri" w:hAnsi="Calibri"/>
                <w:color w:val="262626"/>
                <w:sz w:val="19"/>
              </w:rPr>
            </w:r>
          </w:p>
        </w:tc>
        <w:tc>
          <w:tcPr>
            <w:tcW w:type="dxa" w:w="201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Readiness probe</w:t>
            </w:r>
          </w:p>
        </w:tc>
        <w:tc>
          <w:tcPr>
            <w:tcW w:type="dxa" w:w="316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Model fully loaded and serving requests. Include in LB pool.</w:t>
            </w:r>
          </w:p>
        </w:tc>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Model not ready or status stale. Remove from LB pool.</w:t>
            </w:r>
          </w:p>
        </w:tc>
      </w:tr>
      <w:tr>
        <w:tc>
          <w:tcPr>
            <w:tcW w:type="dxa" w:w="23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GET /health</w:t>
            </w:r>
            <w:r>
              <w:rPr>
                <w:rFonts w:ascii="Calibri" w:hAnsi="Calibri"/>
                <w:color w:val="262626"/>
                <w:sz w:val="19"/>
              </w:rPr>
            </w:r>
          </w:p>
        </w:tc>
        <w:tc>
          <w:tcPr>
            <w:tcW w:type="dxa" w:w="201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Full status (backward compat)</w:t>
            </w:r>
          </w:p>
        </w:tc>
        <w:tc>
          <w:tcPr>
            <w:tcW w:type="dxa" w:w="316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Same as /health/ready with full JSON body.</w:t>
            </w:r>
          </w:p>
        </w:tc>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Same as /health/ready.</w:t>
            </w:r>
          </w:p>
        </w:tc>
      </w:tr>
      <w:tr>
        <w:tc>
          <w:tcPr>
            <w:tcW w:type="dxa" w:w="23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GET /metrics</w:t>
            </w:r>
            <w:r>
              <w:rPr>
                <w:rFonts w:ascii="Calibri" w:hAnsi="Calibri"/>
                <w:color w:val="262626"/>
                <w:sz w:val="19"/>
              </w:rPr>
            </w:r>
          </w:p>
        </w:tc>
        <w:tc>
          <w:tcPr>
            <w:tcW w:type="dxa" w:w="201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Prometheus scrape</w:t>
            </w:r>
          </w:p>
        </w:tc>
        <w:tc>
          <w:tcPr>
            <w:tcW w:type="dxa" w:w="316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Triton metrics + custom nemo_hybrid gauges appended.</w:t>
            </w:r>
          </w:p>
        </w:tc>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Triton metrics unavailable.</w:t>
            </w:r>
          </w:p>
        </w:tc>
      </w:tr>
    </w:tbl>
    <w:p>
      <w:pPr>
        <w:spacing w:after="80"/>
      </w:pPr>
    </w:p>
    <w:p>
      <w:pPr>
        <w:spacing w:before="280" w:after="60"/>
      </w:pPr>
      <w:r>
        <w:rPr>
          <w:rFonts w:ascii="Calibri" w:hAnsi="Calibri"/>
          <w:b/>
          <w:color w:val="2E74B5"/>
          <w:sz w:val="28"/>
        </w:rPr>
        <w:t>10.2  Response Body (/health/ready)</w:t>
      </w:r>
    </w:p>
    <w:p>
      <w:pPr>
        <w:spacing w:before="0" w:after="0"/>
        <w:ind w:left="288" w:right="288"/>
        <w:shd w:val="clear" w:color="auto" w:fill="F2F2F2"/>
      </w:pPr>
      <w:r>
        <w:rPr>
          <w:rFonts w:ascii="Courier New" w:hAnsi="Courier New"/>
          <w:color w:val="1A1A2E"/>
          <w:sz w:val="18"/>
        </w:rPr>
        <w:t># HTTP 200 -- ready:</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"status":        "ready",</w:t>
      </w:r>
    </w:p>
    <w:p>
      <w:pPr>
        <w:spacing w:before="0" w:after="0"/>
        <w:ind w:left="288" w:right="288"/>
        <w:shd w:val="clear" w:color="auto" w:fill="F2F2F2"/>
      </w:pPr>
      <w:r>
        <w:rPr>
          <w:rFonts w:ascii="Courier New" w:hAnsi="Courier New"/>
          <w:color w:val="1A1A2E"/>
          <w:sz w:val="18"/>
        </w:rPr>
        <w:t xml:space="preserve">    "triton_ready":  true,</w:t>
      </w:r>
    </w:p>
    <w:p>
      <w:pPr>
        <w:spacing w:before="0" w:after="0"/>
        <w:ind w:left="288" w:right="288"/>
        <w:shd w:val="clear" w:color="auto" w:fill="F2F2F2"/>
      </w:pPr>
      <w:r>
        <w:rPr>
          <w:rFonts w:ascii="Courier New" w:hAnsi="Courier New"/>
          <w:color w:val="1A1A2E"/>
          <w:sz w:val="18"/>
        </w:rPr>
        <w:t xml:space="preserve">    "model_ready":   true,</w:t>
      </w:r>
    </w:p>
    <w:p>
      <w:pPr>
        <w:spacing w:before="0" w:after="0"/>
        <w:ind w:left="288" w:right="288"/>
        <w:shd w:val="clear" w:color="auto" w:fill="F2F2F2"/>
      </w:pPr>
      <w:r>
        <w:rPr>
          <w:rFonts w:ascii="Courier New" w:hAnsi="Courier New"/>
          <w:color w:val="1A1A2E"/>
          <w:sz w:val="18"/>
        </w:rPr>
        <w:t xml:space="preserve">    "cuda_healthy":  true,</w:t>
      </w:r>
    </w:p>
    <w:p>
      <w:pPr>
        <w:spacing w:before="0" w:after="0"/>
        <w:ind w:left="288" w:right="288"/>
        <w:shd w:val="clear" w:color="auto" w:fill="F2F2F2"/>
      </w:pPr>
      <w:r>
        <w:rPr>
          <w:rFonts w:ascii="Courier New" w:hAnsi="Courier New"/>
          <w:color w:val="1A1A2E"/>
          <w:sz w:val="18"/>
        </w:rPr>
        <w:t xml:space="preserve">    "status_age_s":  12.4,    # seconds since last model.py heartbeat</w:t>
      </w:r>
    </w:p>
    <w:p>
      <w:pPr>
        <w:spacing w:before="0" w:after="0"/>
        <w:ind w:left="288" w:right="288"/>
        <w:shd w:val="clear" w:color="auto" w:fill="F2F2F2"/>
      </w:pPr>
      <w:r>
        <w:rPr>
          <w:rFonts w:ascii="Courier New" w:hAnsi="Courier New"/>
          <w:color w:val="1A1A2E"/>
          <w:sz w:val="18"/>
        </w:rPr>
        <w:t xml:space="preserve">    "stale":         false,</w:t>
      </w:r>
    </w:p>
    <w:p>
      <w:pPr>
        <w:spacing w:before="0" w:after="0"/>
        <w:ind w:left="288" w:right="288"/>
        <w:shd w:val="clear" w:color="auto" w:fill="F2F2F2"/>
      </w:pPr>
      <w:r>
        <w:rPr>
          <w:rFonts w:ascii="Courier New" w:hAnsi="Courier New"/>
          <w:color w:val="1A1A2E"/>
          <w:sz w:val="18"/>
        </w:rPr>
        <w:t xml:space="preserve">    "total_requests": 143,</w:t>
      </w:r>
    </w:p>
    <w:p>
      <w:pPr>
        <w:spacing w:before="0" w:after="0"/>
        <w:ind w:left="288" w:right="288"/>
        <w:shd w:val="clear" w:color="auto" w:fill="F2F2F2"/>
      </w:pPr>
      <w:r>
        <w:rPr>
          <w:rFonts w:ascii="Courier New" w:hAnsi="Courier New"/>
          <w:color w:val="1A1A2E"/>
          <w:sz w:val="18"/>
        </w:rPr>
        <w:t xml:space="preserve">    "failed_requests": 0,</w:t>
      </w:r>
    </w:p>
    <w:p>
      <w:pPr>
        <w:spacing w:before="0" w:after="0"/>
        <w:ind w:left="288" w:right="288"/>
        <w:shd w:val="clear" w:color="auto" w:fill="F2F2F2"/>
      </w:pPr>
      <w:r>
        <w:rPr>
          <w:rFonts w:ascii="Courier New" w:hAnsi="Courier New"/>
          <w:color w:val="1A1A2E"/>
          <w:sz w:val="18"/>
        </w:rPr>
        <w:t xml:space="preserve">    "error_rate":    0.0</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HTTP 503 -- not ready:</w:t>
      </w:r>
    </w:p>
    <w:p>
      <w:pPr>
        <w:spacing w:before="0" w:after="0"/>
        <w:ind w:left="288" w:right="288"/>
        <w:shd w:val="clear" w:color="auto" w:fill="F2F2F2"/>
      </w:pPr>
      <w:r>
        <w:rPr>
          <w:rFonts w:ascii="Courier New" w:hAnsi="Courier New"/>
          <w:color w:val="1A1A2E"/>
          <w:sz w:val="18"/>
        </w:rPr>
        <w:t>{</w:t>
      </w:r>
    </w:p>
    <w:p>
      <w:pPr>
        <w:spacing w:before="0" w:after="0"/>
        <w:ind w:left="288" w:right="288"/>
        <w:shd w:val="clear" w:color="auto" w:fill="F2F2F2"/>
      </w:pPr>
      <w:r>
        <w:rPr>
          <w:rFonts w:ascii="Courier New" w:hAnsi="Courier New"/>
          <w:color w:val="1A1A2E"/>
          <w:sz w:val="18"/>
        </w:rPr>
        <w:t xml:space="preserve">    "status":       "not_ready",</w:t>
      </w:r>
    </w:p>
    <w:p>
      <w:pPr>
        <w:spacing w:before="0" w:after="0"/>
        <w:ind w:left="288" w:right="288"/>
        <w:shd w:val="clear" w:color="auto" w:fill="F2F2F2"/>
      </w:pPr>
      <w:r>
        <w:rPr>
          <w:rFonts w:ascii="Courier New" w:hAnsi="Courier New"/>
          <w:color w:val="1A1A2E"/>
          <w:sz w:val="18"/>
        </w:rPr>
        <w:t xml:space="preserve">    "reason":       "model not loaded",</w:t>
      </w:r>
    </w:p>
    <w:p>
      <w:pPr>
        <w:spacing w:before="0" w:after="0"/>
        <w:ind w:left="288" w:right="288"/>
        <w:shd w:val="clear" w:color="auto" w:fill="F2F2F2"/>
      </w:pPr>
      <w:r>
        <w:rPr>
          <w:rFonts w:ascii="Courier New" w:hAnsi="Courier New"/>
          <w:color w:val="1A1A2E"/>
          <w:sz w:val="18"/>
        </w:rPr>
        <w:t xml:space="preserve">    "cuda_healthy": false,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w:t>
      </w:r>
    </w:p>
    <w:p>
      <w:pPr>
        <w:spacing w:before="0" w:after="120"/>
      </w:pPr>
    </w:p>
    <w:p>
      <w:pPr>
        <w:spacing w:before="280" w:after="60"/>
      </w:pPr>
      <w:r>
        <w:rPr>
          <w:rFonts w:ascii="Calibri" w:hAnsi="Calibri"/>
          <w:b/>
          <w:color w:val="2E74B5"/>
          <w:sz w:val="28"/>
        </w:rPr>
        <w:t>10.3  Prometheus Metrics (/metrics)</w:t>
      </w:r>
    </w:p>
    <w:p>
      <w:pPr>
        <w:spacing w:before="40" w:after="80"/>
      </w:pPr>
      <w:r>
        <w:rPr>
          <w:rFonts w:ascii="Calibri" w:hAnsi="Calibri"/>
          <w:color w:val="262626"/>
          <w:sz w:val="21"/>
        </w:rPr>
        <w:t>The /metrics endpoint proxies Triton's own Prometheus output (port 9003) and appends the following custom gauges:</w:t>
      </w:r>
    </w:p>
    <w:tbl>
      <w:tblPr>
        <w:tblStyle w:val="TableGrid"/>
        <w:tblW w:type="auto" w:w="0"/>
        <w:jc w:val="left"/>
        <w:tblLook w:firstColumn="1" w:firstRow="1" w:lastColumn="0" w:lastRow="0" w:noHBand="0" w:noVBand="1" w:val="04A0"/>
      </w:tblPr>
      <w:tblGrid>
        <w:gridCol w:w="3135"/>
        <w:gridCol w:w="3135"/>
        <w:gridCol w:w="3135"/>
      </w:tblGrid>
      <w:tr>
        <w:tc>
          <w:tcPr>
            <w:tcW w:type="dxa" w:w="360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Metric</w:t>
            </w:r>
          </w:p>
        </w:tc>
        <w:tc>
          <w:tcPr>
            <w:tcW w:type="dxa" w:w="100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Type</w:t>
            </w:r>
          </w:p>
        </w:tc>
        <w:tc>
          <w:tcPr>
            <w:tcW w:type="dxa" w:w="6480"/>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Description</w:t>
            </w:r>
          </w:p>
        </w:tc>
      </w:tr>
      <w:tr>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nemo_hybrid_cuda_healthy</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gauge</w:t>
            </w:r>
          </w:p>
        </w:tc>
        <w:tc>
          <w:tcPr>
            <w:tcW w:type="dxa" w:w="64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1 if CUDA is healthy, 0 if a CUDA error was detected.</w:t>
            </w:r>
          </w:p>
        </w:tc>
      </w:tr>
      <w:tr>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nemo_hybrid_status_stale</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gauge</w:t>
            </w:r>
          </w:p>
        </w:tc>
        <w:tc>
          <w:tcPr>
            <w:tcW w:type="dxa" w:w="64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1 if the model.py heartbeat has not been updated in &gt; STALE_THRESHOLD_S seconds (default 300 s). Indicates the model process may be hung.</w:t>
            </w:r>
          </w:p>
        </w:tc>
      </w:tr>
      <w:tr>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nemo_hybrid_status_age_seconds</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gauge</w:t>
            </w:r>
          </w:p>
        </w:tc>
        <w:tc>
          <w:tcPr>
            <w:tcW w:type="dxa" w:w="64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Age in seconds of the last model.py heartbeat write.</w:t>
            </w:r>
          </w:p>
        </w:tc>
      </w:tr>
      <w:tr>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nemo_hybrid_total_requests</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gauge</w:t>
            </w:r>
          </w:p>
        </w:tc>
        <w:tc>
          <w:tcPr>
            <w:tcW w:type="dxa" w:w="64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Total inference requests processed since last server start.</w:t>
            </w:r>
          </w:p>
        </w:tc>
      </w:tr>
      <w:tr>
        <w:tc>
          <w:tcPr>
            <w:tcW w:type="dxa" w:w="360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nemo_hybrid_failed_requests</w:t>
            </w:r>
            <w:r>
              <w:rPr>
                <w:rFonts w:ascii="Calibri" w:hAnsi="Calibri"/>
                <w:color w:val="262626"/>
                <w:sz w:val="19"/>
              </w:rPr>
            </w:r>
          </w:p>
        </w:tc>
        <w:tc>
          <w:tcPr>
            <w:tcW w:type="dxa" w:w="100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gauge</w:t>
            </w:r>
          </w:p>
        </w:tc>
        <w:tc>
          <w:tcPr>
            <w:tcW w:type="dxa" w:w="6480"/>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Total failed inference requests since last server start.</w:t>
            </w:r>
          </w:p>
        </w:tc>
      </w:tr>
      <w:tr>
        <w:tc>
          <w:tcPr>
            <w:tcW w:type="dxa" w:w="360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nemo_hybrid_error_rate</w:t>
            </w:r>
            <w:r>
              <w:rPr>
                <w:rFonts w:ascii="Calibri" w:hAnsi="Calibri"/>
                <w:color w:val="262626"/>
                <w:sz w:val="19"/>
              </w:rPr>
            </w:r>
          </w:p>
        </w:tc>
        <w:tc>
          <w:tcPr>
            <w:tcW w:type="dxa" w:w="100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gauge</w:t>
            </w:r>
          </w:p>
        </w:tc>
        <w:tc>
          <w:tcPr>
            <w:tcW w:type="dxa" w:w="6480"/>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failed_requests / total_requests. 0.0 when no requests processed.</w:t>
            </w:r>
          </w:p>
        </w:tc>
      </w:tr>
    </w:tbl>
    <w:p>
      <w:pPr>
        <w:spacing w:after="80"/>
      </w:pPr>
    </w:p>
    <w:p>
      <w:pPr>
        <w:spacing w:before="280" w:after="60"/>
      </w:pPr>
      <w:r>
        <w:rPr>
          <w:rFonts w:ascii="Calibri" w:hAnsi="Calibri"/>
          <w:b/>
          <w:color w:val="2E74B5"/>
          <w:sz w:val="28"/>
        </w:rPr>
        <w:t>10.4  Kubernetes Probe Configuration</w:t>
      </w:r>
    </w:p>
    <w:p>
      <w:pPr>
        <w:spacing w:before="40" w:after="80"/>
      </w:pPr>
      <w:r>
        <w:rPr>
          <w:rFonts w:ascii="Calibri" w:hAnsi="Calibri"/>
          <w:color w:val="262626"/>
          <w:sz w:val="21"/>
        </w:rPr>
        <w:t>Add the following to your pod spec to configure automatic restart on GPU failure and LB exclusion when the model is not ready:</w:t>
      </w:r>
    </w:p>
    <w:p>
      <w:pPr>
        <w:spacing w:before="0" w:after="0"/>
        <w:ind w:left="288" w:right="288"/>
        <w:shd w:val="clear" w:color="auto" w:fill="F2F2F2"/>
      </w:pPr>
      <w:r>
        <w:rPr>
          <w:rFonts w:ascii="Courier New" w:hAnsi="Courier New"/>
          <w:color w:val="1A1A2E"/>
          <w:sz w:val="18"/>
        </w:rPr>
        <w:t># In your Kubernetes pod spec (containers section):</w:t>
      </w:r>
    </w:p>
    <w:p>
      <w:pPr>
        <w:spacing w:before="0" w:after="0"/>
        <w:ind w:left="288" w:right="288"/>
        <w:shd w:val="clear" w:color="auto" w:fill="F2F2F2"/>
      </w:pPr>
      <w:r>
        <w:rPr>
          <w:rFonts w:ascii="Courier New" w:hAnsi="Courier New"/>
          <w:color w:val="1A1A2E"/>
          <w:sz w:val="18"/>
        </w:rPr>
        <w:t>livenessProbe:</w:t>
      </w:r>
    </w:p>
    <w:p>
      <w:pPr>
        <w:spacing w:before="0" w:after="0"/>
        <w:ind w:left="288" w:right="288"/>
        <w:shd w:val="clear" w:color="auto" w:fill="F2F2F2"/>
      </w:pPr>
      <w:r>
        <w:rPr>
          <w:rFonts w:ascii="Courier New" w:hAnsi="Courier New"/>
          <w:color w:val="1A1A2E"/>
          <w:sz w:val="18"/>
        </w:rPr>
        <w:t xml:space="preserve">  httpGet:</w:t>
      </w:r>
    </w:p>
    <w:p>
      <w:pPr>
        <w:spacing w:before="0" w:after="0"/>
        <w:ind w:left="288" w:right="288"/>
        <w:shd w:val="clear" w:color="auto" w:fill="F2F2F2"/>
      </w:pPr>
      <w:r>
        <w:rPr>
          <w:rFonts w:ascii="Courier New" w:hAnsi="Courier New"/>
          <w:color w:val="1A1A2E"/>
          <w:sz w:val="18"/>
        </w:rPr>
        <w:t xml:space="preserve">    path: /health/live</w:t>
      </w:r>
    </w:p>
    <w:p>
      <w:pPr>
        <w:spacing w:before="0" w:after="0"/>
        <w:ind w:left="288" w:right="288"/>
        <w:shd w:val="clear" w:color="auto" w:fill="F2F2F2"/>
      </w:pPr>
      <w:r>
        <w:rPr>
          <w:rFonts w:ascii="Courier New" w:hAnsi="Courier New"/>
          <w:color w:val="1A1A2E"/>
          <w:sz w:val="18"/>
        </w:rPr>
        <w:t xml:space="preserve">    port: 9005</w:t>
      </w:r>
    </w:p>
    <w:p>
      <w:pPr>
        <w:spacing w:before="0" w:after="0"/>
        <w:ind w:left="288" w:right="288"/>
        <w:shd w:val="clear" w:color="auto" w:fill="F2F2F2"/>
      </w:pPr>
      <w:r>
        <w:rPr>
          <w:rFonts w:ascii="Courier New" w:hAnsi="Courier New"/>
          <w:color w:val="1A1A2E"/>
          <w:sz w:val="18"/>
        </w:rPr>
        <w:t xml:space="preserve">  initialDelaySeconds: 60    # wait for model to load</w:t>
      </w:r>
    </w:p>
    <w:p>
      <w:pPr>
        <w:spacing w:before="0" w:after="0"/>
        <w:ind w:left="288" w:right="288"/>
        <w:shd w:val="clear" w:color="auto" w:fill="F2F2F2"/>
      </w:pPr>
      <w:r>
        <w:rPr>
          <w:rFonts w:ascii="Courier New" w:hAnsi="Courier New"/>
          <w:color w:val="1A1A2E"/>
          <w:sz w:val="18"/>
        </w:rPr>
        <w:t xml:space="preserve">  periodSeconds: 30</w:t>
      </w:r>
    </w:p>
    <w:p>
      <w:pPr>
        <w:spacing w:before="0" w:after="0"/>
        <w:ind w:left="288" w:right="288"/>
        <w:shd w:val="clear" w:color="auto" w:fill="F2F2F2"/>
      </w:pPr>
      <w:r>
        <w:rPr>
          <w:rFonts w:ascii="Courier New" w:hAnsi="Courier New"/>
          <w:color w:val="1A1A2E"/>
          <w:sz w:val="18"/>
        </w:rPr>
        <w:t xml:space="preserve">  failureThreshold: 3        # restart after 3 consecutive failures</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readinessProbe:</w:t>
      </w:r>
    </w:p>
    <w:p>
      <w:pPr>
        <w:spacing w:before="0" w:after="0"/>
        <w:ind w:left="288" w:right="288"/>
        <w:shd w:val="clear" w:color="auto" w:fill="F2F2F2"/>
      </w:pPr>
      <w:r>
        <w:rPr>
          <w:rFonts w:ascii="Courier New" w:hAnsi="Courier New"/>
          <w:color w:val="1A1A2E"/>
          <w:sz w:val="18"/>
        </w:rPr>
        <w:t xml:space="preserve">  httpGet:</w:t>
      </w:r>
    </w:p>
    <w:p>
      <w:pPr>
        <w:spacing w:before="0" w:after="0"/>
        <w:ind w:left="288" w:right="288"/>
        <w:shd w:val="clear" w:color="auto" w:fill="F2F2F2"/>
      </w:pPr>
      <w:r>
        <w:rPr>
          <w:rFonts w:ascii="Courier New" w:hAnsi="Courier New"/>
          <w:color w:val="1A1A2E"/>
          <w:sz w:val="18"/>
        </w:rPr>
        <w:t xml:space="preserve">    path: /health/ready</w:t>
      </w:r>
    </w:p>
    <w:p>
      <w:pPr>
        <w:spacing w:before="0" w:after="0"/>
        <w:ind w:left="288" w:right="288"/>
        <w:shd w:val="clear" w:color="auto" w:fill="F2F2F2"/>
      </w:pPr>
      <w:r>
        <w:rPr>
          <w:rFonts w:ascii="Courier New" w:hAnsi="Courier New"/>
          <w:color w:val="1A1A2E"/>
          <w:sz w:val="18"/>
        </w:rPr>
        <w:t xml:space="preserve">    port: 9005</w:t>
      </w:r>
    </w:p>
    <w:p>
      <w:pPr>
        <w:spacing w:before="0" w:after="0"/>
        <w:ind w:left="288" w:right="288"/>
        <w:shd w:val="clear" w:color="auto" w:fill="F2F2F2"/>
      </w:pPr>
      <w:r>
        <w:rPr>
          <w:rFonts w:ascii="Courier New" w:hAnsi="Courier New"/>
          <w:color w:val="1A1A2E"/>
          <w:sz w:val="18"/>
        </w:rPr>
        <w:t xml:space="preserve">  initialDelaySeconds: 30</w:t>
      </w:r>
    </w:p>
    <w:p>
      <w:pPr>
        <w:spacing w:before="0" w:after="0"/>
        <w:ind w:left="288" w:right="288"/>
        <w:shd w:val="clear" w:color="auto" w:fill="F2F2F2"/>
      </w:pPr>
      <w:r>
        <w:rPr>
          <w:rFonts w:ascii="Courier New" w:hAnsi="Courier New"/>
          <w:color w:val="1A1A2E"/>
          <w:sz w:val="18"/>
        </w:rPr>
        <w:t xml:space="preserve">  periodSeconds: 10</w:t>
      </w:r>
    </w:p>
    <w:p>
      <w:pPr>
        <w:spacing w:before="0" w:after="0"/>
        <w:ind w:left="288" w:right="288"/>
        <w:shd w:val="clear" w:color="auto" w:fill="F2F2F2"/>
      </w:pPr>
      <w:r>
        <w:rPr>
          <w:rFonts w:ascii="Courier New" w:hAnsi="Courier New"/>
          <w:color w:val="1A1A2E"/>
          <w:sz w:val="18"/>
        </w:rPr>
        <w:t xml:space="preserve">  failureThreshold: 2        # remove from LB pool after 2 failures</w:t>
      </w:r>
    </w:p>
    <w:p>
      <w:pPr>
        <w:spacing w:before="0" w:after="120"/>
      </w:pPr>
    </w:p>
    <w:p>
      <w:pPr>
        <w:spacing w:before="280" w:after="60"/>
      </w:pPr>
      <w:r>
        <w:rPr>
          <w:rFonts w:ascii="Calibri" w:hAnsi="Calibri"/>
          <w:b/>
          <w:color w:val="2E74B5"/>
          <w:sz w:val="28"/>
        </w:rPr>
        <w:t>10.5  CLI Usage (Docker HEALTHCHECK / exec probe)</w:t>
      </w:r>
    </w:p>
    <w:p>
      <w:pPr>
        <w:spacing w:before="0" w:after="0"/>
        <w:ind w:left="288" w:right="288"/>
        <w:shd w:val="clear" w:color="auto" w:fill="F2F2F2"/>
      </w:pPr>
      <w:r>
        <w:rPr>
          <w:rFonts w:ascii="Courier New" w:hAnsi="Courier New"/>
          <w:color w:val="1A1A2E"/>
          <w:sz w:val="18"/>
        </w:rPr>
        <w:t># Check readiness (exit 0 = ready, exit 1 = not ready):</w:t>
      </w:r>
    </w:p>
    <w:p>
      <w:pPr>
        <w:spacing w:before="0" w:after="0"/>
        <w:ind w:left="288" w:right="288"/>
        <w:shd w:val="clear" w:color="auto" w:fill="F2F2F2"/>
      </w:pPr>
      <w:r>
        <w:rPr>
          <w:rFonts w:ascii="Courier New" w:hAnsi="Courier New"/>
          <w:color w:val="1A1A2E"/>
          <w:sz w:val="18"/>
        </w:rPr>
        <w:t>python health_check.py --check</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Check liveness only (exit 0 = live, exit 1 = not live):</w:t>
      </w:r>
    </w:p>
    <w:p>
      <w:pPr>
        <w:spacing w:before="0" w:after="0"/>
        <w:ind w:left="288" w:right="288"/>
        <w:shd w:val="clear" w:color="auto" w:fill="F2F2F2"/>
      </w:pPr>
      <w:r>
        <w:rPr>
          <w:rFonts w:ascii="Courier New" w:hAnsi="Courier New"/>
          <w:color w:val="1A1A2E"/>
          <w:sz w:val="18"/>
        </w:rPr>
        <w:t>python health_check.py --check-live</w:t>
      </w:r>
    </w:p>
    <w:p>
      <w:pPr>
        <w:spacing w:before="0" w:after="0"/>
        <w:ind w:left="288" w:right="288"/>
        <w:shd w:val="clear" w:color="auto" w:fill="F2F2F2"/>
      </w:pPr>
      <w:r>
        <w:rPr>
          <w:rFonts w:ascii="Courier New" w:hAnsi="Courier New"/>
          <w:color w:val="1A1A2E"/>
          <w:sz w:val="18"/>
        </w:rPr>
        <w:t xml:space="preserve"> </w:t>
      </w:r>
    </w:p>
    <w:p>
      <w:pPr>
        <w:spacing w:before="0" w:after="0"/>
        <w:ind w:left="288" w:right="288"/>
        <w:shd w:val="clear" w:color="auto" w:fill="F2F2F2"/>
      </w:pPr>
      <w:r>
        <w:rPr>
          <w:rFonts w:ascii="Courier New" w:hAnsi="Courier New"/>
          <w:color w:val="1A1A2E"/>
          <w:sz w:val="18"/>
        </w:rPr>
        <w:t># Equivalent Docker HEALTHCHECK:</w:t>
      </w:r>
    </w:p>
    <w:p>
      <w:pPr>
        <w:spacing w:before="0" w:after="0"/>
        <w:ind w:left="288" w:right="288"/>
        <w:shd w:val="clear" w:color="auto" w:fill="F2F2F2"/>
      </w:pPr>
      <w:r>
        <w:rPr>
          <w:rFonts w:ascii="Courier New" w:hAnsi="Courier New"/>
          <w:color w:val="1A1A2E"/>
          <w:sz w:val="18"/>
        </w:rPr>
        <w:t>HEALTHCHECK --interval=30s --timeout=10s --start-period=60s --retries=3 \</w:t>
      </w:r>
    </w:p>
    <w:p>
      <w:pPr>
        <w:spacing w:before="0" w:after="0"/>
        <w:ind w:left="288" w:right="288"/>
        <w:shd w:val="clear" w:color="auto" w:fill="F2F2F2"/>
      </w:pPr>
      <w:r>
        <w:rPr>
          <w:rFonts w:ascii="Courier New" w:hAnsi="Courier New"/>
          <w:color w:val="1A1A2E"/>
          <w:sz w:val="18"/>
        </w:rPr>
        <w:t xml:space="preserve">    CMD python /app/health_check.py --check-live || exit 1</w:t>
      </w:r>
    </w:p>
    <w:p>
      <w:pPr>
        <w:spacing w:before="0" w:after="120"/>
      </w:pPr>
    </w:p>
    <w:p>
      <w:pPr>
        <w:spacing w:before="280" w:after="60"/>
      </w:pPr>
      <w:r>
        <w:rPr>
          <w:rFonts w:ascii="Calibri" w:hAnsi="Calibri"/>
          <w:b/>
          <w:color w:val="2E74B5"/>
          <w:sz w:val="28"/>
        </w:rPr>
        <w:t>10.6  Environment Variables</w:t>
      </w:r>
    </w:p>
    <w:tbl>
      <w:tblPr>
        <w:tblStyle w:val="TableGrid"/>
        <w:tblW w:type="auto" w:w="0"/>
        <w:jc w:val="left"/>
        <w:tblLook w:firstColumn="1" w:firstRow="1" w:lastColumn="0" w:lastRow="0" w:noHBand="0" w:noVBand="1" w:val="04A0"/>
      </w:tblPr>
      <w:tblGrid>
        <w:gridCol w:w="3135"/>
        <w:gridCol w:w="3135"/>
        <w:gridCol w:w="3135"/>
      </w:tblGrid>
      <w:tr>
        <w:tc>
          <w:tcPr>
            <w:tcW w:type="dxa" w:w="2736"/>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Variable</w:t>
            </w:r>
          </w:p>
        </w:tc>
        <w:tc>
          <w:tcPr>
            <w:tcW w:type="dxa" w:w="244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Default</w:t>
            </w:r>
          </w:p>
        </w:tc>
        <w:tc>
          <w:tcPr>
            <w:tcW w:type="dxa" w:w="5904"/>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Description</w:t>
            </w:r>
          </w:p>
        </w:tc>
      </w:tr>
      <w:tr>
        <w:tc>
          <w:tcPr>
            <w:tcW w:type="dxa" w:w="273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HEALTH_PORT</w:t>
            </w:r>
            <w:r>
              <w:rPr>
                <w:rFonts w:ascii="Calibri" w:hAnsi="Calibri"/>
                <w:color w:val="262626"/>
                <w:sz w:val="19"/>
              </w:rPr>
            </w:r>
          </w:p>
        </w:tc>
        <w:tc>
          <w:tcPr>
            <w:tcW w:type="dxa" w:w="24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9005</w:t>
            </w:r>
            <w:r>
              <w:rPr>
                <w:rFonts w:ascii="Calibri" w:hAnsi="Calibri"/>
                <w:color w:val="262626"/>
                <w:sz w:val="19"/>
              </w:rPr>
            </w:r>
          </w:p>
        </w:tc>
        <w:tc>
          <w:tcPr>
            <w:tcW w:type="dxa" w:w="59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HTTP port for the health check server.</w:t>
            </w:r>
          </w:p>
        </w:tc>
      </w:tr>
      <w:tr>
        <w:tc>
          <w:tcPr>
            <w:tcW w:type="dxa" w:w="273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TRITON_HTTP_URL</w:t>
            </w:r>
            <w:r>
              <w:rPr>
                <w:rFonts w:ascii="Calibri" w:hAnsi="Calibri"/>
                <w:color w:val="262626"/>
                <w:sz w:val="19"/>
              </w:rPr>
            </w:r>
          </w:p>
        </w:tc>
        <w:tc>
          <w:tcPr>
            <w:tcW w:type="dxa" w:w="244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localhost:9002</w:t>
            </w:r>
            <w:r>
              <w:rPr>
                <w:rFonts w:ascii="Calibri" w:hAnsi="Calibri"/>
                <w:color w:val="262626"/>
                <w:sz w:val="19"/>
              </w:rPr>
            </w:r>
          </w:p>
        </w:tc>
        <w:tc>
          <w:tcPr>
            <w:tcW w:type="dxa" w:w="59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Triton HTTP address for readiness polling.</w:t>
            </w:r>
          </w:p>
        </w:tc>
      </w:tr>
      <w:tr>
        <w:tc>
          <w:tcPr>
            <w:tcW w:type="dxa" w:w="273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TRITON_METRICS_PORT</w:t>
            </w:r>
            <w:r>
              <w:rPr>
                <w:rFonts w:ascii="Calibri" w:hAnsi="Calibri"/>
                <w:color w:val="262626"/>
                <w:sz w:val="19"/>
              </w:rPr>
            </w:r>
          </w:p>
        </w:tc>
        <w:tc>
          <w:tcPr>
            <w:tcW w:type="dxa" w:w="24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9003</w:t>
            </w:r>
            <w:r>
              <w:rPr>
                <w:rFonts w:ascii="Calibri" w:hAnsi="Calibri"/>
                <w:color w:val="262626"/>
                <w:sz w:val="19"/>
              </w:rPr>
            </w:r>
          </w:p>
        </w:tc>
        <w:tc>
          <w:tcPr>
            <w:tcW w:type="dxa" w:w="59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Triton Prometheus metrics port (proxied by /metrics).</w:t>
            </w:r>
          </w:p>
        </w:tc>
      </w:tr>
      <w:tr>
        <w:tc>
          <w:tcPr>
            <w:tcW w:type="dxa" w:w="273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MODEL_NAME</w:t>
            </w:r>
            <w:r>
              <w:rPr>
                <w:rFonts w:ascii="Calibri" w:hAnsi="Calibri"/>
                <w:color w:val="262626"/>
                <w:sz w:val="19"/>
              </w:rPr>
            </w:r>
          </w:p>
        </w:tc>
        <w:tc>
          <w:tcPr>
            <w:tcW w:type="dxa" w:w="244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nemo_hybrid</w:t>
            </w:r>
            <w:r>
              <w:rPr>
                <w:rFonts w:ascii="Calibri" w:hAnsi="Calibri"/>
                <w:color w:val="262626"/>
                <w:sz w:val="19"/>
              </w:rPr>
            </w:r>
          </w:p>
        </w:tc>
        <w:tc>
          <w:tcPr>
            <w:tcW w:type="dxa" w:w="59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Triton model name checked in /v2/models/&lt;name&gt;/ready.</w:t>
            </w:r>
          </w:p>
        </w:tc>
      </w:tr>
      <w:tr>
        <w:tc>
          <w:tcPr>
            <w:tcW w:type="dxa" w:w="2736"/>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HEALTH_STATUS_FILE</w:t>
            </w:r>
            <w:r>
              <w:rPr>
                <w:rFonts w:ascii="Calibri" w:hAnsi="Calibri"/>
                <w:color w:val="262626"/>
                <w:sz w:val="19"/>
              </w:rPr>
            </w:r>
          </w:p>
        </w:tc>
        <w:tc>
          <w:tcPr>
            <w:tcW w:type="dxa" w:w="244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/tmp/nemo_hybrid_health.json</w:t>
            </w:r>
            <w:r>
              <w:rPr>
                <w:rFonts w:ascii="Calibri" w:hAnsi="Calibri"/>
                <w:color w:val="262626"/>
                <w:sz w:val="19"/>
              </w:rPr>
            </w:r>
          </w:p>
        </w:tc>
        <w:tc>
          <w:tcPr>
            <w:tcW w:type="dxa" w:w="5904"/>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Status file written by model.py on every request and CUDA error.</w:t>
            </w:r>
          </w:p>
        </w:tc>
      </w:tr>
      <w:tr>
        <w:tc>
          <w:tcPr>
            <w:tcW w:type="dxa" w:w="2736"/>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STALE_THRESHOLD_S</w:t>
            </w:r>
            <w:r>
              <w:rPr>
                <w:rFonts w:ascii="Calibri" w:hAnsi="Calibri"/>
                <w:color w:val="262626"/>
                <w:sz w:val="19"/>
              </w:rPr>
            </w:r>
          </w:p>
        </w:tc>
        <w:tc>
          <w:tcPr>
            <w:tcW w:type="dxa" w:w="244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300</w:t>
            </w:r>
            <w:r>
              <w:rPr>
                <w:rFonts w:ascii="Calibri" w:hAnsi="Calibri"/>
                <w:color w:val="262626"/>
                <w:sz w:val="19"/>
              </w:rPr>
            </w:r>
          </w:p>
        </w:tc>
        <w:tc>
          <w:tcPr>
            <w:tcW w:type="dxa" w:w="5904"/>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Seconds of silence from model.py before status is considered stale.</w:t>
            </w:r>
          </w:p>
        </w:tc>
      </w:tr>
    </w:tbl>
    <w:p>
      <w:pPr>
        <w:spacing w:after="80"/>
      </w:pPr>
    </w:p>
    <w:p>
      <w:pPr>
        <w:spacing w:before="80" w:after="120"/>
        <w:ind w:left="288" w:right="288"/>
        <w:shd w:val="clear" w:color="auto" w:fill="EBF3FB"/>
        <w:pBdr>
          <w:left w:val="single" w:sz="12" w:space="12" w:color="2E74B5"/>
        </w:pBdr>
      </w:pPr>
      <w:r>
        <w:rPr>
          <w:rFonts w:ascii="Calibri" w:hAnsi="Calibri"/>
          <w:b/>
          <w:color w:val="1F497D"/>
          <w:sz w:val="20"/>
        </w:rPr>
        <w:t xml:space="preserve">How it works: </w:t>
      </w:r>
      <w:r>
        <w:rPr>
          <w:rFonts w:ascii="Calibri" w:hAnsi="Calibri"/>
          <w:color w:val="262626"/>
          <w:sz w:val="20"/>
        </w:rPr>
        <w:t>The health check server is started by start.sh alongside Triton. It reads /tmp/nemo_hybrid_health.json written by model.py after each inference request -- no GPU calls are made by the health check process itself. The stale threshold (default 5 min) guards against a hung model process that is alive but no longer processing requests.</w:t>
      </w:r>
    </w:p>
    <w:p>
      <w:r>
        <w:br w:type="page"/>
      </w:r>
    </w:p>
    <w:p>
      <w:pPr>
        <w:spacing w:before="360" w:after="80"/>
        <w:pBdr>
          <w:bottom w:val="single" w:sz="6" w:space="1" w:color="2E74B5"/>
        </w:pBdr>
      </w:pPr>
      <w:r>
        <w:rPr>
          <w:rFonts w:ascii="Calibri" w:hAnsi="Calibri"/>
          <w:b/>
          <w:color w:val="1F497D"/>
          <w:sz w:val="36"/>
        </w:rPr>
        <w:t>11  Quick Reference Card</w:t>
      </w:r>
    </w:p>
    <w:p>
      <w:pPr>
        <w:spacing w:before="40" w:after="80"/>
      </w:pPr>
      <w:r>
        <w:rPr>
          <w:rFonts w:ascii="Calibri" w:hAnsi="Calibri"/>
          <w:color w:val="262626"/>
          <w:sz w:val="21"/>
        </w:rPr>
        <w:t>A compact summary of all features, their associated parameters, and recommended starting values.</w:t>
      </w:r>
    </w:p>
    <w:tbl>
      <w:tblPr>
        <w:tblStyle w:val="TableGrid"/>
        <w:tblW w:type="auto" w:w="0"/>
        <w:jc w:val="left"/>
        <w:tblLook w:firstColumn="1" w:firstRow="1" w:lastColumn="0" w:lastRow="0" w:noHBand="0" w:noVBand="1" w:val="04A0"/>
      </w:tblPr>
      <w:tblGrid>
        <w:gridCol w:w="3135"/>
        <w:gridCol w:w="3135"/>
        <w:gridCol w:w="3135"/>
      </w:tblGrid>
      <w:tr>
        <w:tc>
          <w:tcPr>
            <w:tcW w:type="dxa" w:w="2592"/>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Goal</w:t>
            </w:r>
          </w:p>
        </w:tc>
        <w:tc>
          <w:tcPr>
            <w:tcW w:type="dxa" w:w="316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Parameters</w:t>
            </w:r>
          </w:p>
        </w:tc>
        <w:tc>
          <w:tcPr>
            <w:tcW w:type="dxa" w:w="5328"/>
            <w:vAlign w:val="center"/>
            <w:shd w:val="clear" w:color="auto" w:fill="1F497D"/>
            <w:tcBorders>
              <w:top w:val="single" w:sz="4" w:space="0" w:color="1F497D"/>
              <w:bottom w:val="single" w:sz="4" w:space="0" w:color="1F497D"/>
              <w:left w:val="single" w:sz="4" w:space="0" w:color="1F497D"/>
              <w:right w:val="single" w:sz="4" w:space="0" w:color="1F497D"/>
            </w:tcBorders>
          </w:tcPr>
          <w:p>
            <w:pPr>
              <w:spacing w:before="60" w:after="60"/>
            </w:pPr>
            <w:r>
              <w:rPr>
                <w:rFonts w:ascii="Calibri" w:hAnsi="Calibri"/>
                <w:b/>
                <w:color w:val="FFFFFF"/>
                <w:sz w:val="20"/>
              </w:rPr>
              <w:t>Example</w:t>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Basic transcription</w:t>
            </w:r>
          </w:p>
        </w:tc>
        <w:tc>
          <w:tcPr>
            <w:tcW w:type="dxa" w:w="316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audio only</w:t>
            </w:r>
          </w:p>
        </w:tc>
        <w:tc>
          <w:tcPr>
            <w:tcW w:type="dxa" w:w="53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infer(audio_int16)</w:t>
            </w:r>
            <w:r>
              <w:rPr>
                <w:rFonts w:ascii="Calibri" w:hAnsi="Calibri"/>
                <w:color w:val="262626"/>
                <w:sz w:val="19"/>
              </w:rPr>
            </w:r>
          </w:p>
        </w:tc>
      </w:tr>
      <w:tr>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Single-language output</w:t>
            </w:r>
          </w:p>
        </w:tc>
        <w:tc>
          <w:tcPr>
            <w:tcW w:type="dxa" w:w="316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lang_tags=["xx"]</w:t>
            </w:r>
            <w:r>
              <w:rPr>
                <w:rFonts w:ascii="Calibri" w:hAnsi="Calibri"/>
                <w:color w:val="262626"/>
                <w:sz w:val="19"/>
              </w:rPr>
            </w:r>
            <w:r>
              <w:rPr>
                <w:rFonts w:ascii="Calibri" w:hAnsi="Calibri"/>
                <w:sz w:val="19"/>
              </w:rPr>
              <w:br/>
            </w:r>
            <w:r>
              <w:rPr>
                <w:rFonts w:ascii="Calibri" w:hAnsi="Calibri"/>
                <w:color w:val="262626"/>
                <w:sz w:val="19"/>
              </w:rPr>
            </w:r>
            <w:r>
              <w:rPr>
                <w:rFonts w:ascii="Courier New" w:hAnsi="Courier New"/>
                <w:color w:val="C0392B"/>
                <w:sz w:val="17"/>
              </w:rPr>
              <w:t>blank_penalty=3.0</w:t>
            </w:r>
            <w:r>
              <w:rPr>
                <w:rFonts w:ascii="Calibri" w:hAnsi="Calibri"/>
                <w:color w:val="262626"/>
                <w:sz w:val="19"/>
              </w:rPr>
              <w:t xml:space="preserve"> (CTC)</w:t>
            </w:r>
          </w:p>
        </w:tc>
        <w:tc>
          <w:tcPr>
            <w:tcW w:type="dxa" w:w="53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infer(audio, lang_tags=["hi"], blank_penalty=3.0)</w:t>
            </w:r>
            <w:r>
              <w:rPr>
                <w:rFonts w:ascii="Calibri" w:hAnsi="Calibri"/>
                <w:color w:val="262626"/>
                <w:sz w:val="19"/>
              </w:rPr>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Bilingual output</w:t>
            </w:r>
          </w:p>
        </w:tc>
        <w:tc>
          <w:tcPr>
            <w:tcW w:type="dxa" w:w="316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lang_tags=["xx", "yy"]</w:t>
            </w:r>
            <w:r>
              <w:rPr>
                <w:rFonts w:ascii="Calibri" w:hAnsi="Calibri"/>
                <w:color w:val="262626"/>
                <w:sz w:val="19"/>
              </w:rPr>
            </w:r>
            <w:r>
              <w:rPr>
                <w:rFonts w:ascii="Calibri" w:hAnsi="Calibri"/>
                <w:sz w:val="19"/>
              </w:rPr>
              <w:br/>
            </w:r>
            <w:r>
              <w:rPr>
                <w:rFonts w:ascii="Calibri" w:hAnsi="Calibri"/>
                <w:color w:val="262626"/>
                <w:sz w:val="19"/>
              </w:rPr>
            </w:r>
            <w:r>
              <w:rPr>
                <w:rFonts w:ascii="Courier New" w:hAnsi="Courier New"/>
                <w:color w:val="C0392B"/>
                <w:sz w:val="17"/>
              </w:rPr>
              <w:t>blank_penalty=3.0</w:t>
            </w:r>
            <w:r>
              <w:rPr>
                <w:rFonts w:ascii="Calibri" w:hAnsi="Calibri"/>
                <w:color w:val="262626"/>
                <w:sz w:val="19"/>
              </w:rPr>
              <w:t xml:space="preserve"> (CTC)</w:t>
            </w:r>
          </w:p>
        </w:tc>
        <w:tc>
          <w:tcPr>
            <w:tcW w:type="dxa" w:w="53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infer(audio, lang_tags=["hi", "en"], blank_penalty=3.0)</w:t>
            </w:r>
            <w:r>
              <w:rPr>
                <w:rFonts w:ascii="Calibri" w:hAnsi="Calibri"/>
                <w:color w:val="262626"/>
                <w:sz w:val="19"/>
              </w:rPr>
            </w:r>
          </w:p>
        </w:tc>
      </w:tr>
      <w:tr>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Short utterance lang constraint</w:t>
            </w:r>
          </w:p>
        </w:tc>
        <w:tc>
          <w:tcPr>
            <w:tcW w:type="dxa" w:w="316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lang_tags=[...]</w:t>
            </w:r>
            <w:r>
              <w:rPr>
                <w:rFonts w:ascii="Calibri" w:hAnsi="Calibri"/>
                <w:color w:val="262626"/>
                <w:sz w:val="19"/>
              </w:rPr>
            </w:r>
            <w:r>
              <w:rPr>
                <w:rFonts w:ascii="Calibri" w:hAnsi="Calibri"/>
                <w:sz w:val="19"/>
              </w:rPr>
              <w:br/>
            </w:r>
            <w:r>
              <w:rPr>
                <w:rFonts w:ascii="Calibri" w:hAnsi="Calibri"/>
                <w:color w:val="262626"/>
                <w:sz w:val="19"/>
              </w:rPr>
            </w:r>
            <w:r>
              <w:rPr>
                <w:rFonts w:ascii="Courier New" w:hAnsi="Courier New"/>
                <w:color w:val="C0392B"/>
                <w:sz w:val="17"/>
              </w:rPr>
              <w:t>use_masked_joint=True</w:t>
            </w:r>
            <w:r>
              <w:rPr>
                <w:rFonts w:ascii="Calibri" w:hAnsi="Calibri"/>
                <w:color w:val="262626"/>
                <w:sz w:val="19"/>
              </w:rPr>
            </w:r>
          </w:p>
        </w:tc>
        <w:tc>
          <w:tcPr>
            <w:tcW w:type="dxa" w:w="53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Switch to RNNT/TDT first, then:</w:t>
            </w:r>
            <w:r>
              <w:rPr>
                <w:rFonts w:ascii="Calibri" w:hAnsi="Calibri"/>
                <w:sz w:val="19"/>
              </w:rPr>
              <w:br/>
            </w:r>
            <w:r>
              <w:rPr>
                <w:rFonts w:ascii="Calibri" w:hAnsi="Calibri"/>
                <w:color w:val="262626"/>
                <w:sz w:val="19"/>
              </w:rPr>
            </w:r>
            <w:r>
              <w:rPr>
                <w:rFonts w:ascii="Courier New" w:hAnsi="Courier New"/>
                <w:color w:val="C0392B"/>
                <w:sz w:val="17"/>
              </w:rPr>
              <w:t>infer(audio, lang_tags=["te"], use_masked_joint=True)</w:t>
            </w:r>
            <w:r>
              <w:rPr>
                <w:rFonts w:ascii="Calibri" w:hAnsi="Calibri"/>
                <w:color w:val="262626"/>
                <w:sz w:val="19"/>
              </w:rPr>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Soft language boost</w:t>
            </w:r>
          </w:p>
        </w:tc>
        <w:tc>
          <w:tcPr>
            <w:tcW w:type="dxa" w:w="316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word_boost_params={"enabled":True, ...}</w:t>
            </w:r>
            <w:r>
              <w:rPr>
                <w:rFonts w:ascii="Calibri" w:hAnsi="Calibri"/>
                <w:color w:val="262626"/>
                <w:sz w:val="19"/>
              </w:rPr>
            </w:r>
          </w:p>
        </w:tc>
        <w:tc>
          <w:tcPr>
            <w:tcW w:type="dxa" w:w="53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infer(audio, word_boost_params={"enabled":True, "lang_boost":2.0})</w:t>
            </w:r>
            <w:r>
              <w:rPr>
                <w:rFonts w:ascii="Calibri" w:hAnsi="Calibri"/>
                <w:color w:val="262626"/>
                <w:sz w:val="19"/>
              </w:rPr>
            </w:r>
          </w:p>
        </w:tc>
      </w:tr>
      <w:tr>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Keyword boosting</w:t>
            </w:r>
          </w:p>
        </w:tc>
        <w:tc>
          <w:tcPr>
            <w:tcW w:type="dxa" w:w="316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cb_params={...}</w:t>
            </w:r>
            <w:r>
              <w:rPr>
                <w:rFonts w:ascii="Calibri" w:hAnsi="Calibri"/>
                <w:color w:val="262626"/>
                <w:sz w:val="19"/>
              </w:rPr>
            </w:r>
            <w:r>
              <w:rPr>
                <w:rFonts w:ascii="Calibri" w:hAnsi="Calibri"/>
                <w:sz w:val="19"/>
              </w:rPr>
              <w:br/>
            </w:r>
            <w:r>
              <w:rPr>
                <w:rFonts w:ascii="Calibri" w:hAnsi="Calibri"/>
                <w:color w:val="262626"/>
                <w:sz w:val="19"/>
              </w:rPr>
            </w:r>
            <w:r>
              <w:rPr>
                <w:rFonts w:ascii="Courier New" w:hAnsi="Courier New"/>
                <w:color w:val="C0392B"/>
                <w:sz w:val="17"/>
              </w:rPr>
              <w:t>context_graph=&lt;bytes&gt;</w:t>
            </w:r>
            <w:r>
              <w:rPr>
                <w:rFonts w:ascii="Calibri" w:hAnsi="Calibri"/>
                <w:color w:val="262626"/>
                <w:sz w:val="19"/>
              </w:rPr>
            </w:r>
          </w:p>
        </w:tc>
        <w:tc>
          <w:tcPr>
            <w:tcW w:type="dxa" w:w="53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 xml:space="preserve">Build once: </w:t>
            </w:r>
            <w:r>
              <w:rPr>
                <w:rFonts w:ascii="Courier New" w:hAnsi="Courier New"/>
                <w:color w:val="C0392B"/>
                <w:sz w:val="17"/>
              </w:rPr>
              <w:t>build_context_graph([...])</w:t>
            </w:r>
            <w:r>
              <w:rPr>
                <w:rFonts w:ascii="Calibri" w:hAnsi="Calibri"/>
                <w:color w:val="262626"/>
                <w:sz w:val="19"/>
              </w:rPr>
            </w:r>
            <w:r>
              <w:rPr>
                <w:rFonts w:ascii="Calibri" w:hAnsi="Calibri"/>
                <w:sz w:val="19"/>
              </w:rPr>
              <w:br/>
            </w:r>
            <w:r>
              <w:rPr>
                <w:rFonts w:ascii="Calibri" w:hAnsi="Calibri"/>
                <w:color w:val="262626"/>
                <w:sz w:val="19"/>
              </w:rPr>
              <w:t xml:space="preserve">Then: </w:t>
            </w:r>
            <w:r>
              <w:rPr>
                <w:rFonts w:ascii="Courier New" w:hAnsi="Courier New"/>
                <w:color w:val="C0392B"/>
                <w:sz w:val="17"/>
              </w:rPr>
              <w:t>infer(audio, cb_params={}, context_graph=graph_bytes)</w:t>
            </w:r>
            <w:r>
              <w:rPr>
                <w:rFonts w:ascii="Calibri" w:hAnsi="Calibri"/>
                <w:color w:val="262626"/>
                <w:sz w:val="19"/>
              </w:rPr>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Word timestamps</w:t>
            </w:r>
          </w:p>
        </w:tc>
        <w:tc>
          <w:tcPr>
            <w:tcW w:type="dxa" w:w="316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timestamps=True</w:t>
            </w:r>
            <w:r>
              <w:rPr>
                <w:rFonts w:ascii="Calibri" w:hAnsi="Calibri"/>
                <w:color w:val="262626"/>
                <w:sz w:val="19"/>
              </w:rPr>
            </w:r>
          </w:p>
        </w:tc>
        <w:tc>
          <w:tcPr>
            <w:tcW w:type="dxa" w:w="53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infer(audio, timestamps=True)</w:t>
            </w:r>
            <w:r>
              <w:rPr>
                <w:rFonts w:ascii="Calibri" w:hAnsi="Calibri"/>
                <w:color w:val="262626"/>
                <w:sz w:val="19"/>
              </w:rPr>
            </w:r>
          </w:p>
        </w:tc>
      </w:tr>
      <w:tr>
        <w:tc>
          <w:tcPr>
            <w:tcW w:type="dxa" w:w="2592"/>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Switch decoding strategy</w:t>
            </w:r>
          </w:p>
        </w:tc>
        <w:tc>
          <w:tcPr>
            <w:tcW w:type="dxa" w:w="316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set_decoding_strategy("ctc")</w:t>
            </w:r>
            <w:r>
              <w:rPr>
                <w:rFonts w:ascii="Calibri" w:hAnsi="Calibri"/>
                <w:color w:val="262626"/>
                <w:sz w:val="19"/>
              </w:rPr>
            </w:r>
            <w:r>
              <w:rPr>
                <w:rFonts w:ascii="Calibri" w:hAnsi="Calibri"/>
                <w:sz w:val="19"/>
              </w:rPr>
              <w:br/>
            </w:r>
            <w:r>
              <w:rPr>
                <w:rFonts w:ascii="Calibri" w:hAnsi="Calibri"/>
                <w:color w:val="262626"/>
                <w:sz w:val="19"/>
              </w:rPr>
              <w:t xml:space="preserve">or </w:t>
            </w:r>
            <w:r>
              <w:rPr>
                <w:rFonts w:ascii="Courier New" w:hAnsi="Courier New"/>
                <w:color w:val="C0392B"/>
                <w:sz w:val="17"/>
              </w:rPr>
              <w:t>"rnnt"</w:t>
            </w:r>
            <w:r>
              <w:rPr>
                <w:rFonts w:ascii="Calibri" w:hAnsi="Calibri"/>
                <w:color w:val="262626"/>
                <w:sz w:val="19"/>
              </w:rPr>
              <w:t xml:space="preserve">, </w:t>
            </w:r>
            <w:r>
              <w:rPr>
                <w:rFonts w:ascii="Courier New" w:hAnsi="Courier New"/>
                <w:color w:val="C0392B"/>
                <w:sz w:val="17"/>
              </w:rPr>
              <w:t>"malsd_batch"</w:t>
            </w:r>
            <w:r>
              <w:rPr>
                <w:rFonts w:ascii="Calibri" w:hAnsi="Calibri"/>
                <w:color w:val="262626"/>
                <w:sz w:val="19"/>
              </w:rPr>
              <w:t xml:space="preserve">, </w:t>
            </w:r>
            <w:r>
              <w:rPr>
                <w:rFonts w:ascii="Courier New" w:hAnsi="Courier New"/>
                <w:color w:val="C0392B"/>
                <w:sz w:val="17"/>
              </w:rPr>
              <w:t>"tdt"</w:t>
            </w:r>
            <w:r>
              <w:rPr>
                <w:rFonts w:ascii="Calibri" w:hAnsi="Calibri"/>
                <w:color w:val="262626"/>
                <w:sz w:val="19"/>
              </w:rPr>
            </w:r>
          </w:p>
        </w:tc>
        <w:tc>
          <w:tcPr>
            <w:tcW w:type="dxa" w:w="5328"/>
            <w:vAlign w:val="top"/>
            <w:shd w:val="clear" w:color="auto" w:fill="FFFFFF"/>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Call before infer(). Server-global change.</w:t>
            </w:r>
          </w:p>
        </w:tc>
      </w:tr>
      <w:tr>
        <w:tc>
          <w:tcPr>
            <w:tcW w:type="dxa" w:w="2592"/>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t>Request timeout</w:t>
            </w:r>
          </w:p>
        </w:tc>
        <w:tc>
          <w:tcPr>
            <w:tcW w:type="dxa" w:w="316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timeout_s=5.0</w:t>
            </w:r>
            <w:r>
              <w:rPr>
                <w:rFonts w:ascii="Calibri" w:hAnsi="Calibri"/>
                <w:color w:val="262626"/>
                <w:sz w:val="19"/>
              </w:rPr>
            </w:r>
          </w:p>
        </w:tc>
        <w:tc>
          <w:tcPr>
            <w:tcW w:type="dxa" w:w="5328"/>
            <w:vAlign w:val="top"/>
            <w:shd w:val="clear" w:color="auto" w:fill="DEEBF7"/>
            <w:tcBorders>
              <w:top w:val="single" w:sz="4" w:space="0" w:color="B8CCE4"/>
              <w:bottom w:val="single" w:sz="4" w:space="0" w:color="B8CCE4"/>
              <w:left w:val="single" w:sz="4" w:space="0" w:color="B8CCE4"/>
              <w:right w:val="single" w:sz="4" w:space="0" w:color="B8CCE4"/>
            </w:tcBorders>
          </w:tcPr>
          <w:p>
            <w:pPr>
              <w:spacing w:before="40" w:after="40"/>
              <w:ind w:left="60"/>
            </w:pPr>
            <w:r>
              <w:rPr>
                <w:rFonts w:ascii="Calibri" w:hAnsi="Calibri"/>
                <w:color w:val="262626"/>
                <w:sz w:val="19"/>
              </w:rPr>
            </w:r>
            <w:r>
              <w:rPr>
                <w:rFonts w:ascii="Courier New" w:hAnsi="Courier New"/>
                <w:color w:val="C0392B"/>
                <w:sz w:val="17"/>
              </w:rPr>
              <w:t>infer(audio, timeout_s=5.0)</w:t>
            </w:r>
            <w:r>
              <w:rPr>
                <w:rFonts w:ascii="Calibri" w:hAnsi="Calibri"/>
                <w:color w:val="262626"/>
                <w:sz w:val="19"/>
              </w:rPr>
            </w:r>
          </w:p>
        </w:tc>
      </w:tr>
    </w:tbl>
    <w:p>
      <w:pPr>
        <w:spacing w:after="80"/>
      </w:pPr>
    </w:p>
    <w:p/>
    <w:p>
      <w:pPr>
        <w:jc w:val="center"/>
      </w:pPr>
      <w:r>
        <w:rPr>
          <w:rFonts w:ascii="Calibri" w:hAnsi="Calibri"/>
          <w:i/>
          <w:color w:val="888888"/>
          <w:sz w:val="16"/>
        </w:rPr>
        <w:t>nemo_hybrid ASR Server · Client Inference Guide  ·  All examples use the gRPC Triton client (tritonclient.grpc)</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