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00080" w14:textId="220707ED" w:rsidR="00116CA3" w:rsidRPr="00116CA3" w:rsidRDefault="00116CA3" w:rsidP="00116CA3">
      <w:pPr>
        <w:rPr>
          <w:rFonts w:asciiTheme="majorHAnsi" w:eastAsia="Calibri" w:hAnsiTheme="majorHAnsi" w:cstheme="majorHAnsi"/>
          <w:b/>
          <w:bCs/>
        </w:rPr>
      </w:pPr>
      <w:r w:rsidRPr="00116CA3">
        <w:rPr>
          <w:rFonts w:asciiTheme="majorHAnsi" w:eastAsia="Calibri" w:hAnsiTheme="majorHAnsi" w:cstheme="majorHAnsi"/>
          <w:b/>
          <w:bCs/>
        </w:rPr>
        <w:t>Περιγραφή έργου:</w:t>
      </w:r>
    </w:p>
    <w:p w14:paraId="30675454" w14:textId="0CD303A8" w:rsidR="00116CA3" w:rsidRPr="00116CA3" w:rsidRDefault="00116CA3" w:rsidP="00116CA3">
      <w:pPr>
        <w:rPr>
          <w:rFonts w:asciiTheme="majorHAnsi" w:eastAsia="Calibri" w:hAnsiTheme="majorHAnsi" w:cstheme="majorHAnsi"/>
        </w:rPr>
      </w:pPr>
      <w:r w:rsidRPr="00116CA3">
        <w:rPr>
          <w:rFonts w:asciiTheme="majorHAnsi" w:eastAsia="Calibri" w:hAnsiTheme="majorHAnsi" w:cstheme="majorHAnsi"/>
        </w:rPr>
        <w:t>Η</w:t>
      </w:r>
      <w:r w:rsidRPr="00116CA3">
        <w:rPr>
          <w:rFonts w:asciiTheme="majorHAnsi" w:eastAsia="Calibri" w:hAnsiTheme="majorHAnsi" w:cstheme="majorHAnsi"/>
          <w:color w:val="C00000"/>
        </w:rPr>
        <w:t xml:space="preserve"> </w:t>
      </w:r>
      <w:r w:rsidRPr="00116CA3">
        <w:rPr>
          <w:rFonts w:asciiTheme="majorHAnsi" w:eastAsia="Calibri" w:hAnsiTheme="majorHAnsi" w:cstheme="majorHAnsi"/>
        </w:rPr>
        <w:t xml:space="preserve">εφαρμογή που σας παρουσιάζουμε παρέχει την δυνατότητα στους παραγωγούς αγροτικών προϊόντων να προσφέρουν τα προϊόντα τους με ένα πιο αποδοτικό και εύκολο τρόπο τόσο για τους αγοραστές όσο και για τους ίδιους. Πιο συγκεκριμένα, η </w:t>
      </w:r>
      <w:r w:rsidRPr="00116CA3">
        <w:rPr>
          <w:rFonts w:asciiTheme="majorHAnsi" w:eastAsia="Calibri" w:hAnsiTheme="majorHAnsi" w:cstheme="majorHAnsi"/>
          <w:lang w:val="en-US"/>
        </w:rPr>
        <w:t>ELITEproduct</w:t>
      </w:r>
      <w:r w:rsidRPr="00116CA3">
        <w:rPr>
          <w:rFonts w:asciiTheme="majorHAnsi" w:eastAsia="Calibri" w:hAnsiTheme="majorHAnsi" w:cstheme="majorHAnsi"/>
        </w:rPr>
        <w:t xml:space="preserve"> λειτουργεί σαν μεσολαβητής ανάμεσα στον απλό παραγωγό και τους αγοραστές που ενδιαφέρονται για γνήσια ελληνικά προϊόντα από όλη την Ελλάδα.</w:t>
      </w:r>
    </w:p>
    <w:p w14:paraId="071AFA0E" w14:textId="77777777" w:rsidR="00116CA3" w:rsidRPr="00116CA3" w:rsidRDefault="00116CA3" w:rsidP="00116CA3">
      <w:pPr>
        <w:rPr>
          <w:rFonts w:asciiTheme="majorHAnsi" w:eastAsia="Calibri" w:hAnsiTheme="majorHAnsi" w:cstheme="majorHAnsi"/>
        </w:rPr>
      </w:pPr>
      <w:r w:rsidRPr="00116CA3">
        <w:rPr>
          <w:rFonts w:asciiTheme="majorHAnsi" w:eastAsia="Calibri" w:hAnsiTheme="majorHAnsi" w:cstheme="majorHAnsi"/>
        </w:rPr>
        <w:t xml:space="preserve">Η </w:t>
      </w:r>
      <w:r w:rsidRPr="00116CA3">
        <w:rPr>
          <w:rFonts w:asciiTheme="majorHAnsi" w:eastAsia="Calibri" w:hAnsiTheme="majorHAnsi" w:cstheme="majorHAnsi"/>
          <w:lang w:val="en-US"/>
        </w:rPr>
        <w:t>ELITEproduct</w:t>
      </w:r>
      <w:r w:rsidRPr="00116CA3">
        <w:rPr>
          <w:rFonts w:asciiTheme="majorHAnsi" w:eastAsia="Calibri" w:hAnsiTheme="majorHAnsi" w:cstheme="majorHAnsi"/>
        </w:rPr>
        <w:t xml:space="preserve"> αποτελείται από το παραγωγό, το χειριστή και τον αγοραστή. Είναι  αυτοσυντηρούμενη διότι, διαθέτει το δικό της εισόδημα το οποίο λαμβάνει από τους παραγωγούς με τους οποίος συνεργάζεται.</w:t>
      </w:r>
    </w:p>
    <w:p w14:paraId="30F78EE7" w14:textId="77777777" w:rsidR="00116CA3" w:rsidRPr="00116CA3" w:rsidRDefault="00116CA3" w:rsidP="00116CA3">
      <w:pPr>
        <w:rPr>
          <w:rFonts w:asciiTheme="majorHAnsi" w:eastAsia="Calibri" w:hAnsiTheme="majorHAnsi" w:cstheme="majorHAnsi"/>
        </w:rPr>
      </w:pPr>
      <w:r w:rsidRPr="00116CA3">
        <w:rPr>
          <w:rFonts w:asciiTheme="majorHAnsi" w:eastAsia="Calibri" w:hAnsiTheme="majorHAnsi" w:cstheme="majorHAnsi"/>
        </w:rPr>
        <w:t xml:space="preserve">Ας ξεκινήσουμε με τον </w:t>
      </w:r>
      <w:r w:rsidRPr="00116CA3">
        <w:rPr>
          <w:rFonts w:asciiTheme="majorHAnsi" w:eastAsia="Calibri" w:hAnsiTheme="majorHAnsi" w:cstheme="majorHAnsi"/>
          <w:b/>
          <w:bCs/>
        </w:rPr>
        <w:t>παραγωγό</w:t>
      </w:r>
      <w:r w:rsidRPr="00116CA3">
        <w:rPr>
          <w:rFonts w:asciiTheme="majorHAnsi" w:eastAsia="Calibri" w:hAnsiTheme="majorHAnsi" w:cstheme="majorHAnsi"/>
        </w:rPr>
        <w:t>. Ο παραγωγός προκειμένου να αποκτήσει το δικό του λογαριασμό και να μπορέσει να πουλήσει τα προϊόντα του, θα συμπληρώσει μια φόρμα εισαγωγής στην οποία θα αναφέρει τα στοιχεία του (π.χ. ονοματεπώνυμο, στοιχεία επικοινωνίας κ.α.) και το προϊόν ή τα προϊόντα που προτίθεται να πουλήσει μέσω αυτής της εφαρμογής. Κατόπιν, προσκομίζει τα απαραίτητα δικαιολογητικά που του έχουν ζητηθεί (π.χ. η άδεια πώλησης του προϊόντος, πιστοποιητικό γνησιότητας, κλπ.). Επιπλέον, είναι υπεύθυνος για τις απαιτούμενες πληροφορίες που αφορούν στο προϊόν του, για το απόθεμα που διαθέτει, καθώς και για τη μεταφορά της παραγγελίας στον πελάτη μετά την ολοκλήρωση της αγοράς. Τέλος, έχει την υποχρέωση να καταβάλει το μηνιαίο συμφωνηθέν ποσό σε έναν από τους τραπεζικούς λογαριασμούς της εφαρμογής για την κάλυψη των υπηρεσιών που του παρείχε.</w:t>
      </w:r>
    </w:p>
    <w:p w14:paraId="24320704" w14:textId="77777777" w:rsidR="00116CA3" w:rsidRPr="00116CA3" w:rsidRDefault="00116CA3" w:rsidP="00116CA3">
      <w:pPr>
        <w:rPr>
          <w:rFonts w:asciiTheme="majorHAnsi" w:eastAsia="Calibri" w:hAnsiTheme="majorHAnsi" w:cstheme="majorHAnsi"/>
        </w:rPr>
      </w:pPr>
      <w:r w:rsidRPr="00116CA3">
        <w:rPr>
          <w:rFonts w:asciiTheme="majorHAnsi" w:eastAsia="Calibri" w:hAnsiTheme="majorHAnsi" w:cstheme="majorHAnsi"/>
          <w:color w:val="2F5496" w:themeColor="accent1" w:themeShade="BF"/>
        </w:rPr>
        <w:t xml:space="preserve">Στη συνέχεια, έχουμε το </w:t>
      </w:r>
      <w:r w:rsidRPr="00116CA3">
        <w:rPr>
          <w:rFonts w:asciiTheme="majorHAnsi" w:eastAsia="Calibri" w:hAnsiTheme="majorHAnsi" w:cstheme="majorHAnsi"/>
          <w:b/>
          <w:bCs/>
          <w:color w:val="2F5496" w:themeColor="accent1" w:themeShade="BF"/>
        </w:rPr>
        <w:t>χειριστή</w:t>
      </w:r>
      <w:r w:rsidRPr="00116CA3">
        <w:rPr>
          <w:rFonts w:asciiTheme="majorHAnsi" w:eastAsia="Calibri" w:hAnsiTheme="majorHAnsi" w:cstheme="majorHAnsi"/>
          <w:color w:val="2F5496" w:themeColor="accent1" w:themeShade="BF"/>
        </w:rPr>
        <w:t xml:space="preserve">. Εκείνος συνδέεται στην εφαρμογή με συγκεκριμένα στοιχεία που του δίνουν πρόσβαση σε διαφορετικές ενέργειες από ότι στο παραγωγό ή τον αγοραστή. Αυτές είναι η αποδοχή της αίτησης του παραγωγού αλλά και η απομάκρυνσή του από τη εφαρμογή, σε περίπτωση μη τήρησης των απαραίτητων προϋποθέσεων. Επίσης, ενημερώνει την εφαρμογή με τα νέα προϊόντα και τα ταξινομεί σύμφωνα με τη ποιότητα, τη τιμή αλλά και τις πωλήσεις (π.χ. </w:t>
      </w:r>
      <w:r w:rsidRPr="00116CA3">
        <w:rPr>
          <w:rFonts w:asciiTheme="majorHAnsi" w:eastAsia="Calibri" w:hAnsiTheme="majorHAnsi" w:cstheme="majorHAnsi"/>
          <w:color w:val="2F5496" w:themeColor="accent1" w:themeShade="BF"/>
          <w:lang w:val="en-US"/>
        </w:rPr>
        <w:t>bestseller</w:t>
      </w:r>
      <w:r w:rsidRPr="00116CA3">
        <w:rPr>
          <w:rFonts w:asciiTheme="majorHAnsi" w:eastAsia="Calibri" w:hAnsiTheme="majorHAnsi" w:cstheme="majorHAnsi"/>
          <w:color w:val="2F5496" w:themeColor="accent1" w:themeShade="BF"/>
        </w:rPr>
        <w:t>). Ελέγχει τις αξιολογήσεις που έχουν γίνει από τους αγοραστές για τα προϊόντα που αγόρασαν. Εν τέλει, έχει την ευθύνη της τεχνικής υποστήριξης της πλατφόρμας</w:t>
      </w:r>
      <w:r w:rsidRPr="00116CA3">
        <w:rPr>
          <w:rFonts w:asciiTheme="majorHAnsi" w:eastAsia="Calibri" w:hAnsiTheme="majorHAnsi" w:cstheme="majorHAnsi"/>
        </w:rPr>
        <w:t>.</w:t>
      </w:r>
    </w:p>
    <w:p w14:paraId="2E43E8CA" w14:textId="77777777" w:rsidR="00116CA3" w:rsidRPr="00116CA3" w:rsidRDefault="00116CA3" w:rsidP="00116CA3">
      <w:pPr>
        <w:rPr>
          <w:rFonts w:asciiTheme="majorHAnsi" w:eastAsia="Calibri" w:hAnsiTheme="majorHAnsi" w:cstheme="majorHAnsi"/>
        </w:rPr>
      </w:pPr>
      <w:r w:rsidRPr="00116CA3">
        <w:rPr>
          <w:rFonts w:asciiTheme="majorHAnsi" w:eastAsia="Calibri" w:hAnsiTheme="majorHAnsi" w:cstheme="majorHAnsi"/>
        </w:rPr>
        <w:t xml:space="preserve">Τέλος, έχουμε τον </w:t>
      </w:r>
      <w:r w:rsidRPr="00116CA3">
        <w:rPr>
          <w:rFonts w:asciiTheme="majorHAnsi" w:eastAsia="Calibri" w:hAnsiTheme="majorHAnsi" w:cstheme="majorHAnsi"/>
          <w:b/>
          <w:bCs/>
        </w:rPr>
        <w:t>αγοραστή</w:t>
      </w:r>
      <w:r w:rsidRPr="00116CA3">
        <w:rPr>
          <w:rFonts w:asciiTheme="majorHAnsi" w:eastAsia="Calibri" w:hAnsiTheme="majorHAnsi" w:cstheme="majorHAnsi"/>
        </w:rPr>
        <w:t>, ο οποίος έχει τη δυνατότητα δημιουργίας λογαριασμού προκειμένου να έχει πρόσβαση στη εφαρμογή για την εύρεση και την αγορά των προϊόντων που επιθυμεί. Είναι εκείνος που καταχωρεί τη παραγγελία και επιλέγει το τρόπο πληρωμής (π.χ. αντικαταβολή, πιστωτική κάρτα, κλπ.). Κλείνοντας, μετά την παραλαβή του προϊόντος ή των προϊόντων του, μπορεί οποιαδήποτε στιγμή και αν εκείνος το επιθυμεί να τα αξιολογήσει.</w:t>
      </w:r>
    </w:p>
    <w:p w14:paraId="62FEFA18" w14:textId="77777777" w:rsidR="00942FE9" w:rsidRPr="00116CA3" w:rsidRDefault="001C6C04" w:rsidP="00116CA3">
      <w:pPr>
        <w:rPr>
          <w:rFonts w:asciiTheme="majorHAnsi" w:hAnsiTheme="majorHAnsi" w:cstheme="majorHAnsi"/>
        </w:rPr>
      </w:pPr>
    </w:p>
    <w:sectPr w:rsidR="00942FE9" w:rsidRPr="00116C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17"/>
    <w:rsid w:val="00116CA3"/>
    <w:rsid w:val="00203274"/>
    <w:rsid w:val="005F0C6F"/>
    <w:rsid w:val="006523C0"/>
    <w:rsid w:val="00757836"/>
    <w:rsid w:val="00841517"/>
    <w:rsid w:val="00BA2B16"/>
    <w:rsid w:val="00E95D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D071"/>
  <w15:chartTrackingRefBased/>
  <w15:docId w15:val="{CB7C88AE-D607-4489-ADBC-CC5B4065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C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2121</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2</cp:revision>
  <dcterms:created xsi:type="dcterms:W3CDTF">2021-05-14T09:54:00Z</dcterms:created>
  <dcterms:modified xsi:type="dcterms:W3CDTF">2021-05-14T09:54:00Z</dcterms:modified>
</cp:coreProperties>
</file>