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ΠΑΝΕΠΙΣΤΗΜΙΟ ΙΩΑΝΝΙΝΩΝ </w:t>
      </w: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ΤΜΗΜΑ ΜΗΧ. Η/Υ &amp; ΠΛΗΡΟΦΟΡΙΚΗΣ</w:t>
      </w: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500" w:after="300" w:line="240"/>
        <w:ind w:right="0" w:left="0" w:firstLine="0"/>
        <w:jc w:val="center"/>
        <w:rPr>
          <w:rFonts w:ascii="Cambria" w:hAnsi="Cambria" w:cs="Cambria" w:eastAsia="Cambria"/>
          <w:caps w:val="true"/>
          <w:color w:val="632423"/>
          <w:spacing w:val="5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50"/>
          <w:position w:val="0"/>
          <w:sz w:val="44"/>
          <w:shd w:fill="auto" w:val="clear"/>
        </w:rPr>
        <w:t xml:space="preserve">ΑΝΑΠΤΥΞΗ ΛΟΓΙΣΜΙΚΟΥ</w:t>
      </w: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500" w:after="300" w:line="240"/>
        <w:ind w:right="0" w:left="0" w:firstLine="0"/>
        <w:jc w:val="center"/>
        <w:rPr>
          <w:rFonts w:ascii="Cambria" w:hAnsi="Cambria" w:cs="Cambria" w:eastAsia="Cambria"/>
          <w:caps w:val="true"/>
          <w:color w:val="632423"/>
          <w:spacing w:val="5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50"/>
          <w:position w:val="0"/>
          <w:sz w:val="44"/>
          <w:shd w:fill="auto" w:val="clear"/>
        </w:rPr>
        <w:t xml:space="preserve">ΠΡΟΓΡΑΜΜΑΤΙΣΤΙΚΗ ΕΡΓΑΣΙΑ για το ακαδημαϊκο έτος </w:t>
      </w:r>
      <w:r>
        <w:rPr>
          <w:rFonts w:ascii="Cambria" w:hAnsi="Cambria" w:cs="Cambria" w:eastAsia="Cambria"/>
          <w:caps w:val="true"/>
          <w:color w:val="FF0000"/>
          <w:spacing w:val="50"/>
          <w:position w:val="0"/>
          <w:sz w:val="44"/>
          <w:shd w:fill="auto" w:val="clear"/>
        </w:rPr>
        <w:t xml:space="preserve">2016-2017</w:t>
      </w: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500" w:after="300" w:line="240"/>
        <w:ind w:right="0" w:left="0" w:firstLine="0"/>
        <w:jc w:val="center"/>
        <w:rPr>
          <w:rFonts w:ascii="Cambria" w:hAnsi="Cambria" w:cs="Cambria" w:eastAsia="Cambria"/>
          <w:caps w:val="true"/>
          <w:color w:val="632423"/>
          <w:spacing w:val="5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50"/>
          <w:position w:val="0"/>
          <w:sz w:val="44"/>
          <w:shd w:fill="auto" w:val="clear"/>
        </w:rPr>
        <w:t xml:space="preserve">ΟΜΑΔΑ </w:t>
      </w:r>
      <w:r>
        <w:rPr>
          <w:rFonts w:ascii="Cambria" w:hAnsi="Cambria" w:cs="Cambria" w:eastAsia="Cambria"/>
          <w:caps w:val="true"/>
          <w:color w:val="FF0000"/>
          <w:spacing w:val="50"/>
          <w:position w:val="0"/>
          <w:sz w:val="44"/>
          <w:shd w:fill="auto" w:val="clear"/>
        </w:rPr>
        <w:t xml:space="preserve">88</w:t>
      </w:r>
    </w:p>
    <w:p>
      <w:pPr>
        <w:spacing w:before="500" w:after="300" w:line="240"/>
        <w:ind w:right="0" w:left="0" w:firstLine="0"/>
        <w:jc w:val="center"/>
        <w:rPr>
          <w:rFonts w:ascii="Cambria" w:hAnsi="Cambria" w:cs="Cambria" w:eastAsia="Cambria"/>
          <w:caps w:val="true"/>
          <w:color w:val="FF0000"/>
          <w:spacing w:val="5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aps w:val="true"/>
          <w:color w:val="FF0000"/>
          <w:spacing w:val="50"/>
          <w:position w:val="0"/>
          <w:sz w:val="44"/>
          <w:shd w:fill="auto" w:val="clear"/>
        </w:rPr>
        <w:t xml:space="preserve">ΚΑΤΣΑΛΗΡΟΣ ΑΓΓΕΛΟΣ 2997</w:t>
      </w:r>
    </w:p>
    <w:p>
      <w:pPr>
        <w:spacing w:before="500" w:after="300" w:line="240"/>
        <w:ind w:right="0" w:left="0" w:firstLine="0"/>
        <w:jc w:val="center"/>
        <w:rPr>
          <w:rFonts w:ascii="Cambria" w:hAnsi="Cambria" w:cs="Cambria" w:eastAsia="Cambria"/>
          <w:caps w:val="true"/>
          <w:color w:val="FF0000"/>
          <w:spacing w:val="5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aps w:val="true"/>
          <w:color w:val="FF0000"/>
          <w:spacing w:val="50"/>
          <w:position w:val="0"/>
          <w:sz w:val="44"/>
          <w:shd w:fill="auto" w:val="clear"/>
        </w:rPr>
        <w:t xml:space="preserve">ΜΠΑΚΑΛΟΥΔΗΣ ΔΗΜΗΤΡΙΟΣ 3033</w:t>
      </w: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560" w:line="240"/>
        <w:ind w:right="0" w:left="0" w:firstLine="0"/>
        <w:jc w:val="center"/>
        <w:rPr>
          <w:rFonts w:ascii="Cambria" w:hAnsi="Cambria" w:cs="Cambria" w:eastAsia="Cambria"/>
          <w:caps w:val="true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aps w:val="true"/>
          <w:color w:val="auto"/>
          <w:spacing w:val="20"/>
          <w:position w:val="0"/>
          <w:sz w:val="32"/>
          <w:shd w:fill="auto" w:val="clear"/>
        </w:rPr>
        <w:t xml:space="preserve">ΤΕΛΙΚΗ ΑΝΑΦΟΡΑ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ΔΕΚΕΜΒΡΙΟΣ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2016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ΙΣΤΟΡΙΚΟ ΠΡΟΗΓΟΥΜΕΝΩΝ ΕΚΔΟΣΕΩΝ</w:t>
      </w:r>
    </w:p>
    <w:tbl>
      <w:tblPr/>
      <w:tblGrid>
        <w:gridCol w:w="1809"/>
        <w:gridCol w:w="1647"/>
        <w:gridCol w:w="3185"/>
        <w:gridCol w:w="1972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Ημερομηνία</w:t>
            </w:r>
          </w:p>
        </w:tc>
        <w:tc>
          <w:tcPr>
            <w:tcW w:w="16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Έκδοση</w:t>
            </w:r>
          </w:p>
        </w:tc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Περιγραφή</w:t>
            </w:r>
          </w:p>
        </w:tc>
        <w:tc>
          <w:tcPr>
            <w:tcW w:w="1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Συγγραφέας</w:t>
            </w:r>
          </w:p>
        </w:tc>
      </w:tr>
      <w:tr>
        <w:trPr>
          <w:trHeight w:val="444" w:hRule="auto"/>
          <w:jc w:val="left"/>
        </w:trPr>
        <w:tc>
          <w:tcPr>
            <w:tcW w:w="1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2016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16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1.1</w:t>
            </w:r>
          </w:p>
        </w:tc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Σχεδιαση  των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 cases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ΚΑΤΣΑΛΗΡΟΣ ΑΓΓΕΛΟΣ    ΜΠΑΚΑΛΟΥΔΗΣ ΔΗΜΗΤΡΙΟΣ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2016/11/26</w:t>
            </w:r>
          </w:p>
        </w:tc>
        <w:tc>
          <w:tcPr>
            <w:tcW w:w="16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Σχεδιαση των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uml </w:t>
            </w:r>
          </w:p>
        </w:tc>
        <w:tc>
          <w:tcPr>
            <w:tcW w:w="1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ΚΑΤΣΑΛΗΡΟΣ ΑΓΓΕΛΟΣ ΜΠΑΚΑΛΟΥΔΗΣ ΔΗΜΗΤΡΙΟΣ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2016/12/17-21</w:t>
            </w:r>
          </w:p>
        </w:tc>
        <w:tc>
          <w:tcPr>
            <w:tcW w:w="16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Υλοποιηση του προγραμματος</w:t>
            </w:r>
          </w:p>
        </w:tc>
        <w:tc>
          <w:tcPr>
            <w:tcW w:w="1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ΚΑΤΣΑΛΗΡΟΣ ΑΓΓΕΛΟΣ ΜΠΑΚΑΛΟΥΔΗΣ ΔΗΜΗΤΡΙΟΣ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400" w:after="200" w:line="252"/>
        <w:ind w:right="0" w:left="432" w:hanging="432"/>
        <w:jc w:val="left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Ανάλυση Απαιτήσεων 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 Use Cases</w:t>
      </w:r>
    </w:p>
    <w:p>
      <w:pPr>
        <w:spacing w:before="400" w:after="200" w:line="252"/>
        <w:ind w:right="0" w:left="0" w:firstLine="0"/>
        <w:jc w:val="left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1h use case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:ΑΡΧΗ ΤΟΥ ΠΡΟΓΡΑΜΜΑΤΟς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and goal: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χρηστης επιλεγει αν θα μπει στο προγραμμα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ACTORS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χρήστης του προγράμματος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 Flow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χρηστης επιλεγει αν θα μπει στο προγραμμα αλλιως το προγραμμα τερματιζεται ομαλα.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h use case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:Βασικο αλμπουμ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and goal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χρηστης επιλεγει αν θα φτιαξει ενα βασικο αλμπουμ  η να βγει απο την κατασταση δημιουργιας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ctors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χρηστης του προγραμματος.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 Flow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χρηστης επιλεγει το ονομα του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2.Ο χρηστης επιλεγει το τιτλο του αλμπουμ για να αρχισει η υποενοτητα.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3.Επιλεγει τι σελιδα θα βαλει στο αλμπουμ.Οι σελιδες διακρινονται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3.1 κενες σελιδες ( περιεχουν ημερομηνια και λεξεις-κλειδια που βαζει ο χρηστης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3.2 σελιδες με τιτλο (περιεχουν τιτλο,ημερομηνια και λεξεις-κλειδια που εισαγονται απο το χρηστη)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3.3 σελιδες με κειμενο(περιεχουν τιτλο,ημερομηνια,κειμενο και λεξεισ-κλειδια που εισαγονται απτο χρηστη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3.4 σελιδες με εικονα (περιεχουν τιτλο,ημερομηνια,το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path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της εικονας και λεξεισ κλειδια που εισαγονται απτο χρηστη)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4.Ο χρηστης επιλεγει αν θελει να δει τα αλμπουμ που εχει φτιαξει  σε σειρα οπως τα προσθεσε ή χρονολογικα.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5.Ο χρηστης επιλεγει αν θελει να δει τα αλμπουμ: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5.1 σε σειρα οπως τα προσθεσε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5.2 χρονολογικα με βαση την ημερομηνια που εχει βαλει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6Ο χρηστης επιλεγει αν ελει να φτιαξει ενα αδειο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7.Ο χρηστης επιλεγει αν θελει να προσθεσει σελιδες σε καποιο αλμπουμ: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7.1 ο χρηστησ επιλεγει το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7.2 ο χρηστησ επιλεγει το ειδοσ της σελιδας που θα προσθεσει.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7.3 ο χρηστησ επιλεγει το περιεχομενο τησ σελιδασ.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7.4 ο χρηστης επιλεγει αν θελει να δει τα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8.ο χρηστης επιλεγει αν θελει αλλαξει τη σελιδα ενος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8.1ο χρηστησ επιλεγει το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8.2 ο χρηστησ επιλεγει τι θεση στην οποια βρισκεται η σελιδα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8.3 ο χρηστησ αλλαζει το περιεχομενο τησ σελιδασ.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8.4 ο χρηστησ επιλεγει αν θελει να δει το περιχομενο τησ σελιδασ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9.ο χρηστης επιλεγει αν θελει να φυγει απο την δημιουργια ενοσ βασικου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Alternative Flow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3.Οχρηστης μπορει να φυγει αν δν θελει να προσθεσει αλλη σελιδα.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4.ο χρηστησ μπορει να μην θελει να δει σε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powerpoint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τα αλμπουμ που εφτιαξε.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6.ο χρηστης μπορει να μην φτιαξει αδειο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7.ο χρηστης μπορει να μην φτιαξει σελιδα για καποιο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7.4 ο χρηστησ μπορει να μην δειτο αλμπουμ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8.ο χρηστησ μπορει να φυγει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8.4 ο χρηστησ μπορει να μην δει το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Postconditions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χρηστης αν επιλεξει να δει τα αλμπουμ πρεπει να μπορει να τα ει σε μορφη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powerpoint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3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h use case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:παραγωγο αλμπουμ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and goal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χρηστης εισαγοντας μια λεξη κλειδι δημιουργει ενα αλπμουμ το οποιο περιεχει σελιδεσ που προερχονται απο ταβασικα αλμπουμ που εχει δημιουργησει και εχουν την ιδια λεξη κλειδι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ctors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χρηστησ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 Flow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1.ο χρηστησ επιλεγει τη λεξη κλειδι με την οποια θα γινει η αναζητηση 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2.ο χρηστησ μπορει να δει το αλπμουμ σε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powerpoint.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Postcomditions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Ο χρηστης πρεπει να μπορει να δει ολεσ τις σελιδεσ που εχουν την ιδια λεξη κλειδι απο ολα τα βασικα αλμπουμ.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4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h use case</w:t>
      </w: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:Ονοματα αλμπουμ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and goal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χρηστησ μπορει να δει ολα τα ονοματα των αλμπουμ που εχει φτιαξει μεχρι τωρα.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 Flow 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1ο χρηστησ δινει αδεια στο συστημα να δει ολα τα ονοματα 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2.τα ονοματα προβαλλονται στο χρηστη.</w:t>
      </w:r>
    </w:p>
    <w:p>
      <w:pPr>
        <w:numPr>
          <w:ilvl w:val="0"/>
          <w:numId w:val="35"/>
        </w:numPr>
        <w:spacing w:before="400" w:after="200" w:line="252"/>
        <w:ind w:right="0" w:left="432" w:hanging="432"/>
        <w:jc w:val="left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  <w:t xml:space="preserve">Σχεδίαση Λογισμικού</w:t>
      </w:r>
    </w:p>
    <w:p>
      <w:pPr>
        <w:numPr>
          <w:ilvl w:val="0"/>
          <w:numId w:val="35"/>
        </w:numPr>
        <w:spacing w:before="400" w:after="200" w:line="252"/>
        <w:ind w:right="0" w:left="576" w:hanging="576"/>
        <w:jc w:val="center"/>
        <w:rPr>
          <w:rFonts w:ascii="Cambria" w:hAnsi="Cambria" w:cs="Cambria" w:eastAsia="Cambria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15"/>
          <w:position w:val="0"/>
          <w:sz w:val="24"/>
          <w:shd w:fill="auto" w:val="clear"/>
        </w:rPr>
        <w:t xml:space="preserve">Διαγράμματα ΠΑΚΕΤΩΝ / υποσυστημάτων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Αν έχουν νόημα εκ της εκφωνήσεως και υπάρχουν…</w:t>
      </w:r>
    </w:p>
    <w:p>
      <w:pPr>
        <w:numPr>
          <w:ilvl w:val="0"/>
          <w:numId w:val="38"/>
        </w:numPr>
        <w:spacing w:before="400" w:after="200" w:line="252"/>
        <w:ind w:right="0" w:left="576" w:hanging="576"/>
        <w:jc w:val="center"/>
        <w:rPr>
          <w:rFonts w:ascii="Cambria" w:hAnsi="Cambria" w:cs="Cambria" w:eastAsia="Cambria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632423"/>
          <w:spacing w:val="15"/>
          <w:position w:val="0"/>
          <w:sz w:val="24"/>
          <w:shd w:fill="auto" w:val="clear"/>
        </w:rPr>
        <w:t xml:space="preserve">Διαγράμματα Κλάσεων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Εδώ μπαίνουν τα διαγράμματα υποσυστημάτων, κλάσεων και ακολουθιών.</w:t>
      </w: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Π.χ., για το παράδειγμα με τον έλεγχο του βιβλιοπωλείου έχουμε περισσότερα του ενός διαγράμματα.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CreateAlbum   package src.frontend  package src.poiExtractor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7F005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7F0055"/>
          <w:spacing w:val="0"/>
          <w:position w:val="0"/>
          <w:sz w:val="22"/>
          <w:shd w:fill="auto" w:val="clear"/>
        </w:rPr>
      </w:pPr>
      <w:r>
        <w:object w:dxaOrig="6215" w:dyaOrig="4644">
          <v:rect xmlns:o="urn:schemas-microsoft-com:office:office" xmlns:v="urn:schemas-microsoft-com:vml" id="rectole0000000000" style="width:310.750000pt;height:2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7F0055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