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DC" w:rsidRPr="00C11A5B" w:rsidRDefault="00215EDC" w:rsidP="006E53CE">
      <w:pPr>
        <w:spacing w:after="0" w:line="240" w:lineRule="auto"/>
        <w:rPr>
          <w:rFonts w:ascii="Times New Roman" w:hAnsi="Times New Roman" w:cs="Times New Roman"/>
        </w:rPr>
      </w:pPr>
      <w:bookmarkStart w:id="0" w:name="_GoBack"/>
      <w:r w:rsidRPr="00C11A5B">
        <w:rPr>
          <w:rFonts w:ascii="Times New Roman" w:hAnsi="Times New Roman" w:cs="Times New Roman"/>
        </w:rPr>
        <w:t>Fondateurs :</w:t>
      </w:r>
    </w:p>
    <w:p w:rsidR="00215EDC" w:rsidRPr="00C11A5B" w:rsidRDefault="00215EDC" w:rsidP="006E53CE">
      <w:pPr>
        <w:spacing w:after="0" w:line="240" w:lineRule="auto"/>
        <w:rPr>
          <w:rFonts w:ascii="Times New Roman" w:hAnsi="Times New Roman" w:cs="Times New Roman"/>
        </w:rPr>
      </w:pPr>
      <w:r w:rsidRPr="00C11A5B">
        <w:rPr>
          <w:rFonts w:ascii="Times New Roman" w:hAnsi="Times New Roman" w:cs="Times New Roman"/>
        </w:rPr>
        <w:t>Amos Duverné</w:t>
      </w:r>
    </w:p>
    <w:p w:rsidR="00215EDC" w:rsidRPr="00C11A5B" w:rsidRDefault="00215EDC" w:rsidP="006E53CE">
      <w:pPr>
        <w:spacing w:after="0" w:line="240" w:lineRule="auto"/>
        <w:rPr>
          <w:rFonts w:ascii="Times New Roman" w:hAnsi="Times New Roman" w:cs="Times New Roman"/>
        </w:rPr>
      </w:pPr>
      <w:r w:rsidRPr="00C11A5B">
        <w:rPr>
          <w:rFonts w:ascii="Times New Roman" w:hAnsi="Times New Roman" w:cs="Times New Roman"/>
        </w:rPr>
        <w:t>O'Brian Clément Cadet</w:t>
      </w:r>
    </w:p>
    <w:p w:rsidR="00215EDC" w:rsidRPr="00984D7F" w:rsidRDefault="00215EDC" w:rsidP="006E53CE">
      <w:pPr>
        <w:spacing w:after="0" w:line="240" w:lineRule="auto"/>
        <w:rPr>
          <w:rFonts w:ascii="Times New Roman" w:hAnsi="Times New Roman" w:cs="Times New Roman"/>
          <w:lang w:val="en-US"/>
        </w:rPr>
      </w:pPr>
      <w:r w:rsidRPr="00984D7F">
        <w:rPr>
          <w:rFonts w:ascii="Times New Roman" w:hAnsi="Times New Roman" w:cs="Times New Roman"/>
          <w:lang w:val="en-US"/>
        </w:rPr>
        <w:t>Dainty Cadet</w:t>
      </w:r>
    </w:p>
    <w:p w:rsidR="00215EDC" w:rsidRPr="00984D7F" w:rsidRDefault="00215EDC" w:rsidP="00215EDC">
      <w:pPr>
        <w:rPr>
          <w:rFonts w:ascii="Times New Roman" w:hAnsi="Times New Roman" w:cs="Times New Roman"/>
          <w:lang w:val="en-US"/>
        </w:rPr>
      </w:pPr>
    </w:p>
    <w:p w:rsidR="00215EDC" w:rsidRPr="00984D7F" w:rsidRDefault="00215EDC" w:rsidP="00215EDC">
      <w:pPr>
        <w:rPr>
          <w:rFonts w:ascii="Times New Roman" w:hAnsi="Times New Roman" w:cs="Times New Roman"/>
          <w:lang w:val="en-US"/>
        </w:rPr>
      </w:pPr>
    </w:p>
    <w:p w:rsidR="00215EDC" w:rsidRPr="00984D7F" w:rsidRDefault="00215EDC" w:rsidP="00215EDC">
      <w:pPr>
        <w:rPr>
          <w:rFonts w:ascii="Times New Roman" w:hAnsi="Times New Roman" w:cs="Times New Roman"/>
          <w:lang w:val="en-US"/>
        </w:rPr>
      </w:pPr>
    </w:p>
    <w:p w:rsidR="00215EDC" w:rsidRPr="00984D7F" w:rsidRDefault="00215EDC" w:rsidP="00215EDC">
      <w:pPr>
        <w:rPr>
          <w:rFonts w:ascii="Times New Roman" w:hAnsi="Times New Roman" w:cs="Times New Roman"/>
          <w:lang w:val="en-US"/>
        </w:rPr>
      </w:pPr>
    </w:p>
    <w:p w:rsidR="00215EDC" w:rsidRPr="00984D7F" w:rsidRDefault="00215EDC" w:rsidP="00215EDC">
      <w:pPr>
        <w:rPr>
          <w:rFonts w:ascii="Times New Roman" w:hAnsi="Times New Roman" w:cs="Times New Roman"/>
          <w:lang w:val="en-US"/>
        </w:rPr>
      </w:pPr>
    </w:p>
    <w:p w:rsidR="00215EDC" w:rsidRPr="00984D7F" w:rsidRDefault="00215EDC" w:rsidP="00215EDC">
      <w:pPr>
        <w:rPr>
          <w:rFonts w:ascii="Times New Roman" w:hAnsi="Times New Roman" w:cs="Times New Roman"/>
          <w:lang w:val="en-US"/>
        </w:rPr>
      </w:pPr>
    </w:p>
    <w:p w:rsidR="00215EDC" w:rsidRPr="00984D7F" w:rsidRDefault="00215EDC" w:rsidP="00215EDC">
      <w:pPr>
        <w:rPr>
          <w:rFonts w:ascii="Times New Roman" w:hAnsi="Times New Roman" w:cs="Times New Roman"/>
          <w:lang w:val="en-US"/>
        </w:rPr>
      </w:pPr>
    </w:p>
    <w:p w:rsidR="00215EDC" w:rsidRPr="00984D7F" w:rsidRDefault="00215EDC" w:rsidP="00215EDC">
      <w:pPr>
        <w:jc w:val="center"/>
        <w:rPr>
          <w:rFonts w:ascii="Times New Roman" w:hAnsi="Times New Roman" w:cs="Times New Roman"/>
          <w:sz w:val="48"/>
          <w:szCs w:val="48"/>
          <w:lang w:val="en-US"/>
        </w:rPr>
      </w:pPr>
      <w:r w:rsidRPr="00984D7F">
        <w:rPr>
          <w:rFonts w:ascii="Times New Roman" w:hAnsi="Times New Roman" w:cs="Times New Roman"/>
          <w:sz w:val="48"/>
          <w:szCs w:val="48"/>
          <w:lang w:val="en-US"/>
        </w:rPr>
        <w:t>Univers MCH</w:t>
      </w:r>
    </w:p>
    <w:p w:rsidR="00D73B53" w:rsidRDefault="00215EDC" w:rsidP="00215EDC">
      <w:pPr>
        <w:jc w:val="center"/>
        <w:rPr>
          <w:rFonts w:ascii="Times New Roman" w:hAnsi="Times New Roman" w:cs="Times New Roman"/>
          <w:sz w:val="48"/>
          <w:szCs w:val="48"/>
          <w:lang w:val="en-US"/>
        </w:rPr>
      </w:pPr>
      <w:r w:rsidRPr="00984D7F">
        <w:rPr>
          <w:rFonts w:ascii="Times New Roman" w:hAnsi="Times New Roman" w:cs="Times New Roman"/>
          <w:sz w:val="48"/>
          <w:szCs w:val="48"/>
          <w:lang w:val="en-US"/>
        </w:rPr>
        <w:t>Mch Comics</w:t>
      </w:r>
    </w:p>
    <w:p w:rsidR="006E53CE" w:rsidRPr="00984D7F" w:rsidRDefault="006E53CE" w:rsidP="00215EDC">
      <w:pPr>
        <w:jc w:val="center"/>
        <w:rPr>
          <w:rFonts w:ascii="Times New Roman" w:hAnsi="Times New Roman" w:cs="Times New Roman"/>
          <w:sz w:val="48"/>
          <w:szCs w:val="48"/>
          <w:lang w:val="en-US"/>
        </w:rPr>
      </w:pPr>
      <w:r>
        <w:rPr>
          <w:rFonts w:ascii="Times New Roman" w:hAnsi="Times New Roman" w:cs="Times New Roman"/>
          <w:sz w:val="48"/>
          <w:szCs w:val="48"/>
          <w:lang w:val="en-US"/>
        </w:rPr>
        <w:t>-</w:t>
      </w:r>
    </w:p>
    <w:p w:rsidR="00215EDC" w:rsidRPr="00C11A5B" w:rsidRDefault="0031638D" w:rsidP="00215EDC">
      <w:pPr>
        <w:jc w:val="center"/>
        <w:rPr>
          <w:rFonts w:ascii="Times New Roman" w:hAnsi="Times New Roman" w:cs="Times New Roman"/>
          <w:sz w:val="48"/>
          <w:szCs w:val="48"/>
        </w:rPr>
      </w:pPr>
      <w:r>
        <w:rPr>
          <w:rFonts w:ascii="Times New Roman" w:hAnsi="Times New Roman" w:cs="Times New Roman"/>
          <w:sz w:val="48"/>
          <w:szCs w:val="48"/>
        </w:rPr>
        <w:t>Plan Spirituel : Les Démons</w:t>
      </w:r>
    </w:p>
    <w:p w:rsidR="00215EDC" w:rsidRPr="00C11A5B" w:rsidRDefault="00215EDC" w:rsidP="00215EDC">
      <w:pPr>
        <w:jc w:val="center"/>
        <w:rPr>
          <w:rFonts w:ascii="Times New Roman" w:hAnsi="Times New Roman" w:cs="Times New Roman"/>
          <w:sz w:val="48"/>
          <w:szCs w:val="48"/>
        </w:rPr>
      </w:pPr>
    </w:p>
    <w:bookmarkEnd w:id="0"/>
    <w:p w:rsidR="00215EDC" w:rsidRDefault="00215EDC" w:rsidP="00215EDC">
      <w:pPr>
        <w:jc w:val="center"/>
        <w:rPr>
          <w:sz w:val="48"/>
          <w:szCs w:val="48"/>
        </w:rPr>
      </w:pPr>
    </w:p>
    <w:p w:rsidR="00215EDC" w:rsidRDefault="00215EDC" w:rsidP="00215EDC">
      <w:pPr>
        <w:jc w:val="center"/>
        <w:rPr>
          <w:sz w:val="48"/>
          <w:szCs w:val="48"/>
        </w:rPr>
      </w:pPr>
    </w:p>
    <w:p w:rsidR="00215EDC" w:rsidRDefault="00215EDC" w:rsidP="00215EDC">
      <w:pPr>
        <w:jc w:val="center"/>
        <w:rPr>
          <w:sz w:val="48"/>
          <w:szCs w:val="48"/>
        </w:rPr>
      </w:pPr>
    </w:p>
    <w:p w:rsidR="00215EDC" w:rsidRDefault="00215EDC" w:rsidP="00215EDC">
      <w:pPr>
        <w:rPr>
          <w:sz w:val="48"/>
          <w:szCs w:val="48"/>
        </w:rPr>
      </w:pPr>
    </w:p>
    <w:p w:rsidR="003C0247" w:rsidRDefault="003C0247" w:rsidP="00215EDC">
      <w:pPr>
        <w:rPr>
          <w:sz w:val="48"/>
          <w:szCs w:val="48"/>
        </w:rPr>
      </w:pPr>
    </w:p>
    <w:p w:rsidR="003C0247" w:rsidRDefault="003C0247" w:rsidP="00215EDC">
      <w:pPr>
        <w:rPr>
          <w:sz w:val="48"/>
          <w:szCs w:val="48"/>
        </w:rPr>
      </w:pPr>
    </w:p>
    <w:p w:rsidR="003C0247" w:rsidRDefault="003C0247" w:rsidP="00215EDC">
      <w:pPr>
        <w:rPr>
          <w:sz w:val="48"/>
          <w:szCs w:val="48"/>
        </w:rPr>
      </w:pPr>
    </w:p>
    <w:p w:rsidR="003C0247" w:rsidRDefault="003C0247" w:rsidP="00215EDC">
      <w:pPr>
        <w:rPr>
          <w:sz w:val="48"/>
          <w:szCs w:val="48"/>
        </w:rPr>
      </w:pPr>
    </w:p>
    <w:p w:rsidR="003C0247" w:rsidRDefault="003C0247" w:rsidP="00215EDC">
      <w:pPr>
        <w:rPr>
          <w:sz w:val="48"/>
          <w:szCs w:val="48"/>
        </w:rPr>
      </w:pPr>
    </w:p>
    <w:p w:rsidR="003C0247" w:rsidRDefault="003C0247" w:rsidP="00215EDC">
      <w:pPr>
        <w:rPr>
          <w:rFonts w:ascii="Times New Roman" w:hAnsi="Times New Roman" w:cs="Times New Roman"/>
          <w:sz w:val="28"/>
          <w:szCs w:val="28"/>
        </w:rPr>
      </w:pPr>
      <w:r w:rsidRPr="003C0247">
        <w:rPr>
          <w:rFonts w:ascii="Times New Roman" w:hAnsi="Times New Roman" w:cs="Times New Roman"/>
          <w:sz w:val="28"/>
          <w:szCs w:val="28"/>
        </w:rPr>
        <w:t>Sur la terre 7, il existe une hiérarchie démoniaque. Cette hiérarchie est inspiré</w:t>
      </w:r>
      <w:r>
        <w:rPr>
          <w:rFonts w:ascii="Times New Roman" w:hAnsi="Times New Roman" w:cs="Times New Roman"/>
          <w:sz w:val="28"/>
          <w:szCs w:val="28"/>
        </w:rPr>
        <w:t>e</w:t>
      </w:r>
      <w:r w:rsidRPr="003C0247">
        <w:rPr>
          <w:rFonts w:ascii="Times New Roman" w:hAnsi="Times New Roman" w:cs="Times New Roman"/>
          <w:sz w:val="28"/>
          <w:szCs w:val="28"/>
        </w:rPr>
        <w:t xml:space="preserve"> de celle de</w:t>
      </w:r>
      <w:r>
        <w:rPr>
          <w:rFonts w:ascii="Times New Roman" w:hAnsi="Times New Roman" w:cs="Times New Roman"/>
          <w:sz w:val="28"/>
          <w:szCs w:val="28"/>
        </w:rPr>
        <w:t xml:space="preserve"> d'Abramelin Le Sage. Toutefois, ce n’est pas une copie exact. Aussi nous voulons rappeler, que </w:t>
      </w:r>
      <w:r w:rsidR="00984D7F">
        <w:rPr>
          <w:rFonts w:ascii="Times New Roman" w:hAnsi="Times New Roman" w:cs="Times New Roman"/>
          <w:sz w:val="28"/>
          <w:szCs w:val="28"/>
        </w:rPr>
        <w:t xml:space="preserve">cet univers </w:t>
      </w:r>
      <w:r>
        <w:rPr>
          <w:rFonts w:ascii="Times New Roman" w:hAnsi="Times New Roman" w:cs="Times New Roman"/>
          <w:sz w:val="28"/>
          <w:szCs w:val="28"/>
        </w:rPr>
        <w:t xml:space="preserve">est une fiction, ce n’est donc pas la réalité. </w:t>
      </w:r>
    </w:p>
    <w:p w:rsidR="003C0247" w:rsidRDefault="003C0247" w:rsidP="003C0247">
      <w:pPr>
        <w:rPr>
          <w:rFonts w:ascii="Times New Roman" w:hAnsi="Times New Roman" w:cs="Times New Roman"/>
          <w:sz w:val="28"/>
          <w:szCs w:val="28"/>
        </w:rPr>
      </w:pPr>
    </w:p>
    <w:p w:rsidR="003C0247" w:rsidRPr="00BF37C2" w:rsidRDefault="003C0247" w:rsidP="00BF37C2">
      <w:pPr>
        <w:pStyle w:val="Paragraphedeliste"/>
        <w:numPr>
          <w:ilvl w:val="0"/>
          <w:numId w:val="1"/>
        </w:numPr>
        <w:rPr>
          <w:rFonts w:ascii="Times New Roman" w:hAnsi="Times New Roman" w:cs="Times New Roman"/>
          <w:sz w:val="28"/>
          <w:szCs w:val="28"/>
        </w:rPr>
      </w:pPr>
      <w:r w:rsidRPr="00BF37C2">
        <w:rPr>
          <w:rFonts w:ascii="Times New Roman" w:hAnsi="Times New Roman" w:cs="Times New Roman"/>
          <w:sz w:val="28"/>
          <w:szCs w:val="28"/>
        </w:rPr>
        <w:t>:</w:t>
      </w:r>
    </w:p>
    <w:p w:rsidR="003C0247" w:rsidRDefault="003C0247" w:rsidP="003C0247">
      <w:pPr>
        <w:rPr>
          <w:rFonts w:ascii="Times New Roman" w:hAnsi="Times New Roman" w:cs="Times New Roman"/>
          <w:sz w:val="28"/>
          <w:szCs w:val="28"/>
        </w:rPr>
      </w:pPr>
      <w:r>
        <w:rPr>
          <w:rFonts w:ascii="Times New Roman" w:hAnsi="Times New Roman" w:cs="Times New Roman"/>
          <w:sz w:val="28"/>
          <w:szCs w:val="28"/>
        </w:rPr>
        <w:t>- Lucifer</w:t>
      </w:r>
      <w:r w:rsidR="005121AC">
        <w:rPr>
          <w:rFonts w:ascii="Times New Roman" w:hAnsi="Times New Roman" w:cs="Times New Roman"/>
          <w:sz w:val="28"/>
          <w:szCs w:val="28"/>
        </w:rPr>
        <w:t xml:space="preserve"> </w:t>
      </w:r>
      <w:r w:rsidRPr="003C0247">
        <w:rPr>
          <w:rFonts w:ascii="Times New Roman" w:hAnsi="Times New Roman" w:cs="Times New Roman"/>
          <w:sz w:val="28"/>
          <w:szCs w:val="28"/>
        </w:rPr>
        <w:t>Satan</w:t>
      </w:r>
      <w:r w:rsidR="00C53376">
        <w:rPr>
          <w:rFonts w:ascii="Times New Roman" w:hAnsi="Times New Roman" w:cs="Times New Roman"/>
          <w:sz w:val="28"/>
          <w:szCs w:val="28"/>
        </w:rPr>
        <w:t xml:space="preserve"> dit le diable </w:t>
      </w:r>
      <w:r w:rsidR="00BF37C2" w:rsidRPr="00BF37C2">
        <w:rPr>
          <w:rFonts w:ascii="Times New Roman" w:hAnsi="Times New Roman" w:cs="Times New Roman"/>
          <w:sz w:val="28"/>
          <w:szCs w:val="28"/>
        </w:rPr>
        <w:t>Le roi</w:t>
      </w:r>
      <w:r w:rsidR="00BF37C2">
        <w:rPr>
          <w:rFonts w:ascii="Times New Roman" w:hAnsi="Times New Roman" w:cs="Times New Roman"/>
          <w:sz w:val="28"/>
          <w:szCs w:val="28"/>
        </w:rPr>
        <w:t xml:space="preserve">(age indéterminé donc puissance indéterminé) </w:t>
      </w:r>
      <w:r w:rsidR="00BF37C2" w:rsidRPr="00BF37C2">
        <w:rPr>
          <w:rFonts w:ascii="Times New Roman" w:hAnsi="Times New Roman" w:cs="Times New Roman"/>
          <w:sz w:val="28"/>
          <w:szCs w:val="28"/>
        </w:rPr>
        <w:t> </w:t>
      </w:r>
    </w:p>
    <w:p w:rsidR="003C0247" w:rsidRDefault="003C0247" w:rsidP="003C0247">
      <w:pPr>
        <w:rPr>
          <w:rFonts w:ascii="Times New Roman" w:hAnsi="Times New Roman" w:cs="Times New Roman"/>
          <w:sz w:val="28"/>
          <w:szCs w:val="28"/>
        </w:rPr>
      </w:pPr>
    </w:p>
    <w:p w:rsidR="003C0247" w:rsidRPr="00BF37C2" w:rsidRDefault="003C0247" w:rsidP="00BF37C2">
      <w:pPr>
        <w:pStyle w:val="Paragraphedeliste"/>
        <w:numPr>
          <w:ilvl w:val="0"/>
          <w:numId w:val="1"/>
        </w:numPr>
        <w:rPr>
          <w:rFonts w:ascii="Times New Roman" w:hAnsi="Times New Roman" w:cs="Times New Roman"/>
          <w:sz w:val="28"/>
          <w:szCs w:val="28"/>
        </w:rPr>
      </w:pPr>
      <w:r w:rsidRPr="00BF37C2">
        <w:rPr>
          <w:rFonts w:ascii="Times New Roman" w:hAnsi="Times New Roman" w:cs="Times New Roman"/>
          <w:sz w:val="28"/>
          <w:szCs w:val="28"/>
        </w:rPr>
        <w:t>Les 10 Princes</w:t>
      </w:r>
      <w:r w:rsidR="00BF37C2">
        <w:rPr>
          <w:rFonts w:ascii="Times New Roman" w:hAnsi="Times New Roman" w:cs="Times New Roman"/>
          <w:sz w:val="28"/>
          <w:szCs w:val="28"/>
        </w:rPr>
        <w:t>(</w:t>
      </w:r>
      <w:r w:rsidR="00BF37C2" w:rsidRPr="00BF37C2">
        <w:rPr>
          <w:rFonts w:ascii="Times New Roman" w:hAnsi="Times New Roman" w:cs="Times New Roman"/>
          <w:sz w:val="28"/>
          <w:szCs w:val="28"/>
        </w:rPr>
        <w:t>4,57 milliards d'années</w:t>
      </w:r>
      <w:r w:rsidR="00BF37C2">
        <w:rPr>
          <w:rFonts w:ascii="Times New Roman" w:hAnsi="Times New Roman" w:cs="Times New Roman"/>
          <w:sz w:val="28"/>
          <w:szCs w:val="28"/>
        </w:rPr>
        <w:t xml:space="preserve"> a peu près, âge</w:t>
      </w:r>
      <w:r w:rsidR="00F34C6B">
        <w:rPr>
          <w:rFonts w:ascii="Times New Roman" w:hAnsi="Times New Roman" w:cs="Times New Roman"/>
          <w:sz w:val="28"/>
          <w:szCs w:val="28"/>
        </w:rPr>
        <w:t xml:space="preserve"> de création de la terre)</w:t>
      </w:r>
    </w:p>
    <w:p w:rsidR="003C0247" w:rsidRPr="00984D7F" w:rsidRDefault="003C0247" w:rsidP="003C0247">
      <w:pPr>
        <w:rPr>
          <w:rFonts w:ascii="Times New Roman" w:hAnsi="Times New Roman" w:cs="Times New Roman"/>
          <w:sz w:val="28"/>
          <w:szCs w:val="28"/>
          <w:lang w:val="en-US"/>
        </w:rPr>
      </w:pPr>
      <w:r w:rsidRPr="00984D7F">
        <w:rPr>
          <w:rFonts w:ascii="Times New Roman" w:hAnsi="Times New Roman" w:cs="Times New Roman"/>
          <w:sz w:val="28"/>
          <w:szCs w:val="28"/>
          <w:lang w:val="en-US"/>
        </w:rPr>
        <w:t>- Léviathan</w:t>
      </w:r>
    </w:p>
    <w:p w:rsidR="003C0247" w:rsidRPr="00984D7F" w:rsidRDefault="003C0247" w:rsidP="003C0247">
      <w:pPr>
        <w:rPr>
          <w:rFonts w:ascii="Times New Roman" w:hAnsi="Times New Roman" w:cs="Times New Roman"/>
          <w:sz w:val="28"/>
          <w:szCs w:val="28"/>
          <w:lang w:val="en-US"/>
        </w:rPr>
      </w:pPr>
      <w:r w:rsidRPr="00984D7F">
        <w:rPr>
          <w:rFonts w:ascii="Times New Roman" w:hAnsi="Times New Roman" w:cs="Times New Roman"/>
          <w:sz w:val="28"/>
          <w:szCs w:val="28"/>
          <w:lang w:val="en-US"/>
        </w:rPr>
        <w:t>- Bélial</w:t>
      </w:r>
    </w:p>
    <w:p w:rsidR="003C0247" w:rsidRPr="00984D7F" w:rsidRDefault="003C0247" w:rsidP="003C0247">
      <w:pPr>
        <w:rPr>
          <w:rFonts w:ascii="Times New Roman" w:hAnsi="Times New Roman" w:cs="Times New Roman"/>
          <w:sz w:val="28"/>
          <w:szCs w:val="28"/>
          <w:lang w:val="en-US"/>
        </w:rPr>
      </w:pPr>
      <w:r w:rsidRPr="00984D7F">
        <w:rPr>
          <w:rFonts w:ascii="Times New Roman" w:hAnsi="Times New Roman" w:cs="Times New Roman"/>
          <w:sz w:val="28"/>
          <w:szCs w:val="28"/>
          <w:lang w:val="en-US"/>
        </w:rPr>
        <w:t>- Astaroth</w:t>
      </w:r>
    </w:p>
    <w:p w:rsidR="003C0247" w:rsidRPr="00984D7F" w:rsidRDefault="003C0247" w:rsidP="003C0247">
      <w:pPr>
        <w:rPr>
          <w:rFonts w:ascii="Times New Roman" w:hAnsi="Times New Roman" w:cs="Times New Roman"/>
          <w:sz w:val="28"/>
          <w:szCs w:val="28"/>
          <w:lang w:val="en-US"/>
        </w:rPr>
      </w:pPr>
      <w:r w:rsidRPr="00984D7F">
        <w:rPr>
          <w:rFonts w:ascii="Times New Roman" w:hAnsi="Times New Roman" w:cs="Times New Roman"/>
          <w:sz w:val="28"/>
          <w:szCs w:val="28"/>
          <w:lang w:val="en-US"/>
        </w:rPr>
        <w:t>- Orias</w:t>
      </w:r>
    </w:p>
    <w:p w:rsidR="003C0247" w:rsidRPr="00984D7F" w:rsidRDefault="003C0247" w:rsidP="003C0247">
      <w:pPr>
        <w:rPr>
          <w:rFonts w:ascii="Times New Roman" w:hAnsi="Times New Roman" w:cs="Times New Roman"/>
          <w:sz w:val="28"/>
          <w:szCs w:val="28"/>
          <w:lang w:val="en-US"/>
        </w:rPr>
      </w:pPr>
      <w:r w:rsidRPr="00984D7F">
        <w:rPr>
          <w:rFonts w:ascii="Times New Roman" w:hAnsi="Times New Roman" w:cs="Times New Roman"/>
          <w:sz w:val="28"/>
          <w:szCs w:val="28"/>
          <w:lang w:val="en-US"/>
        </w:rPr>
        <w:t>- Magot</w:t>
      </w:r>
    </w:p>
    <w:p w:rsidR="003C0247" w:rsidRPr="00984D7F" w:rsidRDefault="003C0247" w:rsidP="003C0247">
      <w:pPr>
        <w:rPr>
          <w:rFonts w:ascii="Times New Roman" w:hAnsi="Times New Roman" w:cs="Times New Roman"/>
          <w:sz w:val="28"/>
          <w:szCs w:val="28"/>
          <w:lang w:val="en-US"/>
        </w:rPr>
      </w:pPr>
      <w:r w:rsidRPr="00984D7F">
        <w:rPr>
          <w:rFonts w:ascii="Times New Roman" w:hAnsi="Times New Roman" w:cs="Times New Roman"/>
          <w:sz w:val="28"/>
          <w:szCs w:val="28"/>
          <w:lang w:val="en-US"/>
        </w:rPr>
        <w:t>- Paymon</w:t>
      </w:r>
    </w:p>
    <w:p w:rsidR="003C0247" w:rsidRPr="003C0247" w:rsidRDefault="003C0247" w:rsidP="003C0247">
      <w:pPr>
        <w:rPr>
          <w:rFonts w:ascii="Times New Roman" w:hAnsi="Times New Roman" w:cs="Times New Roman"/>
          <w:sz w:val="28"/>
          <w:szCs w:val="28"/>
        </w:rPr>
      </w:pPr>
      <w:r w:rsidRPr="003C0247">
        <w:rPr>
          <w:rFonts w:ascii="Times New Roman" w:hAnsi="Times New Roman" w:cs="Times New Roman"/>
          <w:sz w:val="28"/>
          <w:szCs w:val="28"/>
        </w:rPr>
        <w:t>- Asmodée</w:t>
      </w:r>
    </w:p>
    <w:p w:rsidR="003C0247" w:rsidRPr="003C0247" w:rsidRDefault="003C0247" w:rsidP="003C0247">
      <w:pPr>
        <w:rPr>
          <w:rFonts w:ascii="Times New Roman" w:hAnsi="Times New Roman" w:cs="Times New Roman"/>
          <w:sz w:val="28"/>
          <w:szCs w:val="28"/>
        </w:rPr>
      </w:pPr>
      <w:r w:rsidRPr="003C0247">
        <w:rPr>
          <w:rFonts w:ascii="Times New Roman" w:hAnsi="Times New Roman" w:cs="Times New Roman"/>
          <w:sz w:val="28"/>
          <w:szCs w:val="28"/>
        </w:rPr>
        <w:t>- Ariton</w:t>
      </w:r>
    </w:p>
    <w:p w:rsidR="003C0247" w:rsidRPr="003C0247" w:rsidRDefault="003C0247" w:rsidP="003C0247">
      <w:pPr>
        <w:rPr>
          <w:rFonts w:ascii="Times New Roman" w:hAnsi="Times New Roman" w:cs="Times New Roman"/>
          <w:sz w:val="28"/>
          <w:szCs w:val="28"/>
        </w:rPr>
      </w:pPr>
      <w:r w:rsidRPr="003C0247">
        <w:rPr>
          <w:rFonts w:ascii="Times New Roman" w:hAnsi="Times New Roman" w:cs="Times New Roman"/>
          <w:sz w:val="28"/>
          <w:szCs w:val="28"/>
        </w:rPr>
        <w:t>- Belzébuth</w:t>
      </w:r>
    </w:p>
    <w:p w:rsidR="003C0247" w:rsidRDefault="003C0247" w:rsidP="003C0247">
      <w:pPr>
        <w:rPr>
          <w:rFonts w:ascii="Times New Roman" w:hAnsi="Times New Roman" w:cs="Times New Roman"/>
          <w:sz w:val="28"/>
          <w:szCs w:val="28"/>
        </w:rPr>
      </w:pPr>
      <w:r w:rsidRPr="003C0247">
        <w:rPr>
          <w:rFonts w:ascii="Times New Roman" w:hAnsi="Times New Roman" w:cs="Times New Roman"/>
          <w:sz w:val="28"/>
          <w:szCs w:val="28"/>
        </w:rPr>
        <w:t>- Amaymon</w:t>
      </w:r>
    </w:p>
    <w:p w:rsidR="00C53376" w:rsidRPr="00BF37C2" w:rsidRDefault="00BF37C2" w:rsidP="00BF37C2">
      <w:pPr>
        <w:pStyle w:val="Paragraphedeliste"/>
        <w:numPr>
          <w:ilvl w:val="0"/>
          <w:numId w:val="1"/>
        </w:numPr>
        <w:rPr>
          <w:rFonts w:ascii="Times New Roman" w:hAnsi="Times New Roman" w:cs="Times New Roman"/>
          <w:sz w:val="28"/>
          <w:szCs w:val="28"/>
        </w:rPr>
      </w:pPr>
      <w:r w:rsidRPr="00BF37C2">
        <w:rPr>
          <w:rFonts w:ascii="Times New Roman" w:hAnsi="Times New Roman" w:cs="Times New Roman"/>
          <w:sz w:val="28"/>
          <w:szCs w:val="28"/>
        </w:rPr>
        <w:t xml:space="preserve">Les </w:t>
      </w:r>
      <w:r w:rsidR="00C53376" w:rsidRPr="00BF37C2">
        <w:rPr>
          <w:rFonts w:ascii="Times New Roman" w:hAnsi="Times New Roman" w:cs="Times New Roman"/>
          <w:sz w:val="28"/>
          <w:szCs w:val="28"/>
        </w:rPr>
        <w:t>Duc</w:t>
      </w:r>
      <w:r w:rsidRPr="00BF37C2">
        <w:rPr>
          <w:rFonts w:ascii="Times New Roman" w:hAnsi="Times New Roman" w:cs="Times New Roman"/>
          <w:sz w:val="28"/>
          <w:szCs w:val="28"/>
        </w:rPr>
        <w:t xml:space="preserve">s </w:t>
      </w:r>
      <w:r w:rsidR="00F34C6B">
        <w:rPr>
          <w:rFonts w:ascii="Times New Roman" w:hAnsi="Times New Roman" w:cs="Times New Roman"/>
          <w:sz w:val="28"/>
          <w:szCs w:val="28"/>
        </w:rPr>
        <w:t>(10</w:t>
      </w:r>
      <w:r w:rsidR="001A5536">
        <w:rPr>
          <w:rFonts w:ascii="Times New Roman" w:hAnsi="Times New Roman" w:cs="Times New Roman"/>
          <w:sz w:val="28"/>
          <w:szCs w:val="28"/>
        </w:rPr>
        <w:t> </w:t>
      </w:r>
      <w:r w:rsidR="00F34C6B">
        <w:rPr>
          <w:rFonts w:ascii="Times New Roman" w:hAnsi="Times New Roman" w:cs="Times New Roman"/>
          <w:sz w:val="28"/>
          <w:szCs w:val="28"/>
        </w:rPr>
        <w:t>000</w:t>
      </w:r>
      <w:r w:rsidR="001A5536">
        <w:rPr>
          <w:rFonts w:ascii="Times New Roman" w:hAnsi="Times New Roman" w:cs="Times New Roman"/>
          <w:sz w:val="28"/>
          <w:szCs w:val="28"/>
        </w:rPr>
        <w:t xml:space="preserve"> ans</w:t>
      </w:r>
      <w:r w:rsidR="00F34C6B">
        <w:rPr>
          <w:rFonts w:ascii="Times New Roman" w:hAnsi="Times New Roman" w:cs="Times New Roman"/>
          <w:sz w:val="28"/>
          <w:szCs w:val="28"/>
        </w:rPr>
        <w:t xml:space="preserve"> a +</w:t>
      </w:r>
      <m:oMath>
        <m:r>
          <w:rPr>
            <w:rFonts w:ascii="Cambria Math" w:hAnsi="Cambria Math" w:cs="Times New Roman"/>
            <w:sz w:val="28"/>
            <w:szCs w:val="28"/>
          </w:rPr>
          <m:t>∞ ans</m:t>
        </m:r>
      </m:oMath>
      <w:r w:rsidR="00F34C6B">
        <w:rPr>
          <w:rFonts w:ascii="Times New Roman" w:hAnsi="Times New Roman" w:cs="Times New Roman"/>
          <w:sz w:val="28"/>
          <w:szCs w:val="28"/>
        </w:rPr>
        <w:t>)</w:t>
      </w:r>
    </w:p>
    <w:p w:rsidR="00BF37C2" w:rsidRPr="00BF37C2" w:rsidRDefault="00BF37C2" w:rsidP="00BF37C2">
      <w:pPr>
        <w:pStyle w:val="Paragraphedeliste"/>
        <w:numPr>
          <w:ilvl w:val="0"/>
          <w:numId w:val="1"/>
        </w:numPr>
        <w:rPr>
          <w:rFonts w:ascii="Times New Roman" w:hAnsi="Times New Roman" w:cs="Times New Roman"/>
          <w:sz w:val="28"/>
          <w:szCs w:val="28"/>
        </w:rPr>
      </w:pPr>
      <w:r w:rsidRPr="00BF37C2">
        <w:rPr>
          <w:rFonts w:ascii="Times New Roman" w:hAnsi="Times New Roman" w:cs="Times New Roman"/>
          <w:sz w:val="28"/>
          <w:szCs w:val="28"/>
        </w:rPr>
        <w:t xml:space="preserve">Les Rangs intermédiaires </w:t>
      </w:r>
      <w:r w:rsidR="00F34C6B">
        <w:rPr>
          <w:rFonts w:ascii="Times New Roman" w:hAnsi="Times New Roman" w:cs="Times New Roman"/>
          <w:sz w:val="28"/>
          <w:szCs w:val="28"/>
        </w:rPr>
        <w:t>(500</w:t>
      </w:r>
      <w:r w:rsidR="001A5536">
        <w:rPr>
          <w:rFonts w:ascii="Times New Roman" w:hAnsi="Times New Roman" w:cs="Times New Roman"/>
          <w:sz w:val="28"/>
          <w:szCs w:val="28"/>
        </w:rPr>
        <w:t xml:space="preserve"> ans</w:t>
      </w:r>
      <w:r w:rsidR="00F34C6B">
        <w:rPr>
          <w:rFonts w:ascii="Times New Roman" w:hAnsi="Times New Roman" w:cs="Times New Roman"/>
          <w:sz w:val="28"/>
          <w:szCs w:val="28"/>
        </w:rPr>
        <w:t xml:space="preserve"> à 10000</w:t>
      </w:r>
      <w:r w:rsidR="001A5536">
        <w:rPr>
          <w:rFonts w:ascii="Times New Roman" w:hAnsi="Times New Roman" w:cs="Times New Roman"/>
          <w:sz w:val="28"/>
          <w:szCs w:val="28"/>
        </w:rPr>
        <w:t xml:space="preserve"> ans</w:t>
      </w:r>
      <w:r w:rsidR="00F34C6B">
        <w:rPr>
          <w:rFonts w:ascii="Times New Roman" w:hAnsi="Times New Roman" w:cs="Times New Roman"/>
          <w:sz w:val="28"/>
          <w:szCs w:val="28"/>
        </w:rPr>
        <w:t>)</w:t>
      </w:r>
    </w:p>
    <w:p w:rsidR="00C53376" w:rsidRPr="00BF37C2" w:rsidRDefault="00C53376" w:rsidP="00BF37C2">
      <w:pPr>
        <w:pStyle w:val="Paragraphedeliste"/>
        <w:numPr>
          <w:ilvl w:val="0"/>
          <w:numId w:val="1"/>
        </w:numPr>
        <w:rPr>
          <w:rFonts w:ascii="Times New Roman" w:hAnsi="Times New Roman" w:cs="Times New Roman"/>
          <w:sz w:val="28"/>
          <w:szCs w:val="28"/>
        </w:rPr>
      </w:pPr>
      <w:r w:rsidRPr="00BF37C2">
        <w:rPr>
          <w:rFonts w:ascii="Times New Roman" w:hAnsi="Times New Roman" w:cs="Times New Roman"/>
          <w:sz w:val="28"/>
          <w:szCs w:val="28"/>
        </w:rPr>
        <w:t xml:space="preserve">Les minions ou les </w:t>
      </w:r>
      <w:r w:rsidR="00F34C6B">
        <w:rPr>
          <w:rFonts w:ascii="Times New Roman" w:hAnsi="Times New Roman" w:cs="Times New Roman"/>
          <w:sz w:val="28"/>
          <w:szCs w:val="28"/>
        </w:rPr>
        <w:t>7 péchés capitaux (0 à 500</w:t>
      </w:r>
      <w:r w:rsidR="001A5536">
        <w:rPr>
          <w:rFonts w:ascii="Times New Roman" w:hAnsi="Times New Roman" w:cs="Times New Roman"/>
          <w:sz w:val="28"/>
          <w:szCs w:val="28"/>
        </w:rPr>
        <w:t xml:space="preserve"> ans</w:t>
      </w:r>
      <w:r w:rsidR="00F34C6B">
        <w:rPr>
          <w:rFonts w:ascii="Times New Roman" w:hAnsi="Times New Roman" w:cs="Times New Roman"/>
          <w:sz w:val="28"/>
          <w:szCs w:val="28"/>
        </w:rPr>
        <w:t>)</w:t>
      </w:r>
    </w:p>
    <w:p w:rsidR="003C0247" w:rsidRDefault="003C0247" w:rsidP="003C0247">
      <w:pPr>
        <w:rPr>
          <w:rFonts w:ascii="Times New Roman" w:hAnsi="Times New Roman" w:cs="Times New Roman"/>
          <w:sz w:val="28"/>
          <w:szCs w:val="28"/>
        </w:rPr>
      </w:pPr>
      <w:r>
        <w:rPr>
          <w:rFonts w:ascii="Times New Roman" w:hAnsi="Times New Roman" w:cs="Times New Roman"/>
          <w:sz w:val="28"/>
          <w:szCs w:val="28"/>
        </w:rPr>
        <w:t xml:space="preserve">Les 10 princes sont en charge des enfers. </w:t>
      </w:r>
      <w:r w:rsidR="00C53376">
        <w:rPr>
          <w:rFonts w:ascii="Times New Roman" w:hAnsi="Times New Roman" w:cs="Times New Roman"/>
          <w:sz w:val="28"/>
          <w:szCs w:val="28"/>
        </w:rPr>
        <w:t xml:space="preserve"> On peut définir le rôle de Satan comme un modérateur : </w:t>
      </w:r>
      <w:r w:rsidR="00C53376" w:rsidRPr="00C53376">
        <w:rPr>
          <w:rFonts w:ascii="Times New Roman" w:hAnsi="Times New Roman" w:cs="Times New Roman"/>
          <w:sz w:val="28"/>
          <w:szCs w:val="28"/>
        </w:rPr>
        <w:t>« Le roi n'administre pas, ne gouverne pas, il règne. »</w:t>
      </w:r>
      <w:r w:rsidR="00C53376">
        <w:rPr>
          <w:rFonts w:ascii="Times New Roman" w:hAnsi="Times New Roman" w:cs="Times New Roman"/>
          <w:sz w:val="28"/>
          <w:szCs w:val="28"/>
        </w:rPr>
        <w:t xml:space="preserve">. Cette manière de diriger laisse beaucoup de libertés aux princes qui en profitent pour comploter.  Chaque prince possède  sous ses ordres une principauté qui est composé de duc et de démon de faible rang. Les démons de faible rang sont les </w:t>
      </w:r>
      <w:r w:rsidR="00C53376">
        <w:rPr>
          <w:rFonts w:ascii="Times New Roman" w:hAnsi="Times New Roman" w:cs="Times New Roman"/>
          <w:sz w:val="28"/>
          <w:szCs w:val="28"/>
        </w:rPr>
        <w:lastRenderedPageBreak/>
        <w:t xml:space="preserve">capitaux. Ils n’ont que peu de volonté, de pouvoirs, et ils sont caractérisés par le péché dont ils sont l’incarnation. </w:t>
      </w:r>
      <w:r w:rsidR="00BF37C2">
        <w:rPr>
          <w:rFonts w:ascii="Times New Roman" w:hAnsi="Times New Roman" w:cs="Times New Roman"/>
          <w:sz w:val="28"/>
          <w:szCs w:val="28"/>
        </w:rPr>
        <w:t xml:space="preserve">Il y a 3 manières pour qu’un démon évolue ou acquière plus de puissance : le temps,  l’absorption d’un démon du même rang ou d’un démon supérieur ou l’absorption d’une âme humaine. La différence entre un duc et capitaux est un d’un million d’âme. </w:t>
      </w:r>
    </w:p>
    <w:p w:rsidR="001A5536" w:rsidRDefault="001A5536" w:rsidP="003C0247">
      <w:pPr>
        <w:rPr>
          <w:rFonts w:ascii="Times New Roman" w:hAnsi="Times New Roman" w:cs="Times New Roman"/>
          <w:sz w:val="28"/>
          <w:szCs w:val="28"/>
        </w:rPr>
      </w:pPr>
    </w:p>
    <w:p w:rsidR="001A5536" w:rsidRDefault="001A5536" w:rsidP="003C0247">
      <w:pPr>
        <w:rPr>
          <w:rFonts w:ascii="Times New Roman" w:hAnsi="Times New Roman" w:cs="Times New Roman"/>
          <w:sz w:val="28"/>
          <w:szCs w:val="28"/>
        </w:rPr>
      </w:pPr>
      <w:r>
        <w:rPr>
          <w:rFonts w:ascii="Times New Roman" w:hAnsi="Times New Roman" w:cs="Times New Roman"/>
          <w:sz w:val="28"/>
          <w:szCs w:val="28"/>
        </w:rPr>
        <w:t>Les capitaux :</w:t>
      </w:r>
    </w:p>
    <w:p w:rsidR="001A5536" w:rsidRPr="003C0247" w:rsidRDefault="001A5536" w:rsidP="003C0247">
      <w:pPr>
        <w:rPr>
          <w:rFonts w:ascii="Times New Roman" w:hAnsi="Times New Roman" w:cs="Times New Roman"/>
          <w:sz w:val="28"/>
          <w:szCs w:val="28"/>
        </w:rPr>
      </w:pPr>
      <w:r>
        <w:rPr>
          <w:rFonts w:ascii="Times New Roman" w:hAnsi="Times New Roman" w:cs="Times New Roman"/>
          <w:sz w:val="28"/>
          <w:szCs w:val="28"/>
        </w:rPr>
        <w:t>Les capitaux sont divisés en 7 factions, qui ont 7 attributs différents.</w:t>
      </w:r>
    </w:p>
    <w:p w:rsidR="003C0247" w:rsidRPr="003C0247" w:rsidRDefault="003C0247" w:rsidP="003C0247">
      <w:pPr>
        <w:rPr>
          <w:rFonts w:ascii="Times New Roman" w:hAnsi="Times New Roman" w:cs="Times New Roman"/>
          <w:sz w:val="28"/>
          <w:szCs w:val="28"/>
        </w:rPr>
      </w:pPr>
    </w:p>
    <w:p w:rsidR="003C0247" w:rsidRDefault="001A5536" w:rsidP="00215EDC">
      <w:pPr>
        <w:rPr>
          <w:rFonts w:ascii="Times New Roman" w:hAnsi="Times New Roman" w:cs="Times New Roman"/>
          <w:sz w:val="28"/>
          <w:szCs w:val="28"/>
        </w:rPr>
      </w:pPr>
      <w:r w:rsidRPr="001A5536">
        <w:rPr>
          <w:rFonts w:ascii="Times New Roman" w:hAnsi="Times New Roman" w:cs="Times New Roman"/>
          <w:noProof/>
          <w:sz w:val="28"/>
          <w:szCs w:val="28"/>
          <w:lang w:eastAsia="fr-FR"/>
        </w:rPr>
        <w:drawing>
          <wp:inline distT="0" distB="0" distL="0" distR="0">
            <wp:extent cx="1499683" cy="1405719"/>
            <wp:effectExtent l="0" t="0" r="0" b="4445"/>
            <wp:docPr id="2" name="Image 2" descr="http://tice.mines-paristech.fr/projetopa/ExemplesTopaze/Exemple2/res/CercleChromati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ice.mines-paristech.fr/projetopa/ExemplesTopaze/Exemple2/res/CercleChromatique.gif"/>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5423" cy="1420473"/>
                    </a:xfrm>
                    <a:prstGeom prst="rect">
                      <a:avLst/>
                    </a:prstGeom>
                    <a:noFill/>
                    <a:ln>
                      <a:noFill/>
                    </a:ln>
                  </pic:spPr>
                </pic:pic>
              </a:graphicData>
            </a:graphic>
          </wp:inline>
        </w:drawing>
      </w:r>
    </w:p>
    <w:p w:rsidR="001A5536" w:rsidRPr="00950BE5" w:rsidRDefault="001A5536" w:rsidP="00215EDC">
      <w:pPr>
        <w:rPr>
          <w:rFonts w:ascii="Times New Roman" w:hAnsi="Times New Roman" w:cs="Times New Roman"/>
          <w:color w:val="FF0000"/>
          <w:sz w:val="28"/>
          <w:szCs w:val="28"/>
          <w:u w:val="single"/>
        </w:rPr>
      </w:pPr>
      <w:r w:rsidRPr="00950BE5">
        <w:rPr>
          <w:rFonts w:ascii="Times New Roman" w:hAnsi="Times New Roman" w:cs="Times New Roman"/>
          <w:color w:val="FF0000"/>
          <w:sz w:val="28"/>
          <w:szCs w:val="28"/>
          <w:u w:val="single"/>
        </w:rPr>
        <w:t xml:space="preserve">La Colère : spectre rouge </w:t>
      </w:r>
    </w:p>
    <w:p w:rsidR="00950BE5" w:rsidRDefault="00950BE5" w:rsidP="00215EDC">
      <w:pPr>
        <w:rPr>
          <w:rFonts w:ascii="Times New Roman" w:hAnsi="Times New Roman" w:cs="Times New Roman"/>
          <w:sz w:val="28"/>
          <w:szCs w:val="28"/>
        </w:rPr>
      </w:pP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La Colère est un mouvement désordonné de l'esprit vers la violence, qui se manifeste par l’éclat de voix (hurlements), des gestes vifs, voire des paroles offensantes et la vengeance.</w:t>
      </w:r>
    </w:p>
    <w:p w:rsidR="00950BE5" w:rsidRPr="00950BE5" w:rsidRDefault="00950BE5" w:rsidP="00950BE5">
      <w:pPr>
        <w:rPr>
          <w:rFonts w:ascii="Times New Roman" w:hAnsi="Times New Roman" w:cs="Times New Roman"/>
          <w:sz w:val="28"/>
          <w:szCs w:val="28"/>
        </w:rPr>
      </w:pPr>
      <w:r>
        <w:rPr>
          <w:rFonts w:ascii="Times New Roman" w:hAnsi="Times New Roman" w:cs="Times New Roman"/>
          <w:sz w:val="28"/>
          <w:szCs w:val="28"/>
        </w:rPr>
        <w:t>Selon Aristot</w:t>
      </w:r>
      <w:r w:rsidRPr="00950BE5">
        <w:rPr>
          <w:rFonts w:ascii="Times New Roman" w:hAnsi="Times New Roman" w:cs="Times New Roman"/>
          <w:sz w:val="28"/>
          <w:szCs w:val="28"/>
        </w:rPr>
        <w:t>e, la peur est absente de la colère. Ainsi, même s'il s'agit d'une sorte de folie passagère, elle peut être aveugle et très dévastatrice envers l'entourage. Contrairement aux autres péchés capitaux, la Colère dérange directement l'entourage.</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Grégoire le Grand quant à lui, attribue à la colère six filles : la querelle, l'excitation de l'esprit, l'outrage, la clameur, l'indignation et le blasphème.</w:t>
      </w:r>
    </w:p>
    <w:p w:rsidR="001A5536" w:rsidRPr="00950BE5" w:rsidRDefault="001A5536" w:rsidP="001A5536">
      <w:pPr>
        <w:rPr>
          <w:rFonts w:ascii="Times New Roman" w:hAnsi="Times New Roman" w:cs="Times New Roman"/>
          <w:color w:val="FFC000"/>
          <w:sz w:val="28"/>
          <w:szCs w:val="28"/>
          <w:u w:val="single"/>
        </w:rPr>
      </w:pPr>
      <w:r w:rsidRPr="00950BE5">
        <w:rPr>
          <w:rFonts w:ascii="Times New Roman" w:hAnsi="Times New Roman" w:cs="Times New Roman"/>
          <w:color w:val="FFC000"/>
          <w:sz w:val="28"/>
          <w:szCs w:val="28"/>
          <w:u w:val="single"/>
        </w:rPr>
        <w:t>L'Orgueil : spectre orange</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L'Orgueil est le fait de s'attribuer des qualités que l'on n'a pas, de tout rapporter à soi. L'orgueilleux se croit supérieur et plus méritant que les autres individus qu'il méprise.</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Nous pouvons identifier l'orgueil sous différentes formes: la vantardise, la vanité, l'opiniâtreté, la présomption, la supériorité, l'ambition et l'hypocrisie.</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lastRenderedPageBreak/>
        <w:t>L'orgueil peut prédisposer aux maladies mentales telles que la paranoïa et la dépression. En effet, les personnes orgueilleuses sont souvent perfectionnistes et vivent donc mal les échecs.</w:t>
      </w:r>
    </w:p>
    <w:p w:rsidR="00950BE5" w:rsidRPr="00950BE5" w:rsidRDefault="00950BE5" w:rsidP="00950BE5">
      <w:pPr>
        <w:rPr>
          <w:rFonts w:ascii="Times New Roman" w:hAnsi="Times New Roman" w:cs="Times New Roman"/>
          <w:color w:val="FFFF00"/>
          <w:sz w:val="28"/>
          <w:szCs w:val="28"/>
          <w:u w:val="single"/>
        </w:rPr>
      </w:pPr>
    </w:p>
    <w:p w:rsidR="001A5536" w:rsidRPr="00950BE5" w:rsidRDefault="001A5536" w:rsidP="001A5536">
      <w:pPr>
        <w:rPr>
          <w:rFonts w:ascii="Times New Roman" w:hAnsi="Times New Roman" w:cs="Times New Roman"/>
          <w:color w:val="FFFF00"/>
          <w:sz w:val="28"/>
          <w:szCs w:val="28"/>
          <w:u w:val="single"/>
        </w:rPr>
      </w:pPr>
      <w:r w:rsidRPr="00950BE5">
        <w:rPr>
          <w:rFonts w:ascii="Times New Roman" w:hAnsi="Times New Roman" w:cs="Times New Roman"/>
          <w:color w:val="FFFF00"/>
          <w:sz w:val="28"/>
          <w:szCs w:val="28"/>
          <w:u w:val="single"/>
        </w:rPr>
        <w:t>L'Avarice : spectre jaune</w:t>
      </w:r>
    </w:p>
    <w:p w:rsidR="00950BE5" w:rsidRPr="001A5536"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 xml:space="preserve">L'avarice est une tendance à s'attacher de façon compulsive aux richesses matérielles, jusqu'à les idolâtrer. Il y a bien là une recherche de l'accumulation pour acquérir toujours plus, de façon exagérée et égoïste. Les personnes avares </w:t>
      </w:r>
    </w:p>
    <w:p w:rsidR="001A5536" w:rsidRPr="00950BE5" w:rsidRDefault="001A5536" w:rsidP="001A5536">
      <w:pPr>
        <w:rPr>
          <w:rFonts w:ascii="Times New Roman" w:hAnsi="Times New Roman" w:cs="Times New Roman"/>
          <w:color w:val="1F3864" w:themeColor="accent5" w:themeShade="80"/>
          <w:sz w:val="28"/>
          <w:szCs w:val="28"/>
          <w:u w:val="single"/>
        </w:rPr>
      </w:pPr>
      <w:r w:rsidRPr="00950BE5">
        <w:rPr>
          <w:rFonts w:ascii="Times New Roman" w:hAnsi="Times New Roman" w:cs="Times New Roman"/>
          <w:color w:val="1F3864" w:themeColor="accent5" w:themeShade="80"/>
          <w:sz w:val="28"/>
          <w:szCs w:val="28"/>
          <w:u w:val="single"/>
        </w:rPr>
        <w:t>L'Envie :</w:t>
      </w:r>
      <w:r w:rsidR="00950BE5" w:rsidRPr="00950BE5">
        <w:rPr>
          <w:rFonts w:ascii="Times New Roman" w:hAnsi="Times New Roman" w:cs="Times New Roman"/>
          <w:color w:val="1F3864" w:themeColor="accent5" w:themeShade="80"/>
          <w:sz w:val="28"/>
          <w:szCs w:val="28"/>
          <w:u w:val="single"/>
        </w:rPr>
        <w:t xml:space="preserve"> spectre bleu</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Par définition, l'envie est le sentiment que l'on ressent lorsque l'on convoite le bien d'autrui.</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C'est son objet même qui fait de l'envie un péché : elle est tristesse du bien de l'autre. Si chaque péché s'oppose à une vertu, on peut dire que le péché de l'Envie s'oppose à l'Amour.</w:t>
      </w:r>
    </w:p>
    <w:p w:rsidR="001A5536" w:rsidRPr="00950BE5" w:rsidRDefault="001A5536" w:rsidP="001A5536">
      <w:pPr>
        <w:rPr>
          <w:rFonts w:ascii="Times New Roman" w:hAnsi="Times New Roman" w:cs="Times New Roman"/>
          <w:color w:val="00B050"/>
          <w:sz w:val="28"/>
          <w:szCs w:val="28"/>
          <w:u w:val="single"/>
        </w:rPr>
      </w:pPr>
      <w:r w:rsidRPr="00950BE5">
        <w:rPr>
          <w:rFonts w:ascii="Times New Roman" w:hAnsi="Times New Roman" w:cs="Times New Roman"/>
          <w:color w:val="00B050"/>
          <w:sz w:val="28"/>
          <w:szCs w:val="28"/>
          <w:u w:val="single"/>
        </w:rPr>
        <w:t>La Gourmandise</w:t>
      </w:r>
      <w:r w:rsidR="00950BE5" w:rsidRPr="00950BE5">
        <w:rPr>
          <w:rFonts w:ascii="Times New Roman" w:hAnsi="Times New Roman" w:cs="Times New Roman"/>
          <w:color w:val="00B050"/>
          <w:sz w:val="28"/>
          <w:szCs w:val="28"/>
          <w:u w:val="single"/>
        </w:rPr>
        <w:t> ou la gloutonnerie : spectre vert</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La gourmandise est l'envie désordonnée de manger ou boire quelque chose que l'on aime sans en avoir le besoin, c'est à dire en l'absence de faim ou de soif. Selon l'épicurisme, la gourmandise s'oppose à la recherche du bonheur car habitue à un plaisir non nécessaire.</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On distingue deux formes de gourmandise : celle de la nourriture (gourmandise) et celle de la boisson (ivresse).</w:t>
      </w:r>
    </w:p>
    <w:p w:rsidR="001A5536" w:rsidRPr="00C26AFB" w:rsidRDefault="001A5536" w:rsidP="001A5536">
      <w:pPr>
        <w:rPr>
          <w:rFonts w:ascii="Times New Roman" w:hAnsi="Times New Roman" w:cs="Times New Roman"/>
          <w:color w:val="6600FF"/>
          <w:sz w:val="28"/>
          <w:szCs w:val="28"/>
          <w:u w:val="single"/>
        </w:rPr>
      </w:pPr>
      <w:r w:rsidRPr="00C26AFB">
        <w:rPr>
          <w:rFonts w:ascii="Times New Roman" w:hAnsi="Times New Roman" w:cs="Times New Roman"/>
          <w:color w:val="6600FF"/>
          <w:sz w:val="28"/>
          <w:szCs w:val="28"/>
          <w:u w:val="single"/>
        </w:rPr>
        <w:t>La Paresse :</w:t>
      </w:r>
      <w:r w:rsidR="00950BE5" w:rsidRPr="00C26AFB">
        <w:rPr>
          <w:rFonts w:ascii="Times New Roman" w:hAnsi="Times New Roman" w:cs="Times New Roman"/>
          <w:color w:val="6600FF"/>
          <w:sz w:val="28"/>
          <w:szCs w:val="28"/>
          <w:u w:val="single"/>
        </w:rPr>
        <w:t xml:space="preserve"> l’indigo</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La Paresse est un amour du repos, qui nous pousse à omettre ou à négliger nos devoirs, plutôt que de nous faire violence pour les remplir.</w:t>
      </w:r>
    </w:p>
    <w:p w:rsidR="001A5536" w:rsidRPr="00C26AFB" w:rsidRDefault="001A5536" w:rsidP="001A5536">
      <w:pPr>
        <w:rPr>
          <w:rFonts w:ascii="Times New Roman" w:hAnsi="Times New Roman" w:cs="Times New Roman"/>
          <w:color w:val="D60093"/>
          <w:sz w:val="28"/>
          <w:szCs w:val="28"/>
          <w:u w:val="single"/>
        </w:rPr>
      </w:pPr>
      <w:r w:rsidRPr="00C26AFB">
        <w:rPr>
          <w:rFonts w:ascii="Times New Roman" w:hAnsi="Times New Roman" w:cs="Times New Roman"/>
          <w:color w:val="D60093"/>
          <w:sz w:val="28"/>
          <w:szCs w:val="28"/>
          <w:u w:val="single"/>
        </w:rPr>
        <w:t>La Luxure : violet</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A l'origine, la Luxure désigne l'expression d'un désir désordonné, d'une jouissance déréglée. Il s'agit de la recherche sans retenue des plaisirs de l'amour physique, des plaisirs sensuels. Une sorte de débauche.</w:t>
      </w:r>
    </w:p>
    <w:p w:rsidR="00950BE5" w:rsidRPr="00950BE5" w:rsidRDefault="00950BE5" w:rsidP="00950BE5">
      <w:pPr>
        <w:rPr>
          <w:rFonts w:ascii="Times New Roman" w:hAnsi="Times New Roman" w:cs="Times New Roman"/>
          <w:sz w:val="28"/>
          <w:szCs w:val="28"/>
        </w:rPr>
      </w:pPr>
      <w:r w:rsidRPr="00950BE5">
        <w:rPr>
          <w:rFonts w:ascii="Times New Roman" w:hAnsi="Times New Roman" w:cs="Times New Roman"/>
          <w:sz w:val="28"/>
          <w:szCs w:val="28"/>
        </w:rPr>
        <w:t>On distingue trois sortes de péchés en chaire : le blasphème (juron), l'intempérance (l'excès) et la luxure.</w:t>
      </w:r>
    </w:p>
    <w:p w:rsidR="00950BE5" w:rsidRDefault="00950BE5" w:rsidP="00950BE5">
      <w:pPr>
        <w:rPr>
          <w:rFonts w:ascii="Times New Roman" w:hAnsi="Times New Roman" w:cs="Times New Roman"/>
          <w:sz w:val="28"/>
          <w:szCs w:val="28"/>
        </w:rPr>
      </w:pPr>
    </w:p>
    <w:p w:rsidR="00CD2A70" w:rsidRDefault="00CD2A70" w:rsidP="00950BE5">
      <w:pPr>
        <w:rPr>
          <w:rFonts w:ascii="Times New Roman" w:hAnsi="Times New Roman" w:cs="Times New Roman"/>
          <w:sz w:val="28"/>
          <w:szCs w:val="28"/>
        </w:rPr>
      </w:pPr>
    </w:p>
    <w:p w:rsidR="00CD2A70" w:rsidRDefault="00CD2A70" w:rsidP="00950BE5">
      <w:pPr>
        <w:rPr>
          <w:rFonts w:ascii="Times New Roman" w:hAnsi="Times New Roman" w:cs="Times New Roman"/>
          <w:sz w:val="28"/>
          <w:szCs w:val="28"/>
        </w:rPr>
      </w:pPr>
      <w:r>
        <w:rPr>
          <w:rFonts w:ascii="Times New Roman" w:hAnsi="Times New Roman" w:cs="Times New Roman"/>
          <w:sz w:val="28"/>
          <w:szCs w:val="28"/>
        </w:rPr>
        <w:lastRenderedPageBreak/>
        <w:t>Sitographie /Site à prendre en compte</w:t>
      </w:r>
    </w:p>
    <w:p w:rsidR="00CD2A70" w:rsidRPr="00950BE5" w:rsidRDefault="00CD2A70" w:rsidP="00950BE5">
      <w:pPr>
        <w:rPr>
          <w:rFonts w:ascii="Times New Roman" w:hAnsi="Times New Roman" w:cs="Times New Roman"/>
          <w:sz w:val="28"/>
          <w:szCs w:val="28"/>
        </w:rPr>
      </w:pPr>
      <w:r w:rsidRPr="00CD2A70">
        <w:rPr>
          <w:rFonts w:ascii="Times New Roman" w:hAnsi="Times New Roman" w:cs="Times New Roman"/>
          <w:sz w:val="28"/>
          <w:szCs w:val="28"/>
        </w:rPr>
        <w:t>http://biblique.blogspot.fr/2013/10/le-monde-invisible.html</w:t>
      </w:r>
    </w:p>
    <w:p w:rsidR="001A5536" w:rsidRPr="003C0247" w:rsidRDefault="001A5536" w:rsidP="001A5536">
      <w:pPr>
        <w:rPr>
          <w:rFonts w:ascii="Times New Roman" w:hAnsi="Times New Roman" w:cs="Times New Roman"/>
          <w:sz w:val="28"/>
          <w:szCs w:val="28"/>
        </w:rPr>
      </w:pPr>
    </w:p>
    <w:sectPr w:rsidR="001A5536" w:rsidRPr="003C0247" w:rsidSect="00DA2B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759F0"/>
    <w:multiLevelType w:val="hybridMultilevel"/>
    <w:tmpl w:val="0C661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E0D3F"/>
    <w:rsid w:val="00140EF5"/>
    <w:rsid w:val="001A5536"/>
    <w:rsid w:val="00215EDC"/>
    <w:rsid w:val="002D400F"/>
    <w:rsid w:val="0031638D"/>
    <w:rsid w:val="003C0247"/>
    <w:rsid w:val="005121AC"/>
    <w:rsid w:val="006E53CE"/>
    <w:rsid w:val="008E0D3F"/>
    <w:rsid w:val="00950BE5"/>
    <w:rsid w:val="0098071C"/>
    <w:rsid w:val="00984D7F"/>
    <w:rsid w:val="00BF37C2"/>
    <w:rsid w:val="00C11A5B"/>
    <w:rsid w:val="00C26AFB"/>
    <w:rsid w:val="00C53376"/>
    <w:rsid w:val="00CD2A70"/>
    <w:rsid w:val="00D73B53"/>
    <w:rsid w:val="00DA2B59"/>
    <w:rsid w:val="00F34C6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B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37C2"/>
    <w:pPr>
      <w:ind w:left="720"/>
      <w:contextualSpacing/>
    </w:pPr>
  </w:style>
  <w:style w:type="character" w:styleId="Textedelespacerserv">
    <w:name w:val="Placeholder Text"/>
    <w:basedOn w:val="Policepardfaut"/>
    <w:uiPriority w:val="99"/>
    <w:semiHidden/>
    <w:rsid w:val="00F34C6B"/>
    <w:rPr>
      <w:color w:val="808080"/>
    </w:rPr>
  </w:style>
  <w:style w:type="paragraph" w:styleId="Textedebulles">
    <w:name w:val="Balloon Text"/>
    <w:basedOn w:val="Normal"/>
    <w:link w:val="TextedebullesCar"/>
    <w:uiPriority w:val="99"/>
    <w:semiHidden/>
    <w:unhideWhenUsed/>
    <w:rsid w:val="00CD2A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2A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680</Words>
  <Characters>3741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cadet obrian</dc:creator>
  <cp:keywords/>
  <dc:description/>
  <cp:lastModifiedBy>Linareythen</cp:lastModifiedBy>
  <cp:revision>10</cp:revision>
  <dcterms:created xsi:type="dcterms:W3CDTF">2015-11-30T07:09:00Z</dcterms:created>
  <dcterms:modified xsi:type="dcterms:W3CDTF">2017-11-02T09:44:00Z</dcterms:modified>
</cp:coreProperties>
</file>