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4C90" w14:textId="77777777" w:rsidR="00D05974" w:rsidRPr="00D05974" w:rsidRDefault="00D05974" w:rsidP="00D05974">
      <w:pPr>
        <w:rPr>
          <w:b/>
          <w:bCs/>
          <w:lang w:val="en-US"/>
        </w:rPr>
      </w:pPr>
      <w:r w:rsidRPr="00D05974">
        <w:rPr>
          <w:b/>
          <w:bCs/>
          <w:lang w:val="en-US"/>
        </w:rPr>
        <w:t>1. The "Prerequisites"</w:t>
      </w:r>
    </w:p>
    <w:p w14:paraId="073B1791" w14:textId="77777777" w:rsidR="00D05974" w:rsidRPr="00D05974" w:rsidRDefault="00D05974" w:rsidP="00D05974">
      <w:pPr>
        <w:rPr>
          <w:lang w:val="en-US"/>
        </w:rPr>
      </w:pPr>
      <w:r w:rsidRPr="00D05974">
        <w:rPr>
          <w:lang w:val="en-US"/>
        </w:rPr>
        <w:t>Before running the commands, ensure these three files are in the same folder:</w:t>
      </w:r>
    </w:p>
    <w:p w14:paraId="0103D4B2" w14:textId="54F3E9BC" w:rsidR="00D05974" w:rsidRPr="00D05974" w:rsidRDefault="00D05974" w:rsidP="00D05974">
      <w:pPr>
        <w:numPr>
          <w:ilvl w:val="0"/>
          <w:numId w:val="1"/>
        </w:numPr>
        <w:rPr>
          <w:lang w:val="en-US"/>
        </w:rPr>
      </w:pPr>
      <w:r w:rsidRPr="00D05974">
        <w:rPr>
          <w:lang w:val="en-US"/>
        </w:rPr>
        <w:t>docker-</w:t>
      </w:r>
      <w:proofErr w:type="spellStart"/>
      <w:r w:rsidRPr="00D05974">
        <w:rPr>
          <w:lang w:val="en-US"/>
        </w:rPr>
        <w:t>compose.yml</w:t>
      </w:r>
      <w:proofErr w:type="spellEnd"/>
      <w:r w:rsidRPr="00D05974">
        <w:rPr>
          <w:lang w:val="en-US"/>
        </w:rPr>
        <w:t xml:space="preserve"> (The finalized v0.2 version).</w:t>
      </w:r>
    </w:p>
    <w:p w14:paraId="0B035AED" w14:textId="77777777" w:rsidR="00D05974" w:rsidRPr="00D05974" w:rsidRDefault="00D05974" w:rsidP="00D05974">
      <w:pPr>
        <w:numPr>
          <w:ilvl w:val="0"/>
          <w:numId w:val="1"/>
        </w:numPr>
        <w:rPr>
          <w:lang w:val="en-US"/>
        </w:rPr>
      </w:pPr>
      <w:r w:rsidRPr="00D05974">
        <w:rPr>
          <w:lang w:val="en-US"/>
        </w:rPr>
        <w:t>spark_consumer_PC.py (The Spark logic).</w:t>
      </w:r>
    </w:p>
    <w:p w14:paraId="1AC3FAA9" w14:textId="77777777" w:rsidR="00D05974" w:rsidRPr="00D05974" w:rsidRDefault="00D05974" w:rsidP="00D05974">
      <w:pPr>
        <w:numPr>
          <w:ilvl w:val="0"/>
          <w:numId w:val="1"/>
        </w:numPr>
        <w:rPr>
          <w:lang w:val="en-US"/>
        </w:rPr>
      </w:pPr>
      <w:r w:rsidRPr="00D05974">
        <w:rPr>
          <w:lang w:val="en-US"/>
        </w:rPr>
        <w:t>run_uxsim.py (The UXSIM producer script).</w:t>
      </w:r>
    </w:p>
    <w:p w14:paraId="6B73EC16" w14:textId="77777777" w:rsidR="00D05974" w:rsidRPr="00D05974" w:rsidRDefault="00000000" w:rsidP="00D05974">
      <w:r>
        <w:pict w14:anchorId="5A5A6F90">
          <v:rect id="_x0000_i1025" style="width:0;height:1.5pt" o:hralign="center" o:hrstd="t" o:hr="t" fillcolor="#a0a0a0" stroked="f"/>
        </w:pict>
      </w:r>
    </w:p>
    <w:p w14:paraId="59350383" w14:textId="77777777" w:rsidR="00D05974" w:rsidRPr="00D05974" w:rsidRDefault="00D05974" w:rsidP="00D05974">
      <w:pPr>
        <w:rPr>
          <w:b/>
          <w:bCs/>
          <w:lang w:val="en-US"/>
        </w:rPr>
      </w:pPr>
      <w:r w:rsidRPr="00D05974">
        <w:rPr>
          <w:b/>
          <w:bCs/>
          <w:lang w:val="en-US"/>
        </w:rPr>
        <w:t>2. Pull and Start the Infrastructure</w:t>
      </w:r>
    </w:p>
    <w:p w14:paraId="61D49008" w14:textId="77777777" w:rsidR="00D05974" w:rsidRPr="00D05974" w:rsidRDefault="00D05974" w:rsidP="00D05974">
      <w:pPr>
        <w:rPr>
          <w:lang w:val="en-US"/>
        </w:rPr>
      </w:pPr>
      <w:r w:rsidRPr="00D05974">
        <w:rPr>
          <w:lang w:val="en-US"/>
        </w:rPr>
        <w:t>Open a terminal in that project folder and run:</w:t>
      </w:r>
    </w:p>
    <w:p w14:paraId="331B7EBE" w14:textId="77777777" w:rsidR="00D05974" w:rsidRPr="00D05974" w:rsidRDefault="00D05974" w:rsidP="00D05974">
      <w:pPr>
        <w:rPr>
          <w:lang w:val="en-US"/>
        </w:rPr>
      </w:pPr>
      <w:r w:rsidRPr="00D05974">
        <w:rPr>
          <w:lang w:val="en-US"/>
        </w:rPr>
        <w:t># Pull the 'engine' from Docker Hub and start all containers</w:t>
      </w:r>
    </w:p>
    <w:p w14:paraId="40DA0143" w14:textId="77777777" w:rsidR="00D05974" w:rsidRPr="00BC0F07" w:rsidRDefault="00D05974" w:rsidP="00D05974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>docker-compose up -d</w:t>
      </w:r>
    </w:p>
    <w:p w14:paraId="066F30B3" w14:textId="77777777" w:rsidR="00D05974" w:rsidRPr="00D05974" w:rsidRDefault="00D05974" w:rsidP="00D05974">
      <w:pPr>
        <w:rPr>
          <w:lang w:val="en-US"/>
        </w:rPr>
      </w:pPr>
      <w:r w:rsidRPr="00D05974">
        <w:rPr>
          <w:i/>
          <w:iCs/>
          <w:lang w:val="en-US"/>
        </w:rPr>
        <w:t xml:space="preserve">Docker will automatically see </w:t>
      </w:r>
      <w:proofErr w:type="spellStart"/>
      <w:r w:rsidRPr="00F00D4E">
        <w:rPr>
          <w:b/>
          <w:bCs/>
          <w:i/>
          <w:iCs/>
          <w:lang w:val="en-US"/>
        </w:rPr>
        <w:t>ezachar</w:t>
      </w:r>
      <w:proofErr w:type="spellEnd"/>
      <w:r w:rsidRPr="00F00D4E">
        <w:rPr>
          <w:b/>
          <w:bCs/>
          <w:i/>
          <w:iCs/>
          <w:lang w:val="en-US"/>
        </w:rPr>
        <w:t>/db_project</w:t>
      </w:r>
      <w:proofErr w:type="gramStart"/>
      <w:r w:rsidRPr="00F00D4E">
        <w:rPr>
          <w:b/>
          <w:bCs/>
          <w:i/>
          <w:iCs/>
          <w:lang w:val="en-US"/>
        </w:rPr>
        <w:t>2026:v</w:t>
      </w:r>
      <w:proofErr w:type="gramEnd"/>
      <w:r w:rsidRPr="00F00D4E">
        <w:rPr>
          <w:b/>
          <w:bCs/>
          <w:i/>
          <w:iCs/>
          <w:lang w:val="en-US"/>
        </w:rPr>
        <w:t>0.2</w:t>
      </w:r>
      <w:r w:rsidRPr="00D05974">
        <w:rPr>
          <w:i/>
          <w:iCs/>
          <w:lang w:val="en-US"/>
        </w:rPr>
        <w:t xml:space="preserve"> in the YAML, reach out to the Hub, and download it.</w:t>
      </w:r>
    </w:p>
    <w:p w14:paraId="72ABEFD5" w14:textId="77777777" w:rsidR="00D05974" w:rsidRPr="00D05974" w:rsidRDefault="00000000" w:rsidP="00D05974">
      <w:r>
        <w:pict w14:anchorId="5A76E005">
          <v:rect id="_x0000_i1026" style="width:0;height:1.5pt" o:hralign="center" o:hrstd="t" o:hr="t" fillcolor="#a0a0a0" stroked="f"/>
        </w:pict>
      </w:r>
    </w:p>
    <w:p w14:paraId="491CB00B" w14:textId="77777777" w:rsidR="00D05974" w:rsidRPr="00D05974" w:rsidRDefault="00D05974" w:rsidP="00D05974">
      <w:pPr>
        <w:rPr>
          <w:b/>
          <w:bCs/>
          <w:lang w:val="en-US"/>
        </w:rPr>
      </w:pPr>
      <w:r w:rsidRPr="00D05974">
        <w:rPr>
          <w:b/>
          <w:bCs/>
          <w:lang w:val="en-US"/>
        </w:rPr>
        <w:t>3. Initialize the Message Broker</w:t>
      </w:r>
    </w:p>
    <w:p w14:paraId="6C9A84F6" w14:textId="77777777" w:rsidR="00D05974" w:rsidRPr="00D05974" w:rsidRDefault="00D05974" w:rsidP="00D05974">
      <w:pPr>
        <w:rPr>
          <w:lang w:val="en-US"/>
        </w:rPr>
      </w:pPr>
      <w:proofErr w:type="spellStart"/>
      <w:r w:rsidRPr="00D05974">
        <w:rPr>
          <w:lang w:val="en-US"/>
        </w:rPr>
        <w:t>Redpanda</w:t>
      </w:r>
      <w:proofErr w:type="spellEnd"/>
      <w:r w:rsidRPr="00D05974">
        <w:rPr>
          <w:lang w:val="en-US"/>
        </w:rPr>
        <w:t xml:space="preserve"> (Kafka) needs to know the "address" for the data. You must create the topic once:</w:t>
      </w:r>
    </w:p>
    <w:p w14:paraId="37E1FF11" w14:textId="77777777" w:rsidR="00D05974" w:rsidRPr="00BC0F07" w:rsidRDefault="00D05974" w:rsidP="00D05974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exec -it </w:t>
      </w:r>
      <w:proofErr w:type="spellStart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>redpanda</w:t>
      </w:r>
      <w:proofErr w:type="spellEnd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 xml:space="preserve"> </w:t>
      </w:r>
      <w:proofErr w:type="spellStart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>rpk</w:t>
      </w:r>
      <w:proofErr w:type="spellEnd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 xml:space="preserve"> topic create </w:t>
      </w:r>
      <w:proofErr w:type="spellStart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>uxsim</w:t>
      </w:r>
      <w:proofErr w:type="spellEnd"/>
    </w:p>
    <w:p w14:paraId="7402F408" w14:textId="77777777" w:rsidR="00D05974" w:rsidRPr="00D05974" w:rsidRDefault="00000000" w:rsidP="00D05974">
      <w:r>
        <w:pict w14:anchorId="1D7D118F">
          <v:rect id="_x0000_i1027" style="width:0;height:1.5pt" o:hralign="center" o:hrstd="t" o:hr="t" fillcolor="#a0a0a0" stroked="f"/>
        </w:pict>
      </w:r>
    </w:p>
    <w:p w14:paraId="3058D456" w14:textId="77777777" w:rsidR="00D05974" w:rsidRPr="00D05974" w:rsidRDefault="00D05974" w:rsidP="00D05974">
      <w:pPr>
        <w:rPr>
          <w:b/>
          <w:bCs/>
          <w:lang w:val="en-US"/>
        </w:rPr>
      </w:pPr>
      <w:r w:rsidRPr="00D05974">
        <w:rPr>
          <w:b/>
          <w:bCs/>
          <w:lang w:val="en-US"/>
        </w:rPr>
        <w:t>4. Start the Data Flow (Producer)</w:t>
      </w:r>
    </w:p>
    <w:p w14:paraId="5AD6C3C7" w14:textId="77777777" w:rsidR="00D05974" w:rsidRPr="00D05974" w:rsidRDefault="00D05974" w:rsidP="00D05974">
      <w:pPr>
        <w:rPr>
          <w:lang w:val="en-US"/>
        </w:rPr>
      </w:pPr>
      <w:r w:rsidRPr="00D05974">
        <w:rPr>
          <w:lang w:val="en-US"/>
        </w:rPr>
        <w:t xml:space="preserve">Now, run the simulation script </w:t>
      </w:r>
      <w:r w:rsidRPr="00D05974">
        <w:rPr>
          <w:b/>
          <w:bCs/>
          <w:lang w:val="en-US"/>
        </w:rPr>
        <w:t>natively</w:t>
      </w:r>
      <w:r w:rsidRPr="00D05974">
        <w:rPr>
          <w:lang w:val="en-US"/>
        </w:rPr>
        <w:t xml:space="preserve"> on your Windows or Linux host. This sends traffic data into the Docker "pipe."</w:t>
      </w:r>
    </w:p>
    <w:p w14:paraId="45188CFF" w14:textId="78FE0CA1" w:rsidR="00D05974" w:rsidRPr="00D05974" w:rsidRDefault="00D05974" w:rsidP="00D05974">
      <w:pPr>
        <w:rPr>
          <w:lang w:val="en-US"/>
        </w:rPr>
      </w:pPr>
      <w:r w:rsidRPr="00D05974">
        <w:rPr>
          <w:lang w:val="en-US"/>
        </w:rPr>
        <w:t># On Windows</w:t>
      </w:r>
      <w:proofErr w:type="gramStart"/>
      <w:r w:rsidRPr="00D05974">
        <w:rPr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05974">
        <w:rPr>
          <w:rFonts w:ascii="Abadi ExtraLight" w:hAnsi="Abadi ExtraLight"/>
          <w:b/>
          <w:bCs/>
          <w:color w:val="156082" w:themeColor="accent1"/>
          <w:lang w:val="en-US"/>
        </w:rPr>
        <w:t>python</w:t>
      </w:r>
      <w:proofErr w:type="gramEnd"/>
      <w:r w:rsidRPr="00D05974">
        <w:rPr>
          <w:rFonts w:ascii="Abadi ExtraLight" w:hAnsi="Abadi ExtraLight"/>
          <w:b/>
          <w:bCs/>
          <w:color w:val="156082" w:themeColor="accent1"/>
          <w:lang w:val="en-US"/>
        </w:rPr>
        <w:t xml:space="preserve"> run_uxsim.py</w:t>
      </w:r>
    </w:p>
    <w:p w14:paraId="65CD490F" w14:textId="1D327252" w:rsidR="00D05974" w:rsidRPr="00D05974" w:rsidRDefault="00D05974" w:rsidP="00D05974">
      <w:pPr>
        <w:rPr>
          <w:lang w:val="en-US"/>
        </w:rPr>
      </w:pPr>
      <w:r w:rsidRPr="00D05974">
        <w:rPr>
          <w:lang w:val="en-US"/>
        </w:rPr>
        <w:t># On Linux: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D05974">
        <w:rPr>
          <w:rFonts w:ascii="Abadi ExtraLight" w:hAnsi="Abadi ExtraLight"/>
          <w:b/>
          <w:bCs/>
          <w:color w:val="156082" w:themeColor="accent1"/>
          <w:lang w:val="en-US"/>
        </w:rPr>
        <w:t>python3 run_uxsim.py</w:t>
      </w:r>
    </w:p>
    <w:p w14:paraId="0F78A7BC" w14:textId="77777777" w:rsidR="00D05974" w:rsidRPr="00D05974" w:rsidRDefault="00000000" w:rsidP="00D05974">
      <w:r>
        <w:pict w14:anchorId="62176A72">
          <v:rect id="_x0000_i1028" style="width:0;height:1.5pt" o:hralign="center" o:hrstd="t" o:hr="t" fillcolor="#a0a0a0" stroked="f"/>
        </w:pict>
      </w:r>
    </w:p>
    <w:p w14:paraId="22C77E43" w14:textId="77777777" w:rsidR="00D05974" w:rsidRPr="00D05974" w:rsidRDefault="00D05974" w:rsidP="00D05974">
      <w:pPr>
        <w:rPr>
          <w:b/>
          <w:bCs/>
          <w:lang w:val="en-US"/>
        </w:rPr>
      </w:pPr>
      <w:r w:rsidRPr="00D05974">
        <w:rPr>
          <w:b/>
          <w:bCs/>
          <w:lang w:val="en-US"/>
        </w:rPr>
        <w:t>5. Verify the Analytics (Consumer)</w:t>
      </w:r>
    </w:p>
    <w:p w14:paraId="6DBF9C97" w14:textId="6FD44AA2" w:rsidR="00D05974" w:rsidRPr="00D05974" w:rsidRDefault="00D05974" w:rsidP="00D05974">
      <w:pPr>
        <w:rPr>
          <w:lang w:val="en-US"/>
        </w:rPr>
      </w:pPr>
      <w:r w:rsidRPr="00D05974">
        <w:rPr>
          <w:lang w:val="en-US"/>
        </w:rPr>
        <w:t>The Spark job starts automatically because of the command in your docker-</w:t>
      </w:r>
      <w:proofErr w:type="spellStart"/>
      <w:r w:rsidRPr="00D05974">
        <w:rPr>
          <w:lang w:val="en-US"/>
        </w:rPr>
        <w:t>compose.yml</w:t>
      </w:r>
      <w:proofErr w:type="spellEnd"/>
      <w:r w:rsidRPr="00D05974">
        <w:rPr>
          <w:lang w:val="en-US"/>
        </w:rPr>
        <w:t xml:space="preserve">. To see if it's </w:t>
      </w:r>
      <w:proofErr w:type="gramStart"/>
      <w:r w:rsidRPr="00D05974">
        <w:rPr>
          <w:lang w:val="en-US"/>
        </w:rPr>
        <w:t>actually processing</w:t>
      </w:r>
      <w:proofErr w:type="gramEnd"/>
      <w:r w:rsidRPr="00D05974">
        <w:rPr>
          <w:lang w:val="en-US"/>
        </w:rPr>
        <w:t xml:space="preserve"> the data and sending it to MongoDB, check the Spark logs:</w:t>
      </w:r>
    </w:p>
    <w:p w14:paraId="6AE74F9A" w14:textId="77777777" w:rsidR="00D05974" w:rsidRPr="00D05974" w:rsidRDefault="00D05974" w:rsidP="00D05974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D05974">
        <w:rPr>
          <w:rFonts w:ascii="Abadi ExtraLight" w:hAnsi="Abadi ExtraLight"/>
          <w:b/>
          <w:bCs/>
          <w:color w:val="156082" w:themeColor="accent1"/>
          <w:lang w:val="en-US"/>
        </w:rPr>
        <w:t>docker logs -f spark-job</w:t>
      </w:r>
    </w:p>
    <w:p w14:paraId="46E5C5CC" w14:textId="77777777" w:rsidR="00D05974" w:rsidRPr="00D05974" w:rsidRDefault="00D05974" w:rsidP="00D05974">
      <w:pPr>
        <w:rPr>
          <w:lang w:val="en-US"/>
        </w:rPr>
      </w:pPr>
      <w:r w:rsidRPr="00D05974">
        <w:rPr>
          <w:i/>
          <w:iCs/>
          <w:lang w:val="en-US"/>
        </w:rPr>
        <w:t>If you see "Batch processed" or no errors, the data is moving!</w:t>
      </w:r>
    </w:p>
    <w:p w14:paraId="77E210E0" w14:textId="77777777" w:rsidR="00D05974" w:rsidRPr="00D05974" w:rsidRDefault="00000000" w:rsidP="00D05974">
      <w:r>
        <w:lastRenderedPageBreak/>
        <w:pict w14:anchorId="375B8CE7">
          <v:rect id="_x0000_i1029" style="width:0;height:1.5pt" o:hralign="center" o:hrstd="t" o:hr="t" fillcolor="#a0a0a0" stroked="f"/>
        </w:pict>
      </w:r>
    </w:p>
    <w:p w14:paraId="36AE658D" w14:textId="77777777" w:rsidR="00D05974" w:rsidRPr="00D05974" w:rsidRDefault="00D05974" w:rsidP="00D05974">
      <w:pPr>
        <w:rPr>
          <w:b/>
          <w:bCs/>
          <w:lang w:val="en-US"/>
        </w:rPr>
      </w:pPr>
      <w:r w:rsidRPr="00D05974">
        <w:rPr>
          <w:b/>
          <w:bCs/>
          <w:lang w:val="en-US"/>
        </w:rPr>
        <w:t>6. The Final Check (MongoDB)</w:t>
      </w:r>
    </w:p>
    <w:p w14:paraId="08C95A49" w14:textId="33616F1D" w:rsidR="00D05974" w:rsidRPr="00D05974" w:rsidRDefault="00D05974" w:rsidP="00D05974">
      <w:pPr>
        <w:rPr>
          <w:lang w:val="en-US"/>
        </w:rPr>
      </w:pPr>
      <w:r w:rsidRPr="00D05974">
        <w:rPr>
          <w:lang w:val="en-US"/>
        </w:rPr>
        <w:t>To prove the data is landing in the database, hop into the Mongo shell:</w:t>
      </w:r>
    </w:p>
    <w:p w14:paraId="2F995E3D" w14:textId="77777777" w:rsidR="00D05974" w:rsidRPr="00D05974" w:rsidRDefault="00D05974" w:rsidP="00D05974">
      <w:pPr>
        <w:rPr>
          <w:lang w:val="en-US"/>
        </w:rPr>
      </w:pPr>
      <w:r w:rsidRPr="00D05974">
        <w:rPr>
          <w:lang w:val="en-US"/>
        </w:rPr>
        <w:t># Enter the MongoDB container</w:t>
      </w:r>
    </w:p>
    <w:p w14:paraId="29C11B16" w14:textId="77777777" w:rsidR="00D05974" w:rsidRPr="00BC0F07" w:rsidRDefault="00D05974" w:rsidP="00D05974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exec -it mongo </w:t>
      </w:r>
      <w:proofErr w:type="spellStart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>mongosh</w:t>
      </w:r>
      <w:proofErr w:type="spellEnd"/>
    </w:p>
    <w:p w14:paraId="7038D50F" w14:textId="77777777" w:rsidR="00D05974" w:rsidRPr="00D05974" w:rsidRDefault="00D05974" w:rsidP="00D05974">
      <w:pPr>
        <w:rPr>
          <w:lang w:val="en-US"/>
        </w:rPr>
      </w:pPr>
    </w:p>
    <w:p w14:paraId="4F5297E2" w14:textId="77777777" w:rsidR="00D05974" w:rsidRPr="00D05974" w:rsidRDefault="00D05974" w:rsidP="00D05974">
      <w:pPr>
        <w:rPr>
          <w:lang w:val="en-US"/>
        </w:rPr>
      </w:pPr>
      <w:r w:rsidRPr="00D05974">
        <w:rPr>
          <w:lang w:val="en-US"/>
        </w:rPr>
        <w:t># Inside the shell, run:</w:t>
      </w:r>
    </w:p>
    <w:p w14:paraId="2E99A79F" w14:textId="77777777" w:rsidR="00D05974" w:rsidRPr="00BC0F07" w:rsidRDefault="00D05974" w:rsidP="00D05974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 xml:space="preserve">use </w:t>
      </w:r>
      <w:proofErr w:type="spellStart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>uxsimdb</w:t>
      </w:r>
      <w:proofErr w:type="spellEnd"/>
    </w:p>
    <w:p w14:paraId="57C05587" w14:textId="77777777" w:rsidR="00D05974" w:rsidRPr="00BC0F07" w:rsidRDefault="00D05974" w:rsidP="00D05974">
      <w:pPr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spellStart"/>
      <w:proofErr w:type="gramStart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>db.events</w:t>
      </w:r>
      <w:proofErr w:type="gramEnd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>.</w:t>
      </w:r>
      <w:proofErr w:type="gramStart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>find</w:t>
      </w:r>
      <w:proofErr w:type="spellEnd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>().sort</w:t>
      </w:r>
      <w:proofErr w:type="gramEnd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>({_id: -1}</w:t>
      </w:r>
      <w:proofErr w:type="gramStart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>).limit</w:t>
      </w:r>
      <w:proofErr w:type="gramEnd"/>
      <w:r w:rsidRPr="00BC0F07">
        <w:rPr>
          <w:rFonts w:ascii="Abadi ExtraLight" w:hAnsi="Abadi ExtraLight"/>
          <w:b/>
          <w:bCs/>
          <w:color w:val="156082" w:themeColor="accent1"/>
          <w:lang w:val="en-US"/>
        </w:rPr>
        <w:t>(1)</w:t>
      </w:r>
    </w:p>
    <w:p w14:paraId="027A242E" w14:textId="77777777" w:rsidR="00D05974" w:rsidRPr="00D05974" w:rsidRDefault="00D05974">
      <w:pPr>
        <w:rPr>
          <w:lang w:val="en-US"/>
        </w:rPr>
      </w:pPr>
    </w:p>
    <w:sectPr w:rsidR="00D05974" w:rsidRPr="00D05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A5DCA"/>
    <w:multiLevelType w:val="multilevel"/>
    <w:tmpl w:val="C380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47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74"/>
    <w:rsid w:val="00693B32"/>
    <w:rsid w:val="00BC0F07"/>
    <w:rsid w:val="00D05974"/>
    <w:rsid w:val="00E0668A"/>
    <w:rsid w:val="00F0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8EED7"/>
  <w15:chartTrackingRefBased/>
  <w15:docId w15:val="{D837C772-3A9D-4AC7-92C3-BFF6CA39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227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Zacharaki Evangelia</dc:creator>
  <cp:keywords/>
  <dc:description/>
  <cp:lastModifiedBy>Zacharaki Evangelia</cp:lastModifiedBy>
  <cp:revision>3</cp:revision>
  <dcterms:created xsi:type="dcterms:W3CDTF">2026-05-02T17:18:00Z</dcterms:created>
  <dcterms:modified xsi:type="dcterms:W3CDTF">2026-05-03T08:07:00Z</dcterms:modified>
</cp:coreProperties>
</file>