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1D070" w14:textId="77777777" w:rsidR="000841C1" w:rsidRDefault="000841C1" w:rsidP="001B643A">
      <w:pPr>
        <w:spacing w:line="480" w:lineRule="auto"/>
        <w:jc w:val="both"/>
        <w:rPr>
          <w:rFonts w:ascii="Times New Roman" w:eastAsia="+mn-ea" w:hAnsi="Times New Roman" w:cs="Times New Roman"/>
          <w:b/>
          <w:color w:val="000000" w:themeColor="text1"/>
          <w:kern w:val="24"/>
          <w:sz w:val="23"/>
          <w:szCs w:val="23"/>
          <w:u w:val="single"/>
        </w:rPr>
      </w:pPr>
    </w:p>
    <w:p w14:paraId="6B106333" w14:textId="77777777" w:rsidR="000841C1" w:rsidRDefault="000841C1" w:rsidP="001B643A">
      <w:pPr>
        <w:spacing w:line="480" w:lineRule="auto"/>
        <w:jc w:val="both"/>
        <w:rPr>
          <w:rFonts w:ascii="Times New Roman" w:eastAsia="+mn-ea" w:hAnsi="Times New Roman" w:cs="Times New Roman"/>
          <w:b/>
          <w:color w:val="000000" w:themeColor="text1"/>
          <w:kern w:val="24"/>
          <w:sz w:val="23"/>
          <w:szCs w:val="23"/>
          <w:u w:val="single"/>
        </w:rPr>
      </w:pPr>
    </w:p>
    <w:p w14:paraId="079EEA90" w14:textId="77777777" w:rsidR="000841C1" w:rsidRDefault="000841C1" w:rsidP="001B643A">
      <w:pPr>
        <w:spacing w:line="480" w:lineRule="auto"/>
        <w:jc w:val="both"/>
        <w:rPr>
          <w:rFonts w:ascii="Times New Roman" w:eastAsia="+mn-ea" w:hAnsi="Times New Roman" w:cs="Times New Roman"/>
          <w:b/>
          <w:color w:val="000000" w:themeColor="text1"/>
          <w:kern w:val="24"/>
          <w:sz w:val="23"/>
          <w:szCs w:val="23"/>
          <w:u w:val="single"/>
        </w:rPr>
      </w:pPr>
    </w:p>
    <w:p w14:paraId="73F541EE" w14:textId="77777777" w:rsidR="000841C1" w:rsidRPr="004242A4" w:rsidRDefault="000841C1" w:rsidP="001B643A">
      <w:pPr>
        <w:spacing w:line="480" w:lineRule="auto"/>
        <w:jc w:val="both"/>
        <w:rPr>
          <w:rFonts w:ascii="Times New Roman" w:eastAsia="+mn-ea" w:hAnsi="Times New Roman" w:cs="Times New Roman"/>
          <w:b/>
          <w:color w:val="000000" w:themeColor="text1"/>
          <w:kern w:val="24"/>
          <w:sz w:val="24"/>
          <w:szCs w:val="24"/>
          <w:u w:val="single"/>
        </w:rPr>
      </w:pPr>
    </w:p>
    <w:p w14:paraId="5E79647F" w14:textId="77777777" w:rsidR="000841C1" w:rsidRPr="004242A4" w:rsidRDefault="000841C1" w:rsidP="001B643A">
      <w:pPr>
        <w:spacing w:line="480" w:lineRule="auto"/>
        <w:jc w:val="both"/>
        <w:rPr>
          <w:rFonts w:ascii="Times New Roman" w:eastAsia="+mn-ea" w:hAnsi="Times New Roman" w:cs="Times New Roman"/>
          <w:b/>
          <w:color w:val="000000" w:themeColor="text1"/>
          <w:kern w:val="24"/>
          <w:sz w:val="24"/>
          <w:szCs w:val="24"/>
          <w:u w:val="single"/>
        </w:rPr>
      </w:pPr>
    </w:p>
    <w:p w14:paraId="19284B4E" w14:textId="77777777" w:rsidR="000841C1" w:rsidRPr="004242A4" w:rsidRDefault="000841C1" w:rsidP="001B643A">
      <w:pPr>
        <w:spacing w:line="480" w:lineRule="auto"/>
        <w:jc w:val="both"/>
        <w:rPr>
          <w:rFonts w:ascii="Times New Roman" w:eastAsia="+mn-ea" w:hAnsi="Times New Roman" w:cs="Times New Roman"/>
          <w:b/>
          <w:color w:val="000000" w:themeColor="text1"/>
          <w:kern w:val="24"/>
          <w:sz w:val="24"/>
          <w:szCs w:val="24"/>
          <w:u w:val="single"/>
        </w:rPr>
      </w:pPr>
    </w:p>
    <w:p w14:paraId="099036A6" w14:textId="77777777" w:rsidR="000841C1" w:rsidRPr="004242A4" w:rsidRDefault="000841C1" w:rsidP="001B643A">
      <w:pPr>
        <w:spacing w:line="480" w:lineRule="auto"/>
        <w:jc w:val="both"/>
        <w:rPr>
          <w:rFonts w:ascii="Times New Roman" w:eastAsia="+mn-ea" w:hAnsi="Times New Roman" w:cs="Times New Roman"/>
          <w:b/>
          <w:color w:val="000000" w:themeColor="text1"/>
          <w:kern w:val="24"/>
          <w:sz w:val="24"/>
          <w:szCs w:val="24"/>
          <w:u w:val="single"/>
        </w:rPr>
      </w:pPr>
    </w:p>
    <w:p w14:paraId="4F42DCC2" w14:textId="77777777" w:rsidR="000841C1" w:rsidRPr="004242A4" w:rsidRDefault="000841C1" w:rsidP="001B643A">
      <w:pPr>
        <w:spacing w:line="480" w:lineRule="auto"/>
        <w:jc w:val="both"/>
        <w:rPr>
          <w:rFonts w:ascii="Times New Roman" w:eastAsia="+mn-ea" w:hAnsi="Times New Roman" w:cs="Times New Roman"/>
          <w:b/>
          <w:color w:val="000000" w:themeColor="text1"/>
          <w:kern w:val="24"/>
          <w:sz w:val="24"/>
          <w:szCs w:val="24"/>
          <w:u w:val="single"/>
        </w:rPr>
      </w:pPr>
    </w:p>
    <w:p w14:paraId="71264BFD" w14:textId="77777777" w:rsidR="000841C1" w:rsidRPr="004242A4" w:rsidRDefault="000841C1" w:rsidP="001B643A">
      <w:pPr>
        <w:spacing w:line="480" w:lineRule="auto"/>
        <w:jc w:val="both"/>
        <w:rPr>
          <w:rFonts w:ascii="Times New Roman" w:eastAsia="+mn-ea" w:hAnsi="Times New Roman" w:cs="Times New Roman"/>
          <w:b/>
          <w:color w:val="000000" w:themeColor="text1"/>
          <w:kern w:val="24"/>
          <w:sz w:val="24"/>
          <w:szCs w:val="24"/>
          <w:u w:val="single"/>
        </w:rPr>
      </w:pPr>
    </w:p>
    <w:p w14:paraId="27B10267" w14:textId="6469AAC3" w:rsidR="000841C1" w:rsidRPr="004242A4" w:rsidRDefault="00DB3E1F" w:rsidP="00DB3E1F">
      <w:pPr>
        <w:tabs>
          <w:tab w:val="left" w:pos="4047"/>
        </w:tabs>
        <w:spacing w:line="480" w:lineRule="auto"/>
        <w:rPr>
          <w:rFonts w:ascii="Times New Roman" w:hAnsi="Times New Roman" w:cs="Times New Roman"/>
          <w:sz w:val="24"/>
          <w:szCs w:val="24"/>
        </w:rPr>
      </w:pPr>
      <w:r w:rsidRPr="004242A4">
        <w:rPr>
          <w:rFonts w:ascii="Times New Roman" w:hAnsi="Times New Roman" w:cs="Times New Roman"/>
          <w:sz w:val="24"/>
          <w:szCs w:val="24"/>
        </w:rPr>
        <w:tab/>
      </w:r>
    </w:p>
    <w:p w14:paraId="4CB5FBC4" w14:textId="77777777" w:rsidR="000841C1" w:rsidRPr="004242A4" w:rsidRDefault="000841C1" w:rsidP="000841C1">
      <w:pPr>
        <w:spacing w:line="480" w:lineRule="auto"/>
        <w:jc w:val="center"/>
        <w:rPr>
          <w:rFonts w:ascii="Times New Roman" w:hAnsi="Times New Roman" w:cs="Times New Roman"/>
          <w:sz w:val="24"/>
          <w:szCs w:val="24"/>
        </w:rPr>
      </w:pPr>
      <w:r w:rsidRPr="004242A4">
        <w:rPr>
          <w:rFonts w:ascii="Times New Roman" w:hAnsi="Times New Roman" w:cs="Times New Roman"/>
          <w:sz w:val="24"/>
          <w:szCs w:val="24"/>
        </w:rPr>
        <w:t>Educational Research Statistics: Descriptive &amp; Comparative:</w:t>
      </w:r>
    </w:p>
    <w:p w14:paraId="7C885994" w14:textId="01CB036D" w:rsidR="000841C1" w:rsidRPr="004242A4" w:rsidRDefault="00E97486" w:rsidP="000841C1">
      <w:pPr>
        <w:spacing w:line="480" w:lineRule="auto"/>
        <w:jc w:val="center"/>
        <w:rPr>
          <w:rFonts w:ascii="Times New Roman" w:hAnsi="Times New Roman" w:cs="Times New Roman"/>
          <w:sz w:val="24"/>
          <w:szCs w:val="24"/>
        </w:rPr>
      </w:pPr>
      <w:r w:rsidRPr="004242A4">
        <w:rPr>
          <w:rFonts w:ascii="Times New Roman" w:hAnsi="Times New Roman" w:cs="Times New Roman"/>
          <w:sz w:val="24"/>
          <w:szCs w:val="24"/>
        </w:rPr>
        <w:t xml:space="preserve">Introduction, Research Questions &amp; Hypotheses </w:t>
      </w:r>
    </w:p>
    <w:p w14:paraId="15E178A1" w14:textId="77777777" w:rsidR="000841C1" w:rsidRPr="004242A4" w:rsidRDefault="000841C1" w:rsidP="000841C1">
      <w:pPr>
        <w:spacing w:line="480" w:lineRule="auto"/>
        <w:jc w:val="center"/>
        <w:rPr>
          <w:rFonts w:ascii="Times New Roman" w:hAnsi="Times New Roman" w:cs="Times New Roman"/>
          <w:sz w:val="24"/>
          <w:szCs w:val="24"/>
        </w:rPr>
      </w:pPr>
      <w:r w:rsidRPr="004242A4">
        <w:rPr>
          <w:rFonts w:ascii="Times New Roman" w:hAnsi="Times New Roman" w:cs="Times New Roman"/>
          <w:sz w:val="24"/>
          <w:szCs w:val="24"/>
        </w:rPr>
        <w:t xml:space="preserve">Bianca D. Goodrum </w:t>
      </w:r>
    </w:p>
    <w:p w14:paraId="19CAF12B" w14:textId="37611AE1" w:rsidR="000841C1" w:rsidRPr="004242A4" w:rsidRDefault="000841C1" w:rsidP="000841C1">
      <w:pPr>
        <w:spacing w:line="480" w:lineRule="auto"/>
        <w:jc w:val="center"/>
        <w:rPr>
          <w:rFonts w:ascii="Times New Roman" w:hAnsi="Times New Roman" w:cs="Times New Roman"/>
          <w:sz w:val="24"/>
          <w:szCs w:val="24"/>
        </w:rPr>
      </w:pPr>
      <w:r w:rsidRPr="004242A4">
        <w:rPr>
          <w:rFonts w:ascii="Times New Roman" w:hAnsi="Times New Roman" w:cs="Times New Roman"/>
          <w:sz w:val="24"/>
          <w:szCs w:val="24"/>
        </w:rPr>
        <w:t>The University of Texas at San Antonio</w:t>
      </w:r>
    </w:p>
    <w:p w14:paraId="2D9605EF" w14:textId="77777777" w:rsidR="000841C1" w:rsidRPr="004242A4" w:rsidRDefault="000841C1" w:rsidP="001B643A">
      <w:pPr>
        <w:spacing w:line="480" w:lineRule="auto"/>
        <w:jc w:val="both"/>
        <w:rPr>
          <w:rFonts w:ascii="Times New Roman" w:eastAsia="+mn-ea" w:hAnsi="Times New Roman" w:cs="Times New Roman"/>
          <w:b/>
          <w:color w:val="000000" w:themeColor="text1"/>
          <w:kern w:val="24"/>
          <w:sz w:val="24"/>
          <w:szCs w:val="24"/>
          <w:u w:val="single"/>
        </w:rPr>
      </w:pPr>
    </w:p>
    <w:p w14:paraId="7AC7AEBB" w14:textId="77777777" w:rsidR="000841C1" w:rsidRPr="004242A4" w:rsidRDefault="000841C1" w:rsidP="001B643A">
      <w:pPr>
        <w:spacing w:line="480" w:lineRule="auto"/>
        <w:jc w:val="both"/>
        <w:rPr>
          <w:rFonts w:ascii="Times New Roman" w:eastAsia="+mn-ea" w:hAnsi="Times New Roman" w:cs="Times New Roman"/>
          <w:b/>
          <w:color w:val="000000" w:themeColor="text1"/>
          <w:kern w:val="24"/>
          <w:sz w:val="24"/>
          <w:szCs w:val="24"/>
          <w:u w:val="single"/>
        </w:rPr>
      </w:pPr>
    </w:p>
    <w:p w14:paraId="1AA373FD" w14:textId="0BA56537" w:rsidR="000841C1" w:rsidRPr="004242A4" w:rsidRDefault="000841C1" w:rsidP="001B643A">
      <w:pPr>
        <w:spacing w:line="480" w:lineRule="auto"/>
        <w:jc w:val="both"/>
        <w:rPr>
          <w:rFonts w:ascii="Times New Roman" w:eastAsia="+mn-ea" w:hAnsi="Times New Roman" w:cs="Times New Roman"/>
          <w:b/>
          <w:color w:val="000000" w:themeColor="text1"/>
          <w:kern w:val="24"/>
          <w:sz w:val="24"/>
          <w:szCs w:val="24"/>
          <w:u w:val="single"/>
        </w:rPr>
      </w:pPr>
    </w:p>
    <w:p w14:paraId="63289A36" w14:textId="77777777" w:rsidR="000841C1" w:rsidRPr="004242A4" w:rsidRDefault="000841C1" w:rsidP="001B643A">
      <w:pPr>
        <w:spacing w:line="480" w:lineRule="auto"/>
        <w:jc w:val="both"/>
        <w:rPr>
          <w:rFonts w:ascii="Times New Roman" w:eastAsia="+mn-ea" w:hAnsi="Times New Roman" w:cs="Times New Roman"/>
          <w:b/>
          <w:color w:val="000000" w:themeColor="text1"/>
          <w:kern w:val="24"/>
          <w:sz w:val="24"/>
          <w:szCs w:val="24"/>
          <w:u w:val="single"/>
        </w:rPr>
      </w:pPr>
    </w:p>
    <w:p w14:paraId="618B4E62" w14:textId="77777777" w:rsidR="006F5731" w:rsidRPr="004242A4" w:rsidRDefault="006F5731" w:rsidP="001B643A">
      <w:pPr>
        <w:spacing w:line="480" w:lineRule="auto"/>
        <w:jc w:val="both"/>
        <w:rPr>
          <w:rFonts w:ascii="Times New Roman" w:eastAsia="+mn-ea" w:hAnsi="Times New Roman" w:cs="Times New Roman"/>
          <w:b/>
          <w:color w:val="000000" w:themeColor="text1"/>
          <w:kern w:val="24"/>
          <w:sz w:val="24"/>
          <w:szCs w:val="24"/>
          <w:u w:val="single"/>
        </w:rPr>
      </w:pPr>
    </w:p>
    <w:p w14:paraId="2D6D4C93" w14:textId="77777777" w:rsidR="006F5731" w:rsidRPr="004242A4" w:rsidRDefault="006F5731" w:rsidP="001B643A">
      <w:pPr>
        <w:spacing w:line="480" w:lineRule="auto"/>
        <w:jc w:val="both"/>
        <w:rPr>
          <w:rFonts w:ascii="Times New Roman" w:eastAsia="+mn-ea" w:hAnsi="Times New Roman" w:cs="Times New Roman"/>
          <w:b/>
          <w:color w:val="000000" w:themeColor="text1"/>
          <w:kern w:val="24"/>
          <w:sz w:val="24"/>
          <w:szCs w:val="24"/>
          <w:u w:val="single"/>
        </w:rPr>
      </w:pPr>
    </w:p>
    <w:p w14:paraId="32B2F51A" w14:textId="77777777" w:rsidR="006F5731" w:rsidRPr="004242A4" w:rsidRDefault="006F5731" w:rsidP="001B643A">
      <w:pPr>
        <w:spacing w:line="480" w:lineRule="auto"/>
        <w:jc w:val="both"/>
        <w:rPr>
          <w:rFonts w:ascii="Times New Roman" w:eastAsia="+mn-ea" w:hAnsi="Times New Roman" w:cs="Times New Roman"/>
          <w:b/>
          <w:color w:val="000000" w:themeColor="text1"/>
          <w:kern w:val="24"/>
          <w:sz w:val="24"/>
          <w:szCs w:val="24"/>
          <w:u w:val="single"/>
        </w:rPr>
      </w:pPr>
    </w:p>
    <w:p w14:paraId="4D0F495C" w14:textId="77777777" w:rsidR="00E97486" w:rsidRPr="004242A4" w:rsidRDefault="00E97486" w:rsidP="00E97486">
      <w:pPr>
        <w:spacing w:line="480" w:lineRule="auto"/>
        <w:jc w:val="center"/>
        <w:rPr>
          <w:rFonts w:ascii="Times New Roman" w:hAnsi="Times New Roman" w:cs="Times New Roman"/>
          <w:sz w:val="24"/>
          <w:szCs w:val="24"/>
        </w:rPr>
      </w:pPr>
    </w:p>
    <w:p w14:paraId="27F56E5C" w14:textId="77777777" w:rsidR="00E97486" w:rsidRPr="004242A4" w:rsidRDefault="00E97486" w:rsidP="00E97486">
      <w:pPr>
        <w:spacing w:line="480" w:lineRule="auto"/>
        <w:jc w:val="center"/>
        <w:rPr>
          <w:rFonts w:ascii="Times New Roman" w:hAnsi="Times New Roman" w:cs="Times New Roman"/>
          <w:sz w:val="24"/>
          <w:szCs w:val="24"/>
        </w:rPr>
      </w:pPr>
    </w:p>
    <w:p w14:paraId="09784CB1" w14:textId="77777777" w:rsidR="00E97486" w:rsidRPr="004242A4" w:rsidRDefault="00E97486" w:rsidP="00E97486">
      <w:pPr>
        <w:spacing w:line="480" w:lineRule="auto"/>
        <w:jc w:val="center"/>
        <w:rPr>
          <w:rFonts w:ascii="Times New Roman" w:hAnsi="Times New Roman" w:cs="Times New Roman"/>
          <w:sz w:val="24"/>
          <w:szCs w:val="24"/>
        </w:rPr>
      </w:pPr>
    </w:p>
    <w:p w14:paraId="3E4D8684" w14:textId="77777777" w:rsidR="00E97486" w:rsidRPr="004242A4" w:rsidRDefault="00E97486" w:rsidP="00E97486">
      <w:pPr>
        <w:spacing w:line="480" w:lineRule="auto"/>
        <w:jc w:val="center"/>
        <w:rPr>
          <w:rFonts w:ascii="Times New Roman" w:hAnsi="Times New Roman" w:cs="Times New Roman"/>
          <w:sz w:val="24"/>
          <w:szCs w:val="24"/>
        </w:rPr>
      </w:pPr>
    </w:p>
    <w:p w14:paraId="1C6ADE6D" w14:textId="6722D4E0" w:rsidR="00E97486" w:rsidRPr="004242A4" w:rsidRDefault="00E97486" w:rsidP="00E97486">
      <w:pPr>
        <w:spacing w:line="480" w:lineRule="auto"/>
        <w:jc w:val="center"/>
        <w:rPr>
          <w:rFonts w:ascii="Times New Roman" w:hAnsi="Times New Roman" w:cs="Times New Roman"/>
          <w:sz w:val="24"/>
          <w:szCs w:val="24"/>
        </w:rPr>
      </w:pPr>
      <w:r w:rsidRPr="004242A4">
        <w:rPr>
          <w:rFonts w:ascii="Times New Roman" w:hAnsi="Times New Roman" w:cs="Times New Roman"/>
          <w:sz w:val="24"/>
          <w:szCs w:val="24"/>
        </w:rPr>
        <w:t>Educational Research Statistics: Descriptive &amp; Comparative:</w:t>
      </w:r>
    </w:p>
    <w:p w14:paraId="1FE288F6" w14:textId="64D4283E" w:rsidR="00E97486" w:rsidRPr="004242A4" w:rsidRDefault="00E97486" w:rsidP="00E97486">
      <w:pPr>
        <w:spacing w:line="480" w:lineRule="auto"/>
        <w:jc w:val="center"/>
        <w:rPr>
          <w:rFonts w:ascii="Times New Roman" w:hAnsi="Times New Roman" w:cs="Times New Roman"/>
          <w:sz w:val="24"/>
          <w:szCs w:val="24"/>
        </w:rPr>
      </w:pPr>
      <w:r w:rsidRPr="004242A4">
        <w:rPr>
          <w:rFonts w:ascii="Times New Roman" w:hAnsi="Times New Roman" w:cs="Times New Roman"/>
          <w:sz w:val="24"/>
          <w:szCs w:val="24"/>
        </w:rPr>
        <w:t>Introduction, Research Questions &amp; Hypotheses</w:t>
      </w:r>
    </w:p>
    <w:p w14:paraId="3A18C2C5" w14:textId="77777777" w:rsidR="00E97486" w:rsidRPr="004242A4" w:rsidRDefault="00E97486" w:rsidP="00FE21DC">
      <w:pPr>
        <w:spacing w:line="480" w:lineRule="auto"/>
        <w:jc w:val="center"/>
        <w:rPr>
          <w:rFonts w:ascii="Times New Roman" w:hAnsi="Times New Roman" w:cs="Times New Roman"/>
          <w:sz w:val="24"/>
          <w:szCs w:val="24"/>
        </w:rPr>
      </w:pPr>
    </w:p>
    <w:p w14:paraId="2E6D5F1F" w14:textId="77777777" w:rsidR="00FE21DC" w:rsidRPr="004242A4" w:rsidRDefault="002D3649" w:rsidP="00FE21DC">
      <w:pPr>
        <w:spacing w:line="480" w:lineRule="auto"/>
        <w:rPr>
          <w:rFonts w:ascii="Times New Roman" w:eastAsia="+mn-ea" w:hAnsi="Times New Roman" w:cs="Times New Roman"/>
          <w:b/>
          <w:color w:val="000000" w:themeColor="text1"/>
          <w:kern w:val="24"/>
          <w:sz w:val="24"/>
          <w:szCs w:val="24"/>
          <w:u w:val="single"/>
        </w:rPr>
      </w:pPr>
      <w:r w:rsidRPr="004242A4">
        <w:rPr>
          <w:rFonts w:ascii="Times New Roman" w:eastAsia="+mn-ea" w:hAnsi="Times New Roman" w:cs="Times New Roman"/>
          <w:b/>
          <w:color w:val="000000" w:themeColor="text1"/>
          <w:kern w:val="24"/>
          <w:sz w:val="24"/>
          <w:szCs w:val="24"/>
          <w:u w:val="single"/>
        </w:rPr>
        <w:t>Introduction (</w:t>
      </w:r>
      <w:r w:rsidR="00922D33" w:rsidRPr="004242A4">
        <w:rPr>
          <w:rFonts w:ascii="Times New Roman" w:eastAsia="+mn-ea" w:hAnsi="Times New Roman" w:cs="Times New Roman"/>
          <w:b/>
          <w:color w:val="000000" w:themeColor="text1"/>
          <w:kern w:val="24"/>
          <w:sz w:val="24"/>
          <w:szCs w:val="24"/>
          <w:u w:val="single"/>
        </w:rPr>
        <w:t>Concern/Problem</w:t>
      </w:r>
      <w:r w:rsidRPr="004242A4">
        <w:rPr>
          <w:rFonts w:ascii="Times New Roman" w:eastAsia="+mn-ea" w:hAnsi="Times New Roman" w:cs="Times New Roman"/>
          <w:b/>
          <w:color w:val="000000" w:themeColor="text1"/>
          <w:kern w:val="24"/>
          <w:sz w:val="24"/>
          <w:szCs w:val="24"/>
          <w:u w:val="single"/>
        </w:rPr>
        <w:t>)</w:t>
      </w:r>
      <w:r w:rsidR="00922D33" w:rsidRPr="004242A4">
        <w:rPr>
          <w:rFonts w:ascii="Times New Roman" w:eastAsia="+mn-ea" w:hAnsi="Times New Roman" w:cs="Times New Roman"/>
          <w:b/>
          <w:color w:val="000000" w:themeColor="text1"/>
          <w:kern w:val="24"/>
          <w:sz w:val="24"/>
          <w:szCs w:val="24"/>
          <w:u w:val="single"/>
        </w:rPr>
        <w:t xml:space="preserve">: </w:t>
      </w:r>
    </w:p>
    <w:p w14:paraId="44CD2D9E" w14:textId="7FB0581F" w:rsidR="00B21976" w:rsidRDefault="00922D33" w:rsidP="004242A4">
      <w:pPr>
        <w:spacing w:line="480" w:lineRule="auto"/>
        <w:ind w:firstLine="720"/>
        <w:rPr>
          <w:rFonts w:ascii="Times New Roman" w:hAnsi="Times New Roman" w:cs="Times New Roman"/>
          <w:bCs/>
          <w:sz w:val="24"/>
          <w:szCs w:val="24"/>
        </w:rPr>
      </w:pPr>
      <w:r w:rsidRPr="004242A4">
        <w:rPr>
          <w:rFonts w:ascii="Times New Roman" w:eastAsia="+mn-ea" w:hAnsi="Times New Roman" w:cs="Times New Roman"/>
          <w:color w:val="000000" w:themeColor="text1"/>
          <w:kern w:val="24"/>
          <w:sz w:val="24"/>
          <w:szCs w:val="24"/>
        </w:rPr>
        <w:t>The counseling profession is demanding</w:t>
      </w:r>
      <w:r w:rsidR="00B21976" w:rsidRPr="004242A4">
        <w:rPr>
          <w:rFonts w:ascii="Times New Roman" w:eastAsia="+mn-ea" w:hAnsi="Times New Roman" w:cs="Times New Roman"/>
          <w:color w:val="000000" w:themeColor="text1"/>
          <w:kern w:val="24"/>
          <w:sz w:val="24"/>
          <w:szCs w:val="24"/>
        </w:rPr>
        <w:t xml:space="preserve"> and </w:t>
      </w:r>
      <w:r w:rsidRPr="004242A4">
        <w:rPr>
          <w:rFonts w:ascii="Times New Roman" w:eastAsia="+mn-ea" w:hAnsi="Times New Roman" w:cs="Times New Roman"/>
          <w:color w:val="000000" w:themeColor="text1"/>
          <w:kern w:val="24"/>
          <w:sz w:val="24"/>
          <w:szCs w:val="24"/>
        </w:rPr>
        <w:t>seeks to be of service to those who desire</w:t>
      </w:r>
      <w:r w:rsidR="007A31E3" w:rsidRPr="004242A4">
        <w:rPr>
          <w:rFonts w:ascii="Times New Roman" w:eastAsia="+mn-ea" w:hAnsi="Times New Roman" w:cs="Times New Roman"/>
          <w:color w:val="000000" w:themeColor="text1"/>
          <w:kern w:val="24"/>
          <w:sz w:val="24"/>
          <w:szCs w:val="24"/>
        </w:rPr>
        <w:t xml:space="preserve"> to</w:t>
      </w:r>
      <w:r w:rsidRPr="004242A4">
        <w:rPr>
          <w:rFonts w:ascii="Times New Roman" w:eastAsia="+mn-ea" w:hAnsi="Times New Roman" w:cs="Times New Roman"/>
          <w:color w:val="000000" w:themeColor="text1"/>
          <w:kern w:val="24"/>
          <w:sz w:val="24"/>
          <w:szCs w:val="24"/>
        </w:rPr>
        <w:t xml:space="preserve"> h</w:t>
      </w:r>
      <w:r w:rsidR="00B21976" w:rsidRPr="004242A4">
        <w:rPr>
          <w:rFonts w:ascii="Times New Roman" w:eastAsia="+mn-ea" w:hAnsi="Times New Roman" w:cs="Times New Roman"/>
          <w:color w:val="000000" w:themeColor="text1"/>
          <w:kern w:val="24"/>
          <w:sz w:val="24"/>
          <w:szCs w:val="24"/>
        </w:rPr>
        <w:t xml:space="preserve">elp and enhance one’s </w:t>
      </w:r>
      <w:r w:rsidRPr="004242A4">
        <w:rPr>
          <w:rFonts w:ascii="Times New Roman" w:eastAsia="+mn-ea" w:hAnsi="Times New Roman" w:cs="Times New Roman"/>
          <w:color w:val="000000" w:themeColor="text1"/>
          <w:kern w:val="24"/>
          <w:sz w:val="24"/>
          <w:szCs w:val="24"/>
        </w:rPr>
        <w:t>quality of life. Counselors-In-</w:t>
      </w:r>
      <w:r w:rsidR="00B21976" w:rsidRPr="004242A4">
        <w:rPr>
          <w:rFonts w:ascii="Times New Roman" w:eastAsia="+mn-ea" w:hAnsi="Times New Roman" w:cs="Times New Roman"/>
          <w:color w:val="000000" w:themeColor="text1"/>
          <w:kern w:val="24"/>
          <w:sz w:val="24"/>
          <w:szCs w:val="24"/>
        </w:rPr>
        <w:t xml:space="preserve">Training </w:t>
      </w:r>
      <w:r w:rsidRPr="004242A4">
        <w:rPr>
          <w:rFonts w:ascii="Times New Roman" w:eastAsia="+mn-ea" w:hAnsi="Times New Roman" w:cs="Times New Roman"/>
          <w:color w:val="000000" w:themeColor="text1"/>
          <w:kern w:val="24"/>
          <w:sz w:val="24"/>
          <w:szCs w:val="24"/>
        </w:rPr>
        <w:t xml:space="preserve">(CIT’s) are the future of the profession and the conversation </w:t>
      </w:r>
      <w:r w:rsidR="00B35E2A" w:rsidRPr="004242A4">
        <w:rPr>
          <w:rFonts w:ascii="Times New Roman" w:eastAsia="+mn-ea" w:hAnsi="Times New Roman" w:cs="Times New Roman"/>
          <w:color w:val="000000" w:themeColor="text1"/>
          <w:kern w:val="24"/>
          <w:sz w:val="24"/>
          <w:szCs w:val="24"/>
        </w:rPr>
        <w:t xml:space="preserve">of </w:t>
      </w:r>
      <w:r w:rsidR="00B35E2A" w:rsidRPr="004242A4">
        <w:rPr>
          <w:rFonts w:ascii="Times New Roman" w:eastAsia="+mn-ea" w:hAnsi="Times New Roman" w:cs="Times New Roman"/>
          <w:i/>
          <w:color w:val="000000" w:themeColor="text1"/>
          <w:kern w:val="24"/>
          <w:sz w:val="24"/>
          <w:szCs w:val="24"/>
        </w:rPr>
        <w:t>“</w:t>
      </w:r>
      <w:r w:rsidR="0097072F" w:rsidRPr="004242A4">
        <w:rPr>
          <w:rFonts w:ascii="Times New Roman" w:eastAsia="+mn-ea" w:hAnsi="Times New Roman" w:cs="Times New Roman"/>
          <w:i/>
          <w:color w:val="000000" w:themeColor="text1"/>
          <w:kern w:val="24"/>
          <w:sz w:val="24"/>
          <w:szCs w:val="24"/>
        </w:rPr>
        <w:t>wellness</w:t>
      </w:r>
      <w:r w:rsidR="008A0004" w:rsidRPr="004242A4">
        <w:rPr>
          <w:rFonts w:ascii="Times New Roman" w:eastAsia="+mn-ea" w:hAnsi="Times New Roman" w:cs="Times New Roman"/>
          <w:i/>
          <w:color w:val="000000" w:themeColor="text1"/>
          <w:kern w:val="24"/>
          <w:sz w:val="24"/>
          <w:szCs w:val="24"/>
        </w:rPr>
        <w:t>/self-care</w:t>
      </w:r>
      <w:r w:rsidR="0097072F" w:rsidRPr="004242A4">
        <w:rPr>
          <w:rFonts w:ascii="Times New Roman" w:eastAsia="+mn-ea" w:hAnsi="Times New Roman" w:cs="Times New Roman"/>
          <w:i/>
          <w:color w:val="000000" w:themeColor="text1"/>
          <w:kern w:val="24"/>
          <w:sz w:val="24"/>
          <w:szCs w:val="24"/>
        </w:rPr>
        <w:t>”</w:t>
      </w:r>
      <w:r w:rsidR="0097072F" w:rsidRPr="004242A4">
        <w:rPr>
          <w:rFonts w:ascii="Times New Roman" w:eastAsia="+mn-ea" w:hAnsi="Times New Roman" w:cs="Times New Roman"/>
          <w:color w:val="000000" w:themeColor="text1"/>
          <w:kern w:val="24"/>
          <w:sz w:val="24"/>
          <w:szCs w:val="24"/>
        </w:rPr>
        <w:t xml:space="preserve"> </w:t>
      </w:r>
      <w:r w:rsidR="00525534" w:rsidRPr="004242A4">
        <w:rPr>
          <w:rFonts w:ascii="Times New Roman" w:eastAsia="+mn-ea" w:hAnsi="Times New Roman" w:cs="Times New Roman"/>
          <w:color w:val="000000" w:themeColor="text1"/>
          <w:kern w:val="24"/>
          <w:sz w:val="24"/>
          <w:szCs w:val="24"/>
        </w:rPr>
        <w:t>is</w:t>
      </w:r>
      <w:r w:rsidRPr="004242A4">
        <w:rPr>
          <w:rFonts w:ascii="Times New Roman" w:eastAsia="+mn-ea" w:hAnsi="Times New Roman" w:cs="Times New Roman"/>
          <w:color w:val="000000" w:themeColor="text1"/>
          <w:kern w:val="24"/>
          <w:sz w:val="24"/>
          <w:szCs w:val="24"/>
        </w:rPr>
        <w:t xml:space="preserve"> imperative </w:t>
      </w:r>
      <w:r w:rsidR="00525534" w:rsidRPr="004242A4">
        <w:rPr>
          <w:rFonts w:ascii="Times New Roman" w:eastAsia="+mn-ea" w:hAnsi="Times New Roman" w:cs="Times New Roman"/>
          <w:color w:val="000000" w:themeColor="text1"/>
          <w:kern w:val="24"/>
          <w:sz w:val="24"/>
          <w:szCs w:val="24"/>
        </w:rPr>
        <w:t xml:space="preserve">throughout their graduate </w:t>
      </w:r>
      <w:r w:rsidR="00B21976" w:rsidRPr="004242A4">
        <w:rPr>
          <w:rFonts w:ascii="Times New Roman" w:eastAsia="+mn-ea" w:hAnsi="Times New Roman" w:cs="Times New Roman"/>
          <w:color w:val="000000" w:themeColor="text1"/>
          <w:kern w:val="24"/>
          <w:sz w:val="24"/>
          <w:szCs w:val="24"/>
        </w:rPr>
        <w:t>career. In particular</w:t>
      </w:r>
      <w:r w:rsidR="00525534" w:rsidRPr="004242A4">
        <w:rPr>
          <w:rFonts w:ascii="Times New Roman" w:eastAsia="+mn-ea" w:hAnsi="Times New Roman" w:cs="Times New Roman"/>
          <w:color w:val="000000" w:themeColor="text1"/>
          <w:kern w:val="24"/>
          <w:sz w:val="24"/>
          <w:szCs w:val="24"/>
        </w:rPr>
        <w:t xml:space="preserve"> </w:t>
      </w:r>
      <w:r w:rsidR="00B21976" w:rsidRPr="004242A4">
        <w:rPr>
          <w:rFonts w:ascii="Times New Roman" w:eastAsia="+mn-ea" w:hAnsi="Times New Roman" w:cs="Times New Roman"/>
          <w:color w:val="000000" w:themeColor="text1"/>
          <w:kern w:val="24"/>
          <w:sz w:val="24"/>
          <w:szCs w:val="24"/>
        </w:rPr>
        <w:t>when CIT’</w:t>
      </w:r>
      <w:r w:rsidR="00D01419" w:rsidRPr="004242A4">
        <w:rPr>
          <w:rFonts w:ascii="Times New Roman" w:eastAsia="+mn-ea" w:hAnsi="Times New Roman" w:cs="Times New Roman"/>
          <w:color w:val="000000" w:themeColor="text1"/>
          <w:kern w:val="24"/>
          <w:sz w:val="24"/>
          <w:szCs w:val="24"/>
        </w:rPr>
        <w:t>s</w:t>
      </w:r>
      <w:r w:rsidR="00B21976" w:rsidRPr="004242A4">
        <w:rPr>
          <w:rFonts w:ascii="Times New Roman" w:eastAsia="+mn-ea" w:hAnsi="Times New Roman" w:cs="Times New Roman"/>
          <w:color w:val="000000" w:themeColor="text1"/>
          <w:kern w:val="24"/>
          <w:sz w:val="24"/>
          <w:szCs w:val="24"/>
        </w:rPr>
        <w:t xml:space="preserve"> begin clinical training; wellness</w:t>
      </w:r>
      <w:r w:rsidR="008A0004" w:rsidRPr="004242A4">
        <w:rPr>
          <w:rFonts w:ascii="Times New Roman" w:eastAsia="+mn-ea" w:hAnsi="Times New Roman" w:cs="Times New Roman"/>
          <w:color w:val="000000" w:themeColor="text1"/>
          <w:kern w:val="24"/>
          <w:sz w:val="24"/>
          <w:szCs w:val="24"/>
        </w:rPr>
        <w:t>/self-care</w:t>
      </w:r>
      <w:r w:rsidR="00B21976" w:rsidRPr="004242A4">
        <w:rPr>
          <w:rFonts w:ascii="Times New Roman" w:eastAsia="+mn-ea" w:hAnsi="Times New Roman" w:cs="Times New Roman"/>
          <w:color w:val="000000" w:themeColor="text1"/>
          <w:kern w:val="24"/>
          <w:sz w:val="24"/>
          <w:szCs w:val="24"/>
        </w:rPr>
        <w:t xml:space="preserve"> is a key </w:t>
      </w:r>
      <w:r w:rsidR="006F6A5D" w:rsidRPr="004242A4">
        <w:rPr>
          <w:rFonts w:ascii="Times New Roman" w:eastAsia="+mn-ea" w:hAnsi="Times New Roman" w:cs="Times New Roman"/>
          <w:color w:val="000000" w:themeColor="text1"/>
          <w:kern w:val="24"/>
          <w:sz w:val="24"/>
          <w:szCs w:val="24"/>
        </w:rPr>
        <w:t xml:space="preserve">component </w:t>
      </w:r>
      <w:r w:rsidR="00B21976" w:rsidRPr="004242A4">
        <w:rPr>
          <w:rFonts w:ascii="Times New Roman" w:eastAsia="+mn-ea" w:hAnsi="Times New Roman" w:cs="Times New Roman"/>
          <w:color w:val="000000" w:themeColor="text1"/>
          <w:kern w:val="24"/>
          <w:sz w:val="24"/>
          <w:szCs w:val="24"/>
        </w:rPr>
        <w:t xml:space="preserve">necessary to ensure the well-being of not only the CIT, but the client. </w:t>
      </w:r>
      <w:r w:rsidRPr="004242A4">
        <w:rPr>
          <w:rFonts w:ascii="Times New Roman" w:eastAsia="+mn-ea" w:hAnsi="Times New Roman" w:cs="Times New Roman"/>
          <w:color w:val="000000" w:themeColor="text1"/>
          <w:kern w:val="24"/>
          <w:sz w:val="24"/>
          <w:szCs w:val="24"/>
        </w:rPr>
        <w:t>In order for CIT’</w:t>
      </w:r>
      <w:r w:rsidR="00D01419" w:rsidRPr="004242A4">
        <w:rPr>
          <w:rFonts w:ascii="Times New Roman" w:eastAsia="+mn-ea" w:hAnsi="Times New Roman" w:cs="Times New Roman"/>
          <w:color w:val="000000" w:themeColor="text1"/>
          <w:kern w:val="24"/>
          <w:sz w:val="24"/>
          <w:szCs w:val="24"/>
        </w:rPr>
        <w:t>s t</w:t>
      </w:r>
      <w:r w:rsidRPr="004242A4">
        <w:rPr>
          <w:rFonts w:ascii="Times New Roman" w:eastAsia="+mn-ea" w:hAnsi="Times New Roman" w:cs="Times New Roman"/>
          <w:color w:val="000000" w:themeColor="text1"/>
          <w:kern w:val="24"/>
          <w:sz w:val="24"/>
          <w:szCs w:val="24"/>
        </w:rPr>
        <w:t xml:space="preserve">o offer </w:t>
      </w:r>
      <w:r w:rsidR="00421316" w:rsidRPr="004242A4">
        <w:rPr>
          <w:rFonts w:ascii="Times New Roman" w:eastAsia="+mn-ea" w:hAnsi="Times New Roman" w:cs="Times New Roman"/>
          <w:color w:val="000000" w:themeColor="text1"/>
          <w:kern w:val="24"/>
          <w:sz w:val="24"/>
          <w:szCs w:val="24"/>
        </w:rPr>
        <w:t xml:space="preserve">quality </w:t>
      </w:r>
      <w:r w:rsidRPr="004242A4">
        <w:rPr>
          <w:rFonts w:ascii="Times New Roman" w:eastAsia="+mn-ea" w:hAnsi="Times New Roman" w:cs="Times New Roman"/>
          <w:color w:val="000000" w:themeColor="text1"/>
          <w:kern w:val="24"/>
          <w:sz w:val="24"/>
          <w:szCs w:val="24"/>
        </w:rPr>
        <w:t xml:space="preserve">care to their clients; it is important they practice this concept in their own </w:t>
      </w:r>
      <w:r w:rsidR="00B21976" w:rsidRPr="004242A4">
        <w:rPr>
          <w:rFonts w:ascii="Times New Roman" w:eastAsia="+mn-ea" w:hAnsi="Times New Roman" w:cs="Times New Roman"/>
          <w:color w:val="000000" w:themeColor="text1"/>
          <w:kern w:val="24"/>
          <w:sz w:val="24"/>
          <w:szCs w:val="24"/>
        </w:rPr>
        <w:t>professional</w:t>
      </w:r>
      <w:r w:rsidR="00022416" w:rsidRPr="004242A4">
        <w:rPr>
          <w:rFonts w:ascii="Times New Roman" w:eastAsia="+mn-ea" w:hAnsi="Times New Roman" w:cs="Times New Roman"/>
          <w:color w:val="000000" w:themeColor="text1"/>
          <w:kern w:val="24"/>
          <w:sz w:val="24"/>
          <w:szCs w:val="24"/>
        </w:rPr>
        <w:t xml:space="preserve">/personal </w:t>
      </w:r>
      <w:r w:rsidR="00B21976" w:rsidRPr="004242A4">
        <w:rPr>
          <w:rFonts w:ascii="Times New Roman" w:eastAsia="+mn-ea" w:hAnsi="Times New Roman" w:cs="Times New Roman"/>
          <w:color w:val="000000" w:themeColor="text1"/>
          <w:kern w:val="24"/>
          <w:sz w:val="24"/>
          <w:szCs w:val="24"/>
        </w:rPr>
        <w:t>lives.</w:t>
      </w:r>
      <w:r w:rsidRPr="004242A4">
        <w:rPr>
          <w:rFonts w:ascii="Times New Roman" w:eastAsia="+mn-ea" w:hAnsi="Times New Roman" w:cs="Times New Roman"/>
          <w:color w:val="000000" w:themeColor="text1"/>
          <w:kern w:val="24"/>
          <w:sz w:val="24"/>
          <w:szCs w:val="24"/>
        </w:rPr>
        <w:t xml:space="preserve"> </w:t>
      </w:r>
      <w:r w:rsidR="00FE21DC" w:rsidRPr="004242A4">
        <w:rPr>
          <w:rFonts w:ascii="Times New Roman" w:hAnsi="Times New Roman" w:cs="Times New Roman"/>
          <w:bCs/>
          <w:sz w:val="24"/>
          <w:szCs w:val="24"/>
        </w:rPr>
        <w:t>When looking at counselors-in-training (CIT’s) and the importance of discussing wellness while mastering clinical counseling skills, the research found that the profession can be taxing even for the most “</w:t>
      </w:r>
      <w:r w:rsidR="00FE21DC" w:rsidRPr="004242A4">
        <w:rPr>
          <w:rFonts w:ascii="Times New Roman" w:hAnsi="Times New Roman" w:cs="Times New Roman"/>
          <w:bCs/>
          <w:i/>
          <w:sz w:val="24"/>
          <w:szCs w:val="24"/>
        </w:rPr>
        <w:t>well</w:t>
      </w:r>
      <w:r w:rsidR="00FE21DC" w:rsidRPr="004242A4">
        <w:rPr>
          <w:rFonts w:ascii="Times New Roman" w:hAnsi="Times New Roman" w:cs="Times New Roman"/>
          <w:bCs/>
          <w:sz w:val="24"/>
          <w:szCs w:val="24"/>
        </w:rPr>
        <w:t xml:space="preserve">” counselors. The research furthered discussed the importance of CIT’s having the opportunity to speak with their supervisor about the potential for emotional burnout, emotional attachment to clients, coping skills of managing stress and self-care activities as a way to incorporate the discussion of wellness into their training (Trice-Black, Frink, Thompson, 2017). </w:t>
      </w:r>
    </w:p>
    <w:p w14:paraId="2B31A57C" w14:textId="77777777" w:rsidR="004242A4" w:rsidRPr="004242A4" w:rsidRDefault="004242A4" w:rsidP="004242A4">
      <w:pPr>
        <w:spacing w:line="480" w:lineRule="auto"/>
        <w:ind w:firstLine="720"/>
        <w:rPr>
          <w:rFonts w:ascii="Times New Roman" w:hAnsi="Times New Roman" w:cs="Times New Roman"/>
          <w:bCs/>
          <w:sz w:val="24"/>
          <w:szCs w:val="24"/>
        </w:rPr>
      </w:pPr>
    </w:p>
    <w:p w14:paraId="1CEF5521" w14:textId="77777777" w:rsidR="00FE21DC" w:rsidRPr="004242A4" w:rsidRDefault="00B21976" w:rsidP="00FE21DC">
      <w:pPr>
        <w:spacing w:line="480" w:lineRule="auto"/>
        <w:jc w:val="both"/>
        <w:rPr>
          <w:rFonts w:ascii="Times New Roman" w:eastAsia="+mn-ea" w:hAnsi="Times New Roman" w:cs="Times New Roman"/>
          <w:color w:val="000000" w:themeColor="text1"/>
          <w:kern w:val="24"/>
          <w:sz w:val="24"/>
          <w:szCs w:val="24"/>
        </w:rPr>
      </w:pPr>
      <w:r w:rsidRPr="004242A4">
        <w:rPr>
          <w:rFonts w:ascii="Times New Roman" w:eastAsia="+mn-ea" w:hAnsi="Times New Roman" w:cs="Times New Roman"/>
          <w:b/>
          <w:color w:val="000000" w:themeColor="text1"/>
          <w:kern w:val="24"/>
          <w:sz w:val="24"/>
          <w:szCs w:val="24"/>
          <w:u w:val="single"/>
        </w:rPr>
        <w:t>Research</w:t>
      </w:r>
      <w:r w:rsidR="00922D33" w:rsidRPr="004242A4">
        <w:rPr>
          <w:rFonts w:ascii="Times New Roman" w:eastAsia="+mn-ea" w:hAnsi="Times New Roman" w:cs="Times New Roman"/>
          <w:b/>
          <w:color w:val="000000" w:themeColor="text1"/>
          <w:kern w:val="24"/>
          <w:sz w:val="24"/>
          <w:szCs w:val="24"/>
          <w:u w:val="single"/>
        </w:rPr>
        <w:t xml:space="preserve"> Question:</w:t>
      </w:r>
      <w:r w:rsidR="00922D33" w:rsidRPr="004242A4">
        <w:rPr>
          <w:rFonts w:ascii="Times New Roman" w:eastAsia="+mn-ea" w:hAnsi="Times New Roman" w:cs="Times New Roman"/>
          <w:color w:val="000000" w:themeColor="text1"/>
          <w:kern w:val="24"/>
          <w:sz w:val="24"/>
          <w:szCs w:val="24"/>
        </w:rPr>
        <w:t xml:space="preserve"> </w:t>
      </w:r>
    </w:p>
    <w:p w14:paraId="4A681783" w14:textId="34E6FFC7" w:rsidR="009F650A" w:rsidRPr="004242A4" w:rsidRDefault="006F3A6D" w:rsidP="00FE21DC">
      <w:pPr>
        <w:spacing w:line="480" w:lineRule="auto"/>
        <w:ind w:firstLine="720"/>
        <w:jc w:val="both"/>
        <w:rPr>
          <w:rFonts w:ascii="Times New Roman" w:eastAsia="+mn-ea" w:hAnsi="Times New Roman" w:cs="Times New Roman"/>
          <w:color w:val="000000" w:themeColor="text1"/>
          <w:kern w:val="24"/>
          <w:sz w:val="24"/>
          <w:szCs w:val="24"/>
        </w:rPr>
      </w:pPr>
      <w:r w:rsidRPr="004242A4">
        <w:rPr>
          <w:rFonts w:ascii="Times New Roman" w:eastAsia="+mn-ea" w:hAnsi="Times New Roman" w:cs="Times New Roman"/>
          <w:color w:val="000000" w:themeColor="text1"/>
          <w:kern w:val="24"/>
          <w:sz w:val="24"/>
          <w:szCs w:val="24"/>
        </w:rPr>
        <w:t>What is the relationship between first time practicum students</w:t>
      </w:r>
      <w:r w:rsidR="00D01419" w:rsidRPr="004242A4">
        <w:rPr>
          <w:rFonts w:ascii="Times New Roman" w:eastAsia="+mn-ea" w:hAnsi="Times New Roman" w:cs="Times New Roman"/>
          <w:color w:val="000000" w:themeColor="text1"/>
          <w:kern w:val="24"/>
          <w:sz w:val="24"/>
          <w:szCs w:val="24"/>
        </w:rPr>
        <w:t xml:space="preserve"> </w:t>
      </w:r>
      <w:r w:rsidR="00D947EC" w:rsidRPr="004242A4">
        <w:rPr>
          <w:rFonts w:ascii="Times New Roman" w:eastAsia="+mn-ea" w:hAnsi="Times New Roman" w:cs="Times New Roman"/>
          <w:color w:val="000000" w:themeColor="text1"/>
          <w:kern w:val="24"/>
          <w:sz w:val="24"/>
          <w:szCs w:val="24"/>
        </w:rPr>
        <w:t xml:space="preserve">who </w:t>
      </w:r>
      <w:r w:rsidR="00CA4294" w:rsidRPr="004242A4">
        <w:rPr>
          <w:rFonts w:ascii="Times New Roman" w:eastAsia="+mn-ea" w:hAnsi="Times New Roman" w:cs="Times New Roman"/>
          <w:color w:val="000000" w:themeColor="text1"/>
          <w:kern w:val="24"/>
          <w:sz w:val="24"/>
          <w:szCs w:val="24"/>
        </w:rPr>
        <w:t>implement and discuss wellness/self-care duri</w:t>
      </w:r>
      <w:bookmarkStart w:id="0" w:name="_GoBack"/>
      <w:bookmarkEnd w:id="0"/>
      <w:r w:rsidR="00CA4294" w:rsidRPr="004242A4">
        <w:rPr>
          <w:rFonts w:ascii="Times New Roman" w:eastAsia="+mn-ea" w:hAnsi="Times New Roman" w:cs="Times New Roman"/>
          <w:color w:val="000000" w:themeColor="text1"/>
          <w:kern w:val="24"/>
          <w:sz w:val="24"/>
          <w:szCs w:val="24"/>
        </w:rPr>
        <w:t xml:space="preserve">ng their supervision process? </w:t>
      </w:r>
    </w:p>
    <w:p w14:paraId="1AA36EED" w14:textId="77777777" w:rsidR="00FE21DC" w:rsidRPr="004242A4" w:rsidRDefault="00FE21DC" w:rsidP="00FE21DC">
      <w:pPr>
        <w:spacing w:line="480" w:lineRule="auto"/>
        <w:jc w:val="both"/>
        <w:rPr>
          <w:rFonts w:ascii="Times New Roman" w:eastAsia="+mn-ea" w:hAnsi="Times New Roman" w:cs="Times New Roman"/>
          <w:b/>
          <w:color w:val="000000" w:themeColor="text1"/>
          <w:kern w:val="24"/>
          <w:sz w:val="24"/>
          <w:szCs w:val="24"/>
          <w:u w:val="single"/>
        </w:rPr>
      </w:pPr>
    </w:p>
    <w:p w14:paraId="6584DFD2" w14:textId="701617FE" w:rsidR="00FE21DC" w:rsidRPr="004242A4" w:rsidRDefault="00525534" w:rsidP="00FE21DC">
      <w:pPr>
        <w:spacing w:line="480" w:lineRule="auto"/>
        <w:jc w:val="both"/>
        <w:rPr>
          <w:rFonts w:ascii="Times New Roman" w:eastAsia="+mn-ea" w:hAnsi="Times New Roman" w:cs="Times New Roman"/>
          <w:b/>
          <w:color w:val="000000" w:themeColor="text1"/>
          <w:kern w:val="24"/>
          <w:sz w:val="24"/>
          <w:szCs w:val="24"/>
        </w:rPr>
      </w:pPr>
      <w:r w:rsidRPr="004242A4">
        <w:rPr>
          <w:rFonts w:ascii="Times New Roman" w:eastAsia="+mn-ea" w:hAnsi="Times New Roman" w:cs="Times New Roman"/>
          <w:b/>
          <w:color w:val="000000" w:themeColor="text1"/>
          <w:kern w:val="24"/>
          <w:sz w:val="24"/>
          <w:szCs w:val="24"/>
          <w:u w:val="single"/>
        </w:rPr>
        <w:lastRenderedPageBreak/>
        <w:t>Hypothesis:</w:t>
      </w:r>
      <w:r w:rsidRPr="004242A4">
        <w:rPr>
          <w:rFonts w:ascii="Times New Roman" w:eastAsia="+mn-ea" w:hAnsi="Times New Roman" w:cs="Times New Roman"/>
          <w:b/>
          <w:color w:val="000000" w:themeColor="text1"/>
          <w:kern w:val="24"/>
          <w:sz w:val="24"/>
          <w:szCs w:val="24"/>
        </w:rPr>
        <w:t xml:space="preserve"> </w:t>
      </w:r>
    </w:p>
    <w:p w14:paraId="34D73A67" w14:textId="24A192AE" w:rsidR="00525534" w:rsidRPr="004242A4" w:rsidRDefault="009F650A" w:rsidP="00FE21DC">
      <w:pPr>
        <w:spacing w:line="480" w:lineRule="auto"/>
        <w:ind w:firstLine="720"/>
        <w:jc w:val="both"/>
        <w:rPr>
          <w:rFonts w:ascii="Times New Roman" w:eastAsia="+mn-ea" w:hAnsi="Times New Roman" w:cs="Times New Roman"/>
          <w:color w:val="000000" w:themeColor="text1"/>
          <w:kern w:val="24"/>
          <w:sz w:val="24"/>
          <w:szCs w:val="24"/>
        </w:rPr>
      </w:pPr>
      <w:r w:rsidRPr="004242A4">
        <w:rPr>
          <w:rFonts w:ascii="Times New Roman" w:eastAsia="+mn-ea" w:hAnsi="Times New Roman" w:cs="Times New Roman"/>
          <w:color w:val="000000" w:themeColor="text1"/>
          <w:kern w:val="24"/>
          <w:sz w:val="24"/>
          <w:szCs w:val="24"/>
        </w:rPr>
        <w:t>First time practicum</w:t>
      </w:r>
      <w:r w:rsidR="00D01419" w:rsidRPr="004242A4">
        <w:rPr>
          <w:rFonts w:ascii="Times New Roman" w:eastAsia="+mn-ea" w:hAnsi="Times New Roman" w:cs="Times New Roman"/>
          <w:color w:val="000000" w:themeColor="text1"/>
          <w:kern w:val="24"/>
          <w:sz w:val="24"/>
          <w:szCs w:val="24"/>
        </w:rPr>
        <w:t xml:space="preserve"> </w:t>
      </w:r>
      <w:r w:rsidRPr="004242A4">
        <w:rPr>
          <w:rFonts w:ascii="Times New Roman" w:eastAsia="+mn-ea" w:hAnsi="Times New Roman" w:cs="Times New Roman"/>
          <w:color w:val="000000" w:themeColor="text1"/>
          <w:kern w:val="24"/>
          <w:sz w:val="24"/>
          <w:szCs w:val="24"/>
        </w:rPr>
        <w:t>students who discuss</w:t>
      </w:r>
      <w:r w:rsidR="00D01419" w:rsidRPr="004242A4">
        <w:rPr>
          <w:rFonts w:ascii="Times New Roman" w:eastAsia="+mn-ea" w:hAnsi="Times New Roman" w:cs="Times New Roman"/>
          <w:color w:val="000000" w:themeColor="text1"/>
          <w:kern w:val="24"/>
          <w:sz w:val="24"/>
          <w:szCs w:val="24"/>
        </w:rPr>
        <w:t xml:space="preserve"> and implement</w:t>
      </w:r>
      <w:r w:rsidRPr="004242A4">
        <w:rPr>
          <w:rFonts w:ascii="Times New Roman" w:eastAsia="+mn-ea" w:hAnsi="Times New Roman" w:cs="Times New Roman"/>
          <w:color w:val="000000" w:themeColor="text1"/>
          <w:kern w:val="24"/>
          <w:sz w:val="24"/>
          <w:szCs w:val="24"/>
        </w:rPr>
        <w:t xml:space="preserve"> wellness</w:t>
      </w:r>
      <w:r w:rsidR="008A0004" w:rsidRPr="004242A4">
        <w:rPr>
          <w:rFonts w:ascii="Times New Roman" w:eastAsia="+mn-ea" w:hAnsi="Times New Roman" w:cs="Times New Roman"/>
          <w:color w:val="000000" w:themeColor="text1"/>
          <w:kern w:val="24"/>
          <w:sz w:val="24"/>
          <w:szCs w:val="24"/>
        </w:rPr>
        <w:t>/self-care</w:t>
      </w:r>
      <w:r w:rsidRPr="004242A4">
        <w:rPr>
          <w:rFonts w:ascii="Times New Roman" w:eastAsia="+mn-ea" w:hAnsi="Times New Roman" w:cs="Times New Roman"/>
          <w:color w:val="000000" w:themeColor="text1"/>
          <w:kern w:val="24"/>
          <w:sz w:val="24"/>
          <w:szCs w:val="24"/>
        </w:rPr>
        <w:t xml:space="preserve"> during supervision</w:t>
      </w:r>
      <w:r w:rsidR="00D947EC" w:rsidRPr="004242A4">
        <w:rPr>
          <w:rFonts w:ascii="Times New Roman" w:eastAsia="+mn-ea" w:hAnsi="Times New Roman" w:cs="Times New Roman"/>
          <w:color w:val="000000" w:themeColor="text1"/>
          <w:kern w:val="24"/>
          <w:sz w:val="24"/>
          <w:szCs w:val="24"/>
        </w:rPr>
        <w:t xml:space="preserve"> have decreased levels of </w:t>
      </w:r>
      <w:r w:rsidRPr="004242A4">
        <w:rPr>
          <w:rFonts w:ascii="Times New Roman" w:eastAsia="+mn-ea" w:hAnsi="Times New Roman" w:cs="Times New Roman"/>
          <w:color w:val="000000" w:themeColor="text1"/>
          <w:kern w:val="24"/>
          <w:sz w:val="24"/>
          <w:szCs w:val="24"/>
        </w:rPr>
        <w:t>burnout</w:t>
      </w:r>
      <w:r w:rsidR="00D01419" w:rsidRPr="004242A4">
        <w:rPr>
          <w:rFonts w:ascii="Times New Roman" w:eastAsia="+mn-ea" w:hAnsi="Times New Roman" w:cs="Times New Roman"/>
          <w:color w:val="000000" w:themeColor="text1"/>
          <w:kern w:val="24"/>
          <w:sz w:val="24"/>
          <w:szCs w:val="24"/>
        </w:rPr>
        <w:t xml:space="preserve"> and stress</w:t>
      </w:r>
      <w:r w:rsidR="001B643A" w:rsidRPr="004242A4">
        <w:rPr>
          <w:rFonts w:ascii="Times New Roman" w:eastAsia="+mn-ea" w:hAnsi="Times New Roman" w:cs="Times New Roman"/>
          <w:color w:val="000000" w:themeColor="text1"/>
          <w:kern w:val="24"/>
          <w:sz w:val="24"/>
          <w:szCs w:val="24"/>
        </w:rPr>
        <w:t>.</w:t>
      </w:r>
    </w:p>
    <w:p w14:paraId="400DE4FA" w14:textId="77777777" w:rsidR="00FE21DC" w:rsidRPr="004242A4" w:rsidRDefault="00525534" w:rsidP="00FE21DC">
      <w:pPr>
        <w:spacing w:line="480" w:lineRule="auto"/>
        <w:jc w:val="both"/>
        <w:rPr>
          <w:rFonts w:ascii="Times New Roman" w:eastAsia="+mn-ea" w:hAnsi="Times New Roman" w:cs="Times New Roman"/>
          <w:b/>
          <w:color w:val="000000" w:themeColor="text1"/>
          <w:kern w:val="24"/>
          <w:sz w:val="24"/>
          <w:szCs w:val="24"/>
        </w:rPr>
      </w:pPr>
      <w:r w:rsidRPr="004242A4">
        <w:rPr>
          <w:rFonts w:ascii="Times New Roman" w:eastAsia="+mn-ea" w:hAnsi="Times New Roman" w:cs="Times New Roman"/>
          <w:b/>
          <w:color w:val="000000" w:themeColor="text1"/>
          <w:kern w:val="24"/>
          <w:sz w:val="24"/>
          <w:szCs w:val="24"/>
          <w:u w:val="single"/>
        </w:rPr>
        <w:t>Research Design:</w:t>
      </w:r>
      <w:r w:rsidRPr="004242A4">
        <w:rPr>
          <w:rFonts w:ascii="Times New Roman" w:eastAsia="+mn-ea" w:hAnsi="Times New Roman" w:cs="Times New Roman"/>
          <w:b/>
          <w:color w:val="000000" w:themeColor="text1"/>
          <w:kern w:val="24"/>
          <w:sz w:val="24"/>
          <w:szCs w:val="24"/>
        </w:rPr>
        <w:t xml:space="preserve"> </w:t>
      </w:r>
    </w:p>
    <w:p w14:paraId="67A36302" w14:textId="358B677D" w:rsidR="00FC1AA7" w:rsidRPr="004242A4" w:rsidRDefault="006F3A6D" w:rsidP="00FE21DC">
      <w:pPr>
        <w:spacing w:line="480" w:lineRule="auto"/>
        <w:ind w:firstLine="720"/>
        <w:jc w:val="both"/>
        <w:rPr>
          <w:rFonts w:ascii="Times New Roman" w:eastAsia="+mn-ea" w:hAnsi="Times New Roman" w:cs="Times New Roman"/>
          <w:color w:val="000000" w:themeColor="text1"/>
          <w:kern w:val="24"/>
          <w:sz w:val="24"/>
          <w:szCs w:val="24"/>
        </w:rPr>
      </w:pPr>
      <w:r w:rsidRPr="004242A4">
        <w:rPr>
          <w:rFonts w:ascii="Times New Roman" w:eastAsia="+mn-ea" w:hAnsi="Times New Roman" w:cs="Times New Roman"/>
          <w:color w:val="000000" w:themeColor="text1"/>
          <w:kern w:val="24"/>
          <w:sz w:val="24"/>
          <w:szCs w:val="24"/>
        </w:rPr>
        <w:t>Correlational in</w:t>
      </w:r>
      <w:r w:rsidRPr="004242A4">
        <w:rPr>
          <w:rFonts w:ascii="Times New Roman" w:eastAsia="+mn-ea" w:hAnsi="Times New Roman" w:cs="Times New Roman"/>
          <w:b/>
          <w:color w:val="000000" w:themeColor="text1"/>
          <w:kern w:val="24"/>
          <w:sz w:val="24"/>
          <w:szCs w:val="24"/>
        </w:rPr>
        <w:t xml:space="preserve"> </w:t>
      </w:r>
      <w:r w:rsidR="00525534" w:rsidRPr="004242A4">
        <w:rPr>
          <w:rFonts w:ascii="Times New Roman" w:eastAsia="+mn-ea" w:hAnsi="Times New Roman" w:cs="Times New Roman"/>
          <w:color w:val="000000" w:themeColor="text1"/>
          <w:kern w:val="24"/>
          <w:sz w:val="24"/>
          <w:szCs w:val="24"/>
        </w:rPr>
        <w:t>nature</w:t>
      </w:r>
      <w:r w:rsidR="00D01419" w:rsidRPr="004242A4">
        <w:rPr>
          <w:rFonts w:ascii="Times New Roman" w:eastAsia="+mn-ea" w:hAnsi="Times New Roman" w:cs="Times New Roman"/>
          <w:color w:val="000000" w:themeColor="text1"/>
          <w:kern w:val="24"/>
          <w:sz w:val="24"/>
          <w:szCs w:val="24"/>
        </w:rPr>
        <w:t>; examines relationships between variables.</w:t>
      </w:r>
    </w:p>
    <w:sectPr w:rsidR="00FC1AA7" w:rsidRPr="004242A4" w:rsidSect="00E9748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FA26C" w14:textId="77777777" w:rsidR="00DF64A8" w:rsidRDefault="00DF64A8" w:rsidP="00853A8F">
      <w:r>
        <w:separator/>
      </w:r>
    </w:p>
  </w:endnote>
  <w:endnote w:type="continuationSeparator" w:id="0">
    <w:p w14:paraId="4C977FE4" w14:textId="77777777" w:rsidR="00DF64A8" w:rsidRDefault="00DF64A8" w:rsidP="0085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n-e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7D7CE" w14:textId="77777777" w:rsidR="00DF64A8" w:rsidRDefault="00DF64A8" w:rsidP="00853A8F">
      <w:r>
        <w:separator/>
      </w:r>
    </w:p>
  </w:footnote>
  <w:footnote w:type="continuationSeparator" w:id="0">
    <w:p w14:paraId="54F714C3" w14:textId="77777777" w:rsidR="00DF64A8" w:rsidRDefault="00DF64A8" w:rsidP="00853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735155"/>
      <w:docPartObj>
        <w:docPartGallery w:val="Page Numbers (Top of Page)"/>
        <w:docPartUnique/>
      </w:docPartObj>
    </w:sdtPr>
    <w:sdtEndPr>
      <w:rPr>
        <w:rStyle w:val="PageNumber"/>
      </w:rPr>
    </w:sdtEndPr>
    <w:sdtContent>
      <w:p w14:paraId="2495C50F" w14:textId="305D2A31" w:rsidR="006F5731" w:rsidRDefault="006F5731" w:rsidP="00FD66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97486">
          <w:rPr>
            <w:rStyle w:val="PageNumber"/>
            <w:noProof/>
          </w:rPr>
          <w:t>2</w:t>
        </w:r>
        <w:r>
          <w:rPr>
            <w:rStyle w:val="PageNumber"/>
          </w:rPr>
          <w:fldChar w:fldCharType="end"/>
        </w:r>
      </w:p>
    </w:sdtContent>
  </w:sdt>
  <w:p w14:paraId="0C4F9807" w14:textId="05488A84" w:rsidR="006F5731" w:rsidRDefault="00E97486" w:rsidP="006F5731">
    <w:pPr>
      <w:pStyle w:val="Header"/>
      <w:ind w:right="360"/>
    </w:pPr>
    <w:r>
      <w:rPr>
        <w:rFonts w:ascii="Times New Roman" w:hAnsi="Times New Roman" w:cs="Times New Roman"/>
      </w:rPr>
      <w:t>COUNSELOR WELLNESS INTRO, RESEARCH QUESTIONS &amp; HYPOTHESES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9240398"/>
      <w:docPartObj>
        <w:docPartGallery w:val="Page Numbers (Top of Page)"/>
        <w:docPartUnique/>
      </w:docPartObj>
    </w:sdtPr>
    <w:sdtEndPr>
      <w:rPr>
        <w:rStyle w:val="PageNumber"/>
      </w:rPr>
    </w:sdtEndPr>
    <w:sdtContent>
      <w:p w14:paraId="2922D11F" w14:textId="5E154C12" w:rsidR="006F5731" w:rsidRDefault="006F5731" w:rsidP="00FD66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D56E761" w14:textId="002F9F4A" w:rsidR="006F5731" w:rsidRDefault="006F5731" w:rsidP="006F5731">
    <w:pPr>
      <w:pStyle w:val="Header"/>
      <w:ind w:right="360"/>
    </w:pPr>
    <w:r w:rsidRPr="00930C39">
      <w:rPr>
        <w:rFonts w:ascii="Times New Roman" w:hAnsi="Times New Roman" w:cs="Times New Roman"/>
      </w:rPr>
      <w:t xml:space="preserve">Running Head: </w:t>
    </w:r>
    <w:r>
      <w:rPr>
        <w:rFonts w:ascii="Times New Roman" w:hAnsi="Times New Roman" w:cs="Times New Roman"/>
      </w:rPr>
      <w:t xml:space="preserve">COUNSELOR WELLNESS INTRO, RESEARCH QUESTIONS &amp; HYPOTHESES </w:t>
    </w:r>
  </w:p>
  <w:p w14:paraId="51FA4A31" w14:textId="77777777" w:rsidR="006F5731" w:rsidRDefault="006F5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759FC"/>
    <w:multiLevelType w:val="hybridMultilevel"/>
    <w:tmpl w:val="C5C6E8E0"/>
    <w:lvl w:ilvl="0" w:tplc="57666D20">
      <w:start w:val="1"/>
      <w:numFmt w:val="bullet"/>
      <w:lvlText w:val=""/>
      <w:lvlJc w:val="left"/>
      <w:pPr>
        <w:tabs>
          <w:tab w:val="num" w:pos="720"/>
        </w:tabs>
        <w:ind w:left="720" w:hanging="360"/>
      </w:pPr>
      <w:rPr>
        <w:rFonts w:ascii="Wingdings 2" w:hAnsi="Wingdings 2" w:hint="default"/>
      </w:rPr>
    </w:lvl>
    <w:lvl w:ilvl="1" w:tplc="DCA093E8" w:tentative="1">
      <w:start w:val="1"/>
      <w:numFmt w:val="bullet"/>
      <w:lvlText w:val=""/>
      <w:lvlJc w:val="left"/>
      <w:pPr>
        <w:tabs>
          <w:tab w:val="num" w:pos="1440"/>
        </w:tabs>
        <w:ind w:left="1440" w:hanging="360"/>
      </w:pPr>
      <w:rPr>
        <w:rFonts w:ascii="Wingdings 2" w:hAnsi="Wingdings 2" w:hint="default"/>
      </w:rPr>
    </w:lvl>
    <w:lvl w:ilvl="2" w:tplc="C332E2C2" w:tentative="1">
      <w:start w:val="1"/>
      <w:numFmt w:val="bullet"/>
      <w:lvlText w:val=""/>
      <w:lvlJc w:val="left"/>
      <w:pPr>
        <w:tabs>
          <w:tab w:val="num" w:pos="2160"/>
        </w:tabs>
        <w:ind w:left="2160" w:hanging="360"/>
      </w:pPr>
      <w:rPr>
        <w:rFonts w:ascii="Wingdings 2" w:hAnsi="Wingdings 2" w:hint="default"/>
      </w:rPr>
    </w:lvl>
    <w:lvl w:ilvl="3" w:tplc="AA2CD966" w:tentative="1">
      <w:start w:val="1"/>
      <w:numFmt w:val="bullet"/>
      <w:lvlText w:val=""/>
      <w:lvlJc w:val="left"/>
      <w:pPr>
        <w:tabs>
          <w:tab w:val="num" w:pos="2880"/>
        </w:tabs>
        <w:ind w:left="2880" w:hanging="360"/>
      </w:pPr>
      <w:rPr>
        <w:rFonts w:ascii="Wingdings 2" w:hAnsi="Wingdings 2" w:hint="default"/>
      </w:rPr>
    </w:lvl>
    <w:lvl w:ilvl="4" w:tplc="C2D62BF0" w:tentative="1">
      <w:start w:val="1"/>
      <w:numFmt w:val="bullet"/>
      <w:lvlText w:val=""/>
      <w:lvlJc w:val="left"/>
      <w:pPr>
        <w:tabs>
          <w:tab w:val="num" w:pos="3600"/>
        </w:tabs>
        <w:ind w:left="3600" w:hanging="360"/>
      </w:pPr>
      <w:rPr>
        <w:rFonts w:ascii="Wingdings 2" w:hAnsi="Wingdings 2" w:hint="default"/>
      </w:rPr>
    </w:lvl>
    <w:lvl w:ilvl="5" w:tplc="00287BF2" w:tentative="1">
      <w:start w:val="1"/>
      <w:numFmt w:val="bullet"/>
      <w:lvlText w:val=""/>
      <w:lvlJc w:val="left"/>
      <w:pPr>
        <w:tabs>
          <w:tab w:val="num" w:pos="4320"/>
        </w:tabs>
        <w:ind w:left="4320" w:hanging="360"/>
      </w:pPr>
      <w:rPr>
        <w:rFonts w:ascii="Wingdings 2" w:hAnsi="Wingdings 2" w:hint="default"/>
      </w:rPr>
    </w:lvl>
    <w:lvl w:ilvl="6" w:tplc="88F6BA50" w:tentative="1">
      <w:start w:val="1"/>
      <w:numFmt w:val="bullet"/>
      <w:lvlText w:val=""/>
      <w:lvlJc w:val="left"/>
      <w:pPr>
        <w:tabs>
          <w:tab w:val="num" w:pos="5040"/>
        </w:tabs>
        <w:ind w:left="5040" w:hanging="360"/>
      </w:pPr>
      <w:rPr>
        <w:rFonts w:ascii="Wingdings 2" w:hAnsi="Wingdings 2" w:hint="default"/>
      </w:rPr>
    </w:lvl>
    <w:lvl w:ilvl="7" w:tplc="1F9AD3C6" w:tentative="1">
      <w:start w:val="1"/>
      <w:numFmt w:val="bullet"/>
      <w:lvlText w:val=""/>
      <w:lvlJc w:val="left"/>
      <w:pPr>
        <w:tabs>
          <w:tab w:val="num" w:pos="5760"/>
        </w:tabs>
        <w:ind w:left="5760" w:hanging="360"/>
      </w:pPr>
      <w:rPr>
        <w:rFonts w:ascii="Wingdings 2" w:hAnsi="Wingdings 2" w:hint="default"/>
      </w:rPr>
    </w:lvl>
    <w:lvl w:ilvl="8" w:tplc="113436BC"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A8F"/>
    <w:rsid w:val="00022416"/>
    <w:rsid w:val="00026B9B"/>
    <w:rsid w:val="000841C1"/>
    <w:rsid w:val="00166BFE"/>
    <w:rsid w:val="001B643A"/>
    <w:rsid w:val="002D3649"/>
    <w:rsid w:val="00303776"/>
    <w:rsid w:val="0037219A"/>
    <w:rsid w:val="003B1EEC"/>
    <w:rsid w:val="00421316"/>
    <w:rsid w:val="00424137"/>
    <w:rsid w:val="004242A4"/>
    <w:rsid w:val="00431E9E"/>
    <w:rsid w:val="00525534"/>
    <w:rsid w:val="00552B6E"/>
    <w:rsid w:val="00553F91"/>
    <w:rsid w:val="00646ABC"/>
    <w:rsid w:val="00680E10"/>
    <w:rsid w:val="006F3A6D"/>
    <w:rsid w:val="006F5731"/>
    <w:rsid w:val="006F6A5D"/>
    <w:rsid w:val="00757C75"/>
    <w:rsid w:val="007A31E3"/>
    <w:rsid w:val="00853A8F"/>
    <w:rsid w:val="008A0004"/>
    <w:rsid w:val="00922D33"/>
    <w:rsid w:val="0097072F"/>
    <w:rsid w:val="009B776A"/>
    <w:rsid w:val="009F650A"/>
    <w:rsid w:val="00A31DCE"/>
    <w:rsid w:val="00B21976"/>
    <w:rsid w:val="00B35E2A"/>
    <w:rsid w:val="00BC0742"/>
    <w:rsid w:val="00BE1101"/>
    <w:rsid w:val="00C6449E"/>
    <w:rsid w:val="00CA4294"/>
    <w:rsid w:val="00CF5C8B"/>
    <w:rsid w:val="00D01419"/>
    <w:rsid w:val="00D947EC"/>
    <w:rsid w:val="00DB1CC7"/>
    <w:rsid w:val="00DB3E1F"/>
    <w:rsid w:val="00DF64A8"/>
    <w:rsid w:val="00E5066F"/>
    <w:rsid w:val="00E97486"/>
    <w:rsid w:val="00F27350"/>
    <w:rsid w:val="00F34037"/>
    <w:rsid w:val="00FC1AA7"/>
    <w:rsid w:val="00FE21DC"/>
    <w:rsid w:val="00FF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D51E"/>
  <w15:chartTrackingRefBased/>
  <w15:docId w15:val="{F9929816-7EFB-4134-A3BD-207AD502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A8F"/>
    <w:pPr>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53A8F"/>
    <w:pPr>
      <w:tabs>
        <w:tab w:val="center" w:pos="4680"/>
        <w:tab w:val="right" w:pos="9360"/>
      </w:tabs>
    </w:pPr>
  </w:style>
  <w:style w:type="character" w:customStyle="1" w:styleId="HeaderChar">
    <w:name w:val="Header Char"/>
    <w:basedOn w:val="DefaultParagraphFont"/>
    <w:link w:val="Header"/>
    <w:uiPriority w:val="99"/>
    <w:rsid w:val="00853A8F"/>
  </w:style>
  <w:style w:type="paragraph" w:styleId="Footer">
    <w:name w:val="footer"/>
    <w:basedOn w:val="Normal"/>
    <w:link w:val="FooterChar"/>
    <w:uiPriority w:val="99"/>
    <w:unhideWhenUsed/>
    <w:rsid w:val="00853A8F"/>
    <w:pPr>
      <w:tabs>
        <w:tab w:val="center" w:pos="4680"/>
        <w:tab w:val="right" w:pos="9360"/>
      </w:tabs>
    </w:pPr>
  </w:style>
  <w:style w:type="character" w:customStyle="1" w:styleId="FooterChar">
    <w:name w:val="Footer Char"/>
    <w:basedOn w:val="DefaultParagraphFont"/>
    <w:link w:val="Footer"/>
    <w:uiPriority w:val="99"/>
    <w:rsid w:val="00853A8F"/>
  </w:style>
  <w:style w:type="paragraph" w:styleId="BalloonText">
    <w:name w:val="Balloon Text"/>
    <w:basedOn w:val="Normal"/>
    <w:link w:val="BalloonTextChar"/>
    <w:uiPriority w:val="99"/>
    <w:semiHidden/>
    <w:unhideWhenUsed/>
    <w:rsid w:val="00757C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C75"/>
    <w:rPr>
      <w:rFonts w:ascii="Segoe UI" w:hAnsi="Segoe UI" w:cs="Segoe UI"/>
      <w:sz w:val="18"/>
      <w:szCs w:val="18"/>
    </w:rPr>
  </w:style>
  <w:style w:type="character" w:styleId="PageNumber">
    <w:name w:val="page number"/>
    <w:basedOn w:val="DefaultParagraphFont"/>
    <w:uiPriority w:val="99"/>
    <w:semiHidden/>
    <w:unhideWhenUsed/>
    <w:rsid w:val="006F5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21006">
      <w:bodyDiv w:val="1"/>
      <w:marLeft w:val="0"/>
      <w:marRight w:val="0"/>
      <w:marTop w:val="0"/>
      <w:marBottom w:val="0"/>
      <w:divBdr>
        <w:top w:val="none" w:sz="0" w:space="0" w:color="auto"/>
        <w:left w:val="none" w:sz="0" w:space="0" w:color="auto"/>
        <w:bottom w:val="none" w:sz="0" w:space="0" w:color="auto"/>
        <w:right w:val="none" w:sz="0" w:space="0" w:color="auto"/>
      </w:divBdr>
      <w:divsChild>
        <w:div w:id="48773170">
          <w:marLeft w:val="288"/>
          <w:marRight w:val="0"/>
          <w:marTop w:val="240"/>
          <w:marBottom w:val="0"/>
          <w:divBdr>
            <w:top w:val="none" w:sz="0" w:space="0" w:color="auto"/>
            <w:left w:val="none" w:sz="0" w:space="0" w:color="auto"/>
            <w:bottom w:val="none" w:sz="0" w:space="0" w:color="auto"/>
            <w:right w:val="none" w:sz="0" w:space="0" w:color="auto"/>
          </w:divBdr>
        </w:div>
        <w:div w:id="1299528257">
          <w:marLeft w:val="288"/>
          <w:marRight w:val="0"/>
          <w:marTop w:val="240"/>
          <w:marBottom w:val="0"/>
          <w:divBdr>
            <w:top w:val="none" w:sz="0" w:space="0" w:color="auto"/>
            <w:left w:val="none" w:sz="0" w:space="0" w:color="auto"/>
            <w:bottom w:val="none" w:sz="0" w:space="0" w:color="auto"/>
            <w:right w:val="none" w:sz="0" w:space="0" w:color="auto"/>
          </w:divBdr>
        </w:div>
        <w:div w:id="647907064">
          <w:marLeft w:val="288"/>
          <w:marRight w:val="0"/>
          <w:marTop w:val="240"/>
          <w:marBottom w:val="0"/>
          <w:divBdr>
            <w:top w:val="none" w:sz="0" w:space="0" w:color="auto"/>
            <w:left w:val="none" w:sz="0" w:space="0" w:color="auto"/>
            <w:bottom w:val="none" w:sz="0" w:space="0" w:color="auto"/>
            <w:right w:val="none" w:sz="0" w:space="0" w:color="auto"/>
          </w:divBdr>
        </w:div>
        <w:div w:id="1782532890">
          <w:marLeft w:val="288"/>
          <w:marRight w:val="0"/>
          <w:marTop w:val="240"/>
          <w:marBottom w:val="0"/>
          <w:divBdr>
            <w:top w:val="none" w:sz="0" w:space="0" w:color="auto"/>
            <w:left w:val="none" w:sz="0" w:space="0" w:color="auto"/>
            <w:bottom w:val="none" w:sz="0" w:space="0" w:color="auto"/>
            <w:right w:val="none" w:sz="0" w:space="0" w:color="auto"/>
          </w:divBdr>
        </w:div>
        <w:div w:id="576668675">
          <w:marLeft w:val="288"/>
          <w:marRight w:val="0"/>
          <w:marTop w:val="240"/>
          <w:marBottom w:val="0"/>
          <w:divBdr>
            <w:top w:val="none" w:sz="0" w:space="0" w:color="auto"/>
            <w:left w:val="none" w:sz="0" w:space="0" w:color="auto"/>
            <w:bottom w:val="none" w:sz="0" w:space="0" w:color="auto"/>
            <w:right w:val="none" w:sz="0" w:space="0" w:color="auto"/>
          </w:divBdr>
        </w:div>
        <w:div w:id="206337041">
          <w:marLeft w:val="288"/>
          <w:marRight w:val="0"/>
          <w:marTop w:val="240"/>
          <w:marBottom w:val="0"/>
          <w:divBdr>
            <w:top w:val="none" w:sz="0" w:space="0" w:color="auto"/>
            <w:left w:val="none" w:sz="0" w:space="0" w:color="auto"/>
            <w:bottom w:val="none" w:sz="0" w:space="0" w:color="auto"/>
            <w:right w:val="none" w:sz="0" w:space="0" w:color="auto"/>
          </w:divBdr>
        </w:div>
        <w:div w:id="448671906">
          <w:marLeft w:val="288"/>
          <w:marRight w:val="0"/>
          <w:marTop w:val="240"/>
          <w:marBottom w:val="0"/>
          <w:divBdr>
            <w:top w:val="none" w:sz="0" w:space="0" w:color="auto"/>
            <w:left w:val="none" w:sz="0" w:space="0" w:color="auto"/>
            <w:bottom w:val="none" w:sz="0" w:space="0" w:color="auto"/>
            <w:right w:val="none" w:sz="0" w:space="0" w:color="auto"/>
          </w:divBdr>
        </w:div>
        <w:div w:id="997227346">
          <w:marLeft w:val="288"/>
          <w:marRight w:val="0"/>
          <w:marTop w:val="240"/>
          <w:marBottom w:val="0"/>
          <w:divBdr>
            <w:top w:val="none" w:sz="0" w:space="0" w:color="auto"/>
            <w:left w:val="none" w:sz="0" w:space="0" w:color="auto"/>
            <w:bottom w:val="none" w:sz="0" w:space="0" w:color="auto"/>
            <w:right w:val="none" w:sz="0" w:space="0" w:color="auto"/>
          </w:divBdr>
        </w:div>
      </w:divsChild>
    </w:div>
    <w:div w:id="177362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Goodrum</dc:creator>
  <cp:keywords/>
  <dc:description/>
  <cp:lastModifiedBy>Bee Goodrum</cp:lastModifiedBy>
  <cp:revision>11</cp:revision>
  <cp:lastPrinted>2017-11-01T17:14:00Z</cp:lastPrinted>
  <dcterms:created xsi:type="dcterms:W3CDTF">2018-10-23T22:11:00Z</dcterms:created>
  <dcterms:modified xsi:type="dcterms:W3CDTF">2018-10-23T22:45:00Z</dcterms:modified>
</cp:coreProperties>
</file>