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MANAV RACHNA UNIVERSITY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SCHOOL OF ENGINEERING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DEPARTMENT OF COMPUTER SCIENCE &amp; TECHNOLOGY</w:t>
      </w:r>
    </w:p>
    <w:p>
      <w:pPr>
        <w:spacing w:before="80" w:after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"Mid Semester Examination, March-2026"</w:t>
      </w:r>
    </w:p>
    <w:p>
      <w:pPr>
        <w:spacing w:before="40" w:after="40"/>
        <w:pBdr>
          <w:bottom w:val="single" w:sz="18" w:space="1" w:color="00000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87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D6EA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SEMESTER</w:t>
            </w:r>
          </w:p>
        </w:tc>
        <w:tc>
          <w:tcPr>
            <w:tcW w:type="dxa" w:w="1247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VI</w:t>
            </w:r>
          </w:p>
        </w:tc>
        <w:tc>
          <w:tcPr>
            <w:tcW w:type="dxa" w:w="170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D6EA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DATE OF EXAM</w:t>
            </w:r>
          </w:p>
        </w:tc>
        <w:tc>
          <w:tcPr>
            <w:tcW w:type="dxa" w:w="1587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18.03.2026</w:t>
            </w:r>
          </w:p>
        </w:tc>
        <w:tc>
          <w:tcPr>
            <w:tcW w:type="dxa" w:w="170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D6EA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CREDITS</w:t>
            </w:r>
          </w:p>
        </w:tc>
        <w:tc>
          <w:tcPr>
            <w:tcW w:type="dxa" w:w="255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587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D6EA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COURSE CODE</w:t>
            </w:r>
          </w:p>
        </w:tc>
        <w:tc>
          <w:tcPr>
            <w:tcW w:type="dxa" w:w="1247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CSH414B-T</w:t>
            </w:r>
          </w:p>
        </w:tc>
        <w:tc>
          <w:tcPr>
            <w:tcW w:type="dxa" w:w="170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D6EA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SESSION</w:t>
            </w:r>
          </w:p>
        </w:tc>
        <w:tc>
          <w:tcPr>
            <w:tcW w:type="dxa" w:w="1587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III</w:t>
            </w:r>
          </w:p>
        </w:tc>
        <w:tc>
          <w:tcPr>
            <w:tcW w:type="dxa" w:w="170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D6EA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PROGRAM</w:t>
            </w:r>
          </w:p>
        </w:tc>
        <w:tc>
          <w:tcPr>
            <w:tcW w:type="dxa" w:w="255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B.TECH CSE (CORE + AIML/CSTI/FSD)</w:t>
            </w:r>
          </w:p>
        </w:tc>
      </w:tr>
      <w:tr>
        <w:tc>
          <w:tcPr>
            <w:tcW w:type="dxa" w:w="1587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D6EA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COURSE NAME</w:t>
            </w:r>
          </w:p>
        </w:tc>
        <w:tc>
          <w:tcPr>
            <w:tcW w:type="dxa" w:w="1247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INFORMATION RETRIEVAL</w:t>
            </w:r>
          </w:p>
        </w:tc>
        <w:tc>
          <w:tcPr>
            <w:tcW w:type="dxa" w:w="170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D6EA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MAX. MARKS</w:t>
            </w:r>
          </w:p>
        </w:tc>
        <w:tc>
          <w:tcPr>
            <w:tcW w:type="dxa" w:w="1587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70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D6EA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TIME DURATION</w:t>
            </w:r>
          </w:p>
        </w:tc>
        <w:tc>
          <w:tcPr>
            <w:tcW w:type="dxa" w:w="255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90 MINUTES</w:t>
            </w:r>
          </w:p>
        </w:tc>
      </w:tr>
    </w:tbl>
    <w:p/>
    <w:p>
      <w:pPr>
        <w:spacing w:before="40" w:after="40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Students will be assessed in the Mid-Sem Exam of this course on the following: </w:t>
      </w:r>
      <w:r>
        <w:rPr>
          <w:rFonts w:ascii="Times New Roman" w:hAnsi="Times New Roman" w:eastAsia="Times New Roman"/>
          <w:b w:val="0"/>
          <w:i/>
          <w:sz w:val="18"/>
        </w:rPr>
        <w:t>WK3-Engineering Fundamentals (CO1), SK1-Problem Solving (CO1, CO2), WK6-Engineering Practice (CO1, CO2)</w:t>
      </w:r>
    </w:p>
    <w:p>
      <w:pPr>
        <w:spacing w:before="40" w:after="120"/>
      </w:pPr>
      <w:r>
        <w:rPr>
          <w:rFonts w:ascii="Times New Roman" w:hAnsi="Times New Roman" w:eastAsia="Times New Roman"/>
          <w:b/>
          <w:i w:val="0"/>
          <w:sz w:val="20"/>
        </w:rPr>
        <w:t>Note: All questions are compulsory.</w:t>
      </w:r>
    </w:p>
    <w:p>
      <w:pPr>
        <w:spacing w:before="120" w:after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PART – 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Q. NO.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QUESTIONS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MARKS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CO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BLOOM'S LEVEL</w:t>
            </w:r>
          </w:p>
        </w:tc>
      </w:tr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1.(a)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Translate the following into First Order Logic:</w:t>
              <w:br/>
              <w:t>Ajay likes all kinds of bike.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CO1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BT2</w:t>
            </w:r>
          </w:p>
        </w:tc>
      </w:tr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1.(b)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Anything anyone eats and not killed is food.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CO1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BT2</w:t>
            </w:r>
          </w:p>
        </w:tc>
      </w:tr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Differentiate Forward Chaining and Backward Chaining with one example of each.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CO1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BT2</w:t>
            </w:r>
          </w:p>
        </w:tc>
      </w:tr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3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Construct the truth table for the expression:</w:t>
              <w:br/>
              <w:t>(p ∧ q) → p</w:t>
              <w:br/>
              <w:t>State whether it is a tautology.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CO1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BT3</w:t>
            </w:r>
          </w:p>
        </w:tc>
      </w:tr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4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Draw a semantic network to represent:</w:t>
              <w:br/>
              <w:t>• A sparrow is a bird</w:t>
              <w:br/>
              <w:t>• A bird is an animal</w:t>
              <w:br/>
              <w:t>• Birds fly</w:t>
              <w:br/>
              <w:t>• Tweety is a sparrow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CO1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BT3</w:t>
            </w:r>
          </w:p>
        </w:tc>
      </w:tr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5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What is Information Retrieval? Why retrieving information is difficult?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CO1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BT2</w:t>
            </w:r>
          </w:p>
        </w:tc>
      </w:tr>
    </w:tbl>
    <w:p>
      <w:pPr>
        <w:spacing w:before="200" w:after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PART –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Q. NO.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QUESTIONS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MARKS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CO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  <w:shd w:fill="1F4E79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BLOOM'S LEVEL</w:t>
            </w:r>
          </w:p>
        </w:tc>
      </w:tr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6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Given the following inverted index:</w:t>
              <w:br/>
              <w:br/>
              <w:t>Term          Posting List</w:t>
              <w:br/>
              <w:t>apple         {1, 2, 4, 6}</w:t>
              <w:br/>
              <w:t>banana        {2, 4, 5}</w:t>
              <w:br/>
              <w:t>mango         {1, 3, 4}</w:t>
              <w:br/>
              <w:br/>
              <w:t>Analyze and solve the Boolean query:</w:t>
              <w:br/>
              <w:t>(a) apple AND banana</w:t>
              <w:br/>
              <w:t>(b) apple OR mango</w:t>
              <w:br/>
              <w:t>(c) apple AND NOT banana</w:t>
              <w:br/>
              <w:t>Show all intermediate steps.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CO2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BT4</w:t>
            </w:r>
          </w:p>
        </w:tc>
      </w:tr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7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a) Explain Positional Indexing with an example.</w:t>
              <w:br/>
              <w:t>b) For the following documents, answer the phrase query “data mining”:</w:t>
              <w:br/>
              <w:t xml:space="preserve">   D1: data mining techniques</w:t>
              <w:br/>
              <w:t xml:space="preserve">   D2: mining data analysis</w:t>
              <w:br/>
              <w:t>Show how positional index processes the query.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2+3=5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CO2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BT3</w:t>
            </w:r>
          </w:p>
        </w:tc>
      </w:tr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8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Consider the following axioms:</w:t>
              <w:br/>
              <w:t>a. All people who are graduating are happy.</w:t>
              <w:br/>
              <w:t>b. All happy people smile.</w:t>
              <w:br/>
              <w:t>c. Someone is graduating.</w:t>
              <w:br/>
              <w:br/>
              <w:t>Prove by resolution that: Someone is smiling.</w:t>
              <w:br/>
              <w:br/>
              <w:t>Show all the Steps of resolution:</w:t>
              <w:br/>
              <w:t>• Conversion of facts into first-order logic</w:t>
              <w:br/>
              <w:t>• Convert FOL statements into CNF</w:t>
              <w:br/>
              <w:t>• Negate the statement which needs to prove (proof by contradiction)</w:t>
              <w:br/>
              <w:t>• Draw resolution graph (unification)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3+2+2+3=10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CO2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BT3</w:t>
            </w:r>
          </w:p>
        </w:tc>
      </w:tr>
      <w:tr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9</w:t>
            </w:r>
          </w:p>
        </w:tc>
        <w:tc>
          <w:tcPr>
            <w:tcW w:type="dxa" w:w="65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a) Compare Boolean Retrieval Model and Vector Space Model.</w:t>
              <w:br/>
              <w:t>b) Why does Boolean Retrieval fail to provide ranked results? How does VSM overcome this limitation?</w:t>
            </w:r>
          </w:p>
        </w:tc>
        <w:tc>
          <w:tcPr>
            <w:tcW w:type="dxa" w:w="102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3+2=5</w:t>
            </w:r>
          </w:p>
        </w:tc>
        <w:tc>
          <w:tcPr>
            <w:tcW w:type="dxa" w:w="850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CO2</w:t>
            </w:r>
          </w:p>
        </w:tc>
        <w:tc>
          <w:tcPr>
            <w:tcW w:type="dxa" w:w="1361"/>
            <w:tcBorders>
              <w:top w:sz="10" w:val="single" w:color="000000"/>
              <w:left w:sz="10" w:val="single" w:color="000000"/>
              <w:bottom w:sz="10" w:val="single" w:color="000000"/>
              <w:right w:sz="10" w:val="single" w:color="000000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BT2</w:t>
            </w:r>
          </w:p>
        </w:tc>
      </w:tr>
    </w:tbl>
    <w:p/>
    <w:p>
      <w:pPr>
        <w:spacing w:before="40" w:after="40"/>
        <w:pBdr>
          <w:bottom w:val="single" w:sz="18" w:space="1" w:color="000000"/>
        </w:pBdr>
      </w:pPr>
    </w:p>
    <w:p>
      <w:pPr>
        <w:spacing w:before="80"/>
      </w:pPr>
      <w:r>
        <w:rPr>
          <w:rFonts w:ascii="Times New Roman" w:hAnsi="Times New Roman" w:eastAsia="Times New Roman"/>
          <w:b w:val="0"/>
          <w:i/>
          <w:sz w:val="16"/>
        </w:rPr>
        <w:t>Generated by QP → Word Converter on 2026-10-17 03:52  |  Source: QP.pdf  |  Structured layout with bordered tables. Please proof-read before final use.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sz w:val="24"/>
        </w:rPr>
        <w:t>APPENDIX – Raw OCR Text (for verification / correction)</w:t>
      </w:r>
    </w:p>
    <w:p>
      <w:r>
        <w:rPr>
          <w:rFonts w:ascii="Times New Roman" w:hAnsi="Times New Roman" w:eastAsia="Times New Roman"/>
          <w:b w:val="0"/>
          <w:i/>
          <w:sz w:val="18"/>
        </w:rPr>
        <w:t>The text below is the direct OCR output. Use it to correct any mistakes in the structured tables above.</w:t>
      </w:r>
    </w:p>
    <w:p>
      <w:r>
        <w:rPr>
          <w:rFonts w:ascii="Times New Roman" w:hAnsi="Times New Roman" w:eastAsia="Times New Roman"/>
          <w:b w:val="0"/>
          <w:i w:val="0"/>
          <w:sz w:val="18"/>
        </w:rPr>
        <w:t>Raw OCR sample text for appendix verification.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