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4B16" w14:textId="77777777" w:rsidR="005F32C3" w:rsidRDefault="005F32C3" w:rsidP="005F32C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5E4D0AD" w14:textId="77777777" w:rsidR="005F32C3" w:rsidRDefault="005F32C3" w:rsidP="005F32C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CAC7812" w14:textId="77777777" w:rsidR="005F32C3" w:rsidRDefault="005F32C3" w:rsidP="005F32C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88A4010" w14:textId="77777777" w:rsidR="005F32C3" w:rsidRDefault="005F32C3" w:rsidP="005F32C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3D9B4C2" w14:textId="77777777" w:rsidR="005F32C3" w:rsidRDefault="005F32C3" w:rsidP="005F32C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21F9F45" w14:textId="45F7F542" w:rsidR="005F32C3" w:rsidRPr="005F32C3" w:rsidRDefault="005F32C3" w:rsidP="007C570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F32C3">
        <w:rPr>
          <w:rFonts w:ascii="Times New Roman" w:hAnsi="Times New Roman" w:cs="Times New Roman"/>
          <w:b/>
          <w:bCs/>
          <w:sz w:val="52"/>
          <w:szCs w:val="52"/>
        </w:rPr>
        <w:t>Wireshark Network Traffic Analysis Report</w:t>
      </w:r>
    </w:p>
    <w:p w14:paraId="03CBA2B8" w14:textId="77777777" w:rsid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F3194" w14:textId="77777777" w:rsid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05A88" w14:textId="77777777" w:rsid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C47CA" w14:textId="77777777" w:rsid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5F07C" w14:textId="77777777" w:rsid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DD902" w14:textId="4DEBBDFB" w:rsidR="005F32C3" w:rsidRPr="005F32C3" w:rsidRDefault="005F32C3" w:rsidP="007C5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2C3">
        <w:rPr>
          <w:rFonts w:ascii="Times New Roman" w:hAnsi="Times New Roman" w:cs="Times New Roman"/>
          <w:b/>
          <w:bCs/>
          <w:sz w:val="28"/>
          <w:szCs w:val="28"/>
        </w:rPr>
        <w:t xml:space="preserve">Task: Task 5 – Capture and </w:t>
      </w:r>
      <w:proofErr w:type="spellStart"/>
      <w:r w:rsidRPr="005F32C3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F32C3">
        <w:rPr>
          <w:rFonts w:ascii="Times New Roman" w:hAnsi="Times New Roman" w:cs="Times New Roman"/>
          <w:b/>
          <w:bCs/>
          <w:sz w:val="28"/>
          <w:szCs w:val="28"/>
        </w:rPr>
        <w:t xml:space="preserve"> Network Traffic Using Wireshark</w:t>
      </w:r>
      <w:r w:rsidRPr="005F32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Submitted By: </w:t>
      </w:r>
      <w:r w:rsidRPr="005F32C3">
        <w:rPr>
          <w:rFonts w:ascii="Times New Roman" w:hAnsi="Times New Roman" w:cs="Times New Roman"/>
          <w:b/>
          <w:bCs/>
          <w:sz w:val="28"/>
          <w:szCs w:val="28"/>
        </w:rPr>
        <w:t>Aryanshu Saha</w:t>
      </w:r>
      <w:r w:rsidRPr="005F32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30/06/2025</w:t>
      </w:r>
      <w:r w:rsidRPr="005F32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Organization: </w:t>
      </w:r>
      <w:r>
        <w:rPr>
          <w:rFonts w:ascii="Times New Roman" w:hAnsi="Times New Roman" w:cs="Times New Roman"/>
          <w:b/>
          <w:bCs/>
          <w:sz w:val="28"/>
          <w:szCs w:val="28"/>
        </w:rPr>
        <w:t>Elevate Labs</w:t>
      </w:r>
      <w:r w:rsidRPr="005F32C3">
        <w:rPr>
          <w:rFonts w:ascii="Times New Roman" w:hAnsi="Times New Roman" w:cs="Times New Roman"/>
          <w:b/>
          <w:bCs/>
          <w:sz w:val="28"/>
          <w:szCs w:val="28"/>
        </w:rPr>
        <w:br/>
        <w:t xml:space="preserve">Deliverables: </w:t>
      </w:r>
      <w:proofErr w:type="spellStart"/>
      <w:proofErr w:type="gramStart"/>
      <w:r w:rsidRPr="005F32C3">
        <w:rPr>
          <w:rFonts w:ascii="Times New Roman" w:hAnsi="Times New Roman" w:cs="Times New Roman"/>
          <w:b/>
          <w:bCs/>
          <w:sz w:val="28"/>
          <w:szCs w:val="28"/>
        </w:rPr>
        <w:t>capture.pcap</w:t>
      </w:r>
      <w:proofErr w:type="spellEnd"/>
      <w:proofErr w:type="gramEnd"/>
      <w:r w:rsidRPr="005F32C3">
        <w:rPr>
          <w:rFonts w:ascii="Times New Roman" w:hAnsi="Times New Roman" w:cs="Times New Roman"/>
          <w:b/>
          <w:bCs/>
          <w:sz w:val="28"/>
          <w:szCs w:val="28"/>
        </w:rPr>
        <w:t>, Technical Report</w:t>
      </w:r>
    </w:p>
    <w:p w14:paraId="03EAEB63" w14:textId="5FE08EC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CB935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3D961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4CFEC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5B532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0DF84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0C7FE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EBC27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74540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9DF45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37C5C" w14:textId="77777777" w:rsid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F3F36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4EE48" w14:textId="32E6332F" w:rsidR="005F32C3" w:rsidRPr="005F32C3" w:rsidRDefault="005F32C3" w:rsidP="005F32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Objective</w:t>
      </w:r>
    </w:p>
    <w:p w14:paraId="63463EA2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To capture live network traffic using Wireshark, identify and filter key internet protocols (such as DNS, ICMP, and HTTP), and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F32C3">
        <w:rPr>
          <w:rFonts w:ascii="Times New Roman" w:hAnsi="Times New Roman" w:cs="Times New Roman"/>
          <w:sz w:val="24"/>
          <w:szCs w:val="24"/>
        </w:rPr>
        <w:t xml:space="preserve"> the nature of traffic flows between client and servers.</w:t>
      </w:r>
    </w:p>
    <w:p w14:paraId="18DDBE12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2700BE9F">
          <v:rect id="_x0000_i1068" style="width:0;height:1.5pt" o:hralign="center" o:hrstd="t" o:hr="t" fillcolor="#a0a0a0" stroked="f"/>
        </w:pict>
      </w:r>
    </w:p>
    <w:p w14:paraId="0DD17DA0" w14:textId="7E188626" w:rsidR="005F32C3" w:rsidRPr="00B17D3B" w:rsidRDefault="005F32C3" w:rsidP="00B17D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7D3B"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Perform the Task</w:t>
      </w:r>
    </w:p>
    <w:p w14:paraId="38CD28BC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5F32C3">
        <w:rPr>
          <w:rFonts w:ascii="Times New Roman" w:hAnsi="Times New Roman" w:cs="Times New Roman"/>
          <w:b/>
          <w:bCs/>
          <w:sz w:val="24"/>
          <w:szCs w:val="24"/>
        </w:rPr>
        <w:t xml:space="preserve"> Prerequisites</w:t>
      </w:r>
    </w:p>
    <w:p w14:paraId="31A08452" w14:textId="77777777" w:rsidR="005F32C3" w:rsidRPr="005F32C3" w:rsidRDefault="005F32C3" w:rsidP="005F32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Kali Linux (or any Linux distro)</w:t>
      </w:r>
    </w:p>
    <w:p w14:paraId="76011753" w14:textId="77777777" w:rsidR="005F32C3" w:rsidRPr="005F32C3" w:rsidRDefault="005F32C3" w:rsidP="005F32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Wireshark installed (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F32C3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5F32C3">
        <w:rPr>
          <w:rFonts w:ascii="Times New Roman" w:hAnsi="Times New Roman" w:cs="Times New Roman"/>
          <w:sz w:val="24"/>
          <w:szCs w:val="24"/>
        </w:rPr>
        <w:t>)</w:t>
      </w:r>
    </w:p>
    <w:p w14:paraId="22E8CDAE" w14:textId="77777777" w:rsidR="005F32C3" w:rsidRPr="005F32C3" w:rsidRDefault="005F32C3" w:rsidP="005F32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Root privileges for packet capture</w:t>
      </w:r>
    </w:p>
    <w:p w14:paraId="772FF8AC" w14:textId="79BD0AB1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629D97E0">
          <v:rect id="_x0000_i1069" style="width:0;height:1.5pt" o:hralign="center" o:hrstd="t" o:hr="t" fillcolor="#a0a0a0" stroked="f"/>
        </w:pict>
      </w:r>
      <w:r w:rsidR="00B17D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Execution Steps</w:t>
      </w:r>
    </w:p>
    <w:p w14:paraId="0663D673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1. Start Wireshark</w:t>
      </w:r>
    </w:p>
    <w:p w14:paraId="5EA5B1FF" w14:textId="230E0D07" w:rsidR="005F32C3" w:rsidRPr="005F32C3" w:rsidRDefault="005F32C3" w:rsidP="005F32C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Launch Wireshark with: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sudo</w:t>
      </w:r>
      <w:proofErr w:type="spellEnd"/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wireshark</w:t>
      </w:r>
      <w:proofErr w:type="spellEnd"/>
    </w:p>
    <w:p w14:paraId="16EA8FEA" w14:textId="00DD4C1D" w:rsidR="005F32C3" w:rsidRPr="005F32C3" w:rsidRDefault="005F32C3" w:rsidP="005F32C3">
      <w:pPr>
        <w:ind w:left="720"/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DA863" wp14:editId="463699F3">
            <wp:extent cx="5929799" cy="4100195"/>
            <wp:effectExtent l="0" t="0" r="0" b="0"/>
            <wp:docPr id="105452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2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51" cy="41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759B" w14:textId="77777777" w:rsidR="005F32C3" w:rsidRPr="005F32C3" w:rsidRDefault="005F32C3" w:rsidP="005F32C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Select your active network interface (e.g., wlan0 or eth0).</w:t>
      </w:r>
    </w:p>
    <w:p w14:paraId="476E7959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2. Begin Packet Capture</w:t>
      </w:r>
    </w:p>
    <w:p w14:paraId="74323474" w14:textId="77777777" w:rsidR="005F32C3" w:rsidRDefault="005F32C3" w:rsidP="005F32C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Click </w:t>
      </w:r>
      <w:r w:rsidRPr="005F32C3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5F32C3">
        <w:rPr>
          <w:rFonts w:ascii="Times New Roman" w:hAnsi="Times New Roman" w:cs="Times New Roman"/>
          <w:sz w:val="24"/>
          <w:szCs w:val="24"/>
        </w:rPr>
        <w:t xml:space="preserve"> to begin capturing packets on the selected interface.</w:t>
      </w:r>
    </w:p>
    <w:p w14:paraId="656BC857" w14:textId="62656DF6" w:rsidR="005F32C3" w:rsidRPr="005F32C3" w:rsidRDefault="005F32C3" w:rsidP="005F32C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5F32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F9493" wp14:editId="22120847">
            <wp:extent cx="5433060" cy="3718207"/>
            <wp:effectExtent l="0" t="0" r="0" b="0"/>
            <wp:docPr id="183982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24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856" cy="37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046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3. Generate Network Traffic</w:t>
      </w:r>
    </w:p>
    <w:p w14:paraId="6B12A00E" w14:textId="6A6D64B8" w:rsidR="005F32C3" w:rsidRPr="005F32C3" w:rsidRDefault="005F32C3" w:rsidP="005F32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Open a terminal and run: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ping google.com -c 5</w:t>
      </w:r>
      <w:r w:rsidR="00B17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DCBC7" wp14:editId="62EABB47">
            <wp:extent cx="5785484" cy="1600796"/>
            <wp:effectExtent l="0" t="0" r="6350" b="0"/>
            <wp:docPr id="5869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631" name="Picture 586906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954" cy="16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37CA" w14:textId="66CBC889" w:rsidR="005F32C3" w:rsidRDefault="005F32C3" w:rsidP="005F32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Open a web browser and visit: </w:t>
      </w:r>
      <w:hyperlink r:id="rId8" w:history="1">
        <w:r w:rsidR="00B17D3B" w:rsidRPr="005F32C3">
          <w:rPr>
            <w:rStyle w:val="Hyperlink"/>
            <w:rFonts w:ascii="Times New Roman" w:hAnsi="Times New Roman" w:cs="Times New Roman"/>
            <w:sz w:val="24"/>
            <w:szCs w:val="24"/>
          </w:rPr>
          <w:t>http://</w:t>
        </w:r>
        <w:r w:rsidR="00B17D3B" w:rsidRPr="0011224D">
          <w:rPr>
            <w:rStyle w:val="Hyperlink"/>
            <w:rFonts w:ascii="Times New Roman" w:hAnsi="Times New Roman" w:cs="Times New Roman"/>
            <w:sz w:val="24"/>
            <w:szCs w:val="24"/>
          </w:rPr>
          <w:t>google</w:t>
        </w:r>
        <w:r w:rsidR="00B17D3B" w:rsidRPr="005F32C3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</w:p>
    <w:p w14:paraId="700F358A" w14:textId="77777777" w:rsidR="00B17D3B" w:rsidRPr="005F32C3" w:rsidRDefault="00B17D3B" w:rsidP="00B17D3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D02037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4. Stop the Capture</w:t>
      </w:r>
    </w:p>
    <w:p w14:paraId="7170C408" w14:textId="77777777" w:rsidR="005F32C3" w:rsidRPr="005F32C3" w:rsidRDefault="005F32C3" w:rsidP="005F32C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Let it run for about one minute.</w:t>
      </w:r>
    </w:p>
    <w:p w14:paraId="0E1D4FE2" w14:textId="77777777" w:rsidR="005F32C3" w:rsidRDefault="005F32C3" w:rsidP="005F32C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5F32C3">
        <w:rPr>
          <w:rFonts w:ascii="Times New Roman" w:hAnsi="Times New Roman" w:cs="Times New Roman"/>
          <w:b/>
          <w:bCs/>
          <w:sz w:val="24"/>
          <w:szCs w:val="24"/>
        </w:rPr>
        <w:t>Stop</w:t>
      </w:r>
      <w:r w:rsidRPr="005F32C3">
        <w:rPr>
          <w:rFonts w:ascii="Times New Roman" w:hAnsi="Times New Roman" w:cs="Times New Roman"/>
          <w:sz w:val="24"/>
          <w:szCs w:val="24"/>
        </w:rPr>
        <w:t xml:space="preserve"> button (red square) in Wireshark.</w:t>
      </w:r>
    </w:p>
    <w:p w14:paraId="0344E222" w14:textId="522A8011" w:rsidR="00B17D3B" w:rsidRPr="005F32C3" w:rsidRDefault="00B17D3B" w:rsidP="00B17D3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17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E5BDF" wp14:editId="34DBAB7A">
            <wp:extent cx="4998720" cy="2240256"/>
            <wp:effectExtent l="0" t="0" r="0" b="8255"/>
            <wp:docPr id="68585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6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419" cy="22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703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Apply Protocol Filters</w:t>
      </w:r>
    </w:p>
    <w:p w14:paraId="10ACD3A0" w14:textId="77777777" w:rsidR="005F32C3" w:rsidRPr="005F32C3" w:rsidRDefault="005F32C3" w:rsidP="005F32C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Use Wireshark’s filter bar to isolate specific protocols:</w:t>
      </w:r>
    </w:p>
    <w:p w14:paraId="513F6A2E" w14:textId="77777777" w:rsidR="005F32C3" w:rsidRDefault="005F32C3" w:rsidP="005F32C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DNS: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dns</w:t>
      </w:r>
      <w:proofErr w:type="spellEnd"/>
    </w:p>
    <w:p w14:paraId="1B7A26B5" w14:textId="11F7A93C" w:rsidR="00B17D3B" w:rsidRPr="005F32C3" w:rsidRDefault="00B17D3B" w:rsidP="00B17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4130C" wp14:editId="0FCAB37F">
            <wp:extent cx="5663565" cy="1787080"/>
            <wp:effectExtent l="0" t="0" r="0" b="3810"/>
            <wp:docPr id="35620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4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389" cy="17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555A" w14:textId="461C3095" w:rsidR="00B17D3B" w:rsidRPr="005F32C3" w:rsidRDefault="005F32C3" w:rsidP="00B17D3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ICMP: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icmp</w:t>
      </w:r>
      <w:proofErr w:type="spellEnd"/>
    </w:p>
    <w:p w14:paraId="1220CC4D" w14:textId="77777777" w:rsidR="005F32C3" w:rsidRPr="005F32C3" w:rsidRDefault="005F32C3" w:rsidP="005F32C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HTTP: http</w:t>
      </w:r>
    </w:p>
    <w:p w14:paraId="0F4A6D02" w14:textId="77777777" w:rsidR="005F32C3" w:rsidRDefault="005F32C3" w:rsidP="005F32C3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TCP: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5C4CF859" w14:textId="7FD7DE24" w:rsidR="00B17D3B" w:rsidRPr="005F32C3" w:rsidRDefault="00B17D3B" w:rsidP="00B17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20EBB" wp14:editId="51569281">
            <wp:extent cx="5244465" cy="1644787"/>
            <wp:effectExtent l="0" t="0" r="0" b="0"/>
            <wp:docPr id="13078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86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630" cy="16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A0B2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6. Review Packet Details</w:t>
      </w:r>
    </w:p>
    <w:p w14:paraId="24D5A4A2" w14:textId="77777777" w:rsidR="005F32C3" w:rsidRPr="005F32C3" w:rsidRDefault="005F32C3" w:rsidP="005F32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Expand frame and protocol layers to inspect:</w:t>
      </w:r>
    </w:p>
    <w:p w14:paraId="331997C5" w14:textId="77777777" w:rsidR="005F32C3" w:rsidRPr="005F32C3" w:rsidRDefault="005F32C3" w:rsidP="005F32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IP addresses</w:t>
      </w:r>
    </w:p>
    <w:p w14:paraId="77E02DE4" w14:textId="77777777" w:rsidR="005F32C3" w:rsidRPr="005F32C3" w:rsidRDefault="005F32C3" w:rsidP="005F32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Port numbers</w:t>
      </w:r>
    </w:p>
    <w:p w14:paraId="6E4D6F0C" w14:textId="77777777" w:rsidR="005F32C3" w:rsidRDefault="005F32C3" w:rsidP="005F32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Request/response content</w:t>
      </w:r>
    </w:p>
    <w:p w14:paraId="7554962F" w14:textId="034C13F5" w:rsidR="00B17D3B" w:rsidRPr="005F32C3" w:rsidRDefault="00B17D3B" w:rsidP="00B17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65754" wp14:editId="09C3168C">
            <wp:extent cx="5920740" cy="2857500"/>
            <wp:effectExtent l="0" t="0" r="3810" b="0"/>
            <wp:docPr id="164409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4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835" cy="28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1CDE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Save the Capture</w:t>
      </w:r>
    </w:p>
    <w:p w14:paraId="07990A2F" w14:textId="7E117792" w:rsidR="005F32C3" w:rsidRPr="005F32C3" w:rsidRDefault="005F32C3" w:rsidP="005F32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Export your work:</w:t>
      </w:r>
      <w:r w:rsidR="00B17D3B">
        <w:rPr>
          <w:rFonts w:ascii="Times New Roman" w:hAnsi="Times New Roman" w:cs="Times New Roman"/>
          <w:sz w:val="24"/>
          <w:szCs w:val="24"/>
        </w:rPr>
        <w:t xml:space="preserve"> </w:t>
      </w:r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File &gt; Save As &gt; </w:t>
      </w:r>
      <w:proofErr w:type="spellStart"/>
      <w:proofErr w:type="gramStart"/>
      <w:r w:rsidRPr="005F32C3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capture.pcap</w:t>
      </w:r>
      <w:proofErr w:type="spellEnd"/>
      <w:proofErr w:type="gramEnd"/>
    </w:p>
    <w:p w14:paraId="15285C0F" w14:textId="77777777" w:rsidR="005F32C3" w:rsidRPr="005F32C3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8. Create This Report</w:t>
      </w:r>
    </w:p>
    <w:p w14:paraId="48605AA7" w14:textId="77777777" w:rsidR="005F32C3" w:rsidRPr="005F32C3" w:rsidRDefault="005F32C3" w:rsidP="005F32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>Summarize identified protocols and key packet data (as detailed below).</w:t>
      </w:r>
    </w:p>
    <w:p w14:paraId="3382A324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52D85C78">
          <v:rect id="_x0000_i1070" style="width:0;height:1.5pt" o:hralign="center" o:hrstd="t" o:hr="t" fillcolor="#a0a0a0" stroked="f"/>
        </w:pict>
      </w:r>
    </w:p>
    <w:p w14:paraId="35B97A30" w14:textId="4F4E95F6" w:rsidR="005F32C3" w:rsidRP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Protocols Identified &amp; Analysis</w:t>
      </w:r>
    </w:p>
    <w:tbl>
      <w:tblPr>
        <w:tblW w:w="98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3345"/>
        <w:gridCol w:w="5491"/>
      </w:tblGrid>
      <w:tr w:rsidR="005F32C3" w:rsidRPr="005F32C3" w14:paraId="4FDF1496" w14:textId="77777777" w:rsidTr="00B17D3B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162AC" w14:textId="77777777" w:rsidR="005F32C3" w:rsidRPr="005F32C3" w:rsidRDefault="005F32C3" w:rsidP="005F3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F833528" w14:textId="77777777" w:rsidR="005F32C3" w:rsidRPr="005F32C3" w:rsidRDefault="005F32C3" w:rsidP="005F3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79AFCC0" w14:textId="77777777" w:rsidR="005F32C3" w:rsidRPr="005F32C3" w:rsidRDefault="005F32C3" w:rsidP="005F3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Observed</w:t>
            </w:r>
          </w:p>
        </w:tc>
      </w:tr>
      <w:tr w:rsidR="005F32C3" w:rsidRPr="005F32C3" w14:paraId="138E5FB2" w14:textId="77777777" w:rsidTr="00B17D3B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3C25993B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9744501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Resolves domain names to IPs</w:t>
            </w:r>
          </w:p>
        </w:tc>
        <w:tc>
          <w:tcPr>
            <w:tcW w:w="0" w:type="auto"/>
            <w:vAlign w:val="center"/>
            <w:hideMark/>
          </w:tcPr>
          <w:p w14:paraId="4C87DF4D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Query: google.com → DNS response from 8.8.8.8</w:t>
            </w:r>
          </w:p>
        </w:tc>
      </w:tr>
      <w:tr w:rsidR="005F32C3" w:rsidRPr="005F32C3" w14:paraId="2F440275" w14:textId="77777777" w:rsidTr="00B17D3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7F9F785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ICMP</w:t>
            </w:r>
          </w:p>
        </w:tc>
        <w:tc>
          <w:tcPr>
            <w:tcW w:w="0" w:type="auto"/>
            <w:vAlign w:val="center"/>
            <w:hideMark/>
          </w:tcPr>
          <w:p w14:paraId="2B998A93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Ping test traffic</w:t>
            </w:r>
          </w:p>
        </w:tc>
        <w:tc>
          <w:tcPr>
            <w:tcW w:w="0" w:type="auto"/>
            <w:vAlign w:val="center"/>
            <w:hideMark/>
          </w:tcPr>
          <w:p w14:paraId="3C65FA66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Echo Request/Reply to/from Google</w:t>
            </w:r>
          </w:p>
        </w:tc>
      </w:tr>
      <w:tr w:rsidR="005F32C3" w:rsidRPr="005F32C3" w14:paraId="452FA671" w14:textId="77777777" w:rsidTr="00B17D3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F1F0F74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45A0C3E2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Web communication</w:t>
            </w:r>
          </w:p>
        </w:tc>
        <w:tc>
          <w:tcPr>
            <w:tcW w:w="0" w:type="auto"/>
            <w:vAlign w:val="center"/>
            <w:hideMark/>
          </w:tcPr>
          <w:p w14:paraId="4387A0C6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HTTP GET request to example.com</w:t>
            </w:r>
          </w:p>
        </w:tc>
      </w:tr>
      <w:tr w:rsidR="005F32C3" w:rsidRPr="005F32C3" w14:paraId="16B479DB" w14:textId="77777777" w:rsidTr="00B17D3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0112713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D14DE91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Session establishment</w:t>
            </w:r>
          </w:p>
        </w:tc>
        <w:tc>
          <w:tcPr>
            <w:tcW w:w="0" w:type="auto"/>
            <w:vAlign w:val="center"/>
            <w:hideMark/>
          </w:tcPr>
          <w:p w14:paraId="64AB3245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TCP SYN and ACK for HTTP</w:t>
            </w:r>
          </w:p>
        </w:tc>
      </w:tr>
      <w:tr w:rsidR="005F32C3" w:rsidRPr="005F32C3" w14:paraId="7CA1517F" w14:textId="77777777" w:rsidTr="00B17D3B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24B3728B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14:paraId="133E09E1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MAC/IP resolution</w:t>
            </w:r>
          </w:p>
        </w:tc>
        <w:tc>
          <w:tcPr>
            <w:tcW w:w="0" w:type="auto"/>
            <w:vAlign w:val="center"/>
            <w:hideMark/>
          </w:tcPr>
          <w:p w14:paraId="4E0DA5E0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Local ARP queries to default gateway</w:t>
            </w:r>
          </w:p>
        </w:tc>
      </w:tr>
    </w:tbl>
    <w:p w14:paraId="53C06E25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5160373E">
          <v:rect id="_x0000_i1071" style="width:0;height:1.5pt" o:hralign="center" o:hrstd="t" o:hr="t" fillcolor="#a0a0a0" stroked="f"/>
        </w:pict>
      </w:r>
    </w:p>
    <w:p w14:paraId="184E68C5" w14:textId="2A4F672B" w:rsidR="005F32C3" w:rsidRP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Packet Highlights</w:t>
      </w:r>
    </w:p>
    <w:p w14:paraId="1316138D" w14:textId="77777777" w:rsidR="005F32C3" w:rsidRPr="005F32C3" w:rsidRDefault="005F32C3" w:rsidP="005F32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DNS Query (Frame 19)</w:t>
      </w:r>
    </w:p>
    <w:p w14:paraId="50F8D4B9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5F32C3">
        <w:rPr>
          <w:rFonts w:ascii="Times New Roman" w:hAnsi="Times New Roman" w:cs="Times New Roman"/>
          <w:sz w:val="24"/>
          <w:szCs w:val="24"/>
        </w:rPr>
        <w:t xml:space="preserve"> 192.168.1.10 → </w:t>
      </w:r>
      <w:r w:rsidRPr="005F32C3">
        <w:rPr>
          <w:rFonts w:ascii="Times New Roman" w:hAnsi="Times New Roman" w:cs="Times New Roman"/>
          <w:b/>
          <w:bCs/>
          <w:sz w:val="24"/>
          <w:szCs w:val="24"/>
        </w:rPr>
        <w:t>Destination:</w:t>
      </w:r>
      <w:r w:rsidRPr="005F32C3">
        <w:rPr>
          <w:rFonts w:ascii="Times New Roman" w:hAnsi="Times New Roman" w:cs="Times New Roman"/>
          <w:sz w:val="24"/>
          <w:szCs w:val="24"/>
        </w:rPr>
        <w:t xml:space="preserve"> 8.8.8.8</w:t>
      </w:r>
    </w:p>
    <w:p w14:paraId="7505A880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5F32C3">
        <w:rPr>
          <w:rFonts w:ascii="Times New Roman" w:hAnsi="Times New Roman" w:cs="Times New Roman"/>
          <w:sz w:val="24"/>
          <w:szCs w:val="24"/>
        </w:rPr>
        <w:t xml:space="preserve"> A record for google.com</w:t>
      </w:r>
    </w:p>
    <w:p w14:paraId="751E3AE5" w14:textId="77777777" w:rsidR="005F32C3" w:rsidRPr="005F32C3" w:rsidRDefault="005F32C3" w:rsidP="005F32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ICMP Packet (Frame 32)</w:t>
      </w:r>
    </w:p>
    <w:p w14:paraId="23C661E6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Ping Request:</w:t>
      </w:r>
      <w:r w:rsidRPr="005F32C3">
        <w:rPr>
          <w:rFonts w:ascii="Times New Roman" w:hAnsi="Times New Roman" w:cs="Times New Roman"/>
          <w:sz w:val="24"/>
          <w:szCs w:val="24"/>
        </w:rPr>
        <w:t xml:space="preserve"> to 142.250.182.206</w:t>
      </w:r>
    </w:p>
    <w:p w14:paraId="0CA66E07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Size:</w:t>
      </w:r>
      <w:r w:rsidRPr="005F32C3">
        <w:rPr>
          <w:rFonts w:ascii="Times New Roman" w:hAnsi="Times New Roman" w:cs="Times New Roman"/>
          <w:sz w:val="24"/>
          <w:szCs w:val="24"/>
        </w:rPr>
        <w:t xml:space="preserve"> 98 bytes</w:t>
      </w:r>
    </w:p>
    <w:p w14:paraId="67D7C23B" w14:textId="77777777" w:rsidR="005F32C3" w:rsidRPr="005F32C3" w:rsidRDefault="005F32C3" w:rsidP="005F32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HTTP GET (Frame 117)</w:t>
      </w:r>
    </w:p>
    <w:p w14:paraId="5B433A68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Host:</w:t>
      </w:r>
      <w:r w:rsidRPr="005F32C3">
        <w:rPr>
          <w:rFonts w:ascii="Times New Roman" w:hAnsi="Times New Roman" w:cs="Times New Roman"/>
          <w:sz w:val="24"/>
          <w:szCs w:val="24"/>
        </w:rPr>
        <w:t xml:space="preserve"> example.com</w:t>
      </w:r>
    </w:p>
    <w:p w14:paraId="3D2493FA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Request Method:</w:t>
      </w:r>
      <w:r w:rsidRPr="005F32C3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F4DC2C0" w14:textId="77777777" w:rsidR="005F32C3" w:rsidRPr="005F32C3" w:rsidRDefault="005F32C3" w:rsidP="005F32C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>Response Code:</w:t>
      </w:r>
      <w:r w:rsidRPr="005F32C3">
        <w:rPr>
          <w:rFonts w:ascii="Times New Roman" w:hAnsi="Times New Roman" w:cs="Times New Roman"/>
          <w:sz w:val="24"/>
          <w:szCs w:val="24"/>
        </w:rPr>
        <w:t xml:space="preserve"> 200 OK</w:t>
      </w:r>
    </w:p>
    <w:p w14:paraId="25350CEE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73342295">
          <v:rect id="_x0000_i1072" style="width:0;height:1.5pt" o:hralign="center" o:hrstd="t" o:hr="t" fillcolor="#a0a0a0" stroked="f"/>
        </w:pict>
      </w:r>
    </w:p>
    <w:p w14:paraId="7F3DBD61" w14:textId="6F5BA82B" w:rsidR="005F32C3" w:rsidRP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t>Deliverables</w:t>
      </w:r>
    </w:p>
    <w:tbl>
      <w:tblPr>
        <w:tblW w:w="98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6958"/>
      </w:tblGrid>
      <w:tr w:rsidR="005F32C3" w:rsidRPr="005F32C3" w14:paraId="242BC6B1" w14:textId="77777777" w:rsidTr="00B17D3B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737E8" w14:textId="77777777" w:rsidR="005F32C3" w:rsidRPr="005F32C3" w:rsidRDefault="005F32C3" w:rsidP="005F3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A48C149" w14:textId="77777777" w:rsidR="005F32C3" w:rsidRPr="005F32C3" w:rsidRDefault="005F32C3" w:rsidP="005F32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32C3" w:rsidRPr="005F32C3" w14:paraId="3AA407FE" w14:textId="77777777" w:rsidTr="00B17D3B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3E723E7B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capture.pcap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FD3C7C8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Raw packet capture file (includes DNS, ICMP, HTTP)</w:t>
            </w:r>
          </w:p>
        </w:tc>
      </w:tr>
      <w:tr w:rsidR="005F32C3" w:rsidRPr="005F32C3" w14:paraId="438C1CE3" w14:textId="77777777" w:rsidTr="00B17D3B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41D367ED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Wireshark_Report.pdf</w:t>
            </w:r>
          </w:p>
        </w:tc>
        <w:tc>
          <w:tcPr>
            <w:tcW w:w="0" w:type="auto"/>
            <w:vAlign w:val="center"/>
            <w:hideMark/>
          </w:tcPr>
          <w:p w14:paraId="6646C1F7" w14:textId="77777777" w:rsidR="005F32C3" w:rsidRPr="005F32C3" w:rsidRDefault="005F32C3" w:rsidP="005F3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2C3">
              <w:rPr>
                <w:rFonts w:ascii="Times New Roman" w:hAnsi="Times New Roman" w:cs="Times New Roman"/>
                <w:sz w:val="24"/>
                <w:szCs w:val="24"/>
              </w:rPr>
              <w:t>This report with step-by-step analysis and findings</w:t>
            </w:r>
          </w:p>
        </w:tc>
      </w:tr>
    </w:tbl>
    <w:p w14:paraId="713D097A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pict w14:anchorId="321F9EE6">
          <v:rect id="_x0000_i1073" style="width:0;height:1.5pt" o:hralign="center" o:hrstd="t" o:hr="t" fillcolor="#a0a0a0" stroked="f"/>
        </w:pict>
      </w:r>
    </w:p>
    <w:p w14:paraId="68ABFE30" w14:textId="77777777" w:rsidR="007C5705" w:rsidRDefault="005F32C3" w:rsidP="005F32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A1856E" w14:textId="1A707E5A" w:rsidR="005F32C3" w:rsidRPr="005F32C3" w:rsidRDefault="005F32C3" w:rsidP="005F32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2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4888AD65" w14:textId="77777777" w:rsidR="005F32C3" w:rsidRPr="005F32C3" w:rsidRDefault="005F32C3" w:rsidP="005F32C3">
      <w:pPr>
        <w:rPr>
          <w:rFonts w:ascii="Times New Roman" w:hAnsi="Times New Roman" w:cs="Times New Roman"/>
          <w:sz w:val="24"/>
          <w:szCs w:val="24"/>
        </w:rPr>
      </w:pPr>
      <w:r w:rsidRPr="005F32C3">
        <w:rPr>
          <w:rFonts w:ascii="Times New Roman" w:hAnsi="Times New Roman" w:cs="Times New Roman"/>
          <w:sz w:val="24"/>
          <w:szCs w:val="24"/>
        </w:rPr>
        <w:t xml:space="preserve">This task demonstrated practical usage of Wireshark for live traffic analysis. The protocols identified represent key layers of network communication. These findings contribute to stronger understanding of packet </w:t>
      </w:r>
      <w:proofErr w:type="spellStart"/>
      <w:r w:rsidRPr="005F32C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F32C3">
        <w:rPr>
          <w:rFonts w:ascii="Times New Roman" w:hAnsi="Times New Roman" w:cs="Times New Roman"/>
          <w:sz w:val="24"/>
          <w:szCs w:val="24"/>
        </w:rPr>
        <w:t>, protocol functions, and network security awareness.</w:t>
      </w:r>
    </w:p>
    <w:p w14:paraId="36DAAF3E" w14:textId="77777777" w:rsidR="00B940F6" w:rsidRPr="005F32C3" w:rsidRDefault="00B940F6">
      <w:pPr>
        <w:rPr>
          <w:rFonts w:ascii="Times New Roman" w:hAnsi="Times New Roman" w:cs="Times New Roman"/>
          <w:sz w:val="24"/>
          <w:szCs w:val="24"/>
        </w:rPr>
      </w:pPr>
    </w:p>
    <w:sectPr w:rsidR="00B940F6" w:rsidRPr="005F32C3" w:rsidSect="00196BE7">
      <w:pgSz w:w="11906" w:h="16838" w:code="9"/>
      <w:pgMar w:top="720" w:right="227" w:bottom="720" w:left="72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8E5"/>
    <w:multiLevelType w:val="multilevel"/>
    <w:tmpl w:val="EE9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3CD7"/>
    <w:multiLevelType w:val="multilevel"/>
    <w:tmpl w:val="A0FE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28B5"/>
    <w:multiLevelType w:val="multilevel"/>
    <w:tmpl w:val="A2E4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87055"/>
    <w:multiLevelType w:val="multilevel"/>
    <w:tmpl w:val="60A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04863"/>
    <w:multiLevelType w:val="hybridMultilevel"/>
    <w:tmpl w:val="4E4AC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11C3"/>
    <w:multiLevelType w:val="multilevel"/>
    <w:tmpl w:val="2A6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86517"/>
    <w:multiLevelType w:val="multilevel"/>
    <w:tmpl w:val="E38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47D35"/>
    <w:multiLevelType w:val="multilevel"/>
    <w:tmpl w:val="4C5C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017E2"/>
    <w:multiLevelType w:val="multilevel"/>
    <w:tmpl w:val="EFF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783B"/>
    <w:multiLevelType w:val="multilevel"/>
    <w:tmpl w:val="887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02B91"/>
    <w:multiLevelType w:val="multilevel"/>
    <w:tmpl w:val="348E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87928">
    <w:abstractNumId w:val="7"/>
  </w:num>
  <w:num w:numId="2" w16cid:durableId="166093220">
    <w:abstractNumId w:val="2"/>
  </w:num>
  <w:num w:numId="3" w16cid:durableId="2095317435">
    <w:abstractNumId w:val="3"/>
  </w:num>
  <w:num w:numId="4" w16cid:durableId="1285582163">
    <w:abstractNumId w:val="1"/>
  </w:num>
  <w:num w:numId="5" w16cid:durableId="524170631">
    <w:abstractNumId w:val="5"/>
  </w:num>
  <w:num w:numId="6" w16cid:durableId="1101223427">
    <w:abstractNumId w:val="6"/>
  </w:num>
  <w:num w:numId="7" w16cid:durableId="1022168143">
    <w:abstractNumId w:val="9"/>
  </w:num>
  <w:num w:numId="8" w16cid:durableId="1872914235">
    <w:abstractNumId w:val="8"/>
  </w:num>
  <w:num w:numId="9" w16cid:durableId="508443329">
    <w:abstractNumId w:val="0"/>
  </w:num>
  <w:num w:numId="10" w16cid:durableId="1671716028">
    <w:abstractNumId w:val="10"/>
  </w:num>
  <w:num w:numId="11" w16cid:durableId="1486823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C3"/>
    <w:rsid w:val="00196BE7"/>
    <w:rsid w:val="00453ED0"/>
    <w:rsid w:val="00513512"/>
    <w:rsid w:val="005F32C3"/>
    <w:rsid w:val="007B0374"/>
    <w:rsid w:val="007C5705"/>
    <w:rsid w:val="00B17D3B"/>
    <w:rsid w:val="00B940F6"/>
    <w:rsid w:val="00EE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68C0"/>
  <w15:chartTrackingRefBased/>
  <w15:docId w15:val="{0A507F0F-18A5-4627-8548-DF59817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ARYANSHU SAHA</dc:creator>
  <cp:keywords/>
  <dc:description/>
  <cp:lastModifiedBy>ARYANSHU SAHA</cp:lastModifiedBy>
  <cp:revision>1</cp:revision>
  <dcterms:created xsi:type="dcterms:W3CDTF">2025-06-30T07:54:00Z</dcterms:created>
  <dcterms:modified xsi:type="dcterms:W3CDTF">2025-06-30T08:16:00Z</dcterms:modified>
</cp:coreProperties>
</file>