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F809C" w14:textId="12AFBDDE" w:rsidR="00591512" w:rsidRDefault="00591512" w:rsidP="00D3763C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3D Printer Setting Options</w:t>
      </w:r>
    </w:p>
    <w:p w14:paraId="64E2AAD6" w14:textId="0D3DBD9A" w:rsidR="00D3763C" w:rsidRDefault="00D3763C" w:rsidP="00D3763C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Fill Pattern</w:t>
      </w:r>
    </w:p>
    <w:p w14:paraId="0EC7F94A" w14:textId="6991196D" w:rsidR="00D3763C" w:rsidRDefault="00D3763C" w:rsidP="0059151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Honey Comb &amp; Triangular infills are the strongest infill patterns.</w:t>
      </w:r>
    </w:p>
    <w:p w14:paraId="7E8969AC" w14:textId="230DA934" w:rsidR="00D3763C" w:rsidRDefault="00D3763C" w:rsidP="0059151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Honey Comb infills have more uniform in-plane material properties than triangle infills, which tend to be strongest along the walls of the triangle.</w:t>
      </w:r>
    </w:p>
    <w:p w14:paraId="5E20E576" w14:textId="1F985623" w:rsidR="00D3763C" w:rsidRDefault="00D3763C" w:rsidP="0059151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Our 3D printer recommends triangular infill for its pathing algorithm for speed and strength.</w:t>
      </w:r>
    </w:p>
    <w:p w14:paraId="28B342CF" w14:textId="528481A9" w:rsidR="00D3763C" w:rsidRDefault="00D3763C" w:rsidP="0059151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Rectangular infill is </w:t>
      </w:r>
      <w:r w:rsidR="001B1F5D">
        <w:rPr>
          <w:color w:val="000000"/>
        </w:rPr>
        <w:t xml:space="preserve">generally </w:t>
      </w:r>
      <w:r>
        <w:rPr>
          <w:color w:val="000000"/>
        </w:rPr>
        <w:t>the quickest infill pattern to print</w:t>
      </w:r>
      <w:r w:rsidR="001B1F5D">
        <w:rPr>
          <w:color w:val="000000"/>
        </w:rPr>
        <w:t>, but again our printer recommends using triangular infill for speed based on its algorithm.</w:t>
      </w:r>
    </w:p>
    <w:p w14:paraId="078A7B31" w14:textId="031C7266" w:rsidR="00D3763C" w:rsidRDefault="00D3763C" w:rsidP="00D3763C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755D68DA" w14:textId="7567329C" w:rsidR="00D3763C" w:rsidRPr="00D3763C" w:rsidRDefault="00D3763C" w:rsidP="00D3763C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Fill Density</w:t>
      </w:r>
    </w:p>
    <w:p w14:paraId="1FB03188" w14:textId="640C9F26" w:rsidR="00D3763C" w:rsidRDefault="00D3763C" w:rsidP="0059151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Increasing infill density improves component </w:t>
      </w:r>
      <w:proofErr w:type="gramStart"/>
      <w:r>
        <w:rPr>
          <w:color w:val="000000"/>
        </w:rPr>
        <w:t>strength, but</w:t>
      </w:r>
      <w:proofErr w:type="gramEnd"/>
      <w:r>
        <w:rPr>
          <w:color w:val="000000"/>
        </w:rPr>
        <w:t xml:space="preserve"> suffers from diminishing returns.</w:t>
      </w:r>
    </w:p>
    <w:p w14:paraId="0016B826" w14:textId="5F58CD13" w:rsidR="00D3763C" w:rsidRDefault="00D3763C" w:rsidP="0059151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Increasing from 75% to 100% infill density will increase the strength significantly less than an increase from 25% to 50% infill density.</w:t>
      </w:r>
    </w:p>
    <w:p w14:paraId="0587D3E3" w14:textId="46D863F6" w:rsidR="00D3763C" w:rsidRDefault="00D3763C" w:rsidP="00D3763C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bookmarkStart w:id="0" w:name="_GoBack"/>
      <w:bookmarkEnd w:id="0"/>
    </w:p>
    <w:p w14:paraId="767FAC8E" w14:textId="25914B2C" w:rsidR="00D3763C" w:rsidRDefault="00D3763C" w:rsidP="00D3763C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Wall &amp; Ceiling/Floor Layers</w:t>
      </w:r>
    </w:p>
    <w:p w14:paraId="4BB7C1BA" w14:textId="6CC02DB0" w:rsidR="00D3763C" w:rsidRDefault="00D3763C" w:rsidP="0059151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Increasing the number of shell layers will improve the durability of a tapped holes.</w:t>
      </w:r>
    </w:p>
    <w:p w14:paraId="638FCD6F" w14:textId="7EEAC778" w:rsidR="00D3763C" w:rsidRDefault="00D3763C" w:rsidP="0059151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Increasing the number of shell layers also provides more viable material for post processing (</w:t>
      </w: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>, sanding).</w:t>
      </w:r>
    </w:p>
    <w:p w14:paraId="0FF331D2" w14:textId="731E008F" w:rsidR="00730DE7" w:rsidRDefault="00730DE7" w:rsidP="0059151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Increasing the number of shell layers can improve the wear characteristics of the part.  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>, by increasing the amount of material that would need to wear down before a critical failure occurs.</w:t>
      </w:r>
    </w:p>
    <w:p w14:paraId="09872215" w14:textId="20333415" w:rsidR="00D3763C" w:rsidRDefault="00D3763C" w:rsidP="00D3763C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6761C2CC" w14:textId="29A1DE09" w:rsidR="00D3763C" w:rsidRDefault="00D3763C" w:rsidP="00D3763C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Layer Height</w:t>
      </w:r>
    </w:p>
    <w:p w14:paraId="1EC91349" w14:textId="77777777" w:rsidR="00D3763C" w:rsidRDefault="00D3763C" w:rsidP="0059151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Decreasing layer height improves the surface finish of the part.</w:t>
      </w:r>
    </w:p>
    <w:p w14:paraId="22F5A9F1" w14:textId="13A58765" w:rsidR="00D3763C" w:rsidRDefault="00D3763C" w:rsidP="0059151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Increasing layer height improves the strength of a part.  This is because the weakest locations on a 3D printed part are between the layers.  The area between layers also tends to act as a stress concentration.</w:t>
      </w:r>
      <w:r w:rsidR="001B1F5D">
        <w:rPr>
          <w:color w:val="000000"/>
        </w:rPr>
        <w:t xml:space="preserve">  It only </w:t>
      </w:r>
      <w:proofErr w:type="gramStart"/>
      <w:r w:rsidR="001B1F5D">
        <w:rPr>
          <w:color w:val="000000"/>
        </w:rPr>
        <w:t>take</w:t>
      </w:r>
      <w:proofErr w:type="gramEnd"/>
      <w:r w:rsidR="001B1F5D">
        <w:rPr>
          <w:color w:val="000000"/>
        </w:rPr>
        <w:t xml:space="preserve"> one defective layer for the part to have significantly reduced strength and stiffness characteristics.</w:t>
      </w:r>
    </w:p>
    <w:p w14:paraId="01E1E17B" w14:textId="5047EAC2" w:rsidR="00591512" w:rsidRDefault="00D3763C" w:rsidP="0059151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Increasing layer height provides more material for post processing</w:t>
      </w:r>
      <w:r w:rsidR="00591512">
        <w:rPr>
          <w:color w:val="000000"/>
        </w:rPr>
        <w:t xml:space="preserve"> in the z-direction</w:t>
      </w:r>
      <w:r w:rsidR="001B1F5D">
        <w:rPr>
          <w:color w:val="000000"/>
        </w:rPr>
        <w:t>.</w:t>
      </w:r>
    </w:p>
    <w:p w14:paraId="0906FC1D" w14:textId="6C0297B5" w:rsidR="00591512" w:rsidRDefault="00591512" w:rsidP="0059151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3A82FD48" w14:textId="31B57E16" w:rsidR="00591512" w:rsidRDefault="00591512" w:rsidP="0059151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Fiber</w:t>
      </w:r>
    </w:p>
    <w:p w14:paraId="1AB2E4A4" w14:textId="38BC60B5" w:rsidR="00591512" w:rsidRDefault="00591512" w:rsidP="0059151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See the material properties datasheet for a comparison of the fibers we have available.</w:t>
      </w:r>
    </w:p>
    <w:p w14:paraId="2DD6C0A5" w14:textId="077307D4" w:rsidR="00591512" w:rsidRDefault="00591512" w:rsidP="0059151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Adding fiber significantly improves the strength and stiffness of the part (&gt;15x stronger and stiffer).</w:t>
      </w:r>
    </w:p>
    <w:p w14:paraId="630014B9" w14:textId="6C0DC487" w:rsidR="00591512" w:rsidRDefault="00591512" w:rsidP="0059151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Adding fiber around tapped holes significantly improves the quality of those holes.</w:t>
      </w:r>
    </w:p>
    <w:p w14:paraId="67395458" w14:textId="3529520E" w:rsidR="00591512" w:rsidRPr="00591512" w:rsidRDefault="00591512" w:rsidP="0059151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Adding fiber around the outside of a part makes the part more wear resistant.</w:t>
      </w:r>
    </w:p>
    <w:sectPr w:rsidR="00591512" w:rsidRPr="0059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E2CB3"/>
    <w:multiLevelType w:val="multilevel"/>
    <w:tmpl w:val="032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354C2"/>
    <w:multiLevelType w:val="hybridMultilevel"/>
    <w:tmpl w:val="DFF6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32E80"/>
    <w:multiLevelType w:val="hybridMultilevel"/>
    <w:tmpl w:val="35602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926EE"/>
    <w:multiLevelType w:val="hybridMultilevel"/>
    <w:tmpl w:val="87B4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2A"/>
    <w:rsid w:val="001B1F5D"/>
    <w:rsid w:val="0028202A"/>
    <w:rsid w:val="003B7316"/>
    <w:rsid w:val="00591512"/>
    <w:rsid w:val="00730DE7"/>
    <w:rsid w:val="00C50AB0"/>
    <w:rsid w:val="00D3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C9B2"/>
  <w15:chartTrackingRefBased/>
  <w15:docId w15:val="{D8821667-5FB1-48FE-A0B4-2B5EB3A3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7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1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Scharzenberger, Cody Warren</dc:creator>
  <cp:keywords/>
  <dc:description/>
  <cp:lastModifiedBy>Scharzenberger, Cody Warren</cp:lastModifiedBy>
  <cp:revision>4</cp:revision>
  <dcterms:created xsi:type="dcterms:W3CDTF">2018-10-10T19:58:00Z</dcterms:created>
  <dcterms:modified xsi:type="dcterms:W3CDTF">2018-11-19T20:29:00Z</dcterms:modified>
</cp:coreProperties>
</file>