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Bdr>
          <w:top w:val="none" w:color="auto" w:sz="0" w:space="0"/>
          <w:left w:val="none" w:color="auto" w:sz="0" w:space="0"/>
          <w:bottom w:val="none" w:color="auto" w:sz="0" w:space="0"/>
          <w:right w:val="none" w:color="auto" w:sz="0" w:space="0"/>
          <w:between w:val="none" w:color="auto" w:sz="0" w:space="0"/>
        </w:pBdr>
        <w:shd w:val="clear" w:fill="auto"/>
        <w:spacing w:after="4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PHIẾU TRẢ LỜI</w:t>
      </w:r>
    </w:p>
    <w:p w14:paraId="00000002">
      <w:pPr>
        <w:pBdr>
          <w:top w:val="none" w:color="auto" w:sz="0" w:space="0"/>
          <w:left w:val="none" w:color="auto" w:sz="0" w:space="0"/>
          <w:bottom w:val="none" w:color="auto" w:sz="0" w:space="0"/>
          <w:right w:val="none" w:color="auto" w:sz="0" w:space="0"/>
          <w:between w:val="none" w:color="auto" w:sz="0" w:space="0"/>
        </w:pBdr>
        <w:shd w:val="clear" w:fill="auto"/>
        <w:spacing w:after="4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AGILE SCRUM PRACTITIONER</w:t>
      </w:r>
    </w:p>
    <w:p w14:paraId="00000003">
      <w:pPr>
        <w:pBdr>
          <w:top w:val="none" w:color="auto" w:sz="0" w:space="0"/>
          <w:left w:val="none" w:color="auto" w:sz="0" w:space="0"/>
          <w:bottom w:val="none" w:color="auto" w:sz="0" w:space="0"/>
          <w:right w:val="none" w:color="auto" w:sz="0" w:space="0"/>
          <w:between w:val="none" w:color="auto" w:sz="0" w:space="0"/>
        </w:pBdr>
        <w:shd w:val="clear" w:fill="auto"/>
        <w:spacing w:after="4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KIỂM TRA KẾT THÚC MÔN AG202</w:t>
      </w:r>
    </w:p>
    <w:p w14:paraId="00000004">
      <w:pPr>
        <w:pBdr>
          <w:top w:val="none" w:color="auto" w:sz="0" w:space="0"/>
          <w:left w:val="none" w:color="auto" w:sz="0" w:space="0"/>
          <w:bottom w:val="none" w:color="auto" w:sz="0" w:space="0"/>
          <w:right w:val="none" w:color="auto" w:sz="0" w:space="0"/>
          <w:between w:val="none" w:color="auto" w:sz="0" w:space="0"/>
        </w:pBdr>
        <w:shd w:val="clear" w:fill="auto"/>
        <w:spacing w:after="4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[Đề bài số 5]</w:t>
      </w:r>
    </w:p>
    <w:tbl>
      <w:tblPr>
        <w:tblStyle w:val="15"/>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714"/>
        <w:gridCol w:w="3518"/>
        <w:gridCol w:w="1984"/>
        <w:gridCol w:w="1804"/>
      </w:tblGrid>
      <w:tr w14:paraId="520C9FD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60" w:type="dxa"/>
              <w:left w:w="60" w:type="dxa"/>
              <w:bottom w:w="60" w:type="dxa"/>
              <w:right w:w="60" w:type="dxa"/>
            </w:tcMar>
            <w:vAlign w:val="top"/>
          </w:tcPr>
          <w:p w14:paraId="00000005">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Họ và tên</w:t>
            </w:r>
          </w:p>
        </w:tc>
        <w:tc>
          <w:tcPr>
            <w:shd w:val="clear" w:color="auto" w:fill="auto"/>
            <w:tcMar>
              <w:top w:w="60" w:type="dxa"/>
              <w:left w:w="60" w:type="dxa"/>
              <w:bottom w:w="60" w:type="dxa"/>
              <w:right w:w="60" w:type="dxa"/>
            </w:tcMar>
            <w:vAlign w:val="top"/>
          </w:tcPr>
          <w:p w14:paraId="0000000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Hứa Xuân Thiên</w:t>
            </w:r>
          </w:p>
        </w:tc>
        <w:tc>
          <w:tcPr>
            <w:shd w:val="clear" w:color="auto" w:fill="auto"/>
            <w:tcMar>
              <w:top w:w="60" w:type="dxa"/>
              <w:left w:w="60" w:type="dxa"/>
              <w:bottom w:w="60" w:type="dxa"/>
              <w:right w:w="60" w:type="dxa"/>
            </w:tcMar>
            <w:vAlign w:val="top"/>
          </w:tcPr>
          <w:p w14:paraId="00000007">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Mã sinh viên</w:t>
            </w:r>
          </w:p>
        </w:tc>
        <w:tc>
          <w:tcPr>
            <w:shd w:val="clear" w:color="auto" w:fill="auto"/>
            <w:tcMar>
              <w:top w:w="60" w:type="dxa"/>
              <w:left w:w="60" w:type="dxa"/>
              <w:bottom w:w="60" w:type="dxa"/>
              <w:right w:w="60" w:type="dxa"/>
            </w:tcMar>
            <w:vAlign w:val="top"/>
          </w:tcPr>
          <w:p w14:paraId="0000000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N25DTCN055</w:t>
            </w:r>
          </w:p>
        </w:tc>
      </w:tr>
      <w:tr w14:paraId="11F5354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60" w:type="dxa"/>
              <w:left w:w="60" w:type="dxa"/>
              <w:bottom w:w="60" w:type="dxa"/>
              <w:right w:w="60" w:type="dxa"/>
            </w:tcMar>
            <w:vAlign w:val="top"/>
          </w:tcPr>
          <w:p w14:paraId="00000009">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Lớp</w:t>
            </w:r>
          </w:p>
        </w:tc>
        <w:tc>
          <w:tcPr>
            <w:shd w:val="clear" w:color="auto" w:fill="auto"/>
            <w:tcMar>
              <w:top w:w="60" w:type="dxa"/>
              <w:left w:w="60" w:type="dxa"/>
              <w:bottom w:w="60" w:type="dxa"/>
              <w:right w:w="60" w:type="dxa"/>
            </w:tcMar>
            <w:vAlign w:val="top"/>
          </w:tcPr>
          <w:p w14:paraId="0000000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CNTT 7</w:t>
            </w:r>
          </w:p>
        </w:tc>
        <w:tc>
          <w:tcPr>
            <w:shd w:val="clear" w:color="auto" w:fill="auto"/>
            <w:tcMar>
              <w:top w:w="60" w:type="dxa"/>
              <w:left w:w="60" w:type="dxa"/>
              <w:bottom w:w="60" w:type="dxa"/>
              <w:right w:w="60" w:type="dxa"/>
            </w:tcMar>
            <w:vAlign w:val="top"/>
          </w:tcPr>
          <w:p w14:paraId="0000000B">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Mã đề</w:t>
            </w:r>
          </w:p>
        </w:tc>
        <w:tc>
          <w:tcPr>
            <w:shd w:val="clear" w:color="auto" w:fill="auto"/>
            <w:tcMar>
              <w:top w:w="60" w:type="dxa"/>
              <w:left w:w="60" w:type="dxa"/>
              <w:bottom w:w="60" w:type="dxa"/>
              <w:right w:w="60" w:type="dxa"/>
            </w:tcMar>
            <w:vAlign w:val="top"/>
          </w:tcPr>
          <w:p w14:paraId="0000000C">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05</w:t>
            </w:r>
          </w:p>
        </w:tc>
      </w:tr>
    </w:tbl>
    <w:p w14:paraId="0000000D">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0E">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tl w:val="0"/>
        </w:rPr>
        <w:t>Điền câu trả lời vào các ô trống. Không xoá hoặc đổi thứ tự các bảng. Lưu tệp theo cú pháp Agile-Scrum_[HoTenKhongDau]_De05.docx.</w:t>
      </w:r>
    </w:p>
    <w:p w14:paraId="0000000F">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3.1. Xây dựng Product Backlog</w:t>
      </w:r>
    </w:p>
    <w:tbl>
      <w:tblPr>
        <w:tblStyle w:val="16"/>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804"/>
        <w:gridCol w:w="1984"/>
        <w:gridCol w:w="902"/>
        <w:gridCol w:w="4330"/>
      </w:tblGrid>
      <w:tr w14:paraId="74BC1C7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10">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Epic</w:t>
            </w:r>
          </w:p>
        </w:tc>
        <w:tc>
          <w:tcPr>
            <w:shd w:val="clear" w:color="auto" w:fill="8EAADB"/>
            <w:tcMar>
              <w:top w:w="60" w:type="dxa"/>
              <w:left w:w="60" w:type="dxa"/>
              <w:bottom w:w="60" w:type="dxa"/>
              <w:right w:w="60" w:type="dxa"/>
            </w:tcMar>
            <w:vAlign w:val="top"/>
          </w:tcPr>
          <w:p w14:paraId="00000011">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Feature</w:t>
            </w:r>
          </w:p>
        </w:tc>
        <w:tc>
          <w:tcPr>
            <w:shd w:val="clear" w:color="auto" w:fill="8EAADB"/>
            <w:tcMar>
              <w:top w:w="60" w:type="dxa"/>
              <w:left w:w="60" w:type="dxa"/>
              <w:bottom w:w="60" w:type="dxa"/>
              <w:right w:w="60" w:type="dxa"/>
            </w:tcMar>
            <w:vAlign w:val="top"/>
          </w:tcPr>
          <w:p w14:paraId="00000012">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Mã</w:t>
            </w:r>
          </w:p>
        </w:tc>
        <w:tc>
          <w:tcPr>
            <w:shd w:val="clear" w:color="auto" w:fill="8EAADB"/>
            <w:tcMar>
              <w:top w:w="60" w:type="dxa"/>
              <w:left w:w="60" w:type="dxa"/>
              <w:bottom w:w="60" w:type="dxa"/>
              <w:right w:w="60" w:type="dxa"/>
            </w:tcMar>
            <w:vAlign w:val="top"/>
          </w:tcPr>
          <w:p w14:paraId="00000013">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User Story (Là…, tôi muốn…, để…)</w:t>
            </w:r>
          </w:p>
        </w:tc>
      </w:tr>
      <w:tr w14:paraId="6ED638A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1087" w:hRule="atLeast"/>
        </w:trPr>
        <w:tc>
          <w:tcPr>
            <w:shd w:val="clear" w:color="auto" w:fill="auto"/>
            <w:tcMar>
              <w:top w:w="60" w:type="dxa"/>
              <w:left w:w="60" w:type="dxa"/>
              <w:bottom w:w="60" w:type="dxa"/>
              <w:right w:w="60" w:type="dxa"/>
            </w:tcMar>
            <w:vAlign w:val="top"/>
          </w:tcPr>
          <w:p w14:paraId="0000001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Vận hành thu gom</w:t>
            </w:r>
          </w:p>
        </w:tc>
        <w:tc>
          <w:tcPr>
            <w:shd w:val="clear" w:color="auto" w:fill="auto"/>
            <w:tcMar>
              <w:top w:w="60" w:type="dxa"/>
              <w:left w:w="60" w:type="dxa"/>
              <w:bottom w:w="60" w:type="dxa"/>
              <w:right w:w="60" w:type="dxa"/>
            </w:tcMar>
            <w:vAlign w:val="top"/>
          </w:tcPr>
          <w:p w14:paraId="0000001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Tạo và phân công lộ trình thu gom, theo dõi mức đầy thùng rác qua cảm biến</w:t>
            </w:r>
          </w:p>
        </w:tc>
        <w:tc>
          <w:tcPr>
            <w:shd w:val="clear" w:color="auto" w:fill="auto"/>
            <w:tcMar>
              <w:top w:w="60" w:type="dxa"/>
              <w:left w:w="60" w:type="dxa"/>
              <w:bottom w:w="60" w:type="dxa"/>
              <w:right w:w="60" w:type="dxa"/>
            </w:tcMar>
            <w:vAlign w:val="top"/>
          </w:tcPr>
          <w:p w14:paraId="00000016">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US-01</w:t>
            </w:r>
          </w:p>
        </w:tc>
        <w:tc>
          <w:tcPr>
            <w:shd w:val="clear" w:color="auto" w:fill="auto"/>
            <w:tcMar>
              <w:top w:w="60" w:type="dxa"/>
              <w:left w:w="60" w:type="dxa"/>
              <w:bottom w:w="60" w:type="dxa"/>
              <w:right w:w="60" w:type="dxa"/>
            </w:tcMar>
            <w:vAlign w:val="top"/>
          </w:tcPr>
          <w:p w14:paraId="000000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Là nhân viên thu gom, tôi muốn hệ thống phân công lộ trình, theo dõi mức đầy thùng rác qua cảm biến và tự động chấm điểm đánh giá cho tôi, để làm việc tốt hơn</w:t>
            </w:r>
          </w:p>
        </w:tc>
      </w:tr>
      <w:tr w14:paraId="589DF0E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850" w:hRule="atLeast"/>
        </w:trPr>
        <w:tc>
          <w:tcPr>
            <w:shd w:val="clear" w:color="auto" w:fill="auto"/>
            <w:tcMar>
              <w:top w:w="60" w:type="dxa"/>
              <w:left w:w="60" w:type="dxa"/>
              <w:bottom w:w="60" w:type="dxa"/>
              <w:right w:w="60" w:type="dxa"/>
            </w:tcMar>
            <w:vAlign w:val="top"/>
          </w:tcPr>
          <w:p w14:paraId="000000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Quản lý nguồn lực thu gom</w:t>
            </w:r>
          </w:p>
        </w:tc>
        <w:tc>
          <w:tcPr>
            <w:shd w:val="clear" w:color="auto" w:fill="auto"/>
            <w:tcMar>
              <w:top w:w="60" w:type="dxa"/>
              <w:left w:w="60" w:type="dxa"/>
              <w:bottom w:w="60" w:type="dxa"/>
              <w:right w:w="60" w:type="dxa"/>
            </w:tcMar>
            <w:vAlign w:val="top"/>
          </w:tcPr>
          <w:p w14:paraId="000000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Quản lý nhân viên thu gom và xe chở rác</w:t>
            </w:r>
          </w:p>
        </w:tc>
        <w:tc>
          <w:tcPr>
            <w:shd w:val="clear" w:color="auto" w:fill="auto"/>
            <w:tcMar>
              <w:top w:w="60" w:type="dxa"/>
              <w:left w:w="60" w:type="dxa"/>
              <w:bottom w:w="60" w:type="dxa"/>
              <w:right w:w="60" w:type="dxa"/>
            </w:tcMar>
            <w:vAlign w:val="top"/>
          </w:tcPr>
          <w:p w14:paraId="0000001A">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US-02</w:t>
            </w:r>
          </w:p>
        </w:tc>
        <w:tc>
          <w:tcPr>
            <w:shd w:val="clear" w:color="auto" w:fill="auto"/>
            <w:tcMar>
              <w:top w:w="60" w:type="dxa"/>
              <w:left w:w="60" w:type="dxa"/>
              <w:bottom w:w="60" w:type="dxa"/>
              <w:right w:w="60" w:type="dxa"/>
            </w:tcMar>
            <w:vAlign w:val="top"/>
          </w:tcPr>
          <w:p w14:paraId="000000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Là quản lý, tôi muốn hệ thống có thể tạo ca và phân công cho nhân viên thu gom theo ca, xem tiến độ, theo dõi thời gian làm việc, để quản lý nhân viên tốt hơn</w:t>
            </w:r>
          </w:p>
        </w:tc>
      </w:tr>
    </w:tbl>
    <w:p w14:paraId="0000001C">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1D">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3.2. Phân tích INVEST</w:t>
      </w:r>
    </w:p>
    <w:tbl>
      <w:tblPr>
        <w:tblStyle w:val="17"/>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256"/>
        <w:gridCol w:w="6764"/>
      </w:tblGrid>
      <w:tr w14:paraId="402A285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1E">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Tiêu chí chưa đạt</w:t>
            </w:r>
          </w:p>
        </w:tc>
        <w:tc>
          <w:tcPr>
            <w:shd w:val="clear" w:color="auto" w:fill="8EAADB"/>
            <w:tcMar>
              <w:top w:w="60" w:type="dxa"/>
              <w:left w:w="60" w:type="dxa"/>
              <w:bottom w:w="60" w:type="dxa"/>
              <w:right w:w="60" w:type="dxa"/>
            </w:tcMar>
            <w:vAlign w:val="top"/>
          </w:tcPr>
          <w:p w14:paraId="0000001F">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Lý do (gắn với US-X)</w:t>
            </w:r>
          </w:p>
        </w:tc>
      </w:tr>
      <w:tr w14:paraId="14DCF0F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14:paraId="0000002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Small(Quá nhiều chức năng)</w:t>
            </w:r>
          </w:p>
        </w:tc>
        <w:tc>
          <w:tcPr>
            <w:shd w:val="clear" w:color="auto" w:fill="auto"/>
            <w:tcMar>
              <w:top w:w="60" w:type="dxa"/>
              <w:left w:w="60" w:type="dxa"/>
              <w:bottom w:w="60" w:type="dxa"/>
              <w:right w:w="60" w:type="dxa"/>
            </w:tcMar>
            <w:vAlign w:val="top"/>
          </w:tcPr>
          <w:p w14:paraId="0000002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cs="Times New Roman" w:eastAsiaTheme="majorEastAsia"/>
                <w:sz w:val="24"/>
                <w:szCs w:val="24"/>
              </w:rPr>
              <w:t xml:space="preserve">Cần tách bạch rõ ràng hơn. Ví dụ </w:t>
            </w:r>
            <w:r>
              <w:rPr>
                <w:rStyle w:val="10"/>
                <w:rFonts w:hint="default" w:ascii="Times New Roman" w:hAnsi="Times New Roman" w:cs="Times New Roman" w:eastAsiaTheme="majorEastAsia"/>
                <w:sz w:val="24"/>
                <w:szCs w:val="24"/>
              </w:rPr>
              <w:t>US-X1</w:t>
            </w:r>
            <w:r>
              <w:rPr>
                <w:rFonts w:hint="default" w:ascii="Times New Roman" w:hAnsi="Times New Roman" w:cs="Times New Roman" w:eastAsiaTheme="majorEastAsia"/>
                <w:sz w:val="24"/>
                <w:szCs w:val="24"/>
              </w:rPr>
              <w:t xml:space="preserve"> chỉ tập trung vào phân công lộ trình và theo dõi cảm biến, còn tính năng chấm điểm nên tách thành một User Story riêng biệt để đảm bảo tiêu chí </w:t>
            </w:r>
            <w:r>
              <w:rPr>
                <w:rFonts w:hint="default" w:ascii="Times New Roman" w:hAnsi="Times New Roman" w:cs="Times New Roman" w:eastAsiaTheme="majorEastAsia"/>
                <w:b/>
                <w:bCs/>
                <w:sz w:val="24"/>
                <w:szCs w:val="24"/>
              </w:rPr>
              <w:t>S</w:t>
            </w:r>
            <w:r>
              <w:rPr>
                <w:rFonts w:hint="default" w:ascii="Times New Roman" w:hAnsi="Times New Roman" w:cs="Times New Roman" w:eastAsiaTheme="majorEastAsia"/>
                <w:sz w:val="24"/>
                <w:szCs w:val="24"/>
              </w:rPr>
              <w:t>mall (nhỏ gọn).</w:t>
            </w:r>
          </w:p>
        </w:tc>
      </w:tr>
      <w:tr w14:paraId="27C07D3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14:paraId="0000002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r>
              <w:rPr>
                <w:rFonts w:hint="default" w:ascii="Times New Roman" w:hAnsi="Times New Roman" w:eastAsia="Times New Roman" w:cs="Times New Roman"/>
                <w:sz w:val="24"/>
                <w:szCs w:val="24"/>
                <w:shd w:val="clear" w:fill="auto"/>
                <w:lang w:val="en-US"/>
              </w:rPr>
              <w:t>Testable(chưa có tiêu chí kiểm tra)</w:t>
            </w:r>
          </w:p>
        </w:tc>
        <w:tc>
          <w:tcPr>
            <w:shd w:val="clear" w:color="auto" w:fill="auto"/>
            <w:tcMar>
              <w:top w:w="60" w:type="dxa"/>
              <w:left w:w="60" w:type="dxa"/>
              <w:bottom w:w="60" w:type="dxa"/>
              <w:right w:w="60" w:type="dxa"/>
            </w:tcMar>
            <w:vAlign w:val="top"/>
          </w:tcPr>
          <w:p w14:paraId="0000002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Các chức năng như phân công lộ trình, quét qua cảm biến, ca làm việc chưa quy định chưa rõ bao nhiêu thời gian cho một ca</w:t>
            </w:r>
          </w:p>
        </w:tc>
      </w:tr>
    </w:tbl>
    <w:p w14:paraId="00000024">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shd w:val="clear" w:fill="auto"/>
        </w:rPr>
      </w:pPr>
    </w:p>
    <w:tbl>
      <w:tblPr>
        <w:tblStyle w:val="18"/>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172"/>
        <w:gridCol w:w="7848"/>
      </w:tblGrid>
      <w:tr w14:paraId="734510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Ex>
        <w:trPr>
          <w:tblHeader/>
        </w:trPr>
        <w:tc>
          <w:tcPr>
            <w:shd w:val="clear" w:color="auto" w:fill="8EAADB"/>
            <w:tcMar>
              <w:top w:w="60" w:type="dxa"/>
              <w:left w:w="60" w:type="dxa"/>
              <w:bottom w:w="60" w:type="dxa"/>
              <w:right w:w="60" w:type="dxa"/>
            </w:tcMar>
            <w:vAlign w:val="top"/>
          </w:tcPr>
          <w:p w14:paraId="00000025">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Mã</w:t>
            </w:r>
          </w:p>
        </w:tc>
        <w:tc>
          <w:tcPr>
            <w:shd w:val="clear" w:color="auto" w:fill="8EAADB"/>
            <w:tcMar>
              <w:top w:w="60" w:type="dxa"/>
              <w:left w:w="60" w:type="dxa"/>
              <w:bottom w:w="60" w:type="dxa"/>
              <w:right w:w="60" w:type="dxa"/>
            </w:tcMar>
            <w:vAlign w:val="top"/>
          </w:tcPr>
          <w:p w14:paraId="00000026">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User Story viết lại</w:t>
            </w:r>
          </w:p>
        </w:tc>
      </w:tr>
      <w:tr w14:paraId="4AF72FA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80" w:hRule="atLeast"/>
        </w:trPr>
        <w:tc>
          <w:tcPr>
            <w:shd w:val="clear" w:color="auto" w:fill="auto"/>
            <w:tcMar>
              <w:top w:w="60" w:type="dxa"/>
              <w:left w:w="60" w:type="dxa"/>
              <w:bottom w:w="60" w:type="dxa"/>
              <w:right w:w="60" w:type="dxa"/>
            </w:tcMar>
            <w:vAlign w:val="top"/>
          </w:tcPr>
          <w:p w14:paraId="00000027">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US-X1</w:t>
            </w:r>
          </w:p>
        </w:tc>
        <w:tc>
          <w:tcPr>
            <w:shd w:val="clear" w:color="auto" w:fill="auto"/>
            <w:tcMar>
              <w:top w:w="60" w:type="dxa"/>
              <w:left w:w="60" w:type="dxa"/>
              <w:bottom w:w="60" w:type="dxa"/>
              <w:right w:w="60" w:type="dxa"/>
            </w:tcMar>
            <w:vAlign w:val="top"/>
          </w:tcPr>
          <w:p w14:paraId="0000002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xml:space="preserve">Là nhân viên thu gom, tôi muốn hệ thống phân công lộ trình, theo dõi mức đầy thùng rác qua cảm biến (quét &lt;= 5ms), (chấm điểm đánh giá nên cho một US khác) </w:t>
            </w:r>
          </w:p>
        </w:tc>
      </w:tr>
      <w:tr w14:paraId="740C95C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80" w:hRule="atLeast"/>
        </w:trPr>
        <w:tc>
          <w:tcPr>
            <w:shd w:val="clear" w:color="auto" w:fill="auto"/>
            <w:tcMar>
              <w:top w:w="60" w:type="dxa"/>
              <w:left w:w="60" w:type="dxa"/>
              <w:bottom w:w="60" w:type="dxa"/>
              <w:right w:w="60" w:type="dxa"/>
            </w:tcMar>
            <w:vAlign w:val="top"/>
          </w:tcPr>
          <w:p w14:paraId="00000029">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US-X2</w:t>
            </w:r>
          </w:p>
        </w:tc>
        <w:tc>
          <w:tcPr>
            <w:shd w:val="clear" w:color="auto" w:fill="auto"/>
            <w:tcMar>
              <w:top w:w="60" w:type="dxa"/>
              <w:left w:w="60" w:type="dxa"/>
              <w:bottom w:w="60" w:type="dxa"/>
              <w:right w:w="60" w:type="dxa"/>
            </w:tcMar>
            <w:vAlign w:val="top"/>
          </w:tcPr>
          <w:p w14:paraId="0000002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Là quản lý, tôi muốn hệ thống có thể tạo ca và phân công cho nhân viên thu gom theo ca, xem tiến độ, theo dõi thời gian làm việc của nhân viên đã nhận ca, để quản lý nhân viên tốt hơn</w:t>
            </w:r>
          </w:p>
        </w:tc>
      </w:tr>
    </w:tbl>
    <w:p w14:paraId="0000002B">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2C">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3.3. Ưu tiên theo MoSCoW</w:t>
      </w:r>
    </w:p>
    <w:tbl>
      <w:tblPr>
        <w:tblStyle w:val="19"/>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172"/>
        <w:gridCol w:w="1804"/>
        <w:gridCol w:w="6044"/>
      </w:tblGrid>
      <w:tr w14:paraId="1812E50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2D">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Mã</w:t>
            </w:r>
          </w:p>
        </w:tc>
        <w:tc>
          <w:tcPr>
            <w:shd w:val="clear" w:color="auto" w:fill="8EAADB"/>
            <w:tcMar>
              <w:top w:w="60" w:type="dxa"/>
              <w:left w:w="60" w:type="dxa"/>
              <w:bottom w:w="60" w:type="dxa"/>
              <w:right w:w="60" w:type="dxa"/>
            </w:tcMar>
            <w:vAlign w:val="top"/>
          </w:tcPr>
          <w:p w14:paraId="0000002E">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Nhóm MoSCoW</w:t>
            </w:r>
          </w:p>
        </w:tc>
        <w:tc>
          <w:tcPr>
            <w:shd w:val="clear" w:color="auto" w:fill="8EAADB"/>
            <w:tcMar>
              <w:top w:w="60" w:type="dxa"/>
              <w:left w:w="60" w:type="dxa"/>
              <w:bottom w:w="60" w:type="dxa"/>
              <w:right w:w="60" w:type="dxa"/>
            </w:tcMar>
            <w:vAlign w:val="top"/>
          </w:tcPr>
          <w:p w14:paraId="0000002F">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Lý do (gắn với MVP)</w:t>
            </w:r>
          </w:p>
        </w:tc>
      </w:tr>
      <w:tr w14:paraId="3B4B4B4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14:paraId="00000030">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US-01</w:t>
            </w:r>
          </w:p>
        </w:tc>
        <w:tc>
          <w:tcPr>
            <w:shd w:val="clear" w:color="auto" w:fill="auto"/>
            <w:tcMar>
              <w:top w:w="60" w:type="dxa"/>
              <w:left w:w="60" w:type="dxa"/>
              <w:bottom w:w="60" w:type="dxa"/>
              <w:right w:w="60" w:type="dxa"/>
            </w:tcMar>
            <w:vAlign w:val="top"/>
          </w:tcPr>
          <w:p w14:paraId="0000003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Must Have</w:t>
            </w:r>
          </w:p>
        </w:tc>
        <w:tc>
          <w:tcPr>
            <w:shd w:val="clear" w:color="auto" w:fill="auto"/>
            <w:tcMar>
              <w:top w:w="60" w:type="dxa"/>
              <w:left w:w="60" w:type="dxa"/>
              <w:bottom w:w="60" w:type="dxa"/>
              <w:right w:w="60" w:type="dxa"/>
            </w:tcMar>
            <w:vAlign w:val="top"/>
          </w:tcPr>
          <w:p w14:paraId="0000003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Cần phải có vì thiếu thì MVP sẽ không hoạt động được, do tính năng cốt lõi của hệ thống là phân công thu gom</w:t>
            </w:r>
          </w:p>
        </w:tc>
      </w:tr>
      <w:tr w14:paraId="2A6AE44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14:paraId="00000033">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US-02</w:t>
            </w:r>
          </w:p>
        </w:tc>
        <w:tc>
          <w:tcPr>
            <w:shd w:val="clear" w:color="auto" w:fill="auto"/>
            <w:tcMar>
              <w:top w:w="60" w:type="dxa"/>
              <w:left w:w="60" w:type="dxa"/>
              <w:bottom w:w="60" w:type="dxa"/>
              <w:right w:w="60" w:type="dxa"/>
            </w:tcMar>
            <w:vAlign w:val="top"/>
          </w:tcPr>
          <w:p w14:paraId="0000003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Count</w:t>
            </w:r>
          </w:p>
        </w:tc>
        <w:tc>
          <w:tcPr>
            <w:shd w:val="clear" w:color="auto" w:fill="auto"/>
            <w:tcMar>
              <w:top w:w="60" w:type="dxa"/>
              <w:left w:w="60" w:type="dxa"/>
              <w:bottom w:w="60" w:type="dxa"/>
              <w:right w:w="60" w:type="dxa"/>
            </w:tcMar>
            <w:vAlign w:val="top"/>
          </w:tcPr>
          <w:p w14:paraId="000000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Không có thì MVP vẫn hoạt động được tạm thời nếu đang trong thử nghiệm hay chưa phát hành, vì tính năng cốt lõi là phân công thu gom</w:t>
            </w:r>
          </w:p>
        </w:tc>
      </w:tr>
    </w:tbl>
    <w:p w14:paraId="00000036">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37">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3.4. Acceptance Criteria bằng Gherkin</w:t>
      </w:r>
    </w:p>
    <w:tbl>
      <w:tblPr>
        <w:tblStyle w:val="20"/>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804"/>
        <w:gridCol w:w="2256"/>
        <w:gridCol w:w="1804"/>
        <w:gridCol w:w="3156"/>
      </w:tblGrid>
      <w:tr w14:paraId="1BA5387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38">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Kịch bản</w:t>
            </w:r>
          </w:p>
        </w:tc>
        <w:tc>
          <w:tcPr>
            <w:shd w:val="clear" w:color="auto" w:fill="8EAADB"/>
            <w:tcMar>
              <w:top w:w="60" w:type="dxa"/>
              <w:left w:w="60" w:type="dxa"/>
              <w:bottom w:w="60" w:type="dxa"/>
              <w:right w:w="60" w:type="dxa"/>
            </w:tcMar>
            <w:vAlign w:val="top"/>
          </w:tcPr>
          <w:p w14:paraId="00000039">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Given</w:t>
            </w:r>
          </w:p>
        </w:tc>
        <w:tc>
          <w:tcPr>
            <w:shd w:val="clear" w:color="auto" w:fill="8EAADB"/>
            <w:tcMar>
              <w:top w:w="60" w:type="dxa"/>
              <w:left w:w="60" w:type="dxa"/>
              <w:bottom w:w="60" w:type="dxa"/>
              <w:right w:w="60" w:type="dxa"/>
            </w:tcMar>
            <w:vAlign w:val="top"/>
          </w:tcPr>
          <w:p w14:paraId="0000003A">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When</w:t>
            </w:r>
          </w:p>
        </w:tc>
        <w:tc>
          <w:tcPr>
            <w:shd w:val="clear" w:color="auto" w:fill="8EAADB"/>
            <w:tcMar>
              <w:top w:w="60" w:type="dxa"/>
              <w:left w:w="60" w:type="dxa"/>
              <w:bottom w:w="60" w:type="dxa"/>
              <w:right w:w="60" w:type="dxa"/>
            </w:tcMar>
            <w:vAlign w:val="top"/>
          </w:tcPr>
          <w:p w14:paraId="0000003B">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Then</w:t>
            </w:r>
          </w:p>
        </w:tc>
      </w:tr>
      <w:tr w14:paraId="4DA4A15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1248" w:hRule="atLeast"/>
        </w:trPr>
        <w:tc>
          <w:tcPr>
            <w:shd w:val="clear" w:color="auto" w:fill="auto"/>
            <w:tcMar>
              <w:top w:w="60" w:type="dxa"/>
              <w:left w:w="60" w:type="dxa"/>
              <w:bottom w:w="60" w:type="dxa"/>
              <w:right w:w="60" w:type="dxa"/>
            </w:tcMar>
            <w:vAlign w:val="top"/>
          </w:tcPr>
          <w:p w14:paraId="0000003C">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(1) Thành công</w:t>
            </w:r>
          </w:p>
        </w:tc>
        <w:tc>
          <w:tcPr>
            <w:shd w:val="clear" w:color="auto" w:fill="auto"/>
            <w:tcMar>
              <w:top w:w="60" w:type="dxa"/>
              <w:left w:w="60" w:type="dxa"/>
              <w:bottom w:w="60" w:type="dxa"/>
              <w:right w:w="60" w:type="dxa"/>
            </w:tcMar>
            <w:vAlign w:val="top"/>
          </w:tcPr>
          <w:p w14:paraId="0000003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120" w:right="0" w:hanging="120" w:hangingChars="5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xml:space="preserve">Nhân viên thu gom A đăng nhập hệ thống và được phân công phiếu lộ trình LT-002 </w:t>
            </w:r>
          </w:p>
        </w:tc>
        <w:tc>
          <w:tcPr>
            <w:shd w:val="clear" w:color="auto" w:fill="auto"/>
            <w:tcMar>
              <w:top w:w="60" w:type="dxa"/>
              <w:left w:w="60" w:type="dxa"/>
              <w:bottom w:w="60" w:type="dxa"/>
              <w:right w:w="60" w:type="dxa"/>
            </w:tcMar>
            <w:vAlign w:val="top"/>
          </w:tcPr>
          <w:p w14:paraId="000000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A mở phiếu lộ trình LT-002 qua đường dẫn</w:t>
            </w:r>
          </w:p>
        </w:tc>
        <w:tc>
          <w:tcPr>
            <w:shd w:val="clear" w:color="auto" w:fill="auto"/>
            <w:tcMar>
              <w:top w:w="60" w:type="dxa"/>
              <w:left w:w="60" w:type="dxa"/>
              <w:bottom w:w="60" w:type="dxa"/>
              <w:right w:w="60" w:type="dxa"/>
            </w:tcMar>
            <w:vAlign w:val="top"/>
          </w:tcPr>
          <w:p w14:paraId="000000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Phiếu lộ trình nhân viên thu gom A bấm nút “Nhận phiếu”</w:t>
            </w:r>
          </w:p>
        </w:tc>
      </w:tr>
    </w:tbl>
    <w:p w14:paraId="00000040">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tbl>
      <w:tblPr>
        <w:tblStyle w:val="21"/>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706"/>
        <w:gridCol w:w="6314"/>
      </w:tblGrid>
      <w:tr w14:paraId="69175A3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41">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Kịch bản lỗi đã chọn</w:t>
            </w:r>
          </w:p>
        </w:tc>
        <w:tc>
          <w:tcPr>
            <w:shd w:val="clear" w:color="auto" w:fill="8EAADB"/>
            <w:tcMar>
              <w:top w:w="60" w:type="dxa"/>
              <w:left w:w="60" w:type="dxa"/>
              <w:bottom w:w="60" w:type="dxa"/>
              <w:right w:w="60" w:type="dxa"/>
            </w:tcMar>
            <w:vAlign w:val="top"/>
          </w:tcPr>
          <w:p w14:paraId="00000042">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Then</w:t>
            </w:r>
          </w:p>
        </w:tc>
      </w:tr>
      <w:tr w14:paraId="47F68E4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1020" w:hRule="atLeast"/>
        </w:trPr>
        <w:tc>
          <w:tcPr>
            <w:shd w:val="clear" w:color="auto" w:fill="auto"/>
            <w:tcMar>
              <w:top w:w="60" w:type="dxa"/>
              <w:left w:w="60" w:type="dxa"/>
              <w:bottom w:w="60" w:type="dxa"/>
              <w:right w:w="60" w:type="dxa"/>
            </w:tcMar>
            <w:vAlign w:val="top"/>
          </w:tcPr>
          <w:p w14:paraId="00000043">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(2a) Không thuộc quyền</w:t>
            </w:r>
          </w:p>
          <w:p w14:paraId="00000044">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(2b) Đã bị huỷ</w:t>
            </w:r>
          </w:p>
        </w:tc>
        <w:tc>
          <w:tcPr>
            <w:shd w:val="clear" w:color="auto" w:fill="auto"/>
            <w:tcMar>
              <w:top w:w="60" w:type="dxa"/>
              <w:left w:w="60" w:type="dxa"/>
              <w:bottom w:w="60" w:type="dxa"/>
              <w:right w:w="60" w:type="dxa"/>
            </w:tcMar>
            <w:vAlign w:val="top"/>
          </w:tcPr>
          <w:p w14:paraId="0000004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(2a) Nhân viên thu gom A hiển thị lỗi “Phiếu không được phân công cho bạn” và không thể bấm nhận phiếu</w:t>
            </w:r>
          </w:p>
          <w:p w14:paraId="2FD49FD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p>
        </w:tc>
      </w:tr>
    </w:tbl>
    <w:p w14:paraId="00000046">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47">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3.5. AC và DoD</w:t>
      </w:r>
    </w:p>
    <w:tbl>
      <w:tblPr>
        <w:tblStyle w:val="22"/>
        <w:tblW w:w="9024"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256"/>
        <w:gridCol w:w="2256"/>
        <w:gridCol w:w="2256"/>
        <w:gridCol w:w="2256"/>
      </w:tblGrid>
      <w:tr w14:paraId="13F20DF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48">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Phát biểu 1</w:t>
            </w:r>
          </w:p>
        </w:tc>
        <w:tc>
          <w:tcPr>
            <w:shd w:val="clear" w:color="auto" w:fill="8EAADB"/>
            <w:tcMar>
              <w:top w:w="60" w:type="dxa"/>
              <w:left w:w="60" w:type="dxa"/>
              <w:bottom w:w="60" w:type="dxa"/>
              <w:right w:w="60" w:type="dxa"/>
            </w:tcMar>
            <w:vAlign w:val="top"/>
          </w:tcPr>
          <w:p w14:paraId="00000049">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Phát biểu 2</w:t>
            </w:r>
          </w:p>
        </w:tc>
        <w:tc>
          <w:tcPr>
            <w:shd w:val="clear" w:color="auto" w:fill="8EAADB"/>
            <w:tcMar>
              <w:top w:w="60" w:type="dxa"/>
              <w:left w:w="60" w:type="dxa"/>
              <w:bottom w:w="60" w:type="dxa"/>
              <w:right w:w="60" w:type="dxa"/>
            </w:tcMar>
            <w:vAlign w:val="top"/>
          </w:tcPr>
          <w:p w14:paraId="0000004A">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Phát biểu 3</w:t>
            </w:r>
          </w:p>
        </w:tc>
        <w:tc>
          <w:tcPr>
            <w:shd w:val="clear" w:color="auto" w:fill="8EAADB"/>
            <w:tcMar>
              <w:top w:w="60" w:type="dxa"/>
              <w:left w:w="60" w:type="dxa"/>
              <w:bottom w:w="60" w:type="dxa"/>
              <w:right w:w="60" w:type="dxa"/>
            </w:tcMar>
            <w:vAlign w:val="top"/>
          </w:tcPr>
          <w:p w14:paraId="0000004B">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Phát biểu 4</w:t>
            </w:r>
          </w:p>
        </w:tc>
      </w:tr>
      <w:tr w14:paraId="1F7A734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14:paraId="0000004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DoD</w:t>
            </w:r>
          </w:p>
        </w:tc>
        <w:tc>
          <w:tcPr>
            <w:shd w:val="clear" w:color="auto" w:fill="auto"/>
            <w:tcMar>
              <w:top w:w="60" w:type="dxa"/>
              <w:left w:w="60" w:type="dxa"/>
              <w:bottom w:w="60" w:type="dxa"/>
              <w:right w:w="60" w:type="dxa"/>
            </w:tcMar>
            <w:vAlign w:val="top"/>
          </w:tcPr>
          <w:p w14:paraId="0000004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AC</w:t>
            </w:r>
          </w:p>
        </w:tc>
        <w:tc>
          <w:tcPr>
            <w:shd w:val="clear" w:color="auto" w:fill="auto"/>
            <w:tcMar>
              <w:top w:w="60" w:type="dxa"/>
              <w:left w:w="60" w:type="dxa"/>
              <w:bottom w:w="60" w:type="dxa"/>
              <w:right w:w="60" w:type="dxa"/>
            </w:tcMar>
            <w:vAlign w:val="top"/>
          </w:tcPr>
          <w:p w14:paraId="0000004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DoD</w:t>
            </w:r>
          </w:p>
        </w:tc>
        <w:tc>
          <w:tcPr>
            <w:shd w:val="clear" w:color="auto" w:fill="auto"/>
            <w:tcMar>
              <w:top w:w="60" w:type="dxa"/>
              <w:left w:w="60" w:type="dxa"/>
              <w:bottom w:w="60" w:type="dxa"/>
              <w:right w:w="60" w:type="dxa"/>
            </w:tcMar>
            <w:vAlign w:val="top"/>
          </w:tcPr>
          <w:p w14:paraId="000000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AC</w:t>
            </w:r>
          </w:p>
        </w:tc>
      </w:tr>
    </w:tbl>
    <w:p w14:paraId="00000050">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shd w:val="clear" w:fill="auto"/>
        </w:rPr>
      </w:pPr>
    </w:p>
    <w:tbl>
      <w:tblPr>
        <w:tblStyle w:val="23"/>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9020"/>
      </w:tblGrid>
      <w:tr w14:paraId="4B7B2B0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51">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AC và DoD khác nhau thế nào về phạm vi áp dụng?</w:t>
            </w:r>
          </w:p>
        </w:tc>
      </w:tr>
      <w:tr w14:paraId="4CB7EF4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738" w:hRule="atLeast"/>
        </w:trPr>
        <w:tc>
          <w:tcPr>
            <w:shd w:val="clear" w:color="auto" w:fill="auto"/>
            <w:tcMar>
              <w:top w:w="60" w:type="dxa"/>
              <w:left w:w="60" w:type="dxa"/>
              <w:bottom w:w="60" w:type="dxa"/>
              <w:right w:w="60" w:type="dxa"/>
            </w:tcMar>
            <w:vAlign w:val="top"/>
          </w:tcPr>
          <w:p w14:paraId="54CECEB3">
            <w:pPr>
              <w:pStyle w:val="12"/>
              <w:keepNext w:val="0"/>
              <w:keepLines w:val="0"/>
              <w:widowControl/>
              <w:suppressLineNumbers w:val="0"/>
              <w:rPr>
                <w:b w:val="0"/>
                <w:bCs w:val="0"/>
              </w:rPr>
            </w:pPr>
            <w:r>
              <w:rPr>
                <w:b w:val="0"/>
                <w:bCs w:val="0"/>
              </w:rPr>
              <w:t>Acceptance Criteria (AC): Áp dụng ở phạm vi từng User Story hoặc tính năng cụ thể, nhằm định rõ các điều kiện cụ thể để User Story đó được coi là hoàn thành về mặt nghiệp vụ/chức năng.</w:t>
            </w:r>
          </w:p>
          <w:p w14:paraId="00000052">
            <w:pPr>
              <w:pStyle w:val="12"/>
              <w:keepNext w:val="0"/>
              <w:keepLines w:val="0"/>
              <w:widowControl/>
              <w:suppressLineNumbers w:val="0"/>
              <w:rPr>
                <w:rFonts w:ascii="Times New Roman" w:hAnsi="Times New Roman" w:eastAsia="Times New Roman" w:cs="Times New Roman"/>
                <w:sz w:val="24"/>
                <w:szCs w:val="24"/>
                <w:shd w:val="clear" w:fill="auto"/>
              </w:rPr>
            </w:pPr>
            <w:r>
              <w:rPr>
                <w:b w:val="0"/>
                <w:bCs w:val="0"/>
              </w:rPr>
              <w:t xml:space="preserve">Definition of Done (DoD): Áp dụng ở phạm vi toàn bộ Product / Sprint, là tập hợp các tiêu chuẩn chất lượng chung (ví dụ: đã viết unit test, đã kiểm thử không lỗi, đã review code, tài liệu đã cập nhật) mà </w:t>
            </w:r>
            <w:r>
              <w:rPr>
                <w:b w:val="0"/>
                <w:bCs w:val="0"/>
                <w:i/>
                <w:iCs/>
              </w:rPr>
              <w:t>mọi</w:t>
            </w:r>
            <w:r>
              <w:rPr>
                <w:b w:val="0"/>
                <w:bCs w:val="0"/>
              </w:rPr>
              <w:t xml:space="preserve"> User Story đều phải đạt được trước khi được coi là "Done".</w:t>
            </w:r>
          </w:p>
        </w:tc>
      </w:tr>
    </w:tbl>
    <w:p w14:paraId="00000053">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shd w:val="clear" w:fill="auto"/>
        </w:rPr>
      </w:pPr>
    </w:p>
    <w:p w14:paraId="00000054">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3.6. Ước lượng Story Point</w:t>
      </w:r>
    </w:p>
    <w:tbl>
      <w:tblPr>
        <w:tblStyle w:val="24"/>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172"/>
        <w:gridCol w:w="1534"/>
        <w:gridCol w:w="6314"/>
      </w:tblGrid>
      <w:tr w14:paraId="5F3AC2C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55">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Mã</w:t>
            </w:r>
          </w:p>
        </w:tc>
        <w:tc>
          <w:tcPr>
            <w:shd w:val="clear" w:color="auto" w:fill="8EAADB"/>
            <w:tcMar>
              <w:top w:w="60" w:type="dxa"/>
              <w:left w:w="60" w:type="dxa"/>
              <w:bottom w:w="60" w:type="dxa"/>
              <w:right w:w="60" w:type="dxa"/>
            </w:tcMar>
            <w:vAlign w:val="top"/>
          </w:tcPr>
          <w:p w14:paraId="00000056">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Story Point</w:t>
            </w:r>
          </w:p>
        </w:tc>
        <w:tc>
          <w:tcPr>
            <w:shd w:val="clear" w:color="auto" w:fill="8EAADB"/>
            <w:tcMar>
              <w:top w:w="60" w:type="dxa"/>
              <w:left w:w="60" w:type="dxa"/>
              <w:bottom w:w="60" w:type="dxa"/>
              <w:right w:w="60" w:type="dxa"/>
            </w:tcMar>
            <w:vAlign w:val="top"/>
          </w:tcPr>
          <w:p w14:paraId="00000057">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Lý do</w:t>
            </w:r>
          </w:p>
        </w:tc>
      </w:tr>
      <w:tr w14:paraId="0AD5606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14:paraId="00000058">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US-01</w:t>
            </w:r>
          </w:p>
        </w:tc>
        <w:tc>
          <w:tcPr>
            <w:shd w:val="clear" w:color="auto" w:fill="auto"/>
            <w:tcMar>
              <w:top w:w="60" w:type="dxa"/>
              <w:left w:w="60" w:type="dxa"/>
              <w:bottom w:w="60" w:type="dxa"/>
              <w:right w:w="60" w:type="dxa"/>
            </w:tcMar>
            <w:vAlign w:val="top"/>
          </w:tcPr>
          <w:p w14:paraId="0000005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c>
          <w:tcPr>
            <w:shd w:val="clear" w:color="auto" w:fill="auto"/>
            <w:tcMar>
              <w:top w:w="60" w:type="dxa"/>
              <w:left w:w="60" w:type="dxa"/>
              <w:bottom w:w="60" w:type="dxa"/>
              <w:right w:w="60" w:type="dxa"/>
            </w:tcMar>
            <w:vAlign w:val="top"/>
          </w:tcPr>
          <w:p w14:paraId="0000005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r>
      <w:tr w14:paraId="44620D6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14:paraId="0000005B">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US-02</w:t>
            </w:r>
          </w:p>
        </w:tc>
        <w:tc>
          <w:tcPr>
            <w:shd w:val="clear" w:color="auto" w:fill="auto"/>
            <w:tcMar>
              <w:top w:w="60" w:type="dxa"/>
              <w:left w:w="60" w:type="dxa"/>
              <w:bottom w:w="60" w:type="dxa"/>
              <w:right w:w="60" w:type="dxa"/>
            </w:tcMar>
            <w:vAlign w:val="top"/>
          </w:tcPr>
          <w:p w14:paraId="0000005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c>
          <w:tcPr>
            <w:shd w:val="clear" w:color="auto" w:fill="auto"/>
            <w:tcMar>
              <w:top w:w="60" w:type="dxa"/>
              <w:left w:w="60" w:type="dxa"/>
              <w:bottom w:w="60" w:type="dxa"/>
              <w:right w:w="60" w:type="dxa"/>
            </w:tcMar>
            <w:vAlign w:val="top"/>
          </w:tcPr>
          <w:p w14:paraId="0000005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r>
    </w:tbl>
    <w:p w14:paraId="0000005E">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tbl>
      <w:tblPr>
        <w:tblStyle w:val="25"/>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9020"/>
      </w:tblGrid>
      <w:tr w14:paraId="09A5909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5F">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 xml:space="preserve">Planning Poker </w:t>
            </w:r>
            <w:r>
              <w:rPr>
                <w:rFonts w:ascii="Times New Roman" w:hAnsi="Times New Roman" w:eastAsia="Times New Roman" w:cs="Times New Roman"/>
                <w:b/>
                <w:bCs/>
                <w:sz w:val="24"/>
                <w:szCs w:val="24"/>
                <w:rtl w:val="0"/>
              </w:rPr>
              <w:t>(thẻ 2, 5, 5, 5, 5, 13)</w:t>
            </w:r>
            <w:r>
              <w:rPr>
                <w:rFonts w:ascii="Times New Roman" w:hAnsi="Times New Roman" w:eastAsia="Times New Roman" w:cs="Times New Roman"/>
                <w:b/>
                <w:bCs/>
                <w:sz w:val="24"/>
                <w:szCs w:val="24"/>
                <w:shd w:val="clear" w:fill="auto"/>
                <w:rtl w:val="0"/>
              </w:rPr>
              <w:t>: đội nên làm gì tiếp theo?</w:t>
            </w:r>
          </w:p>
        </w:tc>
      </w:tr>
      <w:tr w14:paraId="13BE1FF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794" w:hRule="atLeast"/>
        </w:trPr>
        <w:tc>
          <w:tcPr>
            <w:shd w:val="clear" w:color="auto" w:fill="auto"/>
            <w:tcMar>
              <w:top w:w="60" w:type="dxa"/>
              <w:left w:w="60" w:type="dxa"/>
              <w:bottom w:w="60" w:type="dxa"/>
              <w:right w:w="60" w:type="dxa"/>
            </w:tcMar>
            <w:vAlign w:val="top"/>
          </w:tcPr>
          <w:p w14:paraId="000000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Bàn lại để thống nhất ý kiến của các thành viên</w:t>
            </w:r>
          </w:p>
        </w:tc>
      </w:tr>
    </w:tbl>
    <w:p w14:paraId="00000061">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shd w:val="clear" w:fill="auto"/>
        </w:rPr>
      </w:pPr>
    </w:p>
    <w:p w14:paraId="00000062">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3.7. Lập kế hoạch Sprint</w:t>
      </w:r>
    </w:p>
    <w:tbl>
      <w:tblPr>
        <w:tblStyle w:val="26"/>
        <w:tblW w:w="9018"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3156"/>
        <w:gridCol w:w="5862"/>
      </w:tblGrid>
      <w:tr w14:paraId="5DFC922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63">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Nội dung</w:t>
            </w:r>
          </w:p>
        </w:tc>
        <w:tc>
          <w:tcPr>
            <w:shd w:val="clear" w:color="auto" w:fill="8EAADB"/>
            <w:tcMar>
              <w:top w:w="60" w:type="dxa"/>
              <w:left w:w="60" w:type="dxa"/>
              <w:bottom w:w="60" w:type="dxa"/>
              <w:right w:w="60" w:type="dxa"/>
            </w:tcMar>
            <w:vAlign w:val="top"/>
          </w:tcPr>
          <w:p w14:paraId="00000064">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Trả lời</w:t>
            </w:r>
          </w:p>
        </w:tc>
      </w:tr>
      <w:tr w14:paraId="5D3C648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24" w:hRule="atLeast"/>
        </w:trPr>
        <w:tc>
          <w:tcPr>
            <w:shd w:val="clear" w:color="auto" w:fill="auto"/>
            <w:tcMar>
              <w:top w:w="60" w:type="dxa"/>
              <w:left w:w="60" w:type="dxa"/>
              <w:bottom w:w="60" w:type="dxa"/>
              <w:right w:w="60" w:type="dxa"/>
            </w:tcMar>
            <w:vAlign w:val="top"/>
          </w:tcPr>
          <w:p w14:paraId="00000065">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Velocity trung bình</w:t>
            </w:r>
          </w:p>
        </w:tc>
        <w:tc>
          <w:tcPr>
            <w:shd w:val="clear" w:color="auto" w:fill="auto"/>
            <w:tcMar>
              <w:top w:w="60" w:type="dxa"/>
              <w:left w:w="60" w:type="dxa"/>
              <w:bottom w:w="60" w:type="dxa"/>
              <w:right w:w="60" w:type="dxa"/>
            </w:tcMar>
            <w:vAlign w:val="top"/>
          </w:tcPr>
          <w:p w14:paraId="0000006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(23 + 25 + 24)/3 = 24 SP</w:t>
            </w:r>
          </w:p>
        </w:tc>
      </w:tr>
      <w:tr w14:paraId="071190A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24" w:hRule="atLeast"/>
        </w:trPr>
        <w:tc>
          <w:tcPr>
            <w:shd w:val="clear" w:color="auto" w:fill="auto"/>
            <w:tcMar>
              <w:top w:w="60" w:type="dxa"/>
              <w:left w:w="60" w:type="dxa"/>
              <w:bottom w:w="60" w:type="dxa"/>
              <w:right w:w="60" w:type="dxa"/>
            </w:tcMar>
            <w:vAlign w:val="top"/>
          </w:tcPr>
          <w:p w14:paraId="00000067">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Capacity Sprint 4 và số SP cam kết (trình bày phép tính)</w:t>
            </w:r>
          </w:p>
        </w:tc>
        <w:tc>
          <w:tcPr>
            <w:shd w:val="clear" w:color="auto" w:fill="auto"/>
            <w:tcMar>
              <w:top w:w="60" w:type="dxa"/>
              <w:left w:w="60" w:type="dxa"/>
              <w:bottom w:w="60" w:type="dxa"/>
              <w:right w:w="60" w:type="dxa"/>
            </w:tcMar>
            <w:vAlign w:val="top"/>
          </w:tcPr>
          <w:p w14:paraId="000000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(4 * 10) - 5 = 35</w:t>
            </w:r>
          </w:p>
        </w:tc>
      </w:tr>
      <w:tr w14:paraId="0972532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24" w:hRule="atLeast"/>
        </w:trPr>
        <w:tc>
          <w:tcPr>
            <w:shd w:val="clear" w:color="auto" w:fill="auto"/>
            <w:tcMar>
              <w:top w:w="60" w:type="dxa"/>
              <w:left w:w="60" w:type="dxa"/>
              <w:bottom w:w="60" w:type="dxa"/>
              <w:right w:w="60" w:type="dxa"/>
            </w:tcMar>
            <w:vAlign w:val="top"/>
          </w:tcPr>
          <w:p w14:paraId="00000069">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Các story chọn (ghi mã) và tổng SP</w:t>
            </w:r>
          </w:p>
        </w:tc>
        <w:tc>
          <w:tcPr>
            <w:shd w:val="clear" w:color="auto" w:fill="auto"/>
            <w:tcMar>
              <w:top w:w="60" w:type="dxa"/>
              <w:left w:w="60" w:type="dxa"/>
              <w:bottom w:w="60" w:type="dxa"/>
              <w:right w:w="60" w:type="dxa"/>
            </w:tcMar>
            <w:vAlign w:val="top"/>
          </w:tcPr>
          <w:p w14:paraId="0000006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r>
      <w:tr w14:paraId="4A02145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24" w:hRule="atLeast"/>
        </w:trPr>
        <w:tc>
          <w:tcPr>
            <w:shd w:val="clear" w:color="auto" w:fill="auto"/>
            <w:tcMar>
              <w:top w:w="60" w:type="dxa"/>
              <w:left w:w="60" w:type="dxa"/>
              <w:bottom w:w="60" w:type="dxa"/>
              <w:right w:w="60" w:type="dxa"/>
            </w:tcMar>
            <w:vAlign w:val="top"/>
          </w:tcPr>
          <w:p w14:paraId="0000006B">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Sprint Goal (1 câu)</w:t>
            </w:r>
          </w:p>
        </w:tc>
        <w:tc>
          <w:tcPr>
            <w:shd w:val="clear" w:color="auto" w:fill="auto"/>
            <w:tcMar>
              <w:top w:w="60" w:type="dxa"/>
              <w:left w:w="60" w:type="dxa"/>
              <w:bottom w:w="60" w:type="dxa"/>
              <w:right w:w="60" w:type="dxa"/>
            </w:tcMar>
            <w:vAlign w:val="top"/>
          </w:tcPr>
          <w:p w14:paraId="0000006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r>
              <w:rPr>
                <w:rFonts w:hint="default" w:ascii="Times New Roman" w:hAnsi="Times New Roman" w:eastAsia="SimSun" w:cs="Times New Roman"/>
                <w:sz w:val="24"/>
                <w:szCs w:val="24"/>
              </w:rPr>
              <w:t>Hoàn thành hệ thống phân công lộ trình thu gom và quản lý ca làm việc cơ bản cho nhân viên</w:t>
            </w:r>
            <w:bookmarkStart w:id="0" w:name="_GoBack"/>
            <w:bookmarkEnd w:id="0"/>
          </w:p>
        </w:tc>
      </w:tr>
    </w:tbl>
    <w:p w14:paraId="0000006D">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6E">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3.8. Phân rã công việc – story B3</w:t>
      </w:r>
    </w:p>
    <w:tbl>
      <w:tblPr>
        <w:tblStyle w:val="27"/>
        <w:tblW w:w="9022"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4962"/>
        <w:gridCol w:w="2256"/>
        <w:gridCol w:w="1804"/>
      </w:tblGrid>
      <w:tr w14:paraId="647604E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6F">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Task cụ thể</w:t>
            </w:r>
          </w:p>
        </w:tc>
        <w:tc>
          <w:tcPr>
            <w:shd w:val="clear" w:color="auto" w:fill="8EAADB"/>
            <w:tcMar>
              <w:top w:w="60" w:type="dxa"/>
              <w:left w:w="60" w:type="dxa"/>
              <w:bottom w:w="60" w:type="dxa"/>
              <w:right w:w="60" w:type="dxa"/>
            </w:tcMar>
            <w:vAlign w:val="top"/>
          </w:tcPr>
          <w:p w14:paraId="00000070">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Nhóm công việc</w:t>
            </w:r>
          </w:p>
        </w:tc>
        <w:tc>
          <w:tcPr>
            <w:shd w:val="clear" w:color="auto" w:fill="8EAADB"/>
            <w:tcMar>
              <w:top w:w="60" w:type="dxa"/>
              <w:left w:w="60" w:type="dxa"/>
              <w:bottom w:w="60" w:type="dxa"/>
              <w:right w:w="60" w:type="dxa"/>
            </w:tcMar>
            <w:vAlign w:val="top"/>
          </w:tcPr>
          <w:p w14:paraId="00000071">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Ước lượng (giờ)</w:t>
            </w:r>
          </w:p>
        </w:tc>
      </w:tr>
      <w:tr w14:paraId="2BBB285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14:paraId="0000007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c>
          <w:tcPr>
            <w:shd w:val="clear" w:color="auto" w:fill="auto"/>
            <w:tcMar>
              <w:top w:w="60" w:type="dxa"/>
              <w:left w:w="60" w:type="dxa"/>
              <w:bottom w:w="60" w:type="dxa"/>
              <w:right w:w="60" w:type="dxa"/>
            </w:tcMar>
            <w:vAlign w:val="top"/>
          </w:tcPr>
          <w:p w14:paraId="000000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c>
          <w:tcPr>
            <w:shd w:val="clear" w:color="auto" w:fill="auto"/>
            <w:tcMar>
              <w:top w:w="60" w:type="dxa"/>
              <w:left w:w="60" w:type="dxa"/>
              <w:bottom w:w="60" w:type="dxa"/>
              <w:right w:w="60" w:type="dxa"/>
            </w:tcMar>
            <w:vAlign w:val="top"/>
          </w:tcPr>
          <w:p w14:paraId="000000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r>
      <w:tr w14:paraId="0688311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14:paraId="000000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c>
          <w:tcPr>
            <w:shd w:val="clear" w:color="auto" w:fill="auto"/>
            <w:tcMar>
              <w:top w:w="60" w:type="dxa"/>
              <w:left w:w="60" w:type="dxa"/>
              <w:bottom w:w="60" w:type="dxa"/>
              <w:right w:w="60" w:type="dxa"/>
            </w:tcMar>
            <w:vAlign w:val="top"/>
          </w:tcPr>
          <w:p w14:paraId="000000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c>
          <w:tcPr>
            <w:shd w:val="clear" w:color="auto" w:fill="auto"/>
            <w:tcMar>
              <w:top w:w="60" w:type="dxa"/>
              <w:left w:w="60" w:type="dxa"/>
              <w:bottom w:w="60" w:type="dxa"/>
              <w:right w:w="60" w:type="dxa"/>
            </w:tcMar>
            <w:vAlign w:val="top"/>
          </w:tcPr>
          <w:p w14:paraId="0000007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r>
      <w:tr w14:paraId="42FFFB7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14:paraId="0000007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c>
          <w:tcPr>
            <w:shd w:val="clear" w:color="auto" w:fill="auto"/>
            <w:tcMar>
              <w:top w:w="60" w:type="dxa"/>
              <w:left w:w="60" w:type="dxa"/>
              <w:bottom w:w="60" w:type="dxa"/>
              <w:right w:w="60" w:type="dxa"/>
            </w:tcMar>
            <w:vAlign w:val="top"/>
          </w:tcPr>
          <w:p w14:paraId="0000007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c>
          <w:tcPr>
            <w:shd w:val="clear" w:color="auto" w:fill="auto"/>
            <w:tcMar>
              <w:top w:w="60" w:type="dxa"/>
              <w:left w:w="60" w:type="dxa"/>
              <w:bottom w:w="60" w:type="dxa"/>
              <w:right w:w="60" w:type="dxa"/>
            </w:tcMar>
            <w:vAlign w:val="top"/>
          </w:tcPr>
          <w:p w14:paraId="0000007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r>
      <w:tr w14:paraId="3F089E2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14:paraId="0000007B">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Tổng giờ công</w:t>
            </w:r>
          </w:p>
        </w:tc>
        <w:tc>
          <w:tcPr>
            <w:shd w:val="clear" w:color="auto" w:fill="auto"/>
            <w:tcMar>
              <w:top w:w="60" w:type="dxa"/>
              <w:left w:w="60" w:type="dxa"/>
              <w:bottom w:w="60" w:type="dxa"/>
              <w:right w:w="60" w:type="dxa"/>
            </w:tcMar>
            <w:vAlign w:val="top"/>
          </w:tcPr>
          <w:p w14:paraId="0000007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c>
          <w:tcPr>
            <w:shd w:val="clear" w:color="auto" w:fill="auto"/>
            <w:tcMar>
              <w:top w:w="60" w:type="dxa"/>
              <w:left w:w="60" w:type="dxa"/>
              <w:bottom w:w="60" w:type="dxa"/>
              <w:right w:w="60" w:type="dxa"/>
            </w:tcMar>
            <w:vAlign w:val="top"/>
          </w:tcPr>
          <w:p w14:paraId="000000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r>
    </w:tbl>
    <w:p w14:paraId="0000007E">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7F">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3.9. Phân tích Burndown Chart</w:t>
      </w:r>
    </w:p>
    <w:tbl>
      <w:tblPr>
        <w:tblStyle w:val="28"/>
        <w:tblW w:w="9018"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3156"/>
        <w:gridCol w:w="5862"/>
      </w:tblGrid>
      <w:tr w14:paraId="1BC3822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80">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Nội dung</w:t>
            </w:r>
          </w:p>
        </w:tc>
        <w:tc>
          <w:tcPr>
            <w:shd w:val="clear" w:color="auto" w:fill="8EAADB"/>
            <w:tcMar>
              <w:top w:w="60" w:type="dxa"/>
              <w:left w:w="60" w:type="dxa"/>
              <w:bottom w:w="60" w:type="dxa"/>
              <w:right w:w="60" w:type="dxa"/>
            </w:tcMar>
            <w:vAlign w:val="top"/>
          </w:tcPr>
          <w:p w14:paraId="00000081">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Trả lời</w:t>
            </w:r>
          </w:p>
        </w:tc>
      </w:tr>
      <w:tr w14:paraId="7A3ED13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794" w:hRule="atLeast"/>
        </w:trPr>
        <w:tc>
          <w:tcPr>
            <w:shd w:val="clear" w:color="auto" w:fill="auto"/>
            <w:tcMar>
              <w:top w:w="60" w:type="dxa"/>
              <w:left w:w="60" w:type="dxa"/>
              <w:bottom w:w="60" w:type="dxa"/>
              <w:right w:w="60" w:type="dxa"/>
            </w:tcMar>
            <w:vAlign w:val="top"/>
          </w:tcPr>
          <w:p w14:paraId="00000082">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Ngày 4: thực tế, lý tưởng, chênh lệch, kết luận</w:t>
            </w:r>
          </w:p>
        </w:tc>
        <w:tc>
          <w:tcPr>
            <w:shd w:val="clear" w:color="auto" w:fill="auto"/>
            <w:tcMar>
              <w:top w:w="60" w:type="dxa"/>
              <w:left w:w="60" w:type="dxa"/>
              <w:bottom w:w="60" w:type="dxa"/>
              <w:right w:w="60" w:type="dxa"/>
            </w:tcMar>
            <w:vAlign w:val="top"/>
          </w:tcPr>
          <w:p w14:paraId="0000008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Lấy thực tế trừ lý tưởng: 22 - 15 = 7 SP, kết luận đội đang Behind Schedule</w:t>
            </w:r>
          </w:p>
        </w:tc>
      </w:tr>
      <w:tr w14:paraId="2E43048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794" w:hRule="atLeast"/>
        </w:trPr>
        <w:tc>
          <w:tcPr>
            <w:shd w:val="clear" w:color="auto" w:fill="auto"/>
            <w:tcMar>
              <w:top w:w="60" w:type="dxa"/>
              <w:left w:w="60" w:type="dxa"/>
              <w:bottom w:w="60" w:type="dxa"/>
              <w:right w:w="60" w:type="dxa"/>
            </w:tcMar>
            <w:vAlign w:val="top"/>
          </w:tcPr>
          <w:p w14:paraId="00000084">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Dấu hiệu bất thường và rủi ro</w:t>
            </w:r>
          </w:p>
        </w:tc>
        <w:tc>
          <w:tcPr>
            <w:shd w:val="clear" w:color="auto" w:fill="auto"/>
            <w:tcMar>
              <w:top w:w="60" w:type="dxa"/>
              <w:left w:w="60" w:type="dxa"/>
              <w:bottom w:w="60" w:type="dxa"/>
              <w:right w:w="60" w:type="dxa"/>
            </w:tcMar>
            <w:vAlign w:val="top"/>
          </w:tcPr>
          <w:p w14:paraId="0000008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r>
    </w:tbl>
    <w:p w14:paraId="00000086">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87">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3.10. Sprint Review</w:t>
      </w:r>
    </w:p>
    <w:tbl>
      <w:tblPr>
        <w:tblStyle w:val="29"/>
        <w:tblW w:w="9024"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256"/>
        <w:gridCol w:w="2256"/>
        <w:gridCol w:w="2256"/>
        <w:gridCol w:w="2256"/>
      </w:tblGrid>
      <w:tr w14:paraId="00366AF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88">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Hoạt động a</w:t>
            </w:r>
          </w:p>
        </w:tc>
        <w:tc>
          <w:tcPr>
            <w:shd w:val="clear" w:color="auto" w:fill="8EAADB"/>
            <w:tcMar>
              <w:top w:w="60" w:type="dxa"/>
              <w:left w:w="60" w:type="dxa"/>
              <w:bottom w:w="60" w:type="dxa"/>
              <w:right w:w="60" w:type="dxa"/>
            </w:tcMar>
            <w:vAlign w:val="top"/>
          </w:tcPr>
          <w:p w14:paraId="00000089">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Hoạt động b</w:t>
            </w:r>
          </w:p>
        </w:tc>
        <w:tc>
          <w:tcPr>
            <w:shd w:val="clear" w:color="auto" w:fill="8EAADB"/>
            <w:tcMar>
              <w:top w:w="60" w:type="dxa"/>
              <w:left w:w="60" w:type="dxa"/>
              <w:bottom w:w="60" w:type="dxa"/>
              <w:right w:w="60" w:type="dxa"/>
            </w:tcMar>
            <w:vAlign w:val="top"/>
          </w:tcPr>
          <w:p w14:paraId="0000008A">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Hoạt động c</w:t>
            </w:r>
          </w:p>
        </w:tc>
        <w:tc>
          <w:tcPr>
            <w:shd w:val="clear" w:color="auto" w:fill="8EAADB"/>
            <w:tcMar>
              <w:top w:w="60" w:type="dxa"/>
              <w:left w:w="60" w:type="dxa"/>
              <w:bottom w:w="60" w:type="dxa"/>
              <w:right w:w="60" w:type="dxa"/>
            </w:tcMar>
            <w:vAlign w:val="top"/>
          </w:tcPr>
          <w:p w14:paraId="0000008B">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Hoạt động d</w:t>
            </w:r>
          </w:p>
        </w:tc>
      </w:tr>
      <w:tr w14:paraId="14A68E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14:paraId="0000008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Developers</w:t>
            </w:r>
          </w:p>
        </w:tc>
        <w:tc>
          <w:tcPr>
            <w:shd w:val="clear" w:color="auto" w:fill="auto"/>
            <w:tcMar>
              <w:top w:w="60" w:type="dxa"/>
              <w:left w:w="60" w:type="dxa"/>
              <w:bottom w:w="60" w:type="dxa"/>
              <w:right w:w="60" w:type="dxa"/>
            </w:tcMar>
            <w:vAlign w:val="top"/>
          </w:tcPr>
          <w:p w14:paraId="0000008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Scrum Master</w:t>
            </w:r>
          </w:p>
        </w:tc>
        <w:tc>
          <w:tcPr>
            <w:shd w:val="clear" w:color="auto" w:fill="auto"/>
            <w:tcMar>
              <w:top w:w="60" w:type="dxa"/>
              <w:left w:w="60" w:type="dxa"/>
              <w:bottom w:w="60" w:type="dxa"/>
              <w:right w:w="60" w:type="dxa"/>
            </w:tcMar>
            <w:vAlign w:val="top"/>
          </w:tcPr>
          <w:p w14:paraId="0000008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Stakeholders</w:t>
            </w:r>
          </w:p>
        </w:tc>
        <w:tc>
          <w:tcPr>
            <w:shd w:val="clear" w:color="auto" w:fill="auto"/>
            <w:tcMar>
              <w:top w:w="60" w:type="dxa"/>
              <w:left w:w="60" w:type="dxa"/>
              <w:bottom w:w="60" w:type="dxa"/>
              <w:right w:w="60" w:type="dxa"/>
            </w:tcMar>
            <w:vAlign w:val="top"/>
          </w:tcPr>
          <w:p w14:paraId="0000008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Product Owner</w:t>
            </w:r>
          </w:p>
        </w:tc>
      </w:tr>
    </w:tbl>
    <w:p w14:paraId="00000090">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shd w:val="clear" w:fill="auto"/>
        </w:rPr>
      </w:pPr>
    </w:p>
    <w:tbl>
      <w:tblPr>
        <w:tblStyle w:val="30"/>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9020"/>
      </w:tblGrid>
      <w:tr w14:paraId="3C7FB0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91">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PO xử lý đề nghị của Stakeholder thế nào?</w:t>
            </w:r>
          </w:p>
        </w:tc>
      </w:tr>
      <w:tr w14:paraId="5BB7557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850" w:hRule="atLeast"/>
        </w:trPr>
        <w:tc>
          <w:tcPr>
            <w:shd w:val="clear" w:color="auto" w:fill="auto"/>
            <w:tcMar>
              <w:top w:w="60" w:type="dxa"/>
              <w:left w:w="60" w:type="dxa"/>
              <w:bottom w:w="60" w:type="dxa"/>
              <w:right w:w="60" w:type="dxa"/>
            </w:tcMar>
            <w:vAlign w:val="top"/>
          </w:tcPr>
          <w:p w14:paraId="0000009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Bãi bỏ đề nghị vì phân công ca làm việc nhân viên thu gom làm theo ca làm việc ở mốc thời gian cố định, do đó sẽ không có thùng rác đầy để thêm vào hệ thống làm công việc trở nên lâu và phức tạp hơn.</w:t>
            </w:r>
          </w:p>
        </w:tc>
      </w:tr>
    </w:tbl>
    <w:p w14:paraId="2A9185C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p>
    <w:sectPr>
      <w:pgSz w:w="11906" w:h="16838"/>
      <w:pgMar w:top="1440" w:right="1440" w:bottom="1440" w:left="1440" w:header="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FD688E83-436E-4F8E-AF7F-91865EF63965}"/>
  </w:font>
  <w:font w:name="Arial">
    <w:panose1 w:val="020B0604020202020204"/>
    <w:charset w:val="00"/>
    <w:family w:val="swiss"/>
    <w:pitch w:val="default"/>
    <w:sig w:usb0="E0002EFF" w:usb1="C000785B" w:usb2="00000009" w:usb3="00000000" w:csb0="400001FF" w:csb1="FFFF0000"/>
    <w:embedRegular r:id="rId2" w:fontKey="{C369FE38-FD8D-4843-8BFF-EB539D433B5F}"/>
  </w:font>
  <w:font w:name="Courier New">
    <w:panose1 w:val="02070309020205020404"/>
    <w:charset w:val="00"/>
    <w:family w:val="modern"/>
    <w:pitch w:val="default"/>
    <w:sig w:usb0="E0002EFF" w:usb1="C0007843" w:usb2="00000009" w:usb3="00000000" w:csb0="400001FF" w:csb1="FFFF0000"/>
    <w:embedRegular r:id="rId3" w:fontKey="{C6C26EBF-803F-4613-80B2-BE352EB38D22}"/>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embedRegular r:id="rId4" w:fontKey="{3F75F58B-2188-47D0-82DF-C79A635F4D9B}"/>
  </w:font>
  <w:font w:name="Calibri">
    <w:panose1 w:val="020F0502020204030204"/>
    <w:charset w:val="00"/>
    <w:family w:val="swiss"/>
    <w:pitch w:val="default"/>
    <w:sig w:usb0="E4002EFF" w:usb1="C200247B" w:usb2="00000009" w:usb3="00000000" w:csb0="200001FF" w:csb1="00000000"/>
    <w:embedRegular r:id="rId5" w:fontKey="{FE745182-4E04-45A0-9DF0-006660333DDE}"/>
  </w:font>
  <w:font w:name="Arial">
    <w:panose1 w:val="020B0604020202020204"/>
    <w:charset w:val="86"/>
    <w:family w:val="swiss"/>
    <w:pitch w:val="default"/>
    <w:sig w:usb0="E0002EFF" w:usb1="C000785B" w:usb2="00000009" w:usb3="00000000" w:csb0="400001FF" w:csb1="FFFF0000"/>
    <w:embedRegular r:id="rId6" w:fontKey="{199F309D-C5FF-4904-8228-9BEA3CCDF2CB}"/>
  </w:font>
  <w:font w:name="Georgia">
    <w:panose1 w:val="02040502050405020303"/>
    <w:charset w:val="00"/>
    <w:family w:val="auto"/>
    <w:pitch w:val="default"/>
    <w:sig w:usb0="00000287" w:usb1="00000000" w:usb2="00000000" w:usb3="00000000" w:csb0="2000009F" w:csb1="00000000"/>
    <w:embedRegular r:id="rId7" w:fontKey="{B502D5DE-675E-44BA-B7E2-C26505699F92}"/>
  </w:font>
  <w:font w:name="Symbol">
    <w:panose1 w:val="05050102010706020507"/>
    <w:charset w:val="00"/>
    <w:family w:val="auto"/>
    <w:pitch w:val="default"/>
    <w:sig w:usb0="00000000" w:usb1="00000000" w:usb2="00000000" w:usb3="00000000" w:csb0="80000000" w:csb1="00000000"/>
    <w:embedRegular r:id="rId8" w:fontKey="{6B9F7090-4FA3-4F2D-A1A3-E63E522835B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7"/>
  <w:embedTrueTypeFonts/>
  <w:bordersDoNotSurroundHeader w:val="0"/>
  <w:bordersDoNotSurroundFooter w:val="0"/>
  <w:documentProtection w:enforcement="0"/>
  <w:defaultTabStop w:val="72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1B1C7B86"/>
    <w:rsid w:val="31D82653"/>
    <w:rsid w:val="463B6258"/>
    <w:rsid w:val="4D537D47"/>
    <w:rsid w:val="4EE9243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uiPriority w:val="0"/>
    <w:pPr>
      <w:widowControl w:val="0"/>
    </w:pPr>
    <w:rPr>
      <w:rFonts w:ascii="Arial" w:hAnsi="Arial" w:eastAsia="Arial" w:cs="Arial"/>
      <w:sz w:val="22"/>
      <w:szCs w:val="22"/>
    </w:rPr>
  </w:style>
  <w:style w:type="paragraph" w:styleId="2">
    <w:name w:val="heading 1"/>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48"/>
      <w:szCs w:val="48"/>
    </w:rPr>
  </w:style>
  <w:style w:type="paragraph" w:styleId="3">
    <w:name w:val="heading 2"/>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25" w:after="225"/>
    </w:pPr>
    <w:rPr>
      <w:b/>
      <w:bCs/>
      <w:sz w:val="36"/>
      <w:szCs w:val="36"/>
    </w:rPr>
  </w:style>
  <w:style w:type="paragraph" w:styleId="4">
    <w:name w:val="heading 3"/>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28"/>
      <w:szCs w:val="28"/>
    </w:rPr>
  </w:style>
  <w:style w:type="paragraph" w:styleId="5">
    <w:name w:val="heading 4"/>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24"/>
      <w:szCs w:val="24"/>
    </w:rPr>
  </w:style>
  <w:style w:type="paragraph" w:styleId="6">
    <w:name w:val="heading 5"/>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18"/>
      <w:szCs w:val="18"/>
    </w:rPr>
  </w:style>
  <w:style w:type="paragraph" w:styleId="7">
    <w:name w:val="heading 6"/>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360" w:after="360"/>
    </w:pPr>
    <w:rPr>
      <w:b/>
      <w:bCs/>
      <w:sz w:val="16"/>
      <w:szCs w:val="16"/>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HTML Code"/>
    <w:basedOn w:val="8"/>
    <w:uiPriority w:val="0"/>
    <w:rPr>
      <w:rFonts w:ascii="Courier New" w:hAnsi="Courier New" w:cs="Courier New"/>
      <w:sz w:val="20"/>
      <w:szCs w:val="20"/>
    </w:rPr>
  </w:style>
  <w:style w:type="paragraph" w:styleId="11">
    <w:name w:val="Title"/>
    <w:basedOn w:val="1"/>
    <w:next w:val="1"/>
    <w:uiPriority w:val="0"/>
    <w:pPr>
      <w:keepNext/>
      <w:keepLines/>
      <w:pageBreakBefore w:val="0"/>
      <w:spacing w:before="480" w:after="120"/>
    </w:pPr>
    <w:rPr>
      <w:b/>
      <w:bCs/>
      <w:sz w:val="72"/>
      <w:szCs w:val="72"/>
    </w:rPr>
  </w:style>
  <w:style w:type="paragraph" w:styleId="12">
    <w:name w:val="Normal (Web)"/>
    <w:uiPriority w:val="0"/>
    <w:pPr>
      <w:spacing w:before="0" w:beforeAutospacing="1" w:after="0" w:afterAutospacing="1"/>
      <w:ind w:left="0" w:right="0"/>
      <w:jc w:val="left"/>
    </w:pPr>
    <w:rPr>
      <w:kern w:val="0"/>
      <w:sz w:val="24"/>
      <w:szCs w:val="24"/>
      <w:lang w:val="en-US" w:eastAsia="zh-CN" w:bidi="ar"/>
    </w:rPr>
  </w:style>
  <w:style w:type="paragraph" w:styleId="13">
    <w:name w:val="Subtitle"/>
    <w:basedOn w:val="1"/>
    <w:next w:val="1"/>
    <w:uiPriority w:val="0"/>
    <w:pPr>
      <w:keepNext/>
      <w:keepLines/>
      <w:pageBreakBefore w:val="0"/>
      <w:spacing w:before="360" w:after="80"/>
    </w:pPr>
    <w:rPr>
      <w:rFonts w:ascii="Georgia" w:hAnsi="Georgia" w:eastAsia="Georgia" w:cs="Georgia"/>
      <w:i/>
      <w:iCs/>
      <w:color w:val="666666"/>
      <w:sz w:val="48"/>
      <w:szCs w:val="48"/>
    </w:rPr>
  </w:style>
  <w:style w:type="table" w:customStyle="1" w:styleId="14">
    <w:name w:val="TableNormal"/>
    <w:qFormat/>
    <w:uiPriority w:val="0"/>
    <w:tblPr>
      <w:tblCellMar>
        <w:top w:w="100" w:type="dxa"/>
        <w:left w:w="100" w:type="dxa"/>
        <w:bottom w:w="100" w:type="dxa"/>
        <w:right w:w="100" w:type="dxa"/>
      </w:tblCellMar>
    </w:tblPr>
  </w:style>
  <w:style w:type="table" w:customStyle="1" w:styleId="15">
    <w:name w:val="_Style 10"/>
    <w:basedOn w:val="14"/>
    <w:uiPriority w:val="0"/>
  </w:style>
  <w:style w:type="table" w:customStyle="1" w:styleId="16">
    <w:name w:val="_Style 11"/>
    <w:basedOn w:val="14"/>
    <w:qFormat/>
    <w:uiPriority w:val="0"/>
  </w:style>
  <w:style w:type="table" w:customStyle="1" w:styleId="17">
    <w:name w:val="_Style 12"/>
    <w:basedOn w:val="14"/>
    <w:uiPriority w:val="0"/>
  </w:style>
  <w:style w:type="table" w:customStyle="1" w:styleId="18">
    <w:name w:val="_Style 13"/>
    <w:basedOn w:val="14"/>
    <w:uiPriority w:val="0"/>
  </w:style>
  <w:style w:type="table" w:customStyle="1" w:styleId="19">
    <w:name w:val="_Style 14"/>
    <w:basedOn w:val="14"/>
    <w:uiPriority w:val="0"/>
  </w:style>
  <w:style w:type="table" w:customStyle="1" w:styleId="20">
    <w:name w:val="_Style 15"/>
    <w:basedOn w:val="14"/>
    <w:uiPriority w:val="0"/>
  </w:style>
  <w:style w:type="table" w:customStyle="1" w:styleId="21">
    <w:name w:val="_Style 16"/>
    <w:basedOn w:val="14"/>
    <w:uiPriority w:val="0"/>
  </w:style>
  <w:style w:type="table" w:customStyle="1" w:styleId="22">
    <w:name w:val="_Style 17"/>
    <w:basedOn w:val="14"/>
    <w:uiPriority w:val="0"/>
  </w:style>
  <w:style w:type="table" w:customStyle="1" w:styleId="23">
    <w:name w:val="_Style 18"/>
    <w:basedOn w:val="14"/>
    <w:uiPriority w:val="0"/>
  </w:style>
  <w:style w:type="table" w:customStyle="1" w:styleId="24">
    <w:name w:val="_Style 19"/>
    <w:basedOn w:val="14"/>
    <w:uiPriority w:val="0"/>
  </w:style>
  <w:style w:type="table" w:customStyle="1" w:styleId="25">
    <w:name w:val="_Style 20"/>
    <w:basedOn w:val="14"/>
    <w:uiPriority w:val="0"/>
  </w:style>
  <w:style w:type="table" w:customStyle="1" w:styleId="26">
    <w:name w:val="_Style 21"/>
    <w:basedOn w:val="14"/>
    <w:uiPriority w:val="0"/>
  </w:style>
  <w:style w:type="table" w:customStyle="1" w:styleId="27">
    <w:name w:val="_Style 22"/>
    <w:basedOn w:val="14"/>
    <w:uiPriority w:val="0"/>
  </w:style>
  <w:style w:type="table" w:customStyle="1" w:styleId="28">
    <w:name w:val="_Style 23"/>
    <w:basedOn w:val="14"/>
    <w:uiPriority w:val="0"/>
  </w:style>
  <w:style w:type="table" w:customStyle="1" w:styleId="29">
    <w:name w:val="_Style 24"/>
    <w:basedOn w:val="14"/>
    <w:uiPriority w:val="0"/>
  </w:style>
  <w:style w:type="table" w:customStyle="1" w:styleId="30">
    <w:name w:val="_Style 25"/>
    <w:basedOn w:val="14"/>
    <w:uiPriority w:val="0"/>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4</Pages>
  <Words>875</Words>
  <Characters>3169</Characters>
  <TotalTime>70</TotalTime>
  <ScaleCrop>false</ScaleCrop>
  <LinksUpToDate>false</LinksUpToDate>
  <CharactersWithSpaces>3932</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2026-10-26T03:40:00Z</dcterms:created>
  <dc:creator>ASUS</dc:creator>
  <cp:lastModifiedBy>XuanThien</cp:lastModifiedBy>
  <dcterms:modified xsi:type="dcterms:W3CDTF">2026-10-26T04:55:32Z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eyJoZGlkIjoiYjllMzI1YjA0ZjRiYjZkODkyNzk1ZDQ1MTVjZmU4ODMiLCJ1c2VySWQiOiIxMzc0NDA5MTI2NTM0In0=</vt:lpwstr>
  </property>
  <property fmtid="{D5CDD505-2E9C-101B-9397-08002B2CF9AE}" pid="3" name="KSOProductBuildVer">
    <vt:lpwstr>1066-12.1.0.29162</vt:lpwstr>
  </property>
  <property fmtid="{D5CDD505-2E9C-101B-9397-08002B2CF9AE}" pid="4" name="ICV">
    <vt:lpwstr>69D78899C69146D592024E31DCB00D34_12</vt:lpwstr>
  </property>
</Properties>
</file>