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96D1D" w14:textId="149A7A45" w:rsidR="001361B7" w:rsidRPr="006031CE" w:rsidRDefault="00285891" w:rsidP="00754042">
      <w:pPr>
        <w:jc w:val="center"/>
        <w:rPr>
          <w:b/>
          <w:bCs/>
          <w:sz w:val="40"/>
          <w:szCs w:val="40"/>
        </w:rPr>
      </w:pPr>
      <w:r w:rsidRPr="006031CE">
        <w:rPr>
          <w:b/>
          <w:bCs/>
          <w:sz w:val="40"/>
          <w:szCs w:val="40"/>
        </w:rPr>
        <w:t>Schema Configuration</w:t>
      </w:r>
      <w:r w:rsidR="009973A1">
        <w:rPr>
          <w:b/>
          <w:bCs/>
          <w:sz w:val="40"/>
          <w:szCs w:val="40"/>
        </w:rPr>
        <w:t xml:space="preserve"> Guide</w:t>
      </w:r>
    </w:p>
    <w:p w14:paraId="1D8BC3A9" w14:textId="77777777" w:rsidR="001361B7" w:rsidRDefault="001361B7" w:rsidP="001361B7"/>
    <w:p w14:paraId="7AF8DC01" w14:textId="2B1EB9F0" w:rsidR="009973A1" w:rsidRDefault="00754042" w:rsidP="001361B7">
      <w:r w:rsidRPr="006031CE">
        <w:rPr>
          <w:rFonts w:cstheme="minorHAnsi"/>
        </w:rPr>
        <w:t>Post IIS Setup for Axpert Web, AxpertStudio, ARM, AgileConnect</w:t>
      </w:r>
      <w:r w:rsidR="001361B7" w:rsidRPr="006031CE">
        <w:rPr>
          <w:rFonts w:cstheme="minorHAnsi"/>
        </w:rPr>
        <w:t xml:space="preserve">, </w:t>
      </w:r>
      <w:r w:rsidR="009973A1" w:rsidRPr="006346F2">
        <w:t>follow the steps below to configure schema-level settings</w:t>
      </w:r>
      <w:r w:rsidR="00297265">
        <w:t xml:space="preserve"> in AxpertAdmin.aspx Page</w:t>
      </w:r>
      <w:r w:rsidR="009973A1" w:rsidRPr="006346F2">
        <w:t>:</w:t>
      </w:r>
    </w:p>
    <w:p w14:paraId="48A1788D" w14:textId="462A3E59" w:rsidR="00134B39" w:rsidRDefault="00134B39" w:rsidP="001361B7">
      <w:pPr>
        <w:rPr>
          <w:i/>
          <w:iCs/>
        </w:rPr>
      </w:pPr>
      <w:r w:rsidRPr="00C92D9E">
        <w:rPr>
          <w:b/>
          <w:bCs/>
          <w:i/>
          <w:iCs/>
          <w:highlight w:val="yellow"/>
        </w:rPr>
        <w:t>EG:</w:t>
      </w:r>
      <w:r w:rsidR="00C92D9E" w:rsidRPr="00C92D9E">
        <w:rPr>
          <w:i/>
          <w:iCs/>
        </w:rPr>
        <w:t xml:space="preserve"> </w:t>
      </w:r>
      <w:hyperlink r:id="rId5" w:history="1">
        <w:r w:rsidR="000A4378" w:rsidRPr="003F5452">
          <w:rPr>
            <w:rStyle w:val="Hyperlink"/>
            <w:i/>
            <w:iCs/>
          </w:rPr>
          <w:t>https://localhost/axpertweb/aspx/AxpertAdmin.aspx</w:t>
        </w:r>
      </w:hyperlink>
    </w:p>
    <w:p w14:paraId="49595A89" w14:textId="3C2DB579" w:rsidR="000A4378" w:rsidRPr="00C92D9E" w:rsidRDefault="000A4378" w:rsidP="001361B7">
      <w:pPr>
        <w:rPr>
          <w:i/>
          <w:iCs/>
        </w:rPr>
      </w:pPr>
      <w:r w:rsidRPr="000A4378">
        <w:rPr>
          <w:b/>
          <w:bCs/>
          <w:i/>
          <w:iCs/>
          <w:highlight w:val="yellow"/>
        </w:rPr>
        <w:t>NOTE:</w:t>
      </w:r>
      <w:r w:rsidRPr="000A4378">
        <w:rPr>
          <w:i/>
          <w:iCs/>
          <w:highlight w:val="yellow"/>
        </w:rPr>
        <w:t xml:space="preserve"> From Axpert Web 11.4.0.0_Release26, Config.aspx has been renamed as 'AxpertAdmin.aspx' page.</w:t>
      </w:r>
      <w:r w:rsidRPr="000A4378">
        <w:rPr>
          <w:rFonts w:ascii="Calibri" w:eastAsia="Times New Roman" w:hAnsi="Calibri" w:cs="Calibri"/>
          <w:color w:val="000000"/>
          <w:kern w:val="0"/>
          <w:sz w:val="24"/>
          <w:szCs w:val="24"/>
          <w:highlight w:val="yellow"/>
          <w:lang w:eastAsia="en-IN"/>
          <w14:ligatures w14:val="none"/>
        </w:rPr>
        <w:t xml:space="preserve"> </w:t>
      </w:r>
      <w:r w:rsidRPr="000A4378">
        <w:rPr>
          <w:i/>
          <w:iCs/>
          <w:highlight w:val="yellow"/>
        </w:rPr>
        <w:t>Agile connect avoided during ARM API's execution. All Required setup which was there in Agile Connect has been moved to 'AxpertAdmin.aspx' page. And all separate setup '.</w:t>
      </w:r>
      <w:proofErr w:type="spellStart"/>
      <w:r w:rsidRPr="000A4378">
        <w:rPr>
          <w:i/>
          <w:iCs/>
          <w:highlight w:val="yellow"/>
        </w:rPr>
        <w:t>ini</w:t>
      </w:r>
      <w:proofErr w:type="spellEnd"/>
      <w:r w:rsidRPr="000A4378">
        <w:rPr>
          <w:i/>
          <w:iCs/>
          <w:highlight w:val="yellow"/>
        </w:rPr>
        <w:t>' files are removed and introduced single '.</w:t>
      </w:r>
      <w:proofErr w:type="spellStart"/>
      <w:r w:rsidRPr="000A4378">
        <w:rPr>
          <w:i/>
          <w:iCs/>
          <w:highlight w:val="yellow"/>
        </w:rPr>
        <w:t>ini</w:t>
      </w:r>
      <w:proofErr w:type="spellEnd"/>
      <w:r w:rsidRPr="000A4378">
        <w:rPr>
          <w:i/>
          <w:iCs/>
          <w:highlight w:val="yellow"/>
        </w:rPr>
        <w:t>' file as 'AppSettings.ini'</w:t>
      </w:r>
    </w:p>
    <w:p w14:paraId="0F6DE67B" w14:textId="3343B7A7" w:rsidR="00297265" w:rsidRPr="00297265" w:rsidRDefault="00297265" w:rsidP="00297265">
      <w:pPr>
        <w:rPr>
          <w:b/>
          <w:bCs/>
          <w:color w:val="C00000"/>
          <w:sz w:val="26"/>
          <w:szCs w:val="26"/>
        </w:rPr>
      </w:pPr>
      <w:r w:rsidRPr="00297265">
        <w:rPr>
          <w:b/>
          <w:bCs/>
          <w:color w:val="C00000"/>
          <w:sz w:val="26"/>
          <w:szCs w:val="26"/>
        </w:rPr>
        <w:t xml:space="preserve">a. Setting up Database Connections: </w:t>
      </w:r>
    </w:p>
    <w:p w14:paraId="2C4EFC04" w14:textId="068798B1" w:rsidR="00297265" w:rsidRPr="00297265" w:rsidRDefault="00297265" w:rsidP="001361B7">
      <w:r w:rsidRPr="00297265">
        <w:t>Create database connections by selecting the database, entering the client connection name, username, and password. Then, test the connection and apply the changes</w:t>
      </w:r>
    </w:p>
    <w:p w14:paraId="0F88A87B" w14:textId="2413A02B" w:rsidR="00297265" w:rsidRPr="00297265" w:rsidRDefault="00297265" w:rsidP="00297265">
      <w:pPr>
        <w:rPr>
          <w:rFonts w:cstheme="minorHAnsi"/>
        </w:rPr>
      </w:pPr>
      <w:r w:rsidRPr="00297265">
        <w:rPr>
          <w:rFonts w:cstheme="minorHAnsi"/>
          <w:noProof/>
        </w:rPr>
        <w:drawing>
          <wp:inline distT="0" distB="0" distL="0" distR="0" wp14:anchorId="6F6BA43D" wp14:editId="1F4E19C9">
            <wp:extent cx="5667375" cy="2625669"/>
            <wp:effectExtent l="0" t="0" r="0" b="3810"/>
            <wp:docPr id="197947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775" cy="2651799"/>
                    </a:xfrm>
                    <a:prstGeom prst="rect">
                      <a:avLst/>
                    </a:prstGeom>
                    <a:noFill/>
                    <a:ln>
                      <a:noFill/>
                    </a:ln>
                  </pic:spPr>
                </pic:pic>
              </a:graphicData>
            </a:graphic>
          </wp:inline>
        </w:drawing>
      </w:r>
    </w:p>
    <w:p w14:paraId="1111EF7C" w14:textId="25EEDCA0" w:rsidR="00960DAE" w:rsidRDefault="00960DAE" w:rsidP="009973A1">
      <w:pPr>
        <w:rPr>
          <w:rFonts w:cstheme="minorHAnsi"/>
        </w:rPr>
      </w:pPr>
    </w:p>
    <w:p w14:paraId="0A75ED95" w14:textId="6F2E14DF" w:rsidR="00297265" w:rsidRDefault="00297265" w:rsidP="00297265">
      <w:pPr>
        <w:rPr>
          <w:b/>
          <w:bCs/>
          <w:color w:val="C00000"/>
          <w:sz w:val="26"/>
          <w:szCs w:val="26"/>
        </w:rPr>
      </w:pPr>
      <w:r w:rsidRPr="00297265">
        <w:rPr>
          <w:b/>
          <w:bCs/>
          <w:color w:val="C00000"/>
          <w:sz w:val="26"/>
          <w:szCs w:val="26"/>
        </w:rPr>
        <w:t>b. Licensed Domain</w:t>
      </w:r>
      <w:r>
        <w:rPr>
          <w:b/>
          <w:bCs/>
          <w:color w:val="C00000"/>
          <w:sz w:val="26"/>
          <w:szCs w:val="26"/>
        </w:rPr>
        <w:t>:</w:t>
      </w:r>
    </w:p>
    <w:p w14:paraId="0C6D4ADA" w14:textId="77777777" w:rsidR="009F7FA2" w:rsidRDefault="00130403" w:rsidP="00297265">
      <w:pPr>
        <w:rPr>
          <w:color w:val="000000" w:themeColor="text1"/>
        </w:rPr>
      </w:pPr>
      <w:r w:rsidRPr="00130403">
        <w:rPr>
          <w:color w:val="000000" w:themeColor="text1"/>
        </w:rPr>
        <w:t>Select the connection name, enter the licensed domain URL, and save the configuration</w:t>
      </w:r>
      <w:r w:rsidR="00297265" w:rsidRPr="00297265">
        <w:rPr>
          <w:noProof/>
          <w:color w:val="000000" w:themeColor="text1"/>
        </w:rPr>
        <w:drawing>
          <wp:inline distT="0" distB="0" distL="0" distR="0" wp14:anchorId="3E2C08C3" wp14:editId="5FEE9D64">
            <wp:extent cx="5599644" cy="1914525"/>
            <wp:effectExtent l="0" t="0" r="1270" b="0"/>
            <wp:docPr id="853402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02713" name=""/>
                    <pic:cNvPicPr/>
                  </pic:nvPicPr>
                  <pic:blipFill>
                    <a:blip r:embed="rId7"/>
                    <a:stretch>
                      <a:fillRect/>
                    </a:stretch>
                  </pic:blipFill>
                  <pic:spPr>
                    <a:xfrm>
                      <a:off x="0" y="0"/>
                      <a:ext cx="5634866" cy="1926568"/>
                    </a:xfrm>
                    <a:prstGeom prst="rect">
                      <a:avLst/>
                    </a:prstGeom>
                  </pic:spPr>
                </pic:pic>
              </a:graphicData>
            </a:graphic>
          </wp:inline>
        </w:drawing>
      </w:r>
    </w:p>
    <w:p w14:paraId="6F6EA1DA" w14:textId="65D3E10B" w:rsidR="00E74DCF" w:rsidRPr="009F7FA2" w:rsidRDefault="00297265" w:rsidP="00297265">
      <w:pPr>
        <w:rPr>
          <w:color w:val="000000" w:themeColor="text1"/>
        </w:rPr>
      </w:pPr>
      <w:r>
        <w:rPr>
          <w:b/>
          <w:bCs/>
          <w:color w:val="C00000"/>
          <w:sz w:val="26"/>
          <w:szCs w:val="26"/>
        </w:rPr>
        <w:lastRenderedPageBreak/>
        <w:t>c</w:t>
      </w:r>
      <w:r w:rsidRPr="00297265">
        <w:rPr>
          <w:b/>
          <w:bCs/>
          <w:color w:val="C00000"/>
          <w:sz w:val="26"/>
          <w:szCs w:val="26"/>
        </w:rPr>
        <w:t xml:space="preserve">. </w:t>
      </w:r>
      <w:r w:rsidR="00A400DA">
        <w:rPr>
          <w:b/>
          <w:bCs/>
          <w:color w:val="C00000"/>
          <w:sz w:val="26"/>
          <w:szCs w:val="26"/>
        </w:rPr>
        <w:t>Axpert Web Redis Connections</w:t>
      </w:r>
      <w:r>
        <w:rPr>
          <w:b/>
          <w:bCs/>
          <w:color w:val="C00000"/>
          <w:sz w:val="26"/>
          <w:szCs w:val="26"/>
        </w:rPr>
        <w:t>:</w:t>
      </w:r>
    </w:p>
    <w:p w14:paraId="1908DC32" w14:textId="268FA30B" w:rsidR="00A400DA" w:rsidRDefault="00A400DA" w:rsidP="00297265">
      <w:pPr>
        <w:rPr>
          <w:b/>
          <w:bCs/>
          <w:color w:val="C00000"/>
          <w:sz w:val="26"/>
          <w:szCs w:val="26"/>
        </w:rPr>
      </w:pPr>
      <w:r w:rsidRPr="00A400DA">
        <w:rPr>
          <w:color w:val="000000" w:themeColor="text1"/>
        </w:rPr>
        <w:t>Select the connection name, enter the host name, port, and password (if applicable), then test the connection and apply the changes</w:t>
      </w:r>
      <w:r>
        <w:rPr>
          <w:color w:val="000000" w:themeColor="text1"/>
        </w:rPr>
        <w:t>.</w:t>
      </w:r>
      <w:r w:rsidRPr="00A400DA">
        <w:rPr>
          <w:b/>
          <w:bCs/>
          <w:noProof/>
          <w:color w:val="C00000"/>
          <w:sz w:val="26"/>
          <w:szCs w:val="26"/>
        </w:rPr>
        <w:drawing>
          <wp:inline distT="0" distB="0" distL="0" distR="0" wp14:anchorId="3ECFD97D" wp14:editId="54F46F8D">
            <wp:extent cx="5495925" cy="2363138"/>
            <wp:effectExtent l="0" t="0" r="0" b="0"/>
            <wp:docPr id="1101964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64137" name=""/>
                    <pic:cNvPicPr/>
                  </pic:nvPicPr>
                  <pic:blipFill>
                    <a:blip r:embed="rId8"/>
                    <a:stretch>
                      <a:fillRect/>
                    </a:stretch>
                  </pic:blipFill>
                  <pic:spPr>
                    <a:xfrm>
                      <a:off x="0" y="0"/>
                      <a:ext cx="5502354" cy="2365902"/>
                    </a:xfrm>
                    <a:prstGeom prst="rect">
                      <a:avLst/>
                    </a:prstGeom>
                  </pic:spPr>
                </pic:pic>
              </a:graphicData>
            </a:graphic>
          </wp:inline>
        </w:drawing>
      </w:r>
    </w:p>
    <w:p w14:paraId="02B8B969" w14:textId="6F0ED675" w:rsidR="00A400DA" w:rsidRDefault="00A400DA" w:rsidP="00A400DA">
      <w:pPr>
        <w:rPr>
          <w:b/>
          <w:bCs/>
          <w:color w:val="C00000"/>
          <w:sz w:val="26"/>
          <w:szCs w:val="26"/>
        </w:rPr>
      </w:pPr>
      <w:r>
        <w:rPr>
          <w:b/>
          <w:bCs/>
          <w:color w:val="C00000"/>
          <w:sz w:val="26"/>
          <w:szCs w:val="26"/>
        </w:rPr>
        <w:t>d</w:t>
      </w:r>
      <w:r w:rsidRPr="00297265">
        <w:rPr>
          <w:b/>
          <w:bCs/>
          <w:color w:val="C00000"/>
          <w:sz w:val="26"/>
          <w:szCs w:val="26"/>
        </w:rPr>
        <w:t xml:space="preserve">. </w:t>
      </w:r>
      <w:r>
        <w:rPr>
          <w:b/>
          <w:bCs/>
          <w:color w:val="C00000"/>
          <w:sz w:val="26"/>
          <w:szCs w:val="26"/>
        </w:rPr>
        <w:t>Axpert Studio:</w:t>
      </w:r>
    </w:p>
    <w:p w14:paraId="4B156A00" w14:textId="5DED0F2F" w:rsidR="00515CA4" w:rsidRPr="00515CA4" w:rsidRDefault="00A400DA" w:rsidP="00A400DA">
      <w:pPr>
        <w:rPr>
          <w:color w:val="000000" w:themeColor="text1"/>
        </w:rPr>
      </w:pPr>
      <w:r w:rsidRPr="00A400DA">
        <w:rPr>
          <w:color w:val="000000" w:themeColor="text1"/>
        </w:rPr>
        <w:t>Select the connection name, enter the Redis host name, port, password (if applicable), Studio URL, Studio script path, and Studio script URL path. Then, test the connection and apply the changes</w:t>
      </w:r>
    </w:p>
    <w:p w14:paraId="2F4E4238" w14:textId="3F501376" w:rsidR="00515CA4" w:rsidRDefault="00515CA4" w:rsidP="00A400DA">
      <w:pPr>
        <w:rPr>
          <w:b/>
          <w:bCs/>
          <w:color w:val="C00000"/>
          <w:sz w:val="26"/>
          <w:szCs w:val="26"/>
        </w:rPr>
      </w:pPr>
      <w:r w:rsidRPr="00515CA4">
        <w:rPr>
          <w:b/>
          <w:bCs/>
          <w:noProof/>
          <w:color w:val="C00000"/>
          <w:sz w:val="26"/>
          <w:szCs w:val="26"/>
        </w:rPr>
        <w:drawing>
          <wp:inline distT="0" distB="0" distL="0" distR="0" wp14:anchorId="7E077E8A" wp14:editId="1305336C">
            <wp:extent cx="5629275" cy="3108115"/>
            <wp:effectExtent l="0" t="0" r="0" b="0"/>
            <wp:docPr id="1619339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39239" name=""/>
                    <pic:cNvPicPr/>
                  </pic:nvPicPr>
                  <pic:blipFill>
                    <a:blip r:embed="rId9"/>
                    <a:stretch>
                      <a:fillRect/>
                    </a:stretch>
                  </pic:blipFill>
                  <pic:spPr>
                    <a:xfrm>
                      <a:off x="0" y="0"/>
                      <a:ext cx="5647480" cy="3118166"/>
                    </a:xfrm>
                    <a:prstGeom prst="rect">
                      <a:avLst/>
                    </a:prstGeom>
                  </pic:spPr>
                </pic:pic>
              </a:graphicData>
            </a:graphic>
          </wp:inline>
        </w:drawing>
      </w:r>
    </w:p>
    <w:p w14:paraId="1F3ED02C" w14:textId="62A02076" w:rsidR="00A400DA" w:rsidRDefault="00A400DA" w:rsidP="00A400DA">
      <w:pPr>
        <w:rPr>
          <w:b/>
          <w:bCs/>
          <w:color w:val="C00000"/>
          <w:sz w:val="26"/>
          <w:szCs w:val="26"/>
        </w:rPr>
      </w:pPr>
    </w:p>
    <w:p w14:paraId="5C6F3B68" w14:textId="77777777" w:rsidR="00515CA4" w:rsidRDefault="00515CA4" w:rsidP="00A400DA">
      <w:pPr>
        <w:rPr>
          <w:b/>
          <w:bCs/>
          <w:color w:val="C00000"/>
          <w:sz w:val="26"/>
          <w:szCs w:val="26"/>
        </w:rPr>
      </w:pPr>
    </w:p>
    <w:p w14:paraId="0E862098" w14:textId="77777777" w:rsidR="00515CA4" w:rsidRDefault="00515CA4" w:rsidP="00A400DA">
      <w:pPr>
        <w:rPr>
          <w:b/>
          <w:bCs/>
          <w:color w:val="C00000"/>
          <w:sz w:val="26"/>
          <w:szCs w:val="26"/>
        </w:rPr>
      </w:pPr>
    </w:p>
    <w:p w14:paraId="5FEDCD50" w14:textId="77777777" w:rsidR="00C92D9E" w:rsidRDefault="00C92D9E" w:rsidP="00A400DA">
      <w:pPr>
        <w:rPr>
          <w:b/>
          <w:bCs/>
          <w:color w:val="C00000"/>
          <w:sz w:val="26"/>
          <w:szCs w:val="26"/>
        </w:rPr>
      </w:pPr>
    </w:p>
    <w:p w14:paraId="5C9CA873" w14:textId="77777777" w:rsidR="009F7FA2" w:rsidRDefault="009F7FA2" w:rsidP="00A400DA">
      <w:pPr>
        <w:rPr>
          <w:b/>
          <w:bCs/>
          <w:color w:val="C00000"/>
          <w:sz w:val="26"/>
          <w:szCs w:val="26"/>
        </w:rPr>
      </w:pPr>
    </w:p>
    <w:p w14:paraId="684CDBEA" w14:textId="79C4D0AB" w:rsidR="00515CA4" w:rsidRDefault="00515CA4" w:rsidP="00A400DA">
      <w:pPr>
        <w:rPr>
          <w:b/>
          <w:bCs/>
          <w:color w:val="C00000"/>
          <w:sz w:val="26"/>
          <w:szCs w:val="26"/>
        </w:rPr>
      </w:pPr>
      <w:r>
        <w:rPr>
          <w:b/>
          <w:bCs/>
          <w:color w:val="C00000"/>
          <w:sz w:val="26"/>
          <w:szCs w:val="26"/>
        </w:rPr>
        <w:lastRenderedPageBreak/>
        <w:t>e. ARM Connections:</w:t>
      </w:r>
    </w:p>
    <w:p w14:paraId="243AB340" w14:textId="23B31B53" w:rsidR="00515CA4" w:rsidRDefault="00130403" w:rsidP="00A400DA">
      <w:pPr>
        <w:rPr>
          <w:b/>
          <w:bCs/>
          <w:color w:val="C00000"/>
          <w:sz w:val="26"/>
          <w:szCs w:val="26"/>
        </w:rPr>
      </w:pPr>
      <w:r w:rsidRPr="00130403">
        <w:rPr>
          <w:color w:val="000000" w:themeColor="text1"/>
        </w:rPr>
        <w:t>Select the connection name, enter the ARM private key, ARM URL, and ARM scripts URL, choose PEG, and save the configuration</w:t>
      </w:r>
      <w:r w:rsidR="00515CA4" w:rsidRPr="00515CA4">
        <w:rPr>
          <w:b/>
          <w:bCs/>
          <w:noProof/>
          <w:color w:val="C00000"/>
          <w:sz w:val="26"/>
          <w:szCs w:val="26"/>
        </w:rPr>
        <w:drawing>
          <wp:inline distT="0" distB="0" distL="0" distR="0" wp14:anchorId="181A94BA" wp14:editId="3B059244">
            <wp:extent cx="5731510" cy="2792095"/>
            <wp:effectExtent l="0" t="0" r="2540" b="8255"/>
            <wp:docPr id="75498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88285" name=""/>
                    <pic:cNvPicPr/>
                  </pic:nvPicPr>
                  <pic:blipFill>
                    <a:blip r:embed="rId10"/>
                    <a:stretch>
                      <a:fillRect/>
                    </a:stretch>
                  </pic:blipFill>
                  <pic:spPr>
                    <a:xfrm>
                      <a:off x="0" y="0"/>
                      <a:ext cx="5731510" cy="2792095"/>
                    </a:xfrm>
                    <a:prstGeom prst="rect">
                      <a:avLst/>
                    </a:prstGeom>
                  </pic:spPr>
                </pic:pic>
              </a:graphicData>
            </a:graphic>
          </wp:inline>
        </w:drawing>
      </w:r>
    </w:p>
    <w:p w14:paraId="7220A9D1" w14:textId="77777777" w:rsidR="00E74DCF" w:rsidRDefault="00C54A51" w:rsidP="009973A1">
      <w:pPr>
        <w:rPr>
          <w:rFonts w:cstheme="minorHAnsi"/>
        </w:rPr>
      </w:pPr>
      <w:r w:rsidRPr="00C54A51">
        <w:rPr>
          <w:rFonts w:cstheme="minorHAnsi"/>
          <w:b/>
          <w:bCs/>
          <w:highlight w:val="yellow"/>
        </w:rPr>
        <w:t>Note:</w:t>
      </w:r>
      <w:r w:rsidRPr="00C54A51">
        <w:rPr>
          <w:rFonts w:cstheme="minorHAnsi"/>
          <w:highlight w:val="yellow"/>
        </w:rPr>
        <w:t xml:space="preserve"> </w:t>
      </w:r>
      <w:r w:rsidRPr="00C54A51">
        <w:rPr>
          <w:rFonts w:cstheme="minorHAnsi"/>
          <w:b/>
          <w:bCs/>
          <w:i/>
          <w:iCs/>
          <w:highlight w:val="yellow"/>
        </w:rPr>
        <w:t>A trailing slash is required at the end of the ARM Scripts URL.</w:t>
      </w:r>
    </w:p>
    <w:p w14:paraId="369EBA47" w14:textId="4046AB26" w:rsidR="00515CA4" w:rsidRDefault="00960DAE" w:rsidP="009973A1">
      <w:pPr>
        <w:rPr>
          <w:rFonts w:cstheme="minorHAnsi"/>
        </w:rPr>
      </w:pPr>
      <w:r>
        <w:rPr>
          <w:rFonts w:cstheme="minorHAnsi"/>
        </w:rPr>
        <w:t xml:space="preserve">    </w:t>
      </w:r>
    </w:p>
    <w:p w14:paraId="561A938C" w14:textId="6BD9A8BB" w:rsidR="00C54A51" w:rsidRPr="00C54A51" w:rsidRDefault="00C54A51" w:rsidP="009973A1">
      <w:pPr>
        <w:rPr>
          <w:b/>
          <w:bCs/>
          <w:color w:val="C00000"/>
          <w:sz w:val="26"/>
          <w:szCs w:val="26"/>
        </w:rPr>
      </w:pPr>
      <w:r>
        <w:rPr>
          <w:b/>
          <w:bCs/>
          <w:color w:val="C00000"/>
          <w:sz w:val="26"/>
          <w:szCs w:val="26"/>
        </w:rPr>
        <w:t>f. File Upload/Download Information:</w:t>
      </w:r>
    </w:p>
    <w:p w14:paraId="4446436E" w14:textId="10313928" w:rsidR="00C54A51" w:rsidRDefault="00C54A51" w:rsidP="009973A1">
      <w:pPr>
        <w:rPr>
          <w:rFonts w:cstheme="minorHAnsi"/>
        </w:rPr>
      </w:pPr>
      <w:r>
        <w:rPr>
          <w:rFonts w:cstheme="minorHAnsi"/>
        </w:rPr>
        <w:t xml:space="preserve">Select Connection Name and </w:t>
      </w:r>
      <w:r w:rsidRPr="00C54A51">
        <w:rPr>
          <w:rFonts w:cstheme="minorHAnsi"/>
        </w:rPr>
        <w:t xml:space="preserve">Set the </w:t>
      </w:r>
      <w:r>
        <w:rPr>
          <w:rFonts w:cstheme="minorHAnsi"/>
        </w:rPr>
        <w:t>proper</w:t>
      </w:r>
      <w:r w:rsidRPr="00C54A51">
        <w:rPr>
          <w:rFonts w:cstheme="minorHAnsi"/>
        </w:rPr>
        <w:t xml:space="preserve"> </w:t>
      </w:r>
      <w:r w:rsidRPr="00C54A51">
        <w:rPr>
          <w:rFonts w:cstheme="minorHAnsi"/>
          <w:b/>
          <w:bCs/>
        </w:rPr>
        <w:t>File Upload/Download</w:t>
      </w:r>
      <w:r w:rsidRPr="00C54A51">
        <w:rPr>
          <w:rFonts w:cstheme="minorHAnsi"/>
        </w:rPr>
        <w:t xml:space="preserve"> </w:t>
      </w:r>
      <w:r>
        <w:rPr>
          <w:rFonts w:cstheme="minorHAnsi"/>
        </w:rPr>
        <w:t>Virtual paths and save it</w:t>
      </w:r>
    </w:p>
    <w:p w14:paraId="4FDB5600" w14:textId="517F6BB9" w:rsidR="00EE37F0" w:rsidRPr="00EE37F0" w:rsidRDefault="00EE37F0" w:rsidP="009973A1">
      <w:pPr>
        <w:rPr>
          <w:rFonts w:cstheme="minorHAnsi"/>
          <w:b/>
          <w:bCs/>
          <w:i/>
          <w:iCs/>
        </w:rPr>
      </w:pPr>
      <w:r w:rsidRPr="00EE37F0">
        <w:rPr>
          <w:rFonts w:cstheme="minorHAnsi"/>
          <w:b/>
          <w:bCs/>
          <w:i/>
          <w:iCs/>
          <w:highlight w:val="yellow"/>
        </w:rPr>
        <w:t>NOTE: Upload and Download folders should be created in the desired path</w:t>
      </w:r>
    </w:p>
    <w:p w14:paraId="424E33D4" w14:textId="1CFD2EE4" w:rsidR="00515CA4" w:rsidRDefault="00515CA4" w:rsidP="009973A1">
      <w:pPr>
        <w:rPr>
          <w:rFonts w:cstheme="minorHAnsi"/>
        </w:rPr>
      </w:pPr>
      <w:r w:rsidRPr="00515CA4">
        <w:rPr>
          <w:rFonts w:cstheme="minorHAnsi"/>
          <w:noProof/>
        </w:rPr>
        <w:drawing>
          <wp:inline distT="0" distB="0" distL="0" distR="0" wp14:anchorId="37FC9B59" wp14:editId="4DF4642F">
            <wp:extent cx="5731510" cy="2767330"/>
            <wp:effectExtent l="0" t="0" r="2540" b="0"/>
            <wp:docPr id="197286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6648" name=""/>
                    <pic:cNvPicPr/>
                  </pic:nvPicPr>
                  <pic:blipFill>
                    <a:blip r:embed="rId11"/>
                    <a:stretch>
                      <a:fillRect/>
                    </a:stretch>
                  </pic:blipFill>
                  <pic:spPr>
                    <a:xfrm>
                      <a:off x="0" y="0"/>
                      <a:ext cx="5731510" cy="2767330"/>
                    </a:xfrm>
                    <a:prstGeom prst="rect">
                      <a:avLst/>
                    </a:prstGeom>
                  </pic:spPr>
                </pic:pic>
              </a:graphicData>
            </a:graphic>
          </wp:inline>
        </w:drawing>
      </w:r>
    </w:p>
    <w:p w14:paraId="694C241C" w14:textId="77777777" w:rsidR="005F7DAE" w:rsidRPr="005F7DAE" w:rsidRDefault="005F7DAE" w:rsidP="005F7DAE">
      <w:pPr>
        <w:rPr>
          <w:rFonts w:cstheme="minorHAnsi"/>
          <w:i/>
          <w:iCs/>
          <w:highlight w:val="yellow"/>
        </w:rPr>
      </w:pPr>
      <w:r w:rsidRPr="005F7DAE">
        <w:rPr>
          <w:rFonts w:cstheme="minorHAnsi"/>
          <w:b/>
          <w:bCs/>
          <w:i/>
          <w:iCs/>
          <w:highlight w:val="yellow"/>
        </w:rPr>
        <w:t>NOTE</w:t>
      </w:r>
      <w:r w:rsidRPr="005F7DAE">
        <w:rPr>
          <w:rFonts w:cstheme="minorHAnsi"/>
          <w:i/>
          <w:iCs/>
          <w:highlight w:val="yellow"/>
        </w:rPr>
        <w:t xml:space="preserve">: Once configurations are saved on the </w:t>
      </w:r>
      <w:proofErr w:type="spellStart"/>
      <w:r w:rsidRPr="005F7DAE">
        <w:rPr>
          <w:rFonts w:cstheme="minorHAnsi"/>
          <w:i/>
          <w:iCs/>
          <w:highlight w:val="yellow"/>
        </w:rPr>
        <w:t>AxpertAdmin</w:t>
      </w:r>
      <w:proofErr w:type="spellEnd"/>
      <w:r w:rsidRPr="005F7DAE">
        <w:rPr>
          <w:rFonts w:cstheme="minorHAnsi"/>
          <w:i/>
          <w:iCs/>
          <w:highlight w:val="yellow"/>
        </w:rPr>
        <w:t xml:space="preserve"> page for a schema, they are stored in the AppSettings.ini file located in the </w:t>
      </w:r>
      <w:proofErr w:type="spellStart"/>
      <w:r w:rsidRPr="005F7DAE">
        <w:rPr>
          <w:rFonts w:cstheme="minorHAnsi"/>
          <w:i/>
          <w:iCs/>
          <w:highlight w:val="yellow"/>
        </w:rPr>
        <w:t>AxpertWebScripts</w:t>
      </w:r>
      <w:proofErr w:type="spellEnd"/>
      <w:r w:rsidRPr="005F7DAE">
        <w:rPr>
          <w:rFonts w:cstheme="minorHAnsi"/>
          <w:i/>
          <w:iCs/>
          <w:highlight w:val="yellow"/>
        </w:rPr>
        <w:t xml:space="preserve"> folder. Users must manually copy the updated AppSettings.ini file from </w:t>
      </w:r>
      <w:proofErr w:type="spellStart"/>
      <w:r w:rsidRPr="005F7DAE">
        <w:rPr>
          <w:rFonts w:cstheme="minorHAnsi"/>
          <w:i/>
          <w:iCs/>
          <w:highlight w:val="yellow"/>
        </w:rPr>
        <w:t>AxpertWebScripts</w:t>
      </w:r>
      <w:proofErr w:type="spellEnd"/>
      <w:r w:rsidRPr="005F7DAE">
        <w:rPr>
          <w:rFonts w:cstheme="minorHAnsi"/>
          <w:i/>
          <w:iCs/>
          <w:highlight w:val="yellow"/>
        </w:rPr>
        <w:t xml:space="preserve"> to the Axpert Studio and ARM folders.</w:t>
      </w:r>
    </w:p>
    <w:p w14:paraId="1656596D" w14:textId="77777777" w:rsidR="005F7DAE" w:rsidRDefault="005F7DAE" w:rsidP="001361B7">
      <w:pPr>
        <w:rPr>
          <w:rFonts w:cstheme="minorHAnsi"/>
          <w:i/>
          <w:iCs/>
        </w:rPr>
      </w:pPr>
      <w:r w:rsidRPr="005F7DAE">
        <w:rPr>
          <w:rFonts w:cstheme="minorHAnsi"/>
          <w:i/>
          <w:iCs/>
          <w:highlight w:val="yellow"/>
        </w:rPr>
        <w:lastRenderedPageBreak/>
        <w:t>*</w:t>
      </w:r>
      <w:r>
        <w:rPr>
          <w:rFonts w:cstheme="minorHAnsi"/>
          <w:i/>
          <w:iCs/>
          <w:highlight w:val="yellow"/>
        </w:rPr>
        <w:t xml:space="preserve">  </w:t>
      </w:r>
      <w:r w:rsidRPr="005F7DAE">
        <w:rPr>
          <w:rFonts w:cstheme="minorHAnsi"/>
          <w:i/>
          <w:iCs/>
          <w:highlight w:val="yellow"/>
        </w:rPr>
        <w:t>Recycling the ARM, Studio, and Scripts pools is required whenever there is a change in the AppSettings.ini file</w:t>
      </w:r>
    </w:p>
    <w:p w14:paraId="7C2E76F7" w14:textId="5B603ECE" w:rsidR="0022185F" w:rsidRPr="005F7DAE" w:rsidRDefault="009973A1" w:rsidP="001361B7">
      <w:pPr>
        <w:rPr>
          <w:rFonts w:cstheme="minorHAnsi"/>
          <w:i/>
          <w:iCs/>
        </w:rPr>
      </w:pPr>
      <w:r w:rsidRPr="009973A1">
        <w:rPr>
          <w:rFonts w:cstheme="minorHAnsi"/>
          <w:b/>
          <w:bCs/>
          <w:color w:val="C00000"/>
          <w:sz w:val="26"/>
          <w:szCs w:val="26"/>
        </w:rPr>
        <w:t>Define Application Variables and Constants</w:t>
      </w:r>
      <w:r w:rsidR="00E74DCF">
        <w:rPr>
          <w:rFonts w:cstheme="minorHAnsi"/>
          <w:b/>
          <w:bCs/>
          <w:color w:val="C00000"/>
          <w:sz w:val="26"/>
          <w:szCs w:val="26"/>
        </w:rPr>
        <w:t xml:space="preserve"> in RUNTIME:</w:t>
      </w:r>
    </w:p>
    <w:p w14:paraId="457232BA" w14:textId="66E8446D" w:rsidR="009973A1" w:rsidRPr="009973A1" w:rsidRDefault="009973A1" w:rsidP="001361B7">
      <w:pPr>
        <w:rPr>
          <w:rFonts w:cstheme="minorHAnsi"/>
          <w:b/>
          <w:bCs/>
          <w:color w:val="000000" w:themeColor="text1"/>
          <w:sz w:val="24"/>
          <w:szCs w:val="24"/>
        </w:rPr>
      </w:pPr>
      <w:r w:rsidRPr="009973A1">
        <w:rPr>
          <w:rFonts w:cstheme="minorHAnsi"/>
          <w:b/>
          <w:bCs/>
          <w:color w:val="000000" w:themeColor="text1"/>
          <w:sz w:val="24"/>
          <w:szCs w:val="24"/>
        </w:rPr>
        <w:t xml:space="preserve">Below </w:t>
      </w:r>
      <w:r w:rsidR="00E74DCF" w:rsidRPr="009973A1">
        <w:rPr>
          <w:rFonts w:cstheme="minorHAnsi"/>
          <w:b/>
          <w:bCs/>
          <w:color w:val="000000" w:themeColor="text1"/>
          <w:sz w:val="24"/>
          <w:szCs w:val="24"/>
        </w:rPr>
        <w:t>are</w:t>
      </w:r>
      <w:r w:rsidRPr="009973A1">
        <w:rPr>
          <w:rFonts w:cstheme="minorHAnsi"/>
          <w:b/>
          <w:bCs/>
          <w:color w:val="000000" w:themeColor="text1"/>
          <w:sz w:val="24"/>
          <w:szCs w:val="24"/>
        </w:rPr>
        <w:t xml:space="preserve"> key variables and their purposes:</w:t>
      </w:r>
    </w:p>
    <w:tbl>
      <w:tblPr>
        <w:tblStyle w:val="TableGrid"/>
        <w:tblW w:w="0" w:type="auto"/>
        <w:tblLayout w:type="fixed"/>
        <w:tblLook w:val="04A0" w:firstRow="1" w:lastRow="0" w:firstColumn="1" w:lastColumn="0" w:noHBand="0" w:noVBand="1"/>
      </w:tblPr>
      <w:tblGrid>
        <w:gridCol w:w="1838"/>
        <w:gridCol w:w="4111"/>
        <w:gridCol w:w="3067"/>
      </w:tblGrid>
      <w:tr w:rsidR="006031CE" w14:paraId="47B7041F" w14:textId="77777777" w:rsidTr="00D75890">
        <w:trPr>
          <w:trHeight w:val="144"/>
        </w:trPr>
        <w:tc>
          <w:tcPr>
            <w:tcW w:w="1838" w:type="dxa"/>
            <w:shd w:val="clear" w:color="auto" w:fill="1F3864" w:themeFill="accent1" w:themeFillShade="80"/>
          </w:tcPr>
          <w:p w14:paraId="4BBBE1C6" w14:textId="3089D43F" w:rsidR="006031CE" w:rsidRPr="0094496E" w:rsidRDefault="007918D4" w:rsidP="00284B35">
            <w:pPr>
              <w:jc w:val="center"/>
              <w:rPr>
                <w:rFonts w:cstheme="minorHAnsi"/>
                <w:b/>
                <w:bCs/>
                <w:color w:val="FFFFFF" w:themeColor="background1"/>
              </w:rPr>
            </w:pPr>
            <w:r w:rsidRPr="0094496E">
              <w:rPr>
                <w:rFonts w:cstheme="minorHAnsi"/>
                <w:b/>
                <w:bCs/>
                <w:color w:val="FFFFFF" w:themeColor="background1"/>
              </w:rPr>
              <w:t>AxVars and Constants</w:t>
            </w:r>
          </w:p>
        </w:tc>
        <w:tc>
          <w:tcPr>
            <w:tcW w:w="4111" w:type="dxa"/>
            <w:shd w:val="clear" w:color="auto" w:fill="1F3864" w:themeFill="accent1" w:themeFillShade="80"/>
          </w:tcPr>
          <w:p w14:paraId="656AC845" w14:textId="77777777" w:rsidR="006031CE" w:rsidRPr="0094496E" w:rsidRDefault="0022185F" w:rsidP="00284B35">
            <w:pPr>
              <w:jc w:val="center"/>
              <w:rPr>
                <w:rFonts w:cstheme="minorHAnsi"/>
                <w:b/>
                <w:bCs/>
                <w:color w:val="FFFFFF" w:themeColor="background1"/>
              </w:rPr>
            </w:pPr>
            <w:r w:rsidRPr="0094496E">
              <w:rPr>
                <w:rFonts w:cstheme="minorHAnsi"/>
                <w:b/>
                <w:bCs/>
                <w:color w:val="FFFFFF" w:themeColor="background1"/>
              </w:rPr>
              <w:t>Purpose</w:t>
            </w:r>
          </w:p>
          <w:p w14:paraId="01D14CAA" w14:textId="7DDA7081" w:rsidR="0022185F" w:rsidRPr="0094496E" w:rsidRDefault="0022185F" w:rsidP="001361B7">
            <w:pPr>
              <w:rPr>
                <w:rFonts w:cstheme="minorHAnsi"/>
                <w:color w:val="FFFFFF" w:themeColor="background1"/>
              </w:rPr>
            </w:pPr>
          </w:p>
        </w:tc>
        <w:tc>
          <w:tcPr>
            <w:tcW w:w="3067" w:type="dxa"/>
            <w:shd w:val="clear" w:color="auto" w:fill="1F3864" w:themeFill="accent1" w:themeFillShade="80"/>
          </w:tcPr>
          <w:p w14:paraId="11CB62A8" w14:textId="77777777" w:rsidR="006031CE" w:rsidRPr="0094496E" w:rsidRDefault="00A808FC" w:rsidP="00284B35">
            <w:pPr>
              <w:jc w:val="center"/>
              <w:rPr>
                <w:rFonts w:cstheme="minorHAnsi"/>
                <w:b/>
                <w:bCs/>
                <w:color w:val="FFFFFF" w:themeColor="background1"/>
              </w:rPr>
            </w:pPr>
            <w:r w:rsidRPr="0094496E">
              <w:rPr>
                <w:rFonts w:cstheme="minorHAnsi"/>
                <w:b/>
                <w:bCs/>
                <w:color w:val="FFFFFF" w:themeColor="background1"/>
              </w:rPr>
              <w:t>Sample Path</w:t>
            </w:r>
          </w:p>
          <w:p w14:paraId="5576C02B" w14:textId="795848CA" w:rsidR="00A808FC" w:rsidRPr="0094496E" w:rsidRDefault="00A808FC" w:rsidP="00284B35">
            <w:pPr>
              <w:jc w:val="center"/>
              <w:rPr>
                <w:rFonts w:cstheme="minorHAnsi"/>
                <w:b/>
                <w:bCs/>
                <w:color w:val="FFFFFF" w:themeColor="background1"/>
              </w:rPr>
            </w:pPr>
          </w:p>
        </w:tc>
      </w:tr>
      <w:tr w:rsidR="006031CE" w14:paraId="7712E032" w14:textId="77777777" w:rsidTr="00276EAF">
        <w:trPr>
          <w:trHeight w:val="2425"/>
        </w:trPr>
        <w:tc>
          <w:tcPr>
            <w:tcW w:w="1838" w:type="dxa"/>
          </w:tcPr>
          <w:p w14:paraId="0C43987E" w14:textId="77777777" w:rsidR="009973A1" w:rsidRDefault="009973A1" w:rsidP="001361B7">
            <w:pPr>
              <w:rPr>
                <w:rFonts w:cstheme="minorHAnsi"/>
                <w:b/>
                <w:bCs/>
                <w:color w:val="2F5496" w:themeColor="accent1" w:themeShade="BF"/>
              </w:rPr>
            </w:pPr>
          </w:p>
          <w:p w14:paraId="1587C6F8" w14:textId="77777777" w:rsidR="009973A1" w:rsidRDefault="009973A1" w:rsidP="001361B7">
            <w:pPr>
              <w:rPr>
                <w:rFonts w:cstheme="minorHAnsi"/>
                <w:b/>
                <w:bCs/>
                <w:color w:val="2F5496" w:themeColor="accent1" w:themeShade="BF"/>
              </w:rPr>
            </w:pPr>
          </w:p>
          <w:p w14:paraId="42DC05F1" w14:textId="77777777" w:rsidR="009973A1" w:rsidRDefault="009973A1" w:rsidP="001361B7">
            <w:pPr>
              <w:rPr>
                <w:rFonts w:cstheme="minorHAnsi"/>
                <w:b/>
                <w:bCs/>
                <w:color w:val="2F5496" w:themeColor="accent1" w:themeShade="BF"/>
              </w:rPr>
            </w:pPr>
          </w:p>
          <w:p w14:paraId="6B39C7E7" w14:textId="77777777" w:rsidR="009973A1" w:rsidRDefault="009973A1" w:rsidP="001361B7">
            <w:pPr>
              <w:rPr>
                <w:rFonts w:cstheme="minorHAnsi"/>
                <w:b/>
                <w:bCs/>
                <w:color w:val="2F5496" w:themeColor="accent1" w:themeShade="BF"/>
              </w:rPr>
            </w:pPr>
          </w:p>
          <w:p w14:paraId="5325E337" w14:textId="0DDCD08F" w:rsidR="006031CE" w:rsidRPr="00D75890" w:rsidRDefault="0022185F" w:rsidP="001361B7">
            <w:pPr>
              <w:rPr>
                <w:rFonts w:cstheme="minorHAnsi"/>
                <w:b/>
                <w:bCs/>
              </w:rPr>
            </w:pPr>
            <w:r w:rsidRPr="00D75890">
              <w:rPr>
                <w:rFonts w:cstheme="minorHAnsi"/>
                <w:b/>
                <w:bCs/>
                <w:color w:val="2F5496" w:themeColor="accent1" w:themeShade="BF"/>
              </w:rPr>
              <w:t>AxpDbDirPath</w:t>
            </w:r>
          </w:p>
        </w:tc>
        <w:tc>
          <w:tcPr>
            <w:tcW w:w="4111" w:type="dxa"/>
          </w:tcPr>
          <w:p w14:paraId="6F8A9988" w14:textId="640DF37F" w:rsidR="006031CE" w:rsidRPr="0022185F" w:rsidRDefault="009973A1" w:rsidP="009973A1">
            <w:pPr>
              <w:jc w:val="both"/>
              <w:rPr>
                <w:rFonts w:cstheme="minorHAnsi"/>
                <w:sz w:val="24"/>
                <w:szCs w:val="24"/>
              </w:rPr>
            </w:pPr>
            <w:r w:rsidRPr="009973A1">
              <w:rPr>
                <w:rFonts w:cstheme="minorHAnsi"/>
                <w:sz w:val="24"/>
                <w:szCs w:val="24"/>
              </w:rPr>
              <w:t xml:space="preserve">Specifies a local/shared path accessible by Oracle DB, SQL*Loader, and related processes like Rapid </w:t>
            </w:r>
            <w:proofErr w:type="spellStart"/>
            <w:proofErr w:type="gramStart"/>
            <w:r w:rsidRPr="009973A1">
              <w:rPr>
                <w:rFonts w:cstheme="minorHAnsi"/>
                <w:sz w:val="24"/>
                <w:szCs w:val="24"/>
              </w:rPr>
              <w:t>Save,Import</w:t>
            </w:r>
            <w:proofErr w:type="spellEnd"/>
            <w:proofErr w:type="gramEnd"/>
            <w:r>
              <w:rPr>
                <w:rFonts w:cstheme="minorHAnsi"/>
                <w:sz w:val="24"/>
                <w:szCs w:val="24"/>
              </w:rPr>
              <w:t xml:space="preserve"> Data</w:t>
            </w:r>
            <w:r w:rsidRPr="009973A1">
              <w:rPr>
                <w:rFonts w:cstheme="minorHAnsi"/>
                <w:sz w:val="24"/>
                <w:szCs w:val="24"/>
              </w:rPr>
              <w:t xml:space="preserve">, </w:t>
            </w:r>
            <w:proofErr w:type="spellStart"/>
            <w:r w:rsidRPr="009973A1">
              <w:rPr>
                <w:rFonts w:cstheme="minorHAnsi"/>
                <w:sz w:val="24"/>
                <w:szCs w:val="24"/>
              </w:rPr>
              <w:t>SubmitData</w:t>
            </w:r>
            <w:proofErr w:type="spellEnd"/>
            <w:r w:rsidRPr="009973A1">
              <w:rPr>
                <w:rFonts w:cstheme="minorHAnsi"/>
                <w:sz w:val="24"/>
                <w:szCs w:val="24"/>
              </w:rPr>
              <w:t xml:space="preserve"> API, and </w:t>
            </w:r>
            <w:proofErr w:type="spellStart"/>
            <w:r w:rsidRPr="009973A1">
              <w:rPr>
                <w:rFonts w:cstheme="minorHAnsi"/>
                <w:sz w:val="24"/>
                <w:szCs w:val="24"/>
              </w:rPr>
              <w:t>AxLanguages</w:t>
            </w:r>
            <w:proofErr w:type="spellEnd"/>
            <w:r w:rsidRPr="009973A1">
              <w:rPr>
                <w:rFonts w:cstheme="minorHAnsi"/>
                <w:sz w:val="24"/>
                <w:szCs w:val="24"/>
              </w:rPr>
              <w:t>.</w:t>
            </w:r>
          </w:p>
        </w:tc>
        <w:tc>
          <w:tcPr>
            <w:tcW w:w="3067" w:type="dxa"/>
          </w:tcPr>
          <w:p w14:paraId="3330ED78" w14:textId="59D7D10A" w:rsidR="006031CE" w:rsidRDefault="00284B35" w:rsidP="001361B7">
            <w:pPr>
              <w:rPr>
                <w:rFonts w:cstheme="minorHAnsi"/>
              </w:rPr>
            </w:pPr>
            <w:hyperlink r:id="rId12" w:history="1">
              <w:r w:rsidRPr="00284B35">
                <w:rPr>
                  <w:sz w:val="24"/>
                  <w:szCs w:val="24"/>
                </w:rPr>
                <w:t>\\SERVER</w:t>
              </w:r>
            </w:hyperlink>
            <w:r w:rsidR="009973A1">
              <w:rPr>
                <w:rFonts w:cstheme="minorHAnsi"/>
                <w:sz w:val="24"/>
                <w:szCs w:val="24"/>
              </w:rPr>
              <w:t>_</w:t>
            </w:r>
            <w:r w:rsidRPr="00284B35">
              <w:rPr>
                <w:rFonts w:cstheme="minorHAnsi"/>
                <w:sz w:val="24"/>
                <w:szCs w:val="24"/>
              </w:rPr>
              <w:t>IP</w:t>
            </w:r>
            <w:r w:rsidR="0022185F" w:rsidRPr="00284B35">
              <w:rPr>
                <w:rFonts w:cstheme="minorHAnsi"/>
                <w:sz w:val="24"/>
                <w:szCs w:val="24"/>
              </w:rPr>
              <w:t>\datafile1</w:t>
            </w:r>
          </w:p>
        </w:tc>
      </w:tr>
      <w:tr w:rsidR="00960DAE" w14:paraId="716CF2F7" w14:textId="77777777" w:rsidTr="00276EAF">
        <w:trPr>
          <w:trHeight w:val="2425"/>
        </w:trPr>
        <w:tc>
          <w:tcPr>
            <w:tcW w:w="1838" w:type="dxa"/>
          </w:tcPr>
          <w:p w14:paraId="787F6728" w14:textId="1CC92E4F" w:rsidR="00960DAE" w:rsidRDefault="00960DAE" w:rsidP="001361B7">
            <w:pPr>
              <w:rPr>
                <w:rFonts w:cstheme="minorHAnsi"/>
                <w:b/>
                <w:bCs/>
                <w:color w:val="2F5496" w:themeColor="accent1" w:themeShade="BF"/>
              </w:rPr>
            </w:pPr>
            <w:hyperlink r:id="rId13" w:history="1">
              <w:r w:rsidRPr="00232965">
                <w:rPr>
                  <w:rFonts w:cstheme="minorHAnsi"/>
                  <w:b/>
                  <w:bCs/>
                  <w:color w:val="2F5496" w:themeColor="accent1" w:themeShade="BF"/>
                </w:rPr>
                <w:t>AxRapidSaveURL</w:t>
              </w:r>
            </w:hyperlink>
          </w:p>
        </w:tc>
        <w:tc>
          <w:tcPr>
            <w:tcW w:w="4111" w:type="dxa"/>
          </w:tcPr>
          <w:p w14:paraId="4AA54FF5" w14:textId="5D185725" w:rsidR="00960DAE" w:rsidRPr="009973A1" w:rsidRDefault="00232965" w:rsidP="009973A1">
            <w:pPr>
              <w:jc w:val="both"/>
              <w:rPr>
                <w:rFonts w:cstheme="minorHAnsi"/>
                <w:sz w:val="24"/>
                <w:szCs w:val="24"/>
              </w:rPr>
            </w:pPr>
            <w:r w:rsidRPr="00232965">
              <w:rPr>
                <w:rFonts w:cstheme="minorHAnsi"/>
              </w:rPr>
              <w:t xml:space="preserve">This URL points to the </w:t>
            </w:r>
            <w:proofErr w:type="spellStart"/>
            <w:r w:rsidRPr="00232965">
              <w:rPr>
                <w:rFonts w:cstheme="minorHAnsi"/>
              </w:rPr>
              <w:t>ASBRapidSaveRest</w:t>
            </w:r>
            <w:proofErr w:type="spellEnd"/>
            <w:r w:rsidRPr="00232965">
              <w:rPr>
                <w:rFonts w:cstheme="minorHAnsi"/>
              </w:rPr>
              <w:t xml:space="preserve"> </w:t>
            </w:r>
            <w:r>
              <w:rPr>
                <w:rFonts w:cstheme="minorHAnsi"/>
              </w:rPr>
              <w:t>API</w:t>
            </w:r>
            <w:r w:rsidRPr="00232965">
              <w:rPr>
                <w:rFonts w:cstheme="minorHAnsi"/>
              </w:rPr>
              <w:t>, which is used for handling data import operations.</w:t>
            </w:r>
          </w:p>
        </w:tc>
        <w:tc>
          <w:tcPr>
            <w:tcW w:w="3067" w:type="dxa"/>
          </w:tcPr>
          <w:p w14:paraId="797C44E3" w14:textId="77777777" w:rsidR="00960DAE" w:rsidRPr="00232965" w:rsidRDefault="00232965" w:rsidP="001361B7">
            <w:pPr>
              <w:rPr>
                <w:b/>
                <w:bCs/>
              </w:rPr>
            </w:pPr>
            <w:r w:rsidRPr="00232965">
              <w:rPr>
                <w:b/>
                <w:bCs/>
              </w:rPr>
              <w:t xml:space="preserve">Example: </w:t>
            </w:r>
          </w:p>
          <w:p w14:paraId="42F94F88" w14:textId="060B8BA5" w:rsidR="00232965" w:rsidRPr="00232965" w:rsidRDefault="00232965" w:rsidP="001361B7">
            <w:r w:rsidRPr="00232965">
              <w:t>https://localhost/armscripts/ASBRapidSaveRest.dll/datasnap/rest/TASBRapidSaveRest/RapidSave</w:t>
            </w:r>
          </w:p>
        </w:tc>
      </w:tr>
      <w:tr w:rsidR="006031CE" w14:paraId="76B7C835" w14:textId="77777777" w:rsidTr="00276EAF">
        <w:trPr>
          <w:trHeight w:val="2259"/>
        </w:trPr>
        <w:tc>
          <w:tcPr>
            <w:tcW w:w="1838" w:type="dxa"/>
          </w:tcPr>
          <w:p w14:paraId="59F56BCE" w14:textId="77777777" w:rsidR="009973A1" w:rsidRDefault="009973A1" w:rsidP="001361B7">
            <w:pPr>
              <w:rPr>
                <w:rFonts w:cstheme="minorHAnsi"/>
                <w:b/>
                <w:bCs/>
                <w:color w:val="2F5496" w:themeColor="accent1" w:themeShade="BF"/>
              </w:rPr>
            </w:pPr>
          </w:p>
          <w:p w14:paraId="1DFA3A2B" w14:textId="77777777" w:rsidR="009973A1" w:rsidRDefault="009973A1" w:rsidP="001361B7">
            <w:pPr>
              <w:rPr>
                <w:rFonts w:cstheme="minorHAnsi"/>
                <w:b/>
                <w:bCs/>
                <w:color w:val="2F5496" w:themeColor="accent1" w:themeShade="BF"/>
              </w:rPr>
            </w:pPr>
          </w:p>
          <w:p w14:paraId="57D1C8F7" w14:textId="77777777" w:rsidR="009973A1" w:rsidRDefault="009973A1" w:rsidP="001361B7">
            <w:pPr>
              <w:rPr>
                <w:rFonts w:cstheme="minorHAnsi"/>
                <w:b/>
                <w:bCs/>
                <w:color w:val="2F5496" w:themeColor="accent1" w:themeShade="BF"/>
              </w:rPr>
            </w:pPr>
          </w:p>
          <w:p w14:paraId="2A2FC292" w14:textId="23964B41" w:rsidR="006031CE" w:rsidRPr="00D75890" w:rsidRDefault="0022185F" w:rsidP="001361B7">
            <w:pPr>
              <w:rPr>
                <w:rFonts w:cstheme="minorHAnsi"/>
                <w:b/>
                <w:bCs/>
              </w:rPr>
            </w:pPr>
            <w:r w:rsidRPr="00D75890">
              <w:rPr>
                <w:rFonts w:cstheme="minorHAnsi"/>
                <w:b/>
                <w:bCs/>
                <w:color w:val="2F5496" w:themeColor="accent1" w:themeShade="BF"/>
              </w:rPr>
              <w:t>AxScriptsAPIURL</w:t>
            </w:r>
          </w:p>
        </w:tc>
        <w:tc>
          <w:tcPr>
            <w:tcW w:w="4111" w:type="dxa"/>
          </w:tcPr>
          <w:p w14:paraId="4F97D309" w14:textId="1894F68A" w:rsidR="0022185F" w:rsidRPr="0022185F" w:rsidRDefault="009973A1" w:rsidP="0022185F">
            <w:pPr>
              <w:rPr>
                <w:rFonts w:cstheme="minorHAnsi"/>
              </w:rPr>
            </w:pPr>
            <w:r w:rsidRPr="009973A1">
              <w:rPr>
                <w:rFonts w:cstheme="minorHAnsi"/>
              </w:rPr>
              <w:t xml:space="preserve">URL of the </w:t>
            </w:r>
            <w:r w:rsidRPr="009973A1">
              <w:rPr>
                <w:rFonts w:cstheme="minorHAnsi"/>
                <w:b/>
                <w:bCs/>
              </w:rPr>
              <w:t>ASBScriptsREST</w:t>
            </w:r>
            <w:r w:rsidRPr="009973A1">
              <w:rPr>
                <w:rFonts w:cstheme="minorHAnsi"/>
              </w:rPr>
              <w:t xml:space="preserve"> API for handling reminders, escalations, and notifications.</w:t>
            </w:r>
            <w:r>
              <w:rPr>
                <w:rFonts w:cstheme="minorHAnsi"/>
              </w:rPr>
              <w:t xml:space="preserve"> </w:t>
            </w:r>
            <w:r w:rsidR="0022185F" w:rsidRPr="0022185F">
              <w:rPr>
                <w:rFonts w:cstheme="minorHAnsi"/>
              </w:rPr>
              <w:t>Ensure this URL is correctly configured during environment promotion or deployment.</w:t>
            </w:r>
          </w:p>
          <w:p w14:paraId="05481DCE" w14:textId="77777777" w:rsidR="006031CE" w:rsidRDefault="006031CE" w:rsidP="0022185F">
            <w:pPr>
              <w:rPr>
                <w:rFonts w:cstheme="minorHAnsi"/>
              </w:rPr>
            </w:pPr>
          </w:p>
        </w:tc>
        <w:tc>
          <w:tcPr>
            <w:tcW w:w="3067" w:type="dxa"/>
          </w:tcPr>
          <w:p w14:paraId="3AAC153E" w14:textId="032187F3" w:rsidR="006031CE" w:rsidRDefault="0022185F" w:rsidP="001361B7">
            <w:pPr>
              <w:rPr>
                <w:rFonts w:cstheme="minorHAnsi"/>
              </w:rPr>
            </w:pPr>
            <w:r w:rsidRPr="0022185F">
              <w:rPr>
                <w:rFonts w:cstheme="minorHAnsi"/>
                <w:b/>
                <w:bCs/>
              </w:rPr>
              <w:t>Example:</w:t>
            </w:r>
            <w:r w:rsidRPr="0022185F">
              <w:rPr>
                <w:rFonts w:cstheme="minorHAnsi"/>
              </w:rPr>
              <w:br/>
              <w:t>https://localhost/armscripts/ASBScriptRest.dll/datasnap/rest/TASBScriptRest/scriptsapi</w:t>
            </w:r>
          </w:p>
        </w:tc>
      </w:tr>
      <w:tr w:rsidR="006031CE" w14:paraId="0AC4D2A6" w14:textId="77777777" w:rsidTr="008815D8">
        <w:trPr>
          <w:trHeight w:val="2545"/>
        </w:trPr>
        <w:tc>
          <w:tcPr>
            <w:tcW w:w="1838" w:type="dxa"/>
          </w:tcPr>
          <w:p w14:paraId="6FF31DA1" w14:textId="77777777" w:rsidR="009973A1" w:rsidRDefault="009973A1" w:rsidP="001361B7">
            <w:pPr>
              <w:rPr>
                <w:rFonts w:cstheme="minorHAnsi"/>
                <w:b/>
                <w:bCs/>
                <w:color w:val="2F5496" w:themeColor="accent1" w:themeShade="BF"/>
              </w:rPr>
            </w:pPr>
          </w:p>
          <w:p w14:paraId="7F55A0FA" w14:textId="77777777" w:rsidR="009973A1" w:rsidRDefault="009973A1" w:rsidP="001361B7">
            <w:pPr>
              <w:rPr>
                <w:rFonts w:cstheme="minorHAnsi"/>
                <w:b/>
                <w:bCs/>
                <w:color w:val="2F5496" w:themeColor="accent1" w:themeShade="BF"/>
              </w:rPr>
            </w:pPr>
          </w:p>
          <w:p w14:paraId="0D3C1DED" w14:textId="77777777" w:rsidR="009973A1" w:rsidRDefault="009973A1" w:rsidP="001361B7">
            <w:pPr>
              <w:rPr>
                <w:rFonts w:cstheme="minorHAnsi"/>
                <w:b/>
                <w:bCs/>
                <w:color w:val="2F5496" w:themeColor="accent1" w:themeShade="BF"/>
              </w:rPr>
            </w:pPr>
          </w:p>
          <w:p w14:paraId="0B83C38E" w14:textId="77777777" w:rsidR="009973A1" w:rsidRDefault="009973A1" w:rsidP="001361B7">
            <w:pPr>
              <w:rPr>
                <w:rFonts w:cstheme="minorHAnsi"/>
                <w:b/>
                <w:bCs/>
                <w:color w:val="2F5496" w:themeColor="accent1" w:themeShade="BF"/>
              </w:rPr>
            </w:pPr>
          </w:p>
          <w:p w14:paraId="4E4B760C" w14:textId="77777777" w:rsidR="009973A1" w:rsidRDefault="009973A1" w:rsidP="001361B7">
            <w:pPr>
              <w:rPr>
                <w:rFonts w:cstheme="minorHAnsi"/>
                <w:b/>
                <w:bCs/>
                <w:color w:val="2F5496" w:themeColor="accent1" w:themeShade="BF"/>
              </w:rPr>
            </w:pPr>
          </w:p>
          <w:p w14:paraId="03888D8C" w14:textId="58F1C626" w:rsidR="006031CE" w:rsidRPr="00D75890" w:rsidRDefault="0022185F" w:rsidP="001361B7">
            <w:pPr>
              <w:rPr>
                <w:rFonts w:cstheme="minorHAnsi"/>
                <w:b/>
                <w:bCs/>
              </w:rPr>
            </w:pPr>
            <w:r w:rsidRPr="00D75890">
              <w:rPr>
                <w:rFonts w:cstheme="minorHAnsi"/>
                <w:b/>
                <w:bCs/>
                <w:color w:val="2F5496" w:themeColor="accent1" w:themeShade="BF"/>
              </w:rPr>
              <w:t>AxRMQAPIURL</w:t>
            </w:r>
          </w:p>
        </w:tc>
        <w:tc>
          <w:tcPr>
            <w:tcW w:w="4111" w:type="dxa"/>
          </w:tcPr>
          <w:p w14:paraId="2638C7E7" w14:textId="77777777" w:rsidR="007918D4" w:rsidRPr="007918D4" w:rsidRDefault="007918D4" w:rsidP="007918D4">
            <w:pPr>
              <w:rPr>
                <w:rFonts w:cstheme="minorHAnsi"/>
              </w:rPr>
            </w:pPr>
            <w:r w:rsidRPr="007918D4">
              <w:rPr>
                <w:rFonts w:cstheme="minorHAnsi"/>
              </w:rPr>
              <w:t>This variable holds the URL of the ARM PushToQueue API, which is used to send messages to the RabbitMQ (RMQ) server. It is utilized in various processes such as:</w:t>
            </w:r>
          </w:p>
          <w:p w14:paraId="6B59B0D9" w14:textId="0F46FD0F" w:rsidR="007918D4" w:rsidRPr="007918D4" w:rsidRDefault="008815D8" w:rsidP="007918D4">
            <w:pPr>
              <w:numPr>
                <w:ilvl w:val="0"/>
                <w:numId w:val="1"/>
              </w:numPr>
              <w:rPr>
                <w:rFonts w:cstheme="minorHAnsi"/>
              </w:rPr>
            </w:pPr>
            <w:r>
              <w:rPr>
                <w:rFonts w:cstheme="minorHAnsi"/>
              </w:rPr>
              <w:t xml:space="preserve">Form/PEG/Periodic </w:t>
            </w:r>
            <w:r w:rsidR="007918D4" w:rsidRPr="007918D4">
              <w:rPr>
                <w:rFonts w:cstheme="minorHAnsi"/>
              </w:rPr>
              <w:t>Notifications</w:t>
            </w:r>
          </w:p>
          <w:p w14:paraId="6AE25D0E" w14:textId="77777777" w:rsidR="007918D4" w:rsidRPr="007918D4" w:rsidRDefault="007918D4" w:rsidP="007918D4">
            <w:pPr>
              <w:numPr>
                <w:ilvl w:val="0"/>
                <w:numId w:val="1"/>
              </w:numPr>
              <w:rPr>
                <w:rFonts w:cstheme="minorHAnsi"/>
              </w:rPr>
            </w:pPr>
            <w:r w:rsidRPr="007918D4">
              <w:rPr>
                <w:rFonts w:cstheme="minorHAnsi"/>
              </w:rPr>
              <w:t>Cached Saving</w:t>
            </w:r>
          </w:p>
          <w:p w14:paraId="18BF98E0" w14:textId="77777777" w:rsidR="007918D4" w:rsidRPr="007918D4" w:rsidRDefault="007918D4" w:rsidP="007918D4">
            <w:pPr>
              <w:numPr>
                <w:ilvl w:val="0"/>
                <w:numId w:val="1"/>
              </w:numPr>
              <w:rPr>
                <w:rFonts w:cstheme="minorHAnsi"/>
              </w:rPr>
            </w:pPr>
            <w:r w:rsidRPr="007918D4">
              <w:rPr>
                <w:rFonts w:cstheme="minorHAnsi"/>
              </w:rPr>
              <w:t>Auto Print</w:t>
            </w:r>
          </w:p>
          <w:p w14:paraId="095895A8" w14:textId="58FD637C" w:rsidR="007918D4" w:rsidRPr="007918D4" w:rsidRDefault="007918D4" w:rsidP="007918D4">
            <w:pPr>
              <w:numPr>
                <w:ilvl w:val="0"/>
                <w:numId w:val="1"/>
              </w:numPr>
              <w:rPr>
                <w:rFonts w:cstheme="minorHAnsi"/>
              </w:rPr>
            </w:pPr>
            <w:r w:rsidRPr="007918D4">
              <w:rPr>
                <w:rFonts w:cstheme="minorHAnsi"/>
              </w:rPr>
              <w:t>Queu</w:t>
            </w:r>
            <w:r w:rsidR="008815D8">
              <w:rPr>
                <w:rFonts w:cstheme="minorHAnsi"/>
              </w:rPr>
              <w:t>e Listing</w:t>
            </w:r>
          </w:p>
          <w:p w14:paraId="28AAE3BE" w14:textId="410F1FA6" w:rsidR="006031CE" w:rsidRPr="008815D8" w:rsidRDefault="007918D4" w:rsidP="001361B7">
            <w:pPr>
              <w:numPr>
                <w:ilvl w:val="0"/>
                <w:numId w:val="1"/>
              </w:numPr>
              <w:rPr>
                <w:rFonts w:cstheme="minorHAnsi"/>
              </w:rPr>
            </w:pPr>
            <w:r w:rsidRPr="007918D4">
              <w:rPr>
                <w:rFonts w:cstheme="minorHAnsi"/>
              </w:rPr>
              <w:t xml:space="preserve">Import </w:t>
            </w:r>
            <w:r w:rsidR="008815D8">
              <w:rPr>
                <w:rFonts w:cstheme="minorHAnsi"/>
              </w:rPr>
              <w:t>Data</w:t>
            </w:r>
          </w:p>
        </w:tc>
        <w:tc>
          <w:tcPr>
            <w:tcW w:w="3067" w:type="dxa"/>
          </w:tcPr>
          <w:p w14:paraId="6C578414" w14:textId="1D89840F" w:rsidR="007918D4" w:rsidRPr="007918D4" w:rsidRDefault="007918D4" w:rsidP="007918D4">
            <w:pPr>
              <w:rPr>
                <w:rFonts w:cstheme="minorHAnsi"/>
                <w:b/>
                <w:bCs/>
              </w:rPr>
            </w:pPr>
            <w:r w:rsidRPr="007918D4">
              <w:rPr>
                <w:rFonts w:cstheme="minorHAnsi"/>
                <w:b/>
                <w:bCs/>
              </w:rPr>
              <w:t>Example:</w:t>
            </w:r>
          </w:p>
          <w:p w14:paraId="5AB70CD7" w14:textId="30D9DE2A" w:rsidR="007918D4" w:rsidRPr="007918D4" w:rsidRDefault="007918D4" w:rsidP="007918D4">
            <w:pPr>
              <w:rPr>
                <w:rFonts w:cstheme="minorHAnsi"/>
              </w:rPr>
            </w:pPr>
            <w:r w:rsidRPr="007918D4">
              <w:rPr>
                <w:rFonts w:cstheme="minorHAnsi"/>
              </w:rPr>
              <w:t>http://</w:t>
            </w:r>
            <w:r>
              <w:rPr>
                <w:rFonts w:cstheme="minorHAnsi"/>
              </w:rPr>
              <w:t>localhost</w:t>
            </w:r>
            <w:r w:rsidRPr="007918D4">
              <w:rPr>
                <w:rFonts w:cstheme="minorHAnsi"/>
              </w:rPr>
              <w:t>/</w:t>
            </w:r>
            <w:r>
              <w:rPr>
                <w:rFonts w:cstheme="minorHAnsi"/>
              </w:rPr>
              <w:t>arm</w:t>
            </w:r>
            <w:r w:rsidRPr="007918D4">
              <w:rPr>
                <w:rFonts w:cstheme="minorHAnsi"/>
              </w:rPr>
              <w:t>/api/v1/ARMPushToQueue</w:t>
            </w:r>
          </w:p>
          <w:p w14:paraId="3EEFA61F" w14:textId="329A1CAA" w:rsidR="006031CE" w:rsidRDefault="007918D4" w:rsidP="007918D4">
            <w:pPr>
              <w:rPr>
                <w:rFonts w:cstheme="minorHAnsi"/>
              </w:rPr>
            </w:pPr>
            <w:r w:rsidRPr="007918D4">
              <w:rPr>
                <w:rFonts w:cstheme="minorHAnsi"/>
              </w:rPr>
              <w:t xml:space="preserve">(Note: This should point to the location where the ARM </w:t>
            </w:r>
            <w:proofErr w:type="gramStart"/>
            <w:r w:rsidRPr="007918D4">
              <w:rPr>
                <w:rFonts w:cstheme="minorHAnsi"/>
              </w:rPr>
              <w:t>API</w:t>
            </w:r>
            <w:r>
              <w:rPr>
                <w:rFonts w:cstheme="minorHAnsi"/>
              </w:rPr>
              <w:t>’</w:t>
            </w:r>
            <w:r w:rsidRPr="007918D4">
              <w:rPr>
                <w:rFonts w:cstheme="minorHAnsi"/>
              </w:rPr>
              <w:t>s</w:t>
            </w:r>
            <w:proofErr w:type="gramEnd"/>
            <w:r w:rsidRPr="007918D4">
              <w:rPr>
                <w:rFonts w:cstheme="minorHAnsi"/>
              </w:rPr>
              <w:t xml:space="preserve"> are hosted.)</w:t>
            </w:r>
          </w:p>
        </w:tc>
      </w:tr>
      <w:tr w:rsidR="006031CE" w14:paraId="24437862" w14:textId="77777777" w:rsidTr="008815D8">
        <w:trPr>
          <w:trHeight w:val="2119"/>
        </w:trPr>
        <w:tc>
          <w:tcPr>
            <w:tcW w:w="1838" w:type="dxa"/>
          </w:tcPr>
          <w:p w14:paraId="55CD05AC" w14:textId="77777777" w:rsidR="009973A1" w:rsidRDefault="009973A1" w:rsidP="001361B7">
            <w:pPr>
              <w:rPr>
                <w:rFonts w:cstheme="minorHAnsi"/>
                <w:b/>
                <w:bCs/>
                <w:color w:val="2F5496" w:themeColor="accent1" w:themeShade="BF"/>
              </w:rPr>
            </w:pPr>
          </w:p>
          <w:p w14:paraId="2ADB9FB2" w14:textId="77777777" w:rsidR="009973A1" w:rsidRDefault="009973A1" w:rsidP="001361B7">
            <w:pPr>
              <w:rPr>
                <w:rFonts w:cstheme="minorHAnsi"/>
                <w:b/>
                <w:bCs/>
                <w:color w:val="2F5496" w:themeColor="accent1" w:themeShade="BF"/>
              </w:rPr>
            </w:pPr>
          </w:p>
          <w:p w14:paraId="3EDCF1F2" w14:textId="77777777" w:rsidR="009973A1" w:rsidRDefault="009973A1" w:rsidP="001361B7">
            <w:pPr>
              <w:rPr>
                <w:rFonts w:cstheme="minorHAnsi"/>
                <w:b/>
                <w:bCs/>
                <w:color w:val="2F5496" w:themeColor="accent1" w:themeShade="BF"/>
              </w:rPr>
            </w:pPr>
          </w:p>
          <w:p w14:paraId="0E1766E7" w14:textId="77777777" w:rsidR="009973A1" w:rsidRDefault="009973A1" w:rsidP="001361B7">
            <w:pPr>
              <w:rPr>
                <w:rFonts w:cstheme="minorHAnsi"/>
                <w:b/>
                <w:bCs/>
                <w:color w:val="2F5496" w:themeColor="accent1" w:themeShade="BF"/>
              </w:rPr>
            </w:pPr>
          </w:p>
          <w:p w14:paraId="3BD1E68C" w14:textId="3D3AA6A2" w:rsidR="006031CE" w:rsidRDefault="00A808FC" w:rsidP="001361B7">
            <w:pPr>
              <w:rPr>
                <w:rFonts w:cstheme="minorHAnsi"/>
              </w:rPr>
            </w:pPr>
            <w:r w:rsidRPr="00D75890">
              <w:rPr>
                <w:rFonts w:cstheme="minorHAnsi"/>
                <w:b/>
                <w:bCs/>
                <w:color w:val="2F5496" w:themeColor="accent1" w:themeShade="BF"/>
              </w:rPr>
              <w:t>AxSignalRapiURL</w:t>
            </w:r>
          </w:p>
        </w:tc>
        <w:tc>
          <w:tcPr>
            <w:tcW w:w="4111" w:type="dxa"/>
          </w:tcPr>
          <w:p w14:paraId="29DD8661" w14:textId="376AA71A" w:rsidR="00A808FC" w:rsidRPr="00A808FC" w:rsidRDefault="00A808FC" w:rsidP="00A808FC">
            <w:pPr>
              <w:rPr>
                <w:rFonts w:cstheme="minorHAnsi"/>
              </w:rPr>
            </w:pPr>
            <w:r w:rsidRPr="00A808FC">
              <w:rPr>
                <w:rFonts w:cstheme="minorHAnsi"/>
              </w:rPr>
              <w:t>This variable stores the URL of the ARM SignalR API, which is used to trigger SignalR notifications during the following operations:</w:t>
            </w:r>
          </w:p>
          <w:p w14:paraId="32790CA8" w14:textId="77777777" w:rsidR="00A808FC" w:rsidRPr="00A808FC" w:rsidRDefault="00A808FC" w:rsidP="008815D8">
            <w:pPr>
              <w:numPr>
                <w:ilvl w:val="0"/>
                <w:numId w:val="2"/>
              </w:numPr>
              <w:rPr>
                <w:rFonts w:cstheme="minorHAnsi"/>
              </w:rPr>
            </w:pPr>
            <w:r w:rsidRPr="00A808FC">
              <w:rPr>
                <w:rFonts w:cstheme="minorHAnsi"/>
              </w:rPr>
              <w:t>Excel Export</w:t>
            </w:r>
          </w:p>
          <w:p w14:paraId="68E76591" w14:textId="77777777" w:rsidR="00A808FC" w:rsidRPr="00A808FC" w:rsidRDefault="00A808FC" w:rsidP="008815D8">
            <w:pPr>
              <w:numPr>
                <w:ilvl w:val="0"/>
                <w:numId w:val="2"/>
              </w:numPr>
              <w:rPr>
                <w:rFonts w:cstheme="minorHAnsi"/>
              </w:rPr>
            </w:pPr>
            <w:r w:rsidRPr="00A808FC">
              <w:rPr>
                <w:rFonts w:cstheme="minorHAnsi"/>
              </w:rPr>
              <w:t>Cached Saving</w:t>
            </w:r>
          </w:p>
          <w:p w14:paraId="10305208" w14:textId="77777777" w:rsidR="00A808FC" w:rsidRPr="00A808FC" w:rsidRDefault="00A808FC" w:rsidP="008815D8">
            <w:pPr>
              <w:numPr>
                <w:ilvl w:val="0"/>
                <w:numId w:val="2"/>
              </w:numPr>
              <w:rPr>
                <w:rFonts w:cstheme="minorHAnsi"/>
              </w:rPr>
            </w:pPr>
            <w:r w:rsidRPr="00A808FC">
              <w:rPr>
                <w:rFonts w:cstheme="minorHAnsi"/>
              </w:rPr>
              <w:t>Import Process</w:t>
            </w:r>
          </w:p>
          <w:p w14:paraId="7E866432" w14:textId="7F541729" w:rsidR="006031CE" w:rsidRPr="008815D8" w:rsidRDefault="008815D8" w:rsidP="008815D8">
            <w:pPr>
              <w:numPr>
                <w:ilvl w:val="0"/>
                <w:numId w:val="2"/>
              </w:numPr>
              <w:spacing w:after="160" w:line="259" w:lineRule="auto"/>
              <w:rPr>
                <w:rFonts w:cstheme="minorHAnsi"/>
              </w:rPr>
            </w:pPr>
            <w:r>
              <w:rPr>
                <w:rFonts w:cstheme="minorHAnsi"/>
              </w:rPr>
              <w:t xml:space="preserve">Form/PEG/Periodic </w:t>
            </w:r>
            <w:r w:rsidRPr="007918D4">
              <w:rPr>
                <w:rFonts w:cstheme="minorHAnsi"/>
              </w:rPr>
              <w:t>Notification</w:t>
            </w:r>
            <w:r>
              <w:rPr>
                <w:rFonts w:cstheme="minorHAnsi"/>
              </w:rPr>
              <w:t>s</w:t>
            </w:r>
          </w:p>
        </w:tc>
        <w:tc>
          <w:tcPr>
            <w:tcW w:w="3067" w:type="dxa"/>
          </w:tcPr>
          <w:p w14:paraId="27B2CB27" w14:textId="6E5EE12C" w:rsidR="00A808FC" w:rsidRDefault="00A808FC" w:rsidP="001361B7">
            <w:pPr>
              <w:rPr>
                <w:rFonts w:cstheme="minorHAnsi"/>
                <w:b/>
                <w:bCs/>
              </w:rPr>
            </w:pPr>
            <w:r>
              <w:rPr>
                <w:rFonts w:cstheme="minorHAnsi"/>
                <w:b/>
                <w:bCs/>
              </w:rPr>
              <w:t>Example:</w:t>
            </w:r>
          </w:p>
          <w:p w14:paraId="04BEBC1E" w14:textId="40C067D3" w:rsidR="006031CE" w:rsidRPr="00A808FC" w:rsidRDefault="00A808FC" w:rsidP="001361B7">
            <w:pPr>
              <w:rPr>
                <w:rFonts w:cstheme="minorHAnsi"/>
              </w:rPr>
            </w:pPr>
            <w:r w:rsidRPr="00A808FC">
              <w:rPr>
                <w:rFonts w:cstheme="minorHAnsi"/>
              </w:rPr>
              <w:t>https://</w:t>
            </w:r>
            <w:r>
              <w:rPr>
                <w:rFonts w:cstheme="minorHAnsi"/>
              </w:rPr>
              <w:t>localhost</w:t>
            </w:r>
            <w:r w:rsidRPr="00A808FC">
              <w:rPr>
                <w:rFonts w:cstheme="minorHAnsi"/>
              </w:rPr>
              <w:t>/</w:t>
            </w:r>
            <w:r>
              <w:rPr>
                <w:rFonts w:cstheme="minorHAnsi"/>
              </w:rPr>
              <w:t>arms</w:t>
            </w:r>
            <w:r w:rsidRPr="00A808FC">
              <w:rPr>
                <w:rFonts w:cstheme="minorHAnsi"/>
              </w:rPr>
              <w:t>/api/v1/SendSignalR</w:t>
            </w:r>
          </w:p>
        </w:tc>
      </w:tr>
      <w:tr w:rsidR="006031CE" w14:paraId="4D03CD8D" w14:textId="77777777" w:rsidTr="00276EAF">
        <w:trPr>
          <w:trHeight w:val="1609"/>
        </w:trPr>
        <w:tc>
          <w:tcPr>
            <w:tcW w:w="1838" w:type="dxa"/>
          </w:tcPr>
          <w:p w14:paraId="71671E37" w14:textId="77777777" w:rsidR="009973A1" w:rsidRDefault="009973A1" w:rsidP="001361B7">
            <w:pPr>
              <w:rPr>
                <w:rFonts w:cstheme="minorHAnsi"/>
                <w:b/>
                <w:bCs/>
                <w:color w:val="2F5496" w:themeColor="accent1" w:themeShade="BF"/>
              </w:rPr>
            </w:pPr>
          </w:p>
          <w:p w14:paraId="244765D4" w14:textId="77777777" w:rsidR="009973A1" w:rsidRDefault="009973A1" w:rsidP="001361B7">
            <w:pPr>
              <w:rPr>
                <w:rFonts w:cstheme="minorHAnsi"/>
                <w:b/>
                <w:bCs/>
                <w:color w:val="2F5496" w:themeColor="accent1" w:themeShade="BF"/>
              </w:rPr>
            </w:pPr>
          </w:p>
          <w:p w14:paraId="23939778" w14:textId="77777777" w:rsidR="009973A1" w:rsidRDefault="009973A1" w:rsidP="001361B7">
            <w:pPr>
              <w:rPr>
                <w:rFonts w:cstheme="minorHAnsi"/>
                <w:b/>
                <w:bCs/>
                <w:color w:val="2F5496" w:themeColor="accent1" w:themeShade="BF"/>
              </w:rPr>
            </w:pPr>
          </w:p>
          <w:p w14:paraId="4B6E04E4" w14:textId="621A3C99" w:rsidR="006031CE" w:rsidRDefault="00A808FC" w:rsidP="001361B7">
            <w:pPr>
              <w:rPr>
                <w:rFonts w:cstheme="minorHAnsi"/>
              </w:rPr>
            </w:pPr>
            <w:r w:rsidRPr="00D75890">
              <w:rPr>
                <w:rFonts w:cstheme="minorHAnsi"/>
                <w:b/>
                <w:bCs/>
                <w:color w:val="2F5496" w:themeColor="accent1" w:themeShade="BF"/>
              </w:rPr>
              <w:t>AxMailFrom</w:t>
            </w:r>
          </w:p>
        </w:tc>
        <w:tc>
          <w:tcPr>
            <w:tcW w:w="4111" w:type="dxa"/>
          </w:tcPr>
          <w:p w14:paraId="56BE8EFF" w14:textId="2220ED01" w:rsidR="006031CE" w:rsidRDefault="00A808FC" w:rsidP="001361B7">
            <w:pPr>
              <w:rPr>
                <w:rFonts w:cstheme="minorHAnsi"/>
              </w:rPr>
            </w:pPr>
            <w:r w:rsidRPr="00A808FC">
              <w:rPr>
                <w:rFonts w:cstheme="minorHAnsi"/>
              </w:rPr>
              <w:t>This variable specifies the email address used as the "From" address when sending email notifications from forms. It is used to trigger form-related notifications and will appear as the sender's email ID in recipients' inboxes.</w:t>
            </w:r>
          </w:p>
        </w:tc>
        <w:tc>
          <w:tcPr>
            <w:tcW w:w="3067" w:type="dxa"/>
          </w:tcPr>
          <w:p w14:paraId="198CBB08" w14:textId="77777777" w:rsidR="006031CE" w:rsidRPr="002632F3" w:rsidRDefault="00A808FC" w:rsidP="001361B7">
            <w:pPr>
              <w:rPr>
                <w:rFonts w:cstheme="minorHAnsi"/>
                <w:b/>
                <w:bCs/>
              </w:rPr>
            </w:pPr>
            <w:r w:rsidRPr="002632F3">
              <w:rPr>
                <w:rFonts w:cstheme="minorHAnsi"/>
                <w:b/>
                <w:bCs/>
              </w:rPr>
              <w:t>Example:</w:t>
            </w:r>
          </w:p>
          <w:p w14:paraId="6780A340" w14:textId="4D5F0AF6" w:rsidR="00A808FC" w:rsidRPr="002632F3" w:rsidRDefault="002632F3" w:rsidP="001361B7">
            <w:pPr>
              <w:rPr>
                <w:rFonts w:cstheme="minorHAnsi"/>
              </w:rPr>
            </w:pPr>
            <w:r w:rsidRPr="002632F3">
              <w:rPr>
                <w:rFonts w:cstheme="minorHAnsi"/>
              </w:rPr>
              <w:t>hcm.support@agile-labs.com</w:t>
            </w:r>
          </w:p>
        </w:tc>
      </w:tr>
      <w:tr w:rsidR="006031CE" w14:paraId="21766EFA" w14:textId="77777777" w:rsidTr="00276EAF">
        <w:trPr>
          <w:trHeight w:val="4303"/>
        </w:trPr>
        <w:tc>
          <w:tcPr>
            <w:tcW w:w="1838" w:type="dxa"/>
          </w:tcPr>
          <w:p w14:paraId="14F85EC5" w14:textId="77777777" w:rsidR="009973A1" w:rsidRDefault="009973A1" w:rsidP="001361B7">
            <w:pPr>
              <w:rPr>
                <w:rFonts w:cstheme="minorHAnsi"/>
                <w:b/>
                <w:bCs/>
                <w:color w:val="2F5496" w:themeColor="accent1" w:themeShade="BF"/>
              </w:rPr>
            </w:pPr>
          </w:p>
          <w:p w14:paraId="35906BAB" w14:textId="77777777" w:rsidR="009973A1" w:rsidRDefault="009973A1" w:rsidP="001361B7">
            <w:pPr>
              <w:rPr>
                <w:rFonts w:cstheme="minorHAnsi"/>
                <w:b/>
                <w:bCs/>
                <w:color w:val="2F5496" w:themeColor="accent1" w:themeShade="BF"/>
              </w:rPr>
            </w:pPr>
          </w:p>
          <w:p w14:paraId="2DCD0656" w14:textId="77777777" w:rsidR="009973A1" w:rsidRDefault="009973A1" w:rsidP="001361B7">
            <w:pPr>
              <w:rPr>
                <w:rFonts w:cstheme="minorHAnsi"/>
                <w:b/>
                <w:bCs/>
                <w:color w:val="2F5496" w:themeColor="accent1" w:themeShade="BF"/>
              </w:rPr>
            </w:pPr>
          </w:p>
          <w:p w14:paraId="12C862D7" w14:textId="77777777" w:rsidR="009973A1" w:rsidRDefault="009973A1" w:rsidP="001361B7">
            <w:pPr>
              <w:rPr>
                <w:rFonts w:cstheme="minorHAnsi"/>
                <w:b/>
                <w:bCs/>
                <w:color w:val="2F5496" w:themeColor="accent1" w:themeShade="BF"/>
              </w:rPr>
            </w:pPr>
          </w:p>
          <w:p w14:paraId="7457379A" w14:textId="77777777" w:rsidR="009973A1" w:rsidRDefault="009973A1" w:rsidP="001361B7">
            <w:pPr>
              <w:rPr>
                <w:rFonts w:cstheme="minorHAnsi"/>
                <w:b/>
                <w:bCs/>
                <w:color w:val="2F5496" w:themeColor="accent1" w:themeShade="BF"/>
              </w:rPr>
            </w:pPr>
          </w:p>
          <w:p w14:paraId="16760F73" w14:textId="77777777" w:rsidR="009973A1" w:rsidRDefault="009973A1" w:rsidP="001361B7">
            <w:pPr>
              <w:rPr>
                <w:rFonts w:cstheme="minorHAnsi"/>
                <w:b/>
                <w:bCs/>
                <w:color w:val="2F5496" w:themeColor="accent1" w:themeShade="BF"/>
              </w:rPr>
            </w:pPr>
          </w:p>
          <w:p w14:paraId="25F18B5E" w14:textId="50FD0A04" w:rsidR="006031CE" w:rsidRDefault="00A808FC" w:rsidP="001361B7">
            <w:pPr>
              <w:rPr>
                <w:rFonts w:cstheme="minorHAnsi"/>
              </w:rPr>
            </w:pPr>
            <w:proofErr w:type="spellStart"/>
            <w:r w:rsidRPr="00D75890">
              <w:rPr>
                <w:rFonts w:cstheme="minorHAnsi"/>
                <w:b/>
                <w:bCs/>
                <w:color w:val="2F5496" w:themeColor="accent1" w:themeShade="BF"/>
              </w:rPr>
              <w:t>axpegemailactionurl</w:t>
            </w:r>
            <w:proofErr w:type="spellEnd"/>
          </w:p>
        </w:tc>
        <w:tc>
          <w:tcPr>
            <w:tcW w:w="4111" w:type="dxa"/>
          </w:tcPr>
          <w:p w14:paraId="2EAB35B1" w14:textId="77777777" w:rsidR="002632F3" w:rsidRPr="002632F3" w:rsidRDefault="002632F3" w:rsidP="002632F3">
            <w:pPr>
              <w:rPr>
                <w:rFonts w:cstheme="minorHAnsi"/>
              </w:rPr>
            </w:pPr>
            <w:r w:rsidRPr="002632F3">
              <w:rPr>
                <w:rFonts w:cstheme="minorHAnsi"/>
              </w:rPr>
              <w:t>This variable holds the URL of the ARMMailTaskAction API. It is used to embed PEG action buttons within email notifications.</w:t>
            </w:r>
          </w:p>
          <w:p w14:paraId="793797FF" w14:textId="77777777" w:rsidR="002632F3" w:rsidRPr="002632F3" w:rsidRDefault="002632F3" w:rsidP="002632F3">
            <w:pPr>
              <w:rPr>
                <w:rFonts w:cstheme="minorHAnsi"/>
              </w:rPr>
            </w:pPr>
            <w:r w:rsidRPr="002632F3">
              <w:rPr>
                <w:rFonts w:cstheme="minorHAnsi"/>
                <w:b/>
                <w:bCs/>
              </w:rPr>
              <w:t>Usage Instructions:</w:t>
            </w:r>
          </w:p>
          <w:p w14:paraId="64CF0387" w14:textId="77777777" w:rsidR="002632F3" w:rsidRPr="002632F3" w:rsidRDefault="002632F3" w:rsidP="002632F3">
            <w:pPr>
              <w:numPr>
                <w:ilvl w:val="0"/>
                <w:numId w:val="3"/>
              </w:numPr>
              <w:rPr>
                <w:rFonts w:cstheme="minorHAnsi"/>
              </w:rPr>
            </w:pPr>
            <w:r w:rsidRPr="002632F3">
              <w:rPr>
                <w:rFonts w:cstheme="minorHAnsi"/>
              </w:rPr>
              <w:t>To include PEG action buttons in the email body, insert the (attachpegactions) tag in the notification definition.</w:t>
            </w:r>
          </w:p>
          <w:p w14:paraId="74C72F7A" w14:textId="77777777" w:rsidR="002632F3" w:rsidRPr="002632F3" w:rsidRDefault="002632F3" w:rsidP="002632F3">
            <w:pPr>
              <w:numPr>
                <w:ilvl w:val="0"/>
                <w:numId w:val="3"/>
              </w:numPr>
              <w:rPr>
                <w:rFonts w:cstheme="minorHAnsi"/>
              </w:rPr>
            </w:pPr>
            <w:r w:rsidRPr="002632F3">
              <w:rPr>
                <w:rFonts w:cstheme="minorHAnsi"/>
              </w:rPr>
              <w:t>The tag will render the corresponding HTML PEG action div inside the email content.</w:t>
            </w:r>
          </w:p>
          <w:p w14:paraId="3E7C5344" w14:textId="5BB861AC" w:rsidR="006031CE" w:rsidRPr="00276EAF" w:rsidRDefault="002632F3" w:rsidP="001361B7">
            <w:pPr>
              <w:numPr>
                <w:ilvl w:val="0"/>
                <w:numId w:val="3"/>
              </w:numPr>
              <w:rPr>
                <w:rFonts w:cstheme="minorHAnsi"/>
              </w:rPr>
            </w:pPr>
            <w:r w:rsidRPr="002632F3">
              <w:rPr>
                <w:rFonts w:cstheme="minorHAnsi"/>
              </w:rPr>
              <w:t>Ensure the axpegemailactionurl variable is created and correctly set to the ARMMailTaskAction URL.</w:t>
            </w:r>
          </w:p>
        </w:tc>
        <w:tc>
          <w:tcPr>
            <w:tcW w:w="3067" w:type="dxa"/>
          </w:tcPr>
          <w:p w14:paraId="078C26D7" w14:textId="13935CB5" w:rsidR="002632F3" w:rsidRDefault="002632F3" w:rsidP="001361B7">
            <w:pPr>
              <w:rPr>
                <w:rFonts w:cstheme="minorHAnsi"/>
                <w:b/>
                <w:bCs/>
              </w:rPr>
            </w:pPr>
            <w:r>
              <w:rPr>
                <w:rFonts w:cstheme="minorHAnsi"/>
                <w:b/>
                <w:bCs/>
              </w:rPr>
              <w:t>Example:</w:t>
            </w:r>
          </w:p>
          <w:p w14:paraId="4293216F" w14:textId="0EB9C375" w:rsidR="006031CE" w:rsidRPr="002632F3" w:rsidRDefault="00A808FC" w:rsidP="001361B7">
            <w:pPr>
              <w:rPr>
                <w:rFonts w:cstheme="minorHAnsi"/>
              </w:rPr>
            </w:pPr>
            <w:r w:rsidRPr="002632F3">
              <w:rPr>
                <w:rFonts w:cstheme="minorHAnsi"/>
              </w:rPr>
              <w:t>https://localhost/arm/api/v1/ARMMailTaskAction</w:t>
            </w:r>
          </w:p>
        </w:tc>
      </w:tr>
      <w:tr w:rsidR="006031CE" w14:paraId="419AB5CE" w14:textId="77777777" w:rsidTr="00276EAF">
        <w:trPr>
          <w:trHeight w:val="2400"/>
        </w:trPr>
        <w:tc>
          <w:tcPr>
            <w:tcW w:w="1838" w:type="dxa"/>
          </w:tcPr>
          <w:p w14:paraId="66C46049" w14:textId="77777777" w:rsidR="009973A1" w:rsidRDefault="009973A1" w:rsidP="001361B7">
            <w:pPr>
              <w:rPr>
                <w:rFonts w:cstheme="minorHAnsi"/>
                <w:b/>
                <w:bCs/>
                <w:color w:val="2F5496" w:themeColor="accent1" w:themeShade="BF"/>
              </w:rPr>
            </w:pPr>
          </w:p>
          <w:p w14:paraId="4B2B3F25" w14:textId="77777777" w:rsidR="009973A1" w:rsidRDefault="009973A1" w:rsidP="001361B7">
            <w:pPr>
              <w:rPr>
                <w:rFonts w:cstheme="minorHAnsi"/>
                <w:b/>
                <w:bCs/>
                <w:color w:val="2F5496" w:themeColor="accent1" w:themeShade="BF"/>
              </w:rPr>
            </w:pPr>
          </w:p>
          <w:p w14:paraId="224C8086" w14:textId="77777777" w:rsidR="009973A1" w:rsidRDefault="009973A1" w:rsidP="001361B7">
            <w:pPr>
              <w:rPr>
                <w:rFonts w:cstheme="minorHAnsi"/>
                <w:b/>
                <w:bCs/>
                <w:color w:val="2F5496" w:themeColor="accent1" w:themeShade="BF"/>
              </w:rPr>
            </w:pPr>
          </w:p>
          <w:p w14:paraId="578C2384" w14:textId="55225CBC" w:rsidR="006031CE" w:rsidRDefault="002632F3" w:rsidP="001361B7">
            <w:pPr>
              <w:rPr>
                <w:rFonts w:cstheme="minorHAnsi"/>
              </w:rPr>
            </w:pPr>
            <w:r w:rsidRPr="00D75890">
              <w:rPr>
                <w:rFonts w:cstheme="minorHAnsi"/>
                <w:b/>
                <w:bCs/>
                <w:color w:val="2F5496" w:themeColor="accent1" w:themeShade="BF"/>
              </w:rPr>
              <w:t>AxFCMSendMsgURL</w:t>
            </w:r>
          </w:p>
        </w:tc>
        <w:tc>
          <w:tcPr>
            <w:tcW w:w="4111" w:type="dxa"/>
          </w:tcPr>
          <w:p w14:paraId="52F4E752" w14:textId="77777777" w:rsidR="002632F3" w:rsidRPr="002632F3" w:rsidRDefault="002632F3" w:rsidP="002632F3">
            <w:pPr>
              <w:rPr>
                <w:rFonts w:cstheme="minorHAnsi"/>
              </w:rPr>
            </w:pPr>
            <w:r w:rsidRPr="002632F3">
              <w:rPr>
                <w:rFonts w:cstheme="minorHAnsi"/>
              </w:rPr>
              <w:t>This variable must be configured with the ARM API URL responsible for sending FCM (Firebase Cloud Messaging) notifications to the mobile app.</w:t>
            </w:r>
          </w:p>
          <w:p w14:paraId="363B6FB9" w14:textId="7E71349B" w:rsidR="006031CE" w:rsidRDefault="002632F3" w:rsidP="001361B7">
            <w:pPr>
              <w:rPr>
                <w:rFonts w:cstheme="minorHAnsi"/>
              </w:rPr>
            </w:pPr>
            <w:r w:rsidRPr="002632F3">
              <w:rPr>
                <w:rFonts w:cstheme="minorHAnsi"/>
                <w:b/>
                <w:bCs/>
              </w:rPr>
              <w:t>Note:</w:t>
            </w:r>
            <w:r w:rsidRPr="002632F3">
              <w:rPr>
                <w:rFonts w:cstheme="minorHAnsi"/>
              </w:rPr>
              <w:br/>
              <w:t xml:space="preserve">By default, notifications are also pushed to the mobile app. Currently, there is no option to disable this </w:t>
            </w:r>
            <w:r w:rsidR="005739EC" w:rsidRPr="002632F3">
              <w:rPr>
                <w:rFonts w:cstheme="minorHAnsi"/>
              </w:rPr>
              <w:t>behaviour</w:t>
            </w:r>
            <w:r w:rsidRPr="002632F3">
              <w:rPr>
                <w:rFonts w:cstheme="minorHAnsi"/>
              </w:rPr>
              <w:t>, so configuring this URL is mandatory.</w:t>
            </w:r>
          </w:p>
        </w:tc>
        <w:tc>
          <w:tcPr>
            <w:tcW w:w="3067" w:type="dxa"/>
          </w:tcPr>
          <w:p w14:paraId="364E82AD" w14:textId="77777777" w:rsidR="006031CE" w:rsidRPr="002632F3" w:rsidRDefault="002632F3" w:rsidP="001361B7">
            <w:pPr>
              <w:rPr>
                <w:rFonts w:cstheme="minorHAnsi"/>
                <w:b/>
                <w:bCs/>
              </w:rPr>
            </w:pPr>
            <w:r w:rsidRPr="002632F3">
              <w:rPr>
                <w:rFonts w:cstheme="minorHAnsi"/>
                <w:b/>
                <w:bCs/>
              </w:rPr>
              <w:t>Example:</w:t>
            </w:r>
          </w:p>
          <w:p w14:paraId="2139CDD9" w14:textId="5E41CA18" w:rsidR="002632F3" w:rsidRPr="002632F3" w:rsidRDefault="002632F3" w:rsidP="001361B7">
            <w:pPr>
              <w:rPr>
                <w:rFonts w:cstheme="minorHAnsi"/>
              </w:rPr>
            </w:pPr>
            <w:r w:rsidRPr="002632F3">
              <w:rPr>
                <w:rFonts w:cstheme="minorHAnsi"/>
              </w:rPr>
              <w:t>https://</w:t>
            </w:r>
            <w:r>
              <w:rPr>
                <w:rFonts w:cstheme="minorHAnsi"/>
              </w:rPr>
              <w:t>localhost</w:t>
            </w:r>
            <w:r w:rsidRPr="002632F3">
              <w:rPr>
                <w:rFonts w:cstheme="minorHAnsi"/>
              </w:rPr>
              <w:t>/</w:t>
            </w:r>
            <w:r>
              <w:rPr>
                <w:rFonts w:cstheme="minorHAnsi"/>
              </w:rPr>
              <w:t>arm</w:t>
            </w:r>
            <w:r w:rsidRPr="002632F3">
              <w:rPr>
                <w:rFonts w:cstheme="minorHAnsi"/>
              </w:rPr>
              <w:t>api/v1/SendFCMNotification</w:t>
            </w:r>
          </w:p>
        </w:tc>
      </w:tr>
      <w:tr w:rsidR="006031CE" w14:paraId="34085356" w14:textId="77777777" w:rsidTr="00276EAF">
        <w:trPr>
          <w:trHeight w:val="1339"/>
        </w:trPr>
        <w:tc>
          <w:tcPr>
            <w:tcW w:w="1838" w:type="dxa"/>
          </w:tcPr>
          <w:p w14:paraId="400A6C5D" w14:textId="77777777" w:rsidR="009973A1" w:rsidRDefault="009973A1" w:rsidP="001361B7">
            <w:pPr>
              <w:rPr>
                <w:rFonts w:cstheme="minorHAnsi"/>
                <w:b/>
                <w:bCs/>
                <w:color w:val="2F5496" w:themeColor="accent1" w:themeShade="BF"/>
              </w:rPr>
            </w:pPr>
          </w:p>
          <w:p w14:paraId="792DF8FD" w14:textId="77777777" w:rsidR="009973A1" w:rsidRDefault="009973A1" w:rsidP="001361B7">
            <w:pPr>
              <w:rPr>
                <w:rFonts w:cstheme="minorHAnsi"/>
                <w:b/>
                <w:bCs/>
                <w:color w:val="2F5496" w:themeColor="accent1" w:themeShade="BF"/>
              </w:rPr>
            </w:pPr>
          </w:p>
          <w:p w14:paraId="673D6D9C" w14:textId="6AEBF54A" w:rsidR="006031CE" w:rsidRDefault="002632F3" w:rsidP="001361B7">
            <w:pPr>
              <w:rPr>
                <w:rFonts w:cstheme="minorHAnsi"/>
              </w:rPr>
            </w:pPr>
            <w:r w:rsidRPr="00D75890">
              <w:rPr>
                <w:rFonts w:cstheme="minorHAnsi"/>
                <w:b/>
                <w:bCs/>
                <w:color w:val="2F5496" w:themeColor="accent1" w:themeShade="BF"/>
              </w:rPr>
              <w:t>AxPEGMailFrom</w:t>
            </w:r>
          </w:p>
        </w:tc>
        <w:tc>
          <w:tcPr>
            <w:tcW w:w="4111" w:type="dxa"/>
          </w:tcPr>
          <w:p w14:paraId="3AA2E857" w14:textId="6D2F6A2F" w:rsidR="006031CE" w:rsidRDefault="002632F3" w:rsidP="001361B7">
            <w:pPr>
              <w:rPr>
                <w:rFonts w:cstheme="minorHAnsi"/>
              </w:rPr>
            </w:pPr>
            <w:r w:rsidRPr="002632F3">
              <w:rPr>
                <w:rFonts w:cstheme="minorHAnsi"/>
              </w:rPr>
              <w:t>his variable stores the email address that will be used as the "From" address for all PEG-related email notifications, including reminders, escalations, and general notifications.</w:t>
            </w:r>
          </w:p>
        </w:tc>
        <w:tc>
          <w:tcPr>
            <w:tcW w:w="3067" w:type="dxa"/>
          </w:tcPr>
          <w:p w14:paraId="01608686" w14:textId="77777777" w:rsidR="006031CE" w:rsidRDefault="002632F3" w:rsidP="001361B7">
            <w:pPr>
              <w:rPr>
                <w:rFonts w:cstheme="minorHAnsi"/>
                <w:b/>
                <w:bCs/>
              </w:rPr>
            </w:pPr>
            <w:r w:rsidRPr="002632F3">
              <w:rPr>
                <w:rFonts w:cstheme="minorHAnsi"/>
                <w:b/>
                <w:bCs/>
              </w:rPr>
              <w:t>Example:</w:t>
            </w:r>
          </w:p>
          <w:p w14:paraId="3F76FF18" w14:textId="7EB6FCD0" w:rsidR="002632F3" w:rsidRPr="002632F3" w:rsidRDefault="002632F3" w:rsidP="001361B7">
            <w:pPr>
              <w:rPr>
                <w:rFonts w:cstheme="minorHAnsi"/>
              </w:rPr>
            </w:pPr>
            <w:r w:rsidRPr="002632F3">
              <w:rPr>
                <w:rFonts w:cstheme="minorHAnsi"/>
              </w:rPr>
              <w:t>hcm.support@agile-labs.com</w:t>
            </w:r>
          </w:p>
          <w:p w14:paraId="16B83650" w14:textId="24D6283A" w:rsidR="002632F3" w:rsidRPr="002632F3" w:rsidRDefault="002632F3" w:rsidP="001361B7">
            <w:pPr>
              <w:rPr>
                <w:rFonts w:cstheme="minorHAnsi"/>
                <w:b/>
                <w:bCs/>
              </w:rPr>
            </w:pPr>
          </w:p>
        </w:tc>
      </w:tr>
      <w:tr w:rsidR="006031CE" w14:paraId="212BCAFB" w14:textId="77777777" w:rsidTr="005739EC">
        <w:trPr>
          <w:trHeight w:val="2453"/>
        </w:trPr>
        <w:tc>
          <w:tcPr>
            <w:tcW w:w="1838" w:type="dxa"/>
          </w:tcPr>
          <w:p w14:paraId="039CE9DF" w14:textId="77777777" w:rsidR="009973A1" w:rsidRDefault="009973A1" w:rsidP="001361B7">
            <w:pPr>
              <w:rPr>
                <w:rFonts w:cstheme="minorHAnsi"/>
                <w:b/>
                <w:bCs/>
                <w:color w:val="2F5496" w:themeColor="accent1" w:themeShade="BF"/>
              </w:rPr>
            </w:pPr>
          </w:p>
          <w:p w14:paraId="56E2F739" w14:textId="77777777" w:rsidR="009973A1" w:rsidRDefault="009973A1" w:rsidP="001361B7">
            <w:pPr>
              <w:rPr>
                <w:rFonts w:cstheme="minorHAnsi"/>
                <w:b/>
                <w:bCs/>
                <w:color w:val="2F5496" w:themeColor="accent1" w:themeShade="BF"/>
              </w:rPr>
            </w:pPr>
          </w:p>
          <w:p w14:paraId="2FA75709" w14:textId="77777777" w:rsidR="009973A1" w:rsidRDefault="009973A1" w:rsidP="001361B7">
            <w:pPr>
              <w:rPr>
                <w:rFonts w:cstheme="minorHAnsi"/>
                <w:b/>
                <w:bCs/>
                <w:color w:val="2F5496" w:themeColor="accent1" w:themeShade="BF"/>
              </w:rPr>
            </w:pPr>
          </w:p>
          <w:p w14:paraId="64EC0D92" w14:textId="77777777" w:rsidR="009973A1" w:rsidRDefault="009973A1" w:rsidP="001361B7">
            <w:pPr>
              <w:rPr>
                <w:rFonts w:cstheme="minorHAnsi"/>
                <w:b/>
                <w:bCs/>
                <w:color w:val="2F5496" w:themeColor="accent1" w:themeShade="BF"/>
              </w:rPr>
            </w:pPr>
          </w:p>
          <w:p w14:paraId="3E71CD87" w14:textId="41C2B023" w:rsidR="006031CE" w:rsidRDefault="002632F3" w:rsidP="001361B7">
            <w:pPr>
              <w:rPr>
                <w:rFonts w:cstheme="minorHAnsi"/>
              </w:rPr>
            </w:pPr>
            <w:r w:rsidRPr="00D75890">
              <w:rPr>
                <w:rFonts w:cstheme="minorHAnsi"/>
                <w:b/>
                <w:bCs/>
                <w:color w:val="2F5496" w:themeColor="accent1" w:themeShade="BF"/>
              </w:rPr>
              <w:t>AxpImagePath</w:t>
            </w:r>
          </w:p>
        </w:tc>
        <w:tc>
          <w:tcPr>
            <w:tcW w:w="4111" w:type="dxa"/>
          </w:tcPr>
          <w:p w14:paraId="5ED81AF4" w14:textId="77777777" w:rsidR="002632F3" w:rsidRPr="002632F3" w:rsidRDefault="002632F3" w:rsidP="002632F3">
            <w:pPr>
              <w:rPr>
                <w:rFonts w:cstheme="minorHAnsi"/>
              </w:rPr>
            </w:pPr>
            <w:r w:rsidRPr="002632F3">
              <w:rPr>
                <w:rFonts w:cstheme="minorHAnsi"/>
              </w:rPr>
              <w:t>This variable defines the local or shared network path used for storing file attachments.</w:t>
            </w:r>
          </w:p>
          <w:p w14:paraId="2EE6923B" w14:textId="77777777" w:rsidR="006031CE" w:rsidRDefault="006031CE" w:rsidP="002632F3">
            <w:pPr>
              <w:rPr>
                <w:rFonts w:cstheme="minorHAnsi"/>
              </w:rPr>
            </w:pPr>
          </w:p>
        </w:tc>
        <w:tc>
          <w:tcPr>
            <w:tcW w:w="3067" w:type="dxa"/>
          </w:tcPr>
          <w:p w14:paraId="12B20A2B" w14:textId="77777777" w:rsidR="002632F3" w:rsidRPr="002632F3" w:rsidRDefault="002632F3" w:rsidP="002632F3">
            <w:pPr>
              <w:rPr>
                <w:rFonts w:cstheme="minorHAnsi"/>
              </w:rPr>
            </w:pPr>
            <w:r w:rsidRPr="002632F3">
              <w:rPr>
                <w:rFonts w:cstheme="minorHAnsi"/>
                <w:b/>
                <w:bCs/>
              </w:rPr>
              <w:t>Example:</w:t>
            </w:r>
            <w:r w:rsidRPr="002632F3">
              <w:rPr>
                <w:rFonts w:cstheme="minorHAnsi"/>
              </w:rPr>
              <w:br/>
              <w:t>\\192.168.2.66\FileAttachments</w:t>
            </w:r>
          </w:p>
          <w:p w14:paraId="5E84A145" w14:textId="62727117" w:rsidR="006031CE" w:rsidRDefault="002632F3" w:rsidP="001361B7">
            <w:pPr>
              <w:rPr>
                <w:rFonts w:cstheme="minorHAnsi"/>
              </w:rPr>
            </w:pPr>
            <w:r w:rsidRPr="00232965">
              <w:rPr>
                <w:rFonts w:cstheme="minorHAnsi"/>
                <w:b/>
                <w:bCs/>
                <w:highlight w:val="yellow"/>
              </w:rPr>
              <w:t>Note:</w:t>
            </w:r>
            <w:r w:rsidRPr="002632F3">
              <w:rPr>
                <w:rFonts w:cstheme="minorHAnsi"/>
              </w:rPr>
              <w:br/>
              <w:t xml:space="preserve">If the </w:t>
            </w:r>
            <w:r w:rsidRPr="002632F3">
              <w:rPr>
                <w:rFonts w:cstheme="minorHAnsi"/>
                <w:b/>
                <w:bCs/>
              </w:rPr>
              <w:t>AxpImageServer</w:t>
            </w:r>
            <w:r w:rsidRPr="002632F3">
              <w:rPr>
                <w:rFonts w:cstheme="minorHAnsi"/>
              </w:rPr>
              <w:t xml:space="preserve"> variable is defined, then </w:t>
            </w:r>
            <w:r w:rsidRPr="002632F3">
              <w:rPr>
                <w:rFonts w:cstheme="minorHAnsi"/>
                <w:b/>
                <w:bCs/>
              </w:rPr>
              <w:t>AxpImagePath</w:t>
            </w:r>
            <w:r w:rsidRPr="002632F3">
              <w:rPr>
                <w:rFonts w:cstheme="minorHAnsi"/>
              </w:rPr>
              <w:t xml:space="preserve"> should contain only the folder name (e.g., </w:t>
            </w:r>
            <w:r w:rsidR="005739EC" w:rsidRPr="002632F3">
              <w:rPr>
                <w:rFonts w:cstheme="minorHAnsi"/>
              </w:rPr>
              <w:t>File Attachments</w:t>
            </w:r>
            <w:r w:rsidRPr="002632F3">
              <w:rPr>
                <w:rFonts w:cstheme="minorHAnsi"/>
              </w:rPr>
              <w:t>) instead of the full path.</w:t>
            </w:r>
          </w:p>
        </w:tc>
      </w:tr>
    </w:tbl>
    <w:p w14:paraId="6E7153E9" w14:textId="77777777" w:rsidR="006031CE" w:rsidRDefault="006031CE" w:rsidP="001361B7">
      <w:pPr>
        <w:rPr>
          <w:rFonts w:cstheme="minorHAnsi"/>
        </w:rPr>
      </w:pPr>
    </w:p>
    <w:p w14:paraId="0355A2AE" w14:textId="3FEF16D0" w:rsidR="00280826" w:rsidRDefault="00280826" w:rsidP="001361B7">
      <w:pPr>
        <w:rPr>
          <w:rFonts w:cstheme="minorHAnsi"/>
          <w:b/>
          <w:bCs/>
          <w:i/>
          <w:iCs/>
          <w:sz w:val="24"/>
          <w:szCs w:val="24"/>
        </w:rPr>
      </w:pPr>
      <w:r w:rsidRPr="00280826">
        <w:rPr>
          <w:rFonts w:cstheme="minorHAnsi"/>
          <w:b/>
          <w:bCs/>
          <w:color w:val="EE0000"/>
          <w:highlight w:val="yellow"/>
        </w:rPr>
        <w:t>NOTE:</w:t>
      </w:r>
      <w:r w:rsidRPr="00280826">
        <w:rPr>
          <w:rFonts w:cstheme="minorHAnsi"/>
          <w:color w:val="EE0000"/>
          <w:highlight w:val="yellow"/>
        </w:rPr>
        <w:t xml:space="preserve"> </w:t>
      </w:r>
      <w:r w:rsidRPr="00280826">
        <w:rPr>
          <w:rFonts w:cstheme="minorHAnsi"/>
          <w:b/>
          <w:bCs/>
          <w:i/>
          <w:iCs/>
          <w:sz w:val="24"/>
          <w:szCs w:val="24"/>
          <w:highlight w:val="yellow"/>
        </w:rPr>
        <w:t>The above list can be defined as variables or configured as application-level constants</w:t>
      </w:r>
    </w:p>
    <w:p w14:paraId="66E52DD4" w14:textId="77777777" w:rsidR="00280826" w:rsidRDefault="00280826" w:rsidP="001361B7">
      <w:pPr>
        <w:rPr>
          <w:rFonts w:cstheme="minorHAnsi"/>
        </w:rPr>
      </w:pPr>
    </w:p>
    <w:p w14:paraId="4BB40D71" w14:textId="5689B847" w:rsidR="00EA57F0" w:rsidRPr="00D75890" w:rsidRDefault="00EA57F0" w:rsidP="001361B7">
      <w:pPr>
        <w:rPr>
          <w:rFonts w:cstheme="minorHAnsi"/>
          <w:b/>
          <w:bCs/>
          <w:color w:val="C00000"/>
          <w:sz w:val="26"/>
          <w:szCs w:val="26"/>
        </w:rPr>
      </w:pPr>
      <w:r w:rsidRPr="00D75890">
        <w:rPr>
          <w:rFonts w:cstheme="minorHAnsi"/>
          <w:b/>
          <w:bCs/>
          <w:color w:val="C00000"/>
          <w:sz w:val="26"/>
          <w:szCs w:val="26"/>
        </w:rPr>
        <w:t>5. API Plugins</w:t>
      </w:r>
    </w:p>
    <w:p w14:paraId="57E42620" w14:textId="3A654E48" w:rsidR="00EA57F0" w:rsidRDefault="00D75890" w:rsidP="001361B7">
      <w:pPr>
        <w:rPr>
          <w:rFonts w:cstheme="minorHAnsi"/>
        </w:rPr>
      </w:pPr>
      <w:r>
        <w:rPr>
          <w:rFonts w:cstheme="minorHAnsi"/>
          <w:b/>
          <w:bCs/>
        </w:rPr>
        <w:t xml:space="preserve">1. </w:t>
      </w:r>
      <w:r w:rsidR="00EA57F0" w:rsidRPr="00E0594B">
        <w:rPr>
          <w:rFonts w:cstheme="minorHAnsi"/>
          <w:b/>
          <w:bCs/>
          <w:highlight w:val="yellow"/>
        </w:rPr>
        <w:t>Text_Field_Intelligence</w:t>
      </w:r>
      <w:r w:rsidR="00C81144" w:rsidRPr="00E0594B">
        <w:rPr>
          <w:rFonts w:cstheme="minorHAnsi"/>
          <w:b/>
          <w:bCs/>
          <w:highlight w:val="yellow"/>
        </w:rPr>
        <w:t>:</w:t>
      </w:r>
      <w:r w:rsidR="00C81144">
        <w:rPr>
          <w:rFonts w:cstheme="minorHAnsi"/>
        </w:rPr>
        <w:t xml:space="preserve"> This </w:t>
      </w:r>
      <w:r w:rsidR="00E1387F">
        <w:rPr>
          <w:rFonts w:cstheme="minorHAnsi"/>
        </w:rPr>
        <w:t>Plugin</w:t>
      </w:r>
      <w:r w:rsidR="00C81144">
        <w:rPr>
          <w:rFonts w:cstheme="minorHAnsi"/>
        </w:rPr>
        <w:t xml:space="preserve"> is used for Data Intellisense in Notifications,</w:t>
      </w:r>
      <w:r>
        <w:rPr>
          <w:rFonts w:cstheme="minorHAnsi"/>
        </w:rPr>
        <w:t xml:space="preserve"> </w:t>
      </w:r>
      <w:r w:rsidR="00C81144">
        <w:rPr>
          <w:rFonts w:cstheme="minorHAnsi"/>
        </w:rPr>
        <w:t>Fastprints</w:t>
      </w:r>
    </w:p>
    <w:p w14:paraId="64F805FF" w14:textId="1A66E72F" w:rsidR="00931474" w:rsidRDefault="00931474" w:rsidP="001361B7">
      <w:pPr>
        <w:rPr>
          <w:rFonts w:cstheme="minorHAnsi"/>
        </w:rPr>
      </w:pPr>
      <w:r>
        <w:rPr>
          <w:rFonts w:cstheme="minorHAnsi"/>
        </w:rPr>
        <w:t>UR</w:t>
      </w:r>
      <w:r w:rsidR="00E1387F">
        <w:rPr>
          <w:rFonts w:cstheme="minorHAnsi"/>
        </w:rPr>
        <w:t>L</w:t>
      </w:r>
      <w:r>
        <w:rPr>
          <w:rFonts w:cstheme="minorHAnsi"/>
        </w:rPr>
        <w:t xml:space="preserve">: </w:t>
      </w:r>
      <w:hyperlink r:id="rId14" w:history="1">
        <w:r w:rsidRPr="007076E3">
          <w:rPr>
            <w:rStyle w:val="Hyperlink"/>
            <w:rFonts w:cstheme="minorHAnsi"/>
            <w:b/>
            <w:bCs/>
          </w:rPr>
          <w:t>https://localhost/armscripts/ASBMenuRest.dll/datasnap/rest/TASBMenuRest/GetSqldata</w:t>
        </w:r>
      </w:hyperlink>
    </w:p>
    <w:p w14:paraId="656908CF" w14:textId="25A8FBA6" w:rsidR="00931474" w:rsidRPr="007076E3" w:rsidRDefault="00931474" w:rsidP="001361B7">
      <w:pPr>
        <w:rPr>
          <w:rFonts w:cstheme="minorHAnsi"/>
          <w:b/>
          <w:bCs/>
        </w:rPr>
      </w:pPr>
      <w:r w:rsidRPr="007076E3">
        <w:rPr>
          <w:rFonts w:cstheme="minorHAnsi"/>
          <w:b/>
          <w:bCs/>
        </w:rPr>
        <w:t>Sample Request String:</w:t>
      </w:r>
    </w:p>
    <w:p w14:paraId="00C8FFF8" w14:textId="2BC9471A" w:rsidR="00931474" w:rsidRPr="00931474" w:rsidRDefault="00931474" w:rsidP="00153D29">
      <w:pPr>
        <w:spacing w:after="0"/>
        <w:rPr>
          <w:rFonts w:cstheme="minorHAnsi"/>
        </w:rPr>
      </w:pPr>
      <w:r w:rsidRPr="00931474">
        <w:rPr>
          <w:rFonts w:cstheme="minorHAnsi"/>
        </w:rPr>
        <w:t>{"_parameters</w:t>
      </w:r>
      <w:proofErr w:type="gramStart"/>
      <w:r w:rsidRPr="00931474">
        <w:rPr>
          <w:rFonts w:cstheme="minorHAnsi"/>
        </w:rPr>
        <w:t>":[</w:t>
      </w:r>
      <w:proofErr w:type="gramEnd"/>
      <w:r w:rsidRPr="00931474">
        <w:rPr>
          <w:rFonts w:cstheme="minorHAnsi"/>
        </w:rPr>
        <w:t>{"getsqldata</w:t>
      </w:r>
      <w:proofErr w:type="gramStart"/>
      <w:r w:rsidRPr="00931474">
        <w:rPr>
          <w:rFonts w:cstheme="minorHAnsi"/>
        </w:rPr>
        <w:t>":{</w:t>
      </w:r>
      <w:proofErr w:type="gramEnd"/>
      <w:r w:rsidRPr="00931474">
        <w:rPr>
          <w:rFonts w:cstheme="minorHAnsi"/>
        </w:rPr>
        <w:t>"axpapp":"</w:t>
      </w:r>
      <w:r>
        <w:rPr>
          <w:rFonts w:cstheme="minorHAnsi"/>
        </w:rPr>
        <w:t>{appschema}</w:t>
      </w:r>
      <w:r w:rsidRPr="00931474">
        <w:rPr>
          <w:rFonts w:cstheme="minorHAnsi"/>
        </w:rPr>
        <w:t>","sqlname":"Text_Field_Intelligence","isdropdown":"F","trace":"false"},"</w:t>
      </w:r>
      <w:r>
        <w:rPr>
          <w:rFonts w:cstheme="minorHAnsi"/>
        </w:rPr>
        <w:t>{appschema}</w:t>
      </w:r>
      <w:proofErr w:type="gramStart"/>
      <w:r w:rsidRPr="00931474">
        <w:rPr>
          <w:rFonts w:cstheme="minorHAnsi"/>
        </w:rPr>
        <w:t>":{</w:t>
      </w:r>
      <w:proofErr w:type="gramEnd"/>
    </w:p>
    <w:p w14:paraId="3A1075DB" w14:textId="77777777" w:rsidR="00931474" w:rsidRPr="00931474" w:rsidRDefault="00931474" w:rsidP="00153D29">
      <w:pPr>
        <w:spacing w:after="0"/>
        <w:rPr>
          <w:rFonts w:cstheme="minorHAnsi"/>
        </w:rPr>
      </w:pPr>
      <w:r w:rsidRPr="00931474">
        <w:rPr>
          <w:rFonts w:cstheme="minorHAnsi"/>
        </w:rPr>
        <w:t xml:space="preserve">  "type": "db",</w:t>
      </w:r>
    </w:p>
    <w:p w14:paraId="248630B5" w14:textId="77777777" w:rsidR="00931474" w:rsidRPr="00931474" w:rsidRDefault="00931474" w:rsidP="00153D29">
      <w:pPr>
        <w:spacing w:after="0"/>
        <w:rPr>
          <w:rFonts w:cstheme="minorHAnsi"/>
        </w:rPr>
      </w:pPr>
      <w:r w:rsidRPr="00931474">
        <w:rPr>
          <w:rFonts w:cstheme="minorHAnsi"/>
        </w:rPr>
        <w:t xml:space="preserve">  "structurl": "",</w:t>
      </w:r>
    </w:p>
    <w:p w14:paraId="4B074853" w14:textId="116072BB" w:rsidR="00931474" w:rsidRPr="00931474" w:rsidRDefault="00931474" w:rsidP="00153D29">
      <w:pPr>
        <w:spacing w:after="0"/>
        <w:rPr>
          <w:rFonts w:cstheme="minorHAnsi"/>
        </w:rPr>
      </w:pPr>
      <w:r w:rsidRPr="00931474">
        <w:rPr>
          <w:rFonts w:cstheme="minorHAnsi"/>
        </w:rPr>
        <w:t xml:space="preserve">  "db": "</w:t>
      </w:r>
      <w:r w:rsidR="00153D29">
        <w:rPr>
          <w:rFonts w:cstheme="minorHAnsi"/>
        </w:rPr>
        <w:t>{DB Type}</w:t>
      </w:r>
      <w:r w:rsidRPr="00931474">
        <w:rPr>
          <w:rFonts w:cstheme="minorHAnsi"/>
        </w:rPr>
        <w:t>",</w:t>
      </w:r>
    </w:p>
    <w:p w14:paraId="716E774F" w14:textId="77777777" w:rsidR="00931474" w:rsidRPr="00931474" w:rsidRDefault="00931474" w:rsidP="00153D29">
      <w:pPr>
        <w:spacing w:after="0"/>
        <w:rPr>
          <w:rFonts w:cstheme="minorHAnsi"/>
        </w:rPr>
      </w:pPr>
      <w:r w:rsidRPr="00931474">
        <w:rPr>
          <w:rFonts w:cstheme="minorHAnsi"/>
        </w:rPr>
        <w:t xml:space="preserve">  "driver": "</w:t>
      </w:r>
      <w:proofErr w:type="spellStart"/>
      <w:r w:rsidRPr="00931474">
        <w:rPr>
          <w:rFonts w:cstheme="minorHAnsi"/>
        </w:rPr>
        <w:t>dbx</w:t>
      </w:r>
      <w:proofErr w:type="spellEnd"/>
      <w:r w:rsidRPr="00931474">
        <w:rPr>
          <w:rFonts w:cstheme="minorHAnsi"/>
        </w:rPr>
        <w:t>",</w:t>
      </w:r>
    </w:p>
    <w:p w14:paraId="35E405C4" w14:textId="77777777" w:rsidR="00931474" w:rsidRPr="00931474" w:rsidRDefault="00931474" w:rsidP="00153D29">
      <w:pPr>
        <w:spacing w:after="0"/>
        <w:rPr>
          <w:rFonts w:cstheme="minorHAnsi"/>
        </w:rPr>
      </w:pPr>
      <w:r w:rsidRPr="00931474">
        <w:rPr>
          <w:rFonts w:cstheme="minorHAnsi"/>
        </w:rPr>
        <w:t xml:space="preserve">  "version": "",</w:t>
      </w:r>
    </w:p>
    <w:p w14:paraId="07BDF19F" w14:textId="7F7F3DB9" w:rsidR="00931474" w:rsidRPr="00931474" w:rsidRDefault="00931474" w:rsidP="00153D29">
      <w:pPr>
        <w:spacing w:after="0"/>
        <w:rPr>
          <w:rFonts w:cstheme="minorHAnsi"/>
        </w:rPr>
      </w:pPr>
      <w:r w:rsidRPr="00931474">
        <w:rPr>
          <w:rFonts w:cstheme="minorHAnsi"/>
        </w:rPr>
        <w:t xml:space="preserve">  "dbcon": "</w:t>
      </w:r>
      <w:proofErr w:type="spellStart"/>
      <w:r>
        <w:rPr>
          <w:rFonts w:cstheme="minorHAnsi"/>
        </w:rPr>
        <w:t>DBServer</w:t>
      </w:r>
      <w:proofErr w:type="spellEnd"/>
      <w:r>
        <w:rPr>
          <w:rFonts w:cstheme="minorHAnsi"/>
        </w:rPr>
        <w:t xml:space="preserve"> </w:t>
      </w:r>
      <w:proofErr w:type="spellStart"/>
      <w:r>
        <w:rPr>
          <w:rFonts w:cstheme="minorHAnsi"/>
        </w:rPr>
        <w:t>IPAddress</w:t>
      </w:r>
      <w:proofErr w:type="spellEnd"/>
      <w:r w:rsidRPr="00931474">
        <w:rPr>
          <w:rFonts w:cstheme="minorHAnsi"/>
        </w:rPr>
        <w:t>",</w:t>
      </w:r>
    </w:p>
    <w:p w14:paraId="1CEB03D5" w14:textId="64F3B672" w:rsidR="00931474" w:rsidRPr="00931474" w:rsidRDefault="00931474" w:rsidP="00153D29">
      <w:pPr>
        <w:spacing w:after="0"/>
        <w:rPr>
          <w:rFonts w:cstheme="minorHAnsi"/>
        </w:rPr>
      </w:pPr>
      <w:r w:rsidRPr="00931474">
        <w:rPr>
          <w:rFonts w:cstheme="minorHAnsi"/>
        </w:rPr>
        <w:t xml:space="preserve">  "</w:t>
      </w:r>
      <w:proofErr w:type="spellStart"/>
      <w:r w:rsidRPr="00931474">
        <w:rPr>
          <w:rFonts w:cstheme="minorHAnsi"/>
        </w:rPr>
        <w:t>dbuser</w:t>
      </w:r>
      <w:proofErr w:type="spellEnd"/>
      <w:r w:rsidRPr="00931474">
        <w:rPr>
          <w:rFonts w:cstheme="minorHAnsi"/>
        </w:rPr>
        <w:t>": "</w:t>
      </w:r>
      <w:r>
        <w:rPr>
          <w:rFonts w:cstheme="minorHAnsi"/>
        </w:rPr>
        <w:t>{</w:t>
      </w:r>
      <w:proofErr w:type="spellStart"/>
      <w:r>
        <w:rPr>
          <w:rFonts w:cstheme="minorHAnsi"/>
        </w:rPr>
        <w:t>appschema</w:t>
      </w:r>
      <w:proofErr w:type="spellEnd"/>
      <w:r>
        <w:rPr>
          <w:rFonts w:cstheme="minorHAnsi"/>
        </w:rPr>
        <w:t>}</w:t>
      </w:r>
      <w:r w:rsidRPr="00931474">
        <w:rPr>
          <w:rFonts w:cstheme="minorHAnsi"/>
        </w:rPr>
        <w:t>\\</w:t>
      </w:r>
      <w:r w:rsidR="00153D29">
        <w:rPr>
          <w:rFonts w:cstheme="minorHAnsi"/>
        </w:rPr>
        <w:t>{</w:t>
      </w:r>
      <w:proofErr w:type="spellStart"/>
      <w:r w:rsidR="00BE04E6">
        <w:rPr>
          <w:rFonts w:cstheme="minorHAnsi"/>
        </w:rPr>
        <w:t>DBName</w:t>
      </w:r>
      <w:proofErr w:type="spellEnd"/>
      <w:r w:rsidR="00153D29">
        <w:rPr>
          <w:rFonts w:cstheme="minorHAnsi"/>
        </w:rPr>
        <w:t>}</w:t>
      </w:r>
      <w:r w:rsidRPr="00931474">
        <w:rPr>
          <w:rFonts w:cstheme="minorHAnsi"/>
        </w:rPr>
        <w:t>",</w:t>
      </w:r>
    </w:p>
    <w:p w14:paraId="7EFEB627" w14:textId="77777777" w:rsidR="00931474" w:rsidRPr="00931474" w:rsidRDefault="00931474" w:rsidP="00153D29">
      <w:pPr>
        <w:spacing w:after="0"/>
        <w:rPr>
          <w:rFonts w:cstheme="minorHAnsi"/>
        </w:rPr>
      </w:pPr>
      <w:r w:rsidRPr="00931474">
        <w:rPr>
          <w:rFonts w:cstheme="minorHAnsi"/>
        </w:rPr>
        <w:t xml:space="preserve">  "</w:t>
      </w:r>
      <w:proofErr w:type="spellStart"/>
      <w:r w:rsidRPr="00931474">
        <w:rPr>
          <w:rFonts w:cstheme="minorHAnsi"/>
        </w:rPr>
        <w:t>pwd</w:t>
      </w:r>
      <w:proofErr w:type="spellEnd"/>
      <w:r w:rsidRPr="00931474">
        <w:rPr>
          <w:rFonts w:cstheme="minorHAnsi"/>
        </w:rPr>
        <w:t>": "",</w:t>
      </w:r>
    </w:p>
    <w:p w14:paraId="0C9EE3B7" w14:textId="77777777" w:rsidR="00931474" w:rsidRPr="00931474" w:rsidRDefault="00931474" w:rsidP="00153D29">
      <w:pPr>
        <w:spacing w:after="0"/>
        <w:rPr>
          <w:rFonts w:cstheme="minorHAnsi"/>
        </w:rPr>
      </w:pPr>
      <w:r w:rsidRPr="00931474">
        <w:rPr>
          <w:rFonts w:cstheme="minorHAnsi"/>
        </w:rPr>
        <w:t xml:space="preserve">  "</w:t>
      </w:r>
      <w:proofErr w:type="spellStart"/>
      <w:r w:rsidRPr="00931474">
        <w:rPr>
          <w:rFonts w:cstheme="minorHAnsi"/>
        </w:rPr>
        <w:t>dataurl</w:t>
      </w:r>
      <w:proofErr w:type="spellEnd"/>
      <w:r w:rsidRPr="00931474">
        <w:rPr>
          <w:rFonts w:cstheme="minorHAnsi"/>
        </w:rPr>
        <w:t>": ""</w:t>
      </w:r>
    </w:p>
    <w:p w14:paraId="2617A7E1" w14:textId="4692AC89" w:rsidR="00931474" w:rsidRDefault="00931474" w:rsidP="00153D29">
      <w:pPr>
        <w:spacing w:after="0"/>
        <w:rPr>
          <w:rFonts w:cstheme="minorHAnsi"/>
        </w:rPr>
      </w:pPr>
      <w:r w:rsidRPr="00931474">
        <w:rPr>
          <w:rFonts w:cstheme="minorHAnsi"/>
        </w:rPr>
        <w:t>},"</w:t>
      </w:r>
      <w:proofErr w:type="spellStart"/>
      <w:r w:rsidRPr="00931474">
        <w:rPr>
          <w:rFonts w:cstheme="minorHAnsi"/>
        </w:rPr>
        <w:t>sqlparams</w:t>
      </w:r>
      <w:proofErr w:type="spellEnd"/>
      <w:proofErr w:type="gramStart"/>
      <w:r w:rsidRPr="00931474">
        <w:rPr>
          <w:rFonts w:cstheme="minorHAnsi"/>
        </w:rPr>
        <w:t>":{</w:t>
      </w:r>
      <w:proofErr w:type="gramEnd"/>
      <w:r w:rsidRPr="00931474">
        <w:rPr>
          <w:rFonts w:cstheme="minorHAnsi"/>
        </w:rPr>
        <w:t>"</w:t>
      </w:r>
      <w:proofErr w:type="spellStart"/>
      <w:r w:rsidRPr="00931474">
        <w:rPr>
          <w:rFonts w:cstheme="minorHAnsi"/>
        </w:rPr>
        <w:t>txttransid</w:t>
      </w:r>
      <w:proofErr w:type="spellEnd"/>
      <w:r w:rsidRPr="00931474">
        <w:rPr>
          <w:rFonts w:cstheme="minorHAnsi"/>
        </w:rPr>
        <w:t>":""}}]}</w:t>
      </w:r>
    </w:p>
    <w:p w14:paraId="63A09411" w14:textId="77777777" w:rsidR="007076E3" w:rsidRDefault="007076E3" w:rsidP="00153D29">
      <w:pPr>
        <w:spacing w:after="0"/>
        <w:rPr>
          <w:rFonts w:cstheme="minorHAnsi"/>
          <w:b/>
          <w:bCs/>
        </w:rPr>
      </w:pPr>
    </w:p>
    <w:p w14:paraId="2540FBF9" w14:textId="3708B1FA" w:rsidR="00153D29" w:rsidRDefault="00153D29" w:rsidP="00153D29">
      <w:pPr>
        <w:spacing w:after="0"/>
        <w:rPr>
          <w:rFonts w:cstheme="minorHAnsi"/>
          <w:b/>
          <w:bCs/>
        </w:rPr>
      </w:pPr>
      <w:r w:rsidRPr="00153D29">
        <w:rPr>
          <w:rFonts w:cstheme="minorHAnsi"/>
          <w:b/>
          <w:bCs/>
        </w:rPr>
        <w:t>Example:</w:t>
      </w:r>
    </w:p>
    <w:p w14:paraId="78F1C973" w14:textId="77777777" w:rsidR="00E0594B" w:rsidRDefault="00E0594B" w:rsidP="00153D29">
      <w:pPr>
        <w:spacing w:after="0"/>
        <w:rPr>
          <w:rFonts w:cstheme="minorHAnsi"/>
          <w:b/>
          <w:bCs/>
        </w:rPr>
      </w:pPr>
    </w:p>
    <w:p w14:paraId="07824646" w14:textId="0293B320" w:rsidR="007076E3" w:rsidRPr="007076E3" w:rsidRDefault="007076E3" w:rsidP="007076E3">
      <w:pPr>
        <w:spacing w:after="0"/>
        <w:rPr>
          <w:rFonts w:cstheme="minorHAnsi"/>
        </w:rPr>
      </w:pPr>
      <w:r w:rsidRPr="007076E3">
        <w:rPr>
          <w:rFonts w:cstheme="minorHAnsi"/>
        </w:rPr>
        <w:t>{"_parameters</w:t>
      </w:r>
      <w:proofErr w:type="gramStart"/>
      <w:r w:rsidRPr="007076E3">
        <w:rPr>
          <w:rFonts w:cstheme="minorHAnsi"/>
        </w:rPr>
        <w:t>":[</w:t>
      </w:r>
      <w:proofErr w:type="gramEnd"/>
      <w:r w:rsidRPr="007076E3">
        <w:rPr>
          <w:rFonts w:cstheme="minorHAnsi"/>
        </w:rPr>
        <w:t>{"getsqldata</w:t>
      </w:r>
      <w:proofErr w:type="gramStart"/>
      <w:r w:rsidRPr="007076E3">
        <w:rPr>
          <w:rFonts w:cstheme="minorHAnsi"/>
        </w:rPr>
        <w:t>":{</w:t>
      </w:r>
      <w:proofErr w:type="gramEnd"/>
      <w:r w:rsidRPr="007076E3">
        <w:rPr>
          <w:rFonts w:cstheme="minorHAnsi"/>
        </w:rPr>
        <w:t>"axpapp":"</w:t>
      </w:r>
      <w:r>
        <w:rPr>
          <w:rFonts w:cstheme="minorHAnsi"/>
        </w:rPr>
        <w:t>postgres114</w:t>
      </w:r>
      <w:r w:rsidRPr="007076E3">
        <w:rPr>
          <w:rFonts w:cstheme="minorHAnsi"/>
        </w:rPr>
        <w:t>","sqlname":"Text_Field_Intelligence","isdropdown":"F","trace":"false"},"</w:t>
      </w:r>
      <w:r>
        <w:rPr>
          <w:rFonts w:cstheme="minorHAnsi"/>
        </w:rPr>
        <w:t>postgres114</w:t>
      </w:r>
      <w:proofErr w:type="gramStart"/>
      <w:r w:rsidRPr="007076E3">
        <w:rPr>
          <w:rFonts w:cstheme="minorHAnsi"/>
        </w:rPr>
        <w:t>":{</w:t>
      </w:r>
      <w:proofErr w:type="gramEnd"/>
    </w:p>
    <w:p w14:paraId="2BCEA08E" w14:textId="77777777" w:rsidR="007076E3" w:rsidRPr="007076E3" w:rsidRDefault="007076E3" w:rsidP="007076E3">
      <w:pPr>
        <w:spacing w:after="0"/>
        <w:rPr>
          <w:rFonts w:cstheme="minorHAnsi"/>
        </w:rPr>
      </w:pPr>
      <w:r w:rsidRPr="007076E3">
        <w:rPr>
          <w:rFonts w:cstheme="minorHAnsi"/>
        </w:rPr>
        <w:t xml:space="preserve">  "type": "db",</w:t>
      </w:r>
    </w:p>
    <w:p w14:paraId="30F2391C" w14:textId="77777777" w:rsidR="007076E3" w:rsidRPr="007076E3" w:rsidRDefault="007076E3" w:rsidP="007076E3">
      <w:pPr>
        <w:spacing w:after="0"/>
        <w:rPr>
          <w:rFonts w:cstheme="minorHAnsi"/>
        </w:rPr>
      </w:pPr>
      <w:r w:rsidRPr="007076E3">
        <w:rPr>
          <w:rFonts w:cstheme="minorHAnsi"/>
        </w:rPr>
        <w:t xml:space="preserve">  "structurl": "",</w:t>
      </w:r>
    </w:p>
    <w:p w14:paraId="5785B2A0" w14:textId="6B907B20" w:rsidR="007076E3" w:rsidRPr="007076E3" w:rsidRDefault="007076E3" w:rsidP="007076E3">
      <w:pPr>
        <w:spacing w:after="0"/>
        <w:rPr>
          <w:rFonts w:cstheme="minorHAnsi"/>
        </w:rPr>
      </w:pPr>
      <w:r w:rsidRPr="007076E3">
        <w:rPr>
          <w:rFonts w:cstheme="minorHAnsi"/>
        </w:rPr>
        <w:t xml:space="preserve"> </w:t>
      </w:r>
      <w:r w:rsidR="00BE04E6">
        <w:rPr>
          <w:rFonts w:cstheme="minorHAnsi"/>
        </w:rPr>
        <w:t xml:space="preserve"> </w:t>
      </w:r>
      <w:r w:rsidRPr="007076E3">
        <w:rPr>
          <w:rFonts w:cstheme="minorHAnsi"/>
        </w:rPr>
        <w:t>"</w:t>
      </w:r>
      <w:proofErr w:type="spellStart"/>
      <w:r w:rsidRPr="007076E3">
        <w:rPr>
          <w:rFonts w:cstheme="minorHAnsi"/>
        </w:rPr>
        <w:t>db</w:t>
      </w:r>
      <w:proofErr w:type="spellEnd"/>
      <w:r w:rsidRPr="007076E3">
        <w:rPr>
          <w:rFonts w:cstheme="minorHAnsi"/>
        </w:rPr>
        <w:t>": "</w:t>
      </w:r>
      <w:proofErr w:type="spellStart"/>
      <w:r w:rsidRPr="007076E3">
        <w:rPr>
          <w:rFonts w:cstheme="minorHAnsi"/>
        </w:rPr>
        <w:t>Postgre</w:t>
      </w:r>
      <w:proofErr w:type="spellEnd"/>
      <w:r w:rsidRPr="007076E3">
        <w:rPr>
          <w:rFonts w:cstheme="minorHAnsi"/>
        </w:rPr>
        <w:t>",</w:t>
      </w:r>
    </w:p>
    <w:p w14:paraId="3F227A98" w14:textId="77777777" w:rsidR="007076E3" w:rsidRPr="007076E3" w:rsidRDefault="007076E3" w:rsidP="007076E3">
      <w:pPr>
        <w:spacing w:after="0"/>
        <w:rPr>
          <w:rFonts w:cstheme="minorHAnsi"/>
        </w:rPr>
      </w:pPr>
      <w:r w:rsidRPr="007076E3">
        <w:rPr>
          <w:rFonts w:cstheme="minorHAnsi"/>
        </w:rPr>
        <w:t xml:space="preserve">  "driver": "</w:t>
      </w:r>
      <w:proofErr w:type="spellStart"/>
      <w:r w:rsidRPr="007076E3">
        <w:rPr>
          <w:rFonts w:cstheme="minorHAnsi"/>
        </w:rPr>
        <w:t>dbx</w:t>
      </w:r>
      <w:proofErr w:type="spellEnd"/>
      <w:r w:rsidRPr="007076E3">
        <w:rPr>
          <w:rFonts w:cstheme="minorHAnsi"/>
        </w:rPr>
        <w:t>",</w:t>
      </w:r>
    </w:p>
    <w:p w14:paraId="28C5E439" w14:textId="77777777" w:rsidR="007076E3" w:rsidRPr="007076E3" w:rsidRDefault="007076E3" w:rsidP="007076E3">
      <w:pPr>
        <w:spacing w:after="0"/>
        <w:rPr>
          <w:rFonts w:cstheme="minorHAnsi"/>
        </w:rPr>
      </w:pPr>
      <w:r w:rsidRPr="007076E3">
        <w:rPr>
          <w:rFonts w:cstheme="minorHAnsi"/>
        </w:rPr>
        <w:t xml:space="preserve">  "version": "",</w:t>
      </w:r>
    </w:p>
    <w:p w14:paraId="4AD131BA" w14:textId="7ACFCC61" w:rsidR="007076E3" w:rsidRPr="007076E3" w:rsidRDefault="007076E3" w:rsidP="007076E3">
      <w:pPr>
        <w:spacing w:after="0"/>
        <w:rPr>
          <w:rFonts w:cstheme="minorHAnsi"/>
        </w:rPr>
      </w:pPr>
      <w:r w:rsidRPr="007076E3">
        <w:rPr>
          <w:rFonts w:cstheme="minorHAnsi"/>
        </w:rPr>
        <w:t xml:space="preserve">  "dbcon": "</w:t>
      </w:r>
      <w:r>
        <w:rPr>
          <w:rFonts w:cstheme="minorHAnsi"/>
        </w:rPr>
        <w:t>192.166.2.178</w:t>
      </w:r>
      <w:r w:rsidRPr="007076E3">
        <w:rPr>
          <w:rFonts w:cstheme="minorHAnsi"/>
        </w:rPr>
        <w:t>",</w:t>
      </w:r>
    </w:p>
    <w:p w14:paraId="566D904C" w14:textId="52B50981" w:rsidR="007076E3" w:rsidRPr="007076E3" w:rsidRDefault="007076E3" w:rsidP="007076E3">
      <w:pPr>
        <w:spacing w:after="0"/>
        <w:rPr>
          <w:rFonts w:cstheme="minorHAnsi"/>
        </w:rPr>
      </w:pPr>
      <w:r w:rsidRPr="007076E3">
        <w:rPr>
          <w:rFonts w:cstheme="minorHAnsi"/>
        </w:rPr>
        <w:t xml:space="preserve">  "</w:t>
      </w:r>
      <w:proofErr w:type="spellStart"/>
      <w:r w:rsidRPr="007076E3">
        <w:rPr>
          <w:rFonts w:cstheme="minorHAnsi"/>
        </w:rPr>
        <w:t>dbuser</w:t>
      </w:r>
      <w:proofErr w:type="spellEnd"/>
      <w:r w:rsidRPr="007076E3">
        <w:rPr>
          <w:rFonts w:cstheme="minorHAnsi"/>
        </w:rPr>
        <w:t xml:space="preserve">": " </w:t>
      </w:r>
      <w:r>
        <w:rPr>
          <w:rFonts w:cstheme="minorHAnsi"/>
        </w:rPr>
        <w:t>postgres114</w:t>
      </w:r>
      <w:r w:rsidRPr="007076E3">
        <w:rPr>
          <w:rFonts w:cstheme="minorHAnsi"/>
        </w:rPr>
        <w:t>\\</w:t>
      </w:r>
      <w:proofErr w:type="spellStart"/>
      <w:r w:rsidRPr="007076E3">
        <w:rPr>
          <w:rFonts w:cstheme="minorHAnsi"/>
        </w:rPr>
        <w:t>axpertdb</w:t>
      </w:r>
      <w:proofErr w:type="spellEnd"/>
      <w:r w:rsidRPr="007076E3">
        <w:rPr>
          <w:rFonts w:cstheme="minorHAnsi"/>
        </w:rPr>
        <w:t>",</w:t>
      </w:r>
    </w:p>
    <w:p w14:paraId="4445AABF" w14:textId="77777777" w:rsidR="007076E3" w:rsidRPr="007076E3" w:rsidRDefault="007076E3" w:rsidP="007076E3">
      <w:pPr>
        <w:spacing w:after="0"/>
        <w:rPr>
          <w:rFonts w:cstheme="minorHAnsi"/>
        </w:rPr>
      </w:pPr>
      <w:r w:rsidRPr="007076E3">
        <w:rPr>
          <w:rFonts w:cstheme="minorHAnsi"/>
        </w:rPr>
        <w:t xml:space="preserve">  "</w:t>
      </w:r>
      <w:proofErr w:type="spellStart"/>
      <w:r w:rsidRPr="007076E3">
        <w:rPr>
          <w:rFonts w:cstheme="minorHAnsi"/>
        </w:rPr>
        <w:t>pwd</w:t>
      </w:r>
      <w:proofErr w:type="spellEnd"/>
      <w:r w:rsidRPr="007076E3">
        <w:rPr>
          <w:rFonts w:cstheme="minorHAnsi"/>
        </w:rPr>
        <w:t>": "",</w:t>
      </w:r>
    </w:p>
    <w:p w14:paraId="3FB433E2" w14:textId="77777777" w:rsidR="007076E3" w:rsidRPr="007076E3" w:rsidRDefault="007076E3" w:rsidP="007076E3">
      <w:pPr>
        <w:spacing w:after="0"/>
        <w:rPr>
          <w:rFonts w:cstheme="minorHAnsi"/>
        </w:rPr>
      </w:pPr>
      <w:r w:rsidRPr="007076E3">
        <w:rPr>
          <w:rFonts w:cstheme="minorHAnsi"/>
        </w:rPr>
        <w:t xml:space="preserve">  "</w:t>
      </w:r>
      <w:proofErr w:type="spellStart"/>
      <w:r w:rsidRPr="007076E3">
        <w:rPr>
          <w:rFonts w:cstheme="minorHAnsi"/>
        </w:rPr>
        <w:t>dataurl</w:t>
      </w:r>
      <w:proofErr w:type="spellEnd"/>
      <w:r w:rsidRPr="007076E3">
        <w:rPr>
          <w:rFonts w:cstheme="minorHAnsi"/>
        </w:rPr>
        <w:t>": ""</w:t>
      </w:r>
    </w:p>
    <w:p w14:paraId="4811095B" w14:textId="7F373E6A" w:rsidR="007076E3" w:rsidRDefault="007076E3" w:rsidP="007076E3">
      <w:pPr>
        <w:spacing w:after="0"/>
        <w:rPr>
          <w:rFonts w:cstheme="minorHAnsi"/>
        </w:rPr>
      </w:pPr>
      <w:r w:rsidRPr="007076E3">
        <w:rPr>
          <w:rFonts w:cstheme="minorHAnsi"/>
        </w:rPr>
        <w:t>},"</w:t>
      </w:r>
      <w:proofErr w:type="spellStart"/>
      <w:r w:rsidRPr="007076E3">
        <w:rPr>
          <w:rFonts w:cstheme="minorHAnsi"/>
        </w:rPr>
        <w:t>sqlparams</w:t>
      </w:r>
      <w:proofErr w:type="spellEnd"/>
      <w:proofErr w:type="gramStart"/>
      <w:r w:rsidRPr="007076E3">
        <w:rPr>
          <w:rFonts w:cstheme="minorHAnsi"/>
        </w:rPr>
        <w:t>":{</w:t>
      </w:r>
      <w:proofErr w:type="gramEnd"/>
      <w:r w:rsidRPr="007076E3">
        <w:rPr>
          <w:rFonts w:cstheme="minorHAnsi"/>
        </w:rPr>
        <w:t>"</w:t>
      </w:r>
      <w:proofErr w:type="spellStart"/>
      <w:r w:rsidRPr="007076E3">
        <w:rPr>
          <w:rFonts w:cstheme="minorHAnsi"/>
        </w:rPr>
        <w:t>txttransid</w:t>
      </w:r>
      <w:proofErr w:type="spellEnd"/>
      <w:r w:rsidRPr="007076E3">
        <w:rPr>
          <w:rFonts w:cstheme="minorHAnsi"/>
        </w:rPr>
        <w:t>":""}}]}</w:t>
      </w:r>
    </w:p>
    <w:p w14:paraId="45214F77" w14:textId="77777777" w:rsidR="007076E3" w:rsidRDefault="007076E3" w:rsidP="007076E3">
      <w:pPr>
        <w:spacing w:after="0"/>
        <w:rPr>
          <w:rFonts w:cstheme="minorHAnsi"/>
        </w:rPr>
      </w:pPr>
    </w:p>
    <w:p w14:paraId="53F68F35" w14:textId="4F4CD310" w:rsidR="007076E3" w:rsidRDefault="00D75890" w:rsidP="007076E3">
      <w:pPr>
        <w:spacing w:after="0"/>
        <w:rPr>
          <w:rFonts w:cstheme="minorHAnsi"/>
        </w:rPr>
      </w:pPr>
      <w:r>
        <w:rPr>
          <w:rFonts w:cstheme="minorHAnsi"/>
          <w:b/>
          <w:bCs/>
        </w:rPr>
        <w:t xml:space="preserve">2. </w:t>
      </w:r>
      <w:proofErr w:type="spellStart"/>
      <w:r w:rsidR="007076E3" w:rsidRPr="00E0594B">
        <w:rPr>
          <w:rFonts w:cstheme="minorHAnsi"/>
          <w:b/>
          <w:bCs/>
          <w:highlight w:val="yellow"/>
        </w:rPr>
        <w:t>Fast_Print_Master</w:t>
      </w:r>
      <w:proofErr w:type="spellEnd"/>
      <w:r w:rsidR="00E1387F" w:rsidRPr="00E0594B">
        <w:rPr>
          <w:rFonts w:cstheme="minorHAnsi"/>
          <w:b/>
          <w:bCs/>
          <w:highlight w:val="yellow"/>
        </w:rPr>
        <w:t>:</w:t>
      </w:r>
      <w:r w:rsidR="00E1387F">
        <w:rPr>
          <w:rFonts w:cstheme="minorHAnsi"/>
        </w:rPr>
        <w:t xml:space="preserve"> </w:t>
      </w:r>
      <w:r w:rsidR="008815D8" w:rsidRPr="008815D8">
        <w:rPr>
          <w:rFonts w:cstheme="minorHAnsi"/>
        </w:rPr>
        <w:t xml:space="preserve">Used for </w:t>
      </w:r>
      <w:proofErr w:type="spellStart"/>
      <w:r w:rsidR="008815D8" w:rsidRPr="008815D8">
        <w:rPr>
          <w:rFonts w:cstheme="minorHAnsi"/>
        </w:rPr>
        <w:t>FastPrint</w:t>
      </w:r>
      <w:proofErr w:type="spellEnd"/>
      <w:r w:rsidR="008815D8" w:rsidRPr="008815D8">
        <w:rPr>
          <w:rFonts w:cstheme="minorHAnsi"/>
        </w:rPr>
        <w:t xml:space="preserve"> master-level data.</w:t>
      </w:r>
    </w:p>
    <w:p w14:paraId="5541AFE7" w14:textId="77777777" w:rsidR="00E1387F" w:rsidRDefault="00E1387F" w:rsidP="007076E3">
      <w:pPr>
        <w:spacing w:after="0"/>
        <w:rPr>
          <w:rFonts w:cstheme="minorHAnsi"/>
        </w:rPr>
      </w:pPr>
    </w:p>
    <w:p w14:paraId="0741E15E" w14:textId="7691EC95" w:rsidR="00E1387F" w:rsidRDefault="00BE04E6" w:rsidP="007076E3">
      <w:pPr>
        <w:spacing w:after="0"/>
        <w:rPr>
          <w:rFonts w:cstheme="minorHAnsi"/>
        </w:rPr>
      </w:pPr>
      <w:r w:rsidRPr="00BE04E6">
        <w:rPr>
          <w:rFonts w:cstheme="minorHAnsi"/>
          <w:b/>
          <w:bCs/>
        </w:rPr>
        <w:t xml:space="preserve">URL: </w:t>
      </w:r>
      <w:hyperlink r:id="rId15" w:history="1">
        <w:r w:rsidRPr="00B41D3B">
          <w:rPr>
            <w:rStyle w:val="Hyperlink"/>
            <w:rFonts w:cstheme="minorHAnsi"/>
          </w:rPr>
          <w:t>https://agileqa.agilecloud.biz/qaaxpert11.4basescripts/ASBMenuRest.dll/datasnap/rest/TASBMenuRest/GetSqldata</w:t>
        </w:r>
      </w:hyperlink>
    </w:p>
    <w:p w14:paraId="41F17AE8" w14:textId="77777777" w:rsidR="00E1387F" w:rsidRDefault="00E1387F" w:rsidP="007076E3">
      <w:pPr>
        <w:spacing w:after="0"/>
        <w:rPr>
          <w:rFonts w:cstheme="minorHAnsi"/>
        </w:rPr>
      </w:pPr>
    </w:p>
    <w:p w14:paraId="105D8EE9" w14:textId="572E0ED5" w:rsidR="00E1387F" w:rsidRPr="00BE04E6" w:rsidRDefault="00E1387F" w:rsidP="00BE04E6">
      <w:pPr>
        <w:rPr>
          <w:rFonts w:cstheme="minorHAnsi"/>
          <w:b/>
          <w:bCs/>
        </w:rPr>
      </w:pPr>
      <w:r w:rsidRPr="007076E3">
        <w:rPr>
          <w:rFonts w:cstheme="minorHAnsi"/>
          <w:b/>
          <w:bCs/>
        </w:rPr>
        <w:t>Sample Request String:</w:t>
      </w:r>
    </w:p>
    <w:p w14:paraId="13F53F25" w14:textId="646BE78B" w:rsidR="00E1387F" w:rsidRPr="00E1387F" w:rsidRDefault="00E1387F" w:rsidP="00E1387F">
      <w:pPr>
        <w:spacing w:after="0"/>
        <w:rPr>
          <w:rFonts w:cstheme="minorHAnsi"/>
        </w:rPr>
      </w:pPr>
      <w:r w:rsidRPr="00E1387F">
        <w:rPr>
          <w:rFonts w:cstheme="minorHAnsi"/>
        </w:rPr>
        <w:t>{"_parameters</w:t>
      </w:r>
      <w:proofErr w:type="gramStart"/>
      <w:r w:rsidRPr="00E1387F">
        <w:rPr>
          <w:rFonts w:cstheme="minorHAnsi"/>
        </w:rPr>
        <w:t>":[</w:t>
      </w:r>
      <w:proofErr w:type="gramEnd"/>
      <w:r w:rsidRPr="00E1387F">
        <w:rPr>
          <w:rFonts w:cstheme="minorHAnsi"/>
        </w:rPr>
        <w:t>{"getsqldata</w:t>
      </w:r>
      <w:proofErr w:type="gramStart"/>
      <w:r w:rsidRPr="00E1387F">
        <w:rPr>
          <w:rFonts w:cstheme="minorHAnsi"/>
        </w:rPr>
        <w:t>":{</w:t>
      </w:r>
      <w:proofErr w:type="gramEnd"/>
      <w:r w:rsidRPr="00E1387F">
        <w:rPr>
          <w:rFonts w:cstheme="minorHAnsi"/>
        </w:rPr>
        <w:t>"axpapp":"</w:t>
      </w:r>
      <w:r w:rsidR="00BE04E6">
        <w:rPr>
          <w:rFonts w:cstheme="minorHAnsi"/>
        </w:rPr>
        <w:t>{appschema}</w:t>
      </w:r>
      <w:r w:rsidRPr="00E1387F">
        <w:rPr>
          <w:rFonts w:cstheme="minorHAnsi"/>
        </w:rPr>
        <w:t>","sqlname":"Fast_Print_Master","isdropdown":"F","trace":"false"},"</w:t>
      </w:r>
      <w:r w:rsidR="00BE04E6">
        <w:rPr>
          <w:rFonts w:cstheme="minorHAnsi"/>
        </w:rPr>
        <w:t>{appschema}</w:t>
      </w:r>
      <w:proofErr w:type="gramStart"/>
      <w:r w:rsidRPr="00E1387F">
        <w:rPr>
          <w:rFonts w:cstheme="minorHAnsi"/>
        </w:rPr>
        <w:t>":{</w:t>
      </w:r>
      <w:proofErr w:type="gramEnd"/>
    </w:p>
    <w:p w14:paraId="4284176D" w14:textId="77777777" w:rsidR="00E1387F" w:rsidRPr="00E1387F" w:rsidRDefault="00E1387F" w:rsidP="00E1387F">
      <w:pPr>
        <w:spacing w:after="0"/>
        <w:rPr>
          <w:rFonts w:cstheme="minorHAnsi"/>
        </w:rPr>
      </w:pPr>
      <w:r w:rsidRPr="00E1387F">
        <w:rPr>
          <w:rFonts w:cstheme="minorHAnsi"/>
        </w:rPr>
        <w:t xml:space="preserve">  "type": "db",</w:t>
      </w:r>
    </w:p>
    <w:p w14:paraId="60839826" w14:textId="77777777" w:rsidR="00E1387F" w:rsidRPr="00E1387F" w:rsidRDefault="00E1387F" w:rsidP="00E1387F">
      <w:pPr>
        <w:spacing w:after="0"/>
        <w:rPr>
          <w:rFonts w:cstheme="minorHAnsi"/>
        </w:rPr>
      </w:pPr>
      <w:r w:rsidRPr="00E1387F">
        <w:rPr>
          <w:rFonts w:cstheme="minorHAnsi"/>
        </w:rPr>
        <w:t xml:space="preserve">  "structurl": "",</w:t>
      </w:r>
    </w:p>
    <w:p w14:paraId="3370C4B2" w14:textId="3C2DC461" w:rsidR="00E1387F" w:rsidRPr="00E1387F" w:rsidRDefault="00E1387F" w:rsidP="00E1387F">
      <w:pPr>
        <w:spacing w:after="0"/>
        <w:rPr>
          <w:rFonts w:cstheme="minorHAnsi"/>
        </w:rPr>
      </w:pPr>
      <w:r w:rsidRPr="00E1387F">
        <w:rPr>
          <w:rFonts w:cstheme="minorHAnsi"/>
        </w:rPr>
        <w:t xml:space="preserve">  "db": "</w:t>
      </w:r>
      <w:r w:rsidR="00BE04E6">
        <w:rPr>
          <w:rFonts w:cstheme="minorHAnsi"/>
        </w:rPr>
        <w:t>{Db Type}</w:t>
      </w:r>
      <w:r w:rsidRPr="00E1387F">
        <w:rPr>
          <w:rFonts w:cstheme="minorHAnsi"/>
        </w:rPr>
        <w:t>",</w:t>
      </w:r>
    </w:p>
    <w:p w14:paraId="0836A0CE" w14:textId="77777777" w:rsidR="00E1387F" w:rsidRPr="00E1387F" w:rsidRDefault="00E1387F" w:rsidP="00E1387F">
      <w:pPr>
        <w:spacing w:after="0"/>
        <w:rPr>
          <w:rFonts w:cstheme="minorHAnsi"/>
        </w:rPr>
      </w:pPr>
      <w:r w:rsidRPr="00E1387F">
        <w:rPr>
          <w:rFonts w:cstheme="minorHAnsi"/>
        </w:rPr>
        <w:t xml:space="preserve">  "driver": "</w:t>
      </w:r>
      <w:proofErr w:type="spellStart"/>
      <w:r w:rsidRPr="00E1387F">
        <w:rPr>
          <w:rFonts w:cstheme="minorHAnsi"/>
        </w:rPr>
        <w:t>dbx</w:t>
      </w:r>
      <w:proofErr w:type="spellEnd"/>
      <w:r w:rsidRPr="00E1387F">
        <w:rPr>
          <w:rFonts w:cstheme="minorHAnsi"/>
        </w:rPr>
        <w:t>",</w:t>
      </w:r>
    </w:p>
    <w:p w14:paraId="32C3C4E5" w14:textId="77777777" w:rsidR="00E1387F" w:rsidRPr="00E1387F" w:rsidRDefault="00E1387F" w:rsidP="00E1387F">
      <w:pPr>
        <w:spacing w:after="0"/>
        <w:rPr>
          <w:rFonts w:cstheme="minorHAnsi"/>
        </w:rPr>
      </w:pPr>
      <w:r w:rsidRPr="00E1387F">
        <w:rPr>
          <w:rFonts w:cstheme="minorHAnsi"/>
        </w:rPr>
        <w:t xml:space="preserve">  "version": "",</w:t>
      </w:r>
    </w:p>
    <w:p w14:paraId="1B6558AA" w14:textId="25DF61C1" w:rsidR="00E1387F" w:rsidRPr="00E1387F" w:rsidRDefault="00E1387F" w:rsidP="00E1387F">
      <w:pPr>
        <w:spacing w:after="0"/>
        <w:rPr>
          <w:rFonts w:cstheme="minorHAnsi"/>
        </w:rPr>
      </w:pPr>
      <w:r w:rsidRPr="00E1387F">
        <w:rPr>
          <w:rFonts w:cstheme="minorHAnsi"/>
        </w:rPr>
        <w:t xml:space="preserve">  "dbcon": "</w:t>
      </w:r>
      <w:r w:rsidR="00BE04E6">
        <w:rPr>
          <w:rFonts w:cstheme="minorHAnsi"/>
        </w:rPr>
        <w:t xml:space="preserve">DB </w:t>
      </w:r>
      <w:proofErr w:type="spellStart"/>
      <w:r w:rsidR="00BE04E6">
        <w:rPr>
          <w:rFonts w:cstheme="minorHAnsi"/>
        </w:rPr>
        <w:t>IPAddress</w:t>
      </w:r>
      <w:proofErr w:type="spellEnd"/>
      <w:r w:rsidRPr="00E1387F">
        <w:rPr>
          <w:rFonts w:cstheme="minorHAnsi"/>
        </w:rPr>
        <w:t>",</w:t>
      </w:r>
    </w:p>
    <w:p w14:paraId="1A073293" w14:textId="0D836B0C" w:rsidR="00E1387F" w:rsidRPr="00E1387F" w:rsidRDefault="00E1387F" w:rsidP="00E1387F">
      <w:pPr>
        <w:spacing w:after="0"/>
        <w:rPr>
          <w:rFonts w:cstheme="minorHAnsi"/>
        </w:rPr>
      </w:pPr>
      <w:r w:rsidRPr="00E1387F">
        <w:rPr>
          <w:rFonts w:cstheme="minorHAnsi"/>
        </w:rPr>
        <w:t xml:space="preserve">  "</w:t>
      </w:r>
      <w:proofErr w:type="spellStart"/>
      <w:r w:rsidRPr="00E1387F">
        <w:rPr>
          <w:rFonts w:cstheme="minorHAnsi"/>
        </w:rPr>
        <w:t>dbuser</w:t>
      </w:r>
      <w:proofErr w:type="spellEnd"/>
      <w:r w:rsidRPr="00E1387F">
        <w:rPr>
          <w:rFonts w:cstheme="minorHAnsi"/>
        </w:rPr>
        <w:t>": "</w:t>
      </w:r>
      <w:r w:rsidR="00BE04E6">
        <w:rPr>
          <w:rFonts w:cstheme="minorHAnsi"/>
        </w:rPr>
        <w:t>{</w:t>
      </w:r>
      <w:proofErr w:type="spellStart"/>
      <w:r w:rsidR="00BE04E6">
        <w:rPr>
          <w:rFonts w:cstheme="minorHAnsi"/>
        </w:rPr>
        <w:t>appschema</w:t>
      </w:r>
      <w:proofErr w:type="spellEnd"/>
      <w:r w:rsidR="00BE04E6">
        <w:rPr>
          <w:rFonts w:cstheme="minorHAnsi"/>
        </w:rPr>
        <w:t>}</w:t>
      </w:r>
      <w:r w:rsidRPr="00E1387F">
        <w:rPr>
          <w:rFonts w:cstheme="minorHAnsi"/>
        </w:rPr>
        <w:t>\\</w:t>
      </w:r>
      <w:r w:rsidR="00BE04E6">
        <w:rPr>
          <w:rFonts w:cstheme="minorHAnsi"/>
        </w:rPr>
        <w:t>{</w:t>
      </w:r>
      <w:proofErr w:type="spellStart"/>
      <w:r w:rsidR="00BE04E6">
        <w:rPr>
          <w:rFonts w:cstheme="minorHAnsi"/>
        </w:rPr>
        <w:t>DBName</w:t>
      </w:r>
      <w:proofErr w:type="spellEnd"/>
      <w:r w:rsidR="00BE04E6">
        <w:rPr>
          <w:rFonts w:cstheme="minorHAnsi"/>
        </w:rPr>
        <w:t>}</w:t>
      </w:r>
      <w:r w:rsidRPr="00E1387F">
        <w:rPr>
          <w:rFonts w:cstheme="minorHAnsi"/>
        </w:rPr>
        <w:t>",</w:t>
      </w:r>
    </w:p>
    <w:p w14:paraId="212BE973" w14:textId="77777777" w:rsidR="00E1387F" w:rsidRPr="00E1387F" w:rsidRDefault="00E1387F" w:rsidP="00E1387F">
      <w:pPr>
        <w:spacing w:after="0"/>
        <w:rPr>
          <w:rFonts w:cstheme="minorHAnsi"/>
        </w:rPr>
      </w:pPr>
      <w:r w:rsidRPr="00E1387F">
        <w:rPr>
          <w:rFonts w:cstheme="minorHAnsi"/>
        </w:rPr>
        <w:t xml:space="preserve">  "</w:t>
      </w:r>
      <w:proofErr w:type="spellStart"/>
      <w:r w:rsidRPr="00E1387F">
        <w:rPr>
          <w:rFonts w:cstheme="minorHAnsi"/>
        </w:rPr>
        <w:t>pwd</w:t>
      </w:r>
      <w:proofErr w:type="spellEnd"/>
      <w:r w:rsidRPr="00E1387F">
        <w:rPr>
          <w:rFonts w:cstheme="minorHAnsi"/>
        </w:rPr>
        <w:t>": "",</w:t>
      </w:r>
    </w:p>
    <w:p w14:paraId="2CA7B586" w14:textId="77777777" w:rsidR="00E1387F" w:rsidRPr="00E1387F" w:rsidRDefault="00E1387F" w:rsidP="00E1387F">
      <w:pPr>
        <w:spacing w:after="0"/>
        <w:rPr>
          <w:rFonts w:cstheme="minorHAnsi"/>
        </w:rPr>
      </w:pPr>
      <w:r w:rsidRPr="00E1387F">
        <w:rPr>
          <w:rFonts w:cstheme="minorHAnsi"/>
        </w:rPr>
        <w:t xml:space="preserve">  "</w:t>
      </w:r>
      <w:proofErr w:type="spellStart"/>
      <w:r w:rsidRPr="00E1387F">
        <w:rPr>
          <w:rFonts w:cstheme="minorHAnsi"/>
        </w:rPr>
        <w:t>dataurl</w:t>
      </w:r>
      <w:proofErr w:type="spellEnd"/>
      <w:r w:rsidRPr="00E1387F">
        <w:rPr>
          <w:rFonts w:cstheme="minorHAnsi"/>
        </w:rPr>
        <w:t>": ""</w:t>
      </w:r>
    </w:p>
    <w:p w14:paraId="6BFC7C56" w14:textId="38EB99DD" w:rsidR="00E1387F" w:rsidRDefault="00E1387F" w:rsidP="00E1387F">
      <w:pPr>
        <w:spacing w:after="0"/>
        <w:rPr>
          <w:rFonts w:cstheme="minorHAnsi"/>
        </w:rPr>
      </w:pPr>
      <w:r w:rsidRPr="00E1387F">
        <w:rPr>
          <w:rFonts w:cstheme="minorHAnsi"/>
        </w:rPr>
        <w:t>},"sqlparams</w:t>
      </w:r>
      <w:proofErr w:type="gramStart"/>
      <w:r w:rsidRPr="00E1387F">
        <w:rPr>
          <w:rFonts w:cstheme="minorHAnsi"/>
        </w:rPr>
        <w:t>":{</w:t>
      </w:r>
      <w:proofErr w:type="gramEnd"/>
      <w:r w:rsidRPr="00E1387F">
        <w:rPr>
          <w:rFonts w:cstheme="minorHAnsi"/>
        </w:rPr>
        <w:t>"master_data_source":"","masterdsrctmp":"","ftransid":""}}]}</w:t>
      </w:r>
    </w:p>
    <w:p w14:paraId="63D46981" w14:textId="77777777" w:rsidR="00BE04E6" w:rsidRDefault="00BE04E6" w:rsidP="00E1387F">
      <w:pPr>
        <w:spacing w:after="0"/>
        <w:rPr>
          <w:rFonts w:cstheme="minorHAnsi"/>
        </w:rPr>
      </w:pPr>
    </w:p>
    <w:p w14:paraId="4964D621" w14:textId="508A9A41" w:rsidR="00BE04E6" w:rsidRDefault="00BE04E6" w:rsidP="00E1387F">
      <w:pPr>
        <w:spacing w:after="0"/>
        <w:rPr>
          <w:rFonts w:cstheme="minorHAnsi"/>
          <w:b/>
          <w:bCs/>
        </w:rPr>
      </w:pPr>
      <w:r w:rsidRPr="00BE04E6">
        <w:rPr>
          <w:rFonts w:cstheme="minorHAnsi"/>
          <w:b/>
          <w:bCs/>
        </w:rPr>
        <w:t>Example:</w:t>
      </w:r>
    </w:p>
    <w:p w14:paraId="5D99838C" w14:textId="77777777" w:rsidR="00E0594B" w:rsidRPr="00BE04E6" w:rsidRDefault="00E0594B" w:rsidP="00E1387F">
      <w:pPr>
        <w:spacing w:after="0"/>
        <w:rPr>
          <w:rFonts w:cstheme="minorHAnsi"/>
          <w:b/>
          <w:bCs/>
        </w:rPr>
      </w:pPr>
    </w:p>
    <w:p w14:paraId="51A2206C" w14:textId="0F4C8885" w:rsidR="00BE04E6" w:rsidRPr="00BE04E6" w:rsidRDefault="00BE04E6" w:rsidP="00BE04E6">
      <w:pPr>
        <w:spacing w:after="0"/>
        <w:rPr>
          <w:rFonts w:cstheme="minorHAnsi"/>
        </w:rPr>
      </w:pPr>
      <w:r w:rsidRPr="00BE04E6">
        <w:rPr>
          <w:rFonts w:cstheme="minorHAnsi"/>
        </w:rPr>
        <w:t>{"_parameters</w:t>
      </w:r>
      <w:proofErr w:type="gramStart"/>
      <w:r w:rsidRPr="00BE04E6">
        <w:rPr>
          <w:rFonts w:cstheme="minorHAnsi"/>
        </w:rPr>
        <w:t>":[</w:t>
      </w:r>
      <w:proofErr w:type="gramEnd"/>
      <w:r w:rsidRPr="00BE04E6">
        <w:rPr>
          <w:rFonts w:cstheme="minorHAnsi"/>
        </w:rPr>
        <w:t>{"</w:t>
      </w:r>
      <w:proofErr w:type="spellStart"/>
      <w:r w:rsidRPr="00BE04E6">
        <w:rPr>
          <w:rFonts w:cstheme="minorHAnsi"/>
        </w:rPr>
        <w:t>getsqldata</w:t>
      </w:r>
      <w:proofErr w:type="spellEnd"/>
      <w:proofErr w:type="gramStart"/>
      <w:r w:rsidRPr="00BE04E6">
        <w:rPr>
          <w:rFonts w:cstheme="minorHAnsi"/>
        </w:rPr>
        <w:t>":{</w:t>
      </w:r>
      <w:proofErr w:type="gramEnd"/>
      <w:r w:rsidRPr="00BE04E6">
        <w:rPr>
          <w:rFonts w:cstheme="minorHAnsi"/>
        </w:rPr>
        <w:t>"</w:t>
      </w:r>
      <w:proofErr w:type="spellStart"/>
      <w:r w:rsidRPr="00BE04E6">
        <w:rPr>
          <w:rFonts w:cstheme="minorHAnsi"/>
        </w:rPr>
        <w:t>axpapp</w:t>
      </w:r>
      <w:proofErr w:type="spellEnd"/>
      <w:r w:rsidRPr="00BE04E6">
        <w:rPr>
          <w:rFonts w:cstheme="minorHAnsi"/>
        </w:rPr>
        <w:t xml:space="preserve">":" </w:t>
      </w:r>
      <w:r>
        <w:rPr>
          <w:rFonts w:cstheme="minorHAnsi"/>
        </w:rPr>
        <w:t>postgres114</w:t>
      </w:r>
      <w:r w:rsidRPr="00BE04E6">
        <w:rPr>
          <w:rFonts w:cstheme="minorHAnsi"/>
        </w:rPr>
        <w:t xml:space="preserve">","sqlname":"Fast_Print_Master","isdropdown":"F","trace":"false"}," </w:t>
      </w:r>
      <w:r>
        <w:rPr>
          <w:rFonts w:cstheme="minorHAnsi"/>
        </w:rPr>
        <w:t>postgres114</w:t>
      </w:r>
      <w:proofErr w:type="gramStart"/>
      <w:r w:rsidRPr="00BE04E6">
        <w:rPr>
          <w:rFonts w:cstheme="minorHAnsi"/>
        </w:rPr>
        <w:t>":{</w:t>
      </w:r>
      <w:proofErr w:type="gramEnd"/>
    </w:p>
    <w:p w14:paraId="53C2A34E" w14:textId="77777777" w:rsidR="00BE04E6" w:rsidRPr="00BE04E6" w:rsidRDefault="00BE04E6" w:rsidP="00BE04E6">
      <w:pPr>
        <w:spacing w:after="0"/>
        <w:rPr>
          <w:rFonts w:cstheme="minorHAnsi"/>
        </w:rPr>
      </w:pPr>
      <w:r w:rsidRPr="00BE04E6">
        <w:rPr>
          <w:rFonts w:cstheme="minorHAnsi"/>
        </w:rPr>
        <w:t xml:space="preserve">  "type": "db",</w:t>
      </w:r>
    </w:p>
    <w:p w14:paraId="6CFFB988" w14:textId="77777777" w:rsidR="00BE04E6" w:rsidRPr="00BE04E6" w:rsidRDefault="00BE04E6" w:rsidP="00BE04E6">
      <w:pPr>
        <w:spacing w:after="0"/>
        <w:rPr>
          <w:rFonts w:cstheme="minorHAnsi"/>
        </w:rPr>
      </w:pPr>
      <w:r w:rsidRPr="00BE04E6">
        <w:rPr>
          <w:rFonts w:cstheme="minorHAnsi"/>
        </w:rPr>
        <w:t xml:space="preserve">  "structurl": "",</w:t>
      </w:r>
    </w:p>
    <w:p w14:paraId="297D7A36" w14:textId="77777777" w:rsidR="00BE04E6" w:rsidRPr="00BE04E6" w:rsidRDefault="00BE04E6" w:rsidP="00BE04E6">
      <w:pPr>
        <w:spacing w:after="0"/>
        <w:rPr>
          <w:rFonts w:cstheme="minorHAnsi"/>
        </w:rPr>
      </w:pPr>
      <w:r w:rsidRPr="00BE04E6">
        <w:rPr>
          <w:rFonts w:cstheme="minorHAnsi"/>
        </w:rPr>
        <w:t xml:space="preserve">  "</w:t>
      </w:r>
      <w:proofErr w:type="spellStart"/>
      <w:r w:rsidRPr="00BE04E6">
        <w:rPr>
          <w:rFonts w:cstheme="minorHAnsi"/>
        </w:rPr>
        <w:t>db</w:t>
      </w:r>
      <w:proofErr w:type="spellEnd"/>
      <w:r w:rsidRPr="00BE04E6">
        <w:rPr>
          <w:rFonts w:cstheme="minorHAnsi"/>
        </w:rPr>
        <w:t>": "</w:t>
      </w:r>
      <w:proofErr w:type="spellStart"/>
      <w:r w:rsidRPr="00BE04E6">
        <w:rPr>
          <w:rFonts w:cstheme="minorHAnsi"/>
        </w:rPr>
        <w:t>Postgre</w:t>
      </w:r>
      <w:proofErr w:type="spellEnd"/>
      <w:r w:rsidRPr="00BE04E6">
        <w:rPr>
          <w:rFonts w:cstheme="minorHAnsi"/>
        </w:rPr>
        <w:t>",</w:t>
      </w:r>
    </w:p>
    <w:p w14:paraId="4DC6415C" w14:textId="77777777" w:rsidR="00BE04E6" w:rsidRPr="00BE04E6" w:rsidRDefault="00BE04E6" w:rsidP="00BE04E6">
      <w:pPr>
        <w:spacing w:after="0"/>
        <w:rPr>
          <w:rFonts w:cstheme="minorHAnsi"/>
        </w:rPr>
      </w:pPr>
      <w:r w:rsidRPr="00BE04E6">
        <w:rPr>
          <w:rFonts w:cstheme="minorHAnsi"/>
        </w:rPr>
        <w:t xml:space="preserve">  "driver": "</w:t>
      </w:r>
      <w:proofErr w:type="spellStart"/>
      <w:r w:rsidRPr="00BE04E6">
        <w:rPr>
          <w:rFonts w:cstheme="minorHAnsi"/>
        </w:rPr>
        <w:t>dbx</w:t>
      </w:r>
      <w:proofErr w:type="spellEnd"/>
      <w:r w:rsidRPr="00BE04E6">
        <w:rPr>
          <w:rFonts w:cstheme="minorHAnsi"/>
        </w:rPr>
        <w:t>",</w:t>
      </w:r>
    </w:p>
    <w:p w14:paraId="49C634CC" w14:textId="77777777" w:rsidR="00BE04E6" w:rsidRPr="00BE04E6" w:rsidRDefault="00BE04E6" w:rsidP="00BE04E6">
      <w:pPr>
        <w:spacing w:after="0"/>
        <w:rPr>
          <w:rFonts w:cstheme="minorHAnsi"/>
        </w:rPr>
      </w:pPr>
      <w:r w:rsidRPr="00BE04E6">
        <w:rPr>
          <w:rFonts w:cstheme="minorHAnsi"/>
        </w:rPr>
        <w:t xml:space="preserve">  "version": "",</w:t>
      </w:r>
    </w:p>
    <w:p w14:paraId="53E44FCC" w14:textId="243D8B90" w:rsidR="00BE04E6" w:rsidRPr="00BE04E6" w:rsidRDefault="00BE04E6" w:rsidP="00BE04E6">
      <w:pPr>
        <w:spacing w:after="0"/>
        <w:rPr>
          <w:rFonts w:cstheme="minorHAnsi"/>
        </w:rPr>
      </w:pPr>
      <w:r w:rsidRPr="00BE04E6">
        <w:rPr>
          <w:rFonts w:cstheme="minorHAnsi"/>
        </w:rPr>
        <w:t xml:space="preserve">  "dbcon": "</w:t>
      </w:r>
      <w:r>
        <w:rPr>
          <w:rFonts w:cstheme="minorHAnsi"/>
        </w:rPr>
        <w:t>192.166.2.178</w:t>
      </w:r>
      <w:r w:rsidRPr="00BE04E6">
        <w:rPr>
          <w:rFonts w:cstheme="minorHAnsi"/>
        </w:rPr>
        <w:t>",</w:t>
      </w:r>
    </w:p>
    <w:p w14:paraId="78D62F34" w14:textId="27A159A2" w:rsidR="00BE04E6" w:rsidRPr="00BE04E6" w:rsidRDefault="00BE04E6" w:rsidP="00BE04E6">
      <w:pPr>
        <w:spacing w:after="0"/>
        <w:rPr>
          <w:rFonts w:cstheme="minorHAnsi"/>
        </w:rPr>
      </w:pPr>
      <w:r w:rsidRPr="00BE04E6">
        <w:rPr>
          <w:rFonts w:cstheme="minorHAnsi"/>
        </w:rPr>
        <w:t xml:space="preserve">  "</w:t>
      </w:r>
      <w:proofErr w:type="spellStart"/>
      <w:r w:rsidRPr="00BE04E6">
        <w:rPr>
          <w:rFonts w:cstheme="minorHAnsi"/>
        </w:rPr>
        <w:t>dbuser</w:t>
      </w:r>
      <w:proofErr w:type="spellEnd"/>
      <w:r w:rsidRPr="00BE04E6">
        <w:rPr>
          <w:rFonts w:cstheme="minorHAnsi"/>
        </w:rPr>
        <w:t>": "</w:t>
      </w:r>
      <w:r>
        <w:rPr>
          <w:rFonts w:cstheme="minorHAnsi"/>
        </w:rPr>
        <w:t>postgres114</w:t>
      </w:r>
      <w:r w:rsidRPr="00BE04E6">
        <w:rPr>
          <w:rFonts w:cstheme="minorHAnsi"/>
        </w:rPr>
        <w:t>\\</w:t>
      </w:r>
      <w:proofErr w:type="spellStart"/>
      <w:r>
        <w:rPr>
          <w:rFonts w:cstheme="minorHAnsi"/>
        </w:rPr>
        <w:t>axpertdb</w:t>
      </w:r>
      <w:proofErr w:type="spellEnd"/>
      <w:r w:rsidRPr="00BE04E6">
        <w:rPr>
          <w:rFonts w:cstheme="minorHAnsi"/>
        </w:rPr>
        <w:t>",</w:t>
      </w:r>
    </w:p>
    <w:p w14:paraId="4BDDE5E3" w14:textId="77777777" w:rsidR="00BE04E6" w:rsidRPr="00BE04E6" w:rsidRDefault="00BE04E6" w:rsidP="00BE04E6">
      <w:pPr>
        <w:spacing w:after="0"/>
        <w:rPr>
          <w:rFonts w:cstheme="minorHAnsi"/>
        </w:rPr>
      </w:pPr>
      <w:r w:rsidRPr="00BE04E6">
        <w:rPr>
          <w:rFonts w:cstheme="minorHAnsi"/>
        </w:rPr>
        <w:t xml:space="preserve">  "</w:t>
      </w:r>
      <w:proofErr w:type="spellStart"/>
      <w:r w:rsidRPr="00BE04E6">
        <w:rPr>
          <w:rFonts w:cstheme="minorHAnsi"/>
        </w:rPr>
        <w:t>pwd</w:t>
      </w:r>
      <w:proofErr w:type="spellEnd"/>
      <w:r w:rsidRPr="00BE04E6">
        <w:rPr>
          <w:rFonts w:cstheme="minorHAnsi"/>
        </w:rPr>
        <w:t>": "",</w:t>
      </w:r>
    </w:p>
    <w:p w14:paraId="1AC90305" w14:textId="77777777" w:rsidR="00BE04E6" w:rsidRPr="00BE04E6" w:rsidRDefault="00BE04E6" w:rsidP="00BE04E6">
      <w:pPr>
        <w:spacing w:after="0"/>
        <w:rPr>
          <w:rFonts w:cstheme="minorHAnsi"/>
        </w:rPr>
      </w:pPr>
      <w:r w:rsidRPr="00BE04E6">
        <w:rPr>
          <w:rFonts w:cstheme="minorHAnsi"/>
        </w:rPr>
        <w:t xml:space="preserve">  "</w:t>
      </w:r>
      <w:proofErr w:type="spellStart"/>
      <w:r w:rsidRPr="00BE04E6">
        <w:rPr>
          <w:rFonts w:cstheme="minorHAnsi"/>
        </w:rPr>
        <w:t>dataurl</w:t>
      </w:r>
      <w:proofErr w:type="spellEnd"/>
      <w:r w:rsidRPr="00BE04E6">
        <w:rPr>
          <w:rFonts w:cstheme="minorHAnsi"/>
        </w:rPr>
        <w:t>": ""</w:t>
      </w:r>
    </w:p>
    <w:p w14:paraId="0FA26989" w14:textId="779603A7" w:rsidR="00280826" w:rsidRPr="00E74DCF" w:rsidRDefault="00BE04E6" w:rsidP="00BE04E6">
      <w:pPr>
        <w:spacing w:after="0"/>
        <w:rPr>
          <w:rFonts w:cstheme="minorHAnsi"/>
        </w:rPr>
      </w:pPr>
      <w:r w:rsidRPr="00BE04E6">
        <w:rPr>
          <w:rFonts w:cstheme="minorHAnsi"/>
        </w:rPr>
        <w:t>},"sqlparams</w:t>
      </w:r>
      <w:proofErr w:type="gramStart"/>
      <w:r w:rsidRPr="00BE04E6">
        <w:rPr>
          <w:rFonts w:cstheme="minorHAnsi"/>
        </w:rPr>
        <w:t>":{</w:t>
      </w:r>
      <w:proofErr w:type="gramEnd"/>
      <w:r w:rsidRPr="00BE04E6">
        <w:rPr>
          <w:rFonts w:cstheme="minorHAnsi"/>
        </w:rPr>
        <w:t>"master_data_source":"","masterdsrctmp":"","ftransid":""}}]}</w:t>
      </w:r>
    </w:p>
    <w:p w14:paraId="6AAD8A37" w14:textId="77777777" w:rsidR="00280826" w:rsidRDefault="00280826" w:rsidP="00BE04E6">
      <w:pPr>
        <w:spacing w:after="0"/>
        <w:rPr>
          <w:rFonts w:cstheme="minorHAnsi"/>
          <w:b/>
          <w:bCs/>
        </w:rPr>
      </w:pPr>
    </w:p>
    <w:p w14:paraId="6D9BF9D8" w14:textId="77777777" w:rsidR="00280826" w:rsidRDefault="00280826" w:rsidP="00BE04E6">
      <w:pPr>
        <w:spacing w:after="0"/>
        <w:rPr>
          <w:rFonts w:cstheme="minorHAnsi"/>
          <w:b/>
          <w:bCs/>
        </w:rPr>
      </w:pPr>
    </w:p>
    <w:p w14:paraId="16F72AB9" w14:textId="1E9C4F54" w:rsidR="00BE04E6" w:rsidRDefault="00D75890" w:rsidP="00BE04E6">
      <w:pPr>
        <w:spacing w:after="0"/>
        <w:rPr>
          <w:rFonts w:cstheme="minorHAnsi"/>
        </w:rPr>
      </w:pPr>
      <w:r w:rsidRPr="00D75890">
        <w:rPr>
          <w:rFonts w:cstheme="minorHAnsi"/>
          <w:b/>
          <w:bCs/>
        </w:rPr>
        <w:t xml:space="preserve">3. </w:t>
      </w:r>
      <w:proofErr w:type="spellStart"/>
      <w:r w:rsidR="00BE04E6" w:rsidRPr="00E0594B">
        <w:rPr>
          <w:rFonts w:cstheme="minorHAnsi"/>
          <w:b/>
          <w:bCs/>
          <w:highlight w:val="yellow"/>
        </w:rPr>
        <w:t>Fast_Print_Detail</w:t>
      </w:r>
      <w:proofErr w:type="spellEnd"/>
      <w:r w:rsidRPr="00E0594B">
        <w:rPr>
          <w:rFonts w:cstheme="minorHAnsi"/>
          <w:b/>
          <w:bCs/>
          <w:highlight w:val="yellow"/>
        </w:rPr>
        <w:t>:</w:t>
      </w:r>
      <w:r w:rsidRPr="00D75890">
        <w:rPr>
          <w:rFonts w:cstheme="minorHAnsi"/>
        </w:rPr>
        <w:t xml:space="preserve"> </w:t>
      </w:r>
      <w:r w:rsidR="008815D8" w:rsidRPr="008815D8">
        <w:rPr>
          <w:rFonts w:cstheme="minorHAnsi"/>
        </w:rPr>
        <w:t xml:space="preserve">Used for </w:t>
      </w:r>
      <w:proofErr w:type="spellStart"/>
      <w:r w:rsidR="008815D8" w:rsidRPr="008815D8">
        <w:rPr>
          <w:rFonts w:cstheme="minorHAnsi"/>
        </w:rPr>
        <w:t>FastPrint</w:t>
      </w:r>
      <w:proofErr w:type="spellEnd"/>
      <w:r w:rsidR="008815D8" w:rsidRPr="008815D8">
        <w:rPr>
          <w:rFonts w:cstheme="minorHAnsi"/>
        </w:rPr>
        <w:t xml:space="preserve"> detail-level data.</w:t>
      </w:r>
    </w:p>
    <w:p w14:paraId="52CD8CAD" w14:textId="77777777" w:rsidR="008815D8" w:rsidRPr="00D75890" w:rsidRDefault="008815D8" w:rsidP="00BE04E6">
      <w:pPr>
        <w:spacing w:after="0"/>
        <w:rPr>
          <w:rFonts w:cstheme="minorHAnsi"/>
        </w:rPr>
      </w:pPr>
    </w:p>
    <w:p w14:paraId="294C3366" w14:textId="3DF78323" w:rsidR="00BE04E6" w:rsidRDefault="00BE04E6" w:rsidP="00BE04E6">
      <w:pPr>
        <w:spacing w:after="0"/>
        <w:rPr>
          <w:rFonts w:cstheme="minorHAnsi"/>
        </w:rPr>
      </w:pPr>
      <w:r w:rsidRPr="00D75890">
        <w:rPr>
          <w:rFonts w:cstheme="minorHAnsi"/>
          <w:b/>
          <w:bCs/>
        </w:rPr>
        <w:t>URL:</w:t>
      </w:r>
      <w:r w:rsidRPr="00D75890">
        <w:rPr>
          <w:b/>
          <w:bCs/>
        </w:rPr>
        <w:t xml:space="preserve"> </w:t>
      </w:r>
      <w:hyperlink r:id="rId16" w:history="1">
        <w:r w:rsidRPr="00B41D3B">
          <w:rPr>
            <w:rStyle w:val="Hyperlink"/>
            <w:rFonts w:cstheme="minorHAnsi"/>
          </w:rPr>
          <w:t>https://agileqa.agilecloud.biz/qaaxpert11.4basescripts/ASBMenuRest.dll/datasnap/rest/TASBMenuRest/GetSqldata</w:t>
        </w:r>
      </w:hyperlink>
    </w:p>
    <w:p w14:paraId="01BB098B" w14:textId="77777777" w:rsidR="00BE04E6" w:rsidRDefault="00BE04E6" w:rsidP="00BE04E6">
      <w:pPr>
        <w:spacing w:after="0"/>
        <w:rPr>
          <w:rFonts w:cstheme="minorHAnsi"/>
        </w:rPr>
      </w:pPr>
    </w:p>
    <w:p w14:paraId="5B36ACB9" w14:textId="7C0662BE" w:rsidR="00BE04E6" w:rsidRPr="00E0594B" w:rsidRDefault="00BE04E6" w:rsidP="00BE04E6">
      <w:pPr>
        <w:spacing w:after="0"/>
        <w:rPr>
          <w:rFonts w:cstheme="minorHAnsi"/>
          <w:b/>
          <w:bCs/>
        </w:rPr>
      </w:pPr>
      <w:r w:rsidRPr="00E0594B">
        <w:rPr>
          <w:rFonts w:cstheme="minorHAnsi"/>
          <w:b/>
          <w:bCs/>
        </w:rPr>
        <w:t>Sample Request String</w:t>
      </w:r>
    </w:p>
    <w:p w14:paraId="587632DA" w14:textId="77777777" w:rsidR="00BE04E6" w:rsidRDefault="00BE04E6" w:rsidP="00BE04E6">
      <w:pPr>
        <w:spacing w:after="0"/>
        <w:rPr>
          <w:rFonts w:cstheme="minorHAnsi"/>
        </w:rPr>
      </w:pPr>
    </w:p>
    <w:p w14:paraId="66B25936" w14:textId="77777777" w:rsidR="00BE04E6" w:rsidRPr="00BE04E6" w:rsidRDefault="00BE04E6" w:rsidP="00BE04E6">
      <w:pPr>
        <w:spacing w:after="0"/>
        <w:rPr>
          <w:rFonts w:cstheme="minorHAnsi"/>
        </w:rPr>
      </w:pPr>
      <w:r w:rsidRPr="00BE04E6">
        <w:rPr>
          <w:rFonts w:cstheme="minorHAnsi"/>
        </w:rPr>
        <w:t>{"_parameters</w:t>
      </w:r>
      <w:proofErr w:type="gramStart"/>
      <w:r w:rsidRPr="00BE04E6">
        <w:rPr>
          <w:rFonts w:cstheme="minorHAnsi"/>
        </w:rPr>
        <w:t>":[</w:t>
      </w:r>
      <w:proofErr w:type="gramEnd"/>
      <w:r w:rsidRPr="00BE04E6">
        <w:rPr>
          <w:rFonts w:cstheme="minorHAnsi"/>
        </w:rPr>
        <w:t>{"getsqldata</w:t>
      </w:r>
      <w:proofErr w:type="gramStart"/>
      <w:r w:rsidRPr="00BE04E6">
        <w:rPr>
          <w:rFonts w:cstheme="minorHAnsi"/>
        </w:rPr>
        <w:t>":{</w:t>
      </w:r>
      <w:proofErr w:type="gramEnd"/>
      <w:r w:rsidRPr="00BE04E6">
        <w:rPr>
          <w:rFonts w:cstheme="minorHAnsi"/>
        </w:rPr>
        <w:t>"axpapp":"defschema","sqlname":"Fast_Print_Detail","isdropdown":"F","trace":"false"},"defschema</w:t>
      </w:r>
      <w:proofErr w:type="gramStart"/>
      <w:r w:rsidRPr="00BE04E6">
        <w:rPr>
          <w:rFonts w:cstheme="minorHAnsi"/>
        </w:rPr>
        <w:t>":{</w:t>
      </w:r>
      <w:proofErr w:type="gramEnd"/>
    </w:p>
    <w:p w14:paraId="6315555D" w14:textId="77777777" w:rsidR="00BE04E6" w:rsidRPr="00BE04E6" w:rsidRDefault="00BE04E6" w:rsidP="00BE04E6">
      <w:pPr>
        <w:spacing w:after="0"/>
        <w:rPr>
          <w:rFonts w:cstheme="minorHAnsi"/>
        </w:rPr>
      </w:pPr>
      <w:r w:rsidRPr="00BE04E6">
        <w:rPr>
          <w:rFonts w:cstheme="minorHAnsi"/>
        </w:rPr>
        <w:lastRenderedPageBreak/>
        <w:t xml:space="preserve">  "type": "db",</w:t>
      </w:r>
    </w:p>
    <w:p w14:paraId="4478CE71" w14:textId="77777777" w:rsidR="00BE04E6" w:rsidRPr="00BE04E6" w:rsidRDefault="00BE04E6" w:rsidP="00BE04E6">
      <w:pPr>
        <w:spacing w:after="0"/>
        <w:rPr>
          <w:rFonts w:cstheme="minorHAnsi"/>
        </w:rPr>
      </w:pPr>
      <w:r w:rsidRPr="00BE04E6">
        <w:rPr>
          <w:rFonts w:cstheme="minorHAnsi"/>
        </w:rPr>
        <w:t xml:space="preserve">  "structurl": "",</w:t>
      </w:r>
    </w:p>
    <w:p w14:paraId="69948FFA" w14:textId="77777777" w:rsidR="00BE04E6" w:rsidRPr="00BE04E6" w:rsidRDefault="00BE04E6" w:rsidP="00BE04E6">
      <w:pPr>
        <w:spacing w:after="0"/>
        <w:rPr>
          <w:rFonts w:cstheme="minorHAnsi"/>
        </w:rPr>
      </w:pPr>
      <w:r w:rsidRPr="00BE04E6">
        <w:rPr>
          <w:rFonts w:cstheme="minorHAnsi"/>
        </w:rPr>
        <w:t xml:space="preserve">  "</w:t>
      </w:r>
      <w:proofErr w:type="spellStart"/>
      <w:r w:rsidRPr="00BE04E6">
        <w:rPr>
          <w:rFonts w:cstheme="minorHAnsi"/>
        </w:rPr>
        <w:t>db</w:t>
      </w:r>
      <w:proofErr w:type="spellEnd"/>
      <w:r w:rsidRPr="00BE04E6">
        <w:rPr>
          <w:rFonts w:cstheme="minorHAnsi"/>
        </w:rPr>
        <w:t>": "</w:t>
      </w:r>
      <w:proofErr w:type="spellStart"/>
      <w:r w:rsidRPr="00BE04E6">
        <w:rPr>
          <w:rFonts w:cstheme="minorHAnsi"/>
        </w:rPr>
        <w:t>Postgre</w:t>
      </w:r>
      <w:proofErr w:type="spellEnd"/>
      <w:r w:rsidRPr="00BE04E6">
        <w:rPr>
          <w:rFonts w:cstheme="minorHAnsi"/>
        </w:rPr>
        <w:t>",</w:t>
      </w:r>
    </w:p>
    <w:p w14:paraId="03645C3D" w14:textId="77777777" w:rsidR="00BE04E6" w:rsidRPr="00BE04E6" w:rsidRDefault="00BE04E6" w:rsidP="00BE04E6">
      <w:pPr>
        <w:spacing w:after="0"/>
        <w:rPr>
          <w:rFonts w:cstheme="minorHAnsi"/>
        </w:rPr>
      </w:pPr>
      <w:r w:rsidRPr="00BE04E6">
        <w:rPr>
          <w:rFonts w:cstheme="minorHAnsi"/>
        </w:rPr>
        <w:t xml:space="preserve">  "driver": "</w:t>
      </w:r>
      <w:proofErr w:type="spellStart"/>
      <w:r w:rsidRPr="00BE04E6">
        <w:rPr>
          <w:rFonts w:cstheme="minorHAnsi"/>
        </w:rPr>
        <w:t>dbx</w:t>
      </w:r>
      <w:proofErr w:type="spellEnd"/>
      <w:r w:rsidRPr="00BE04E6">
        <w:rPr>
          <w:rFonts w:cstheme="minorHAnsi"/>
        </w:rPr>
        <w:t>",</w:t>
      </w:r>
    </w:p>
    <w:p w14:paraId="3C3351A6" w14:textId="77777777" w:rsidR="00BE04E6" w:rsidRPr="00BE04E6" w:rsidRDefault="00BE04E6" w:rsidP="00BE04E6">
      <w:pPr>
        <w:spacing w:after="0"/>
        <w:rPr>
          <w:rFonts w:cstheme="minorHAnsi"/>
        </w:rPr>
      </w:pPr>
      <w:r w:rsidRPr="00BE04E6">
        <w:rPr>
          <w:rFonts w:cstheme="minorHAnsi"/>
        </w:rPr>
        <w:t xml:space="preserve">  "version": "",</w:t>
      </w:r>
    </w:p>
    <w:p w14:paraId="17D01DB5" w14:textId="77777777" w:rsidR="00BE04E6" w:rsidRPr="00BE04E6" w:rsidRDefault="00BE04E6" w:rsidP="00BE04E6">
      <w:pPr>
        <w:spacing w:after="0"/>
        <w:rPr>
          <w:rFonts w:cstheme="minorHAnsi"/>
        </w:rPr>
      </w:pPr>
      <w:r w:rsidRPr="00BE04E6">
        <w:rPr>
          <w:rFonts w:cstheme="minorHAnsi"/>
        </w:rPr>
        <w:t xml:space="preserve">  "dbcon": "172.16.0.135",</w:t>
      </w:r>
    </w:p>
    <w:p w14:paraId="26105869" w14:textId="77777777" w:rsidR="00BE04E6" w:rsidRPr="00BE04E6" w:rsidRDefault="00BE04E6" w:rsidP="00BE04E6">
      <w:pPr>
        <w:spacing w:after="0"/>
        <w:rPr>
          <w:rFonts w:cstheme="minorHAnsi"/>
        </w:rPr>
      </w:pPr>
      <w:r w:rsidRPr="00BE04E6">
        <w:rPr>
          <w:rFonts w:cstheme="minorHAnsi"/>
        </w:rPr>
        <w:t xml:space="preserve">  "</w:t>
      </w:r>
      <w:proofErr w:type="spellStart"/>
      <w:r w:rsidRPr="00BE04E6">
        <w:rPr>
          <w:rFonts w:cstheme="minorHAnsi"/>
        </w:rPr>
        <w:t>dbuser</w:t>
      </w:r>
      <w:proofErr w:type="spellEnd"/>
      <w:r w:rsidRPr="00BE04E6">
        <w:rPr>
          <w:rFonts w:cstheme="minorHAnsi"/>
        </w:rPr>
        <w:t>": "</w:t>
      </w:r>
      <w:proofErr w:type="spellStart"/>
      <w:r w:rsidRPr="00BE04E6">
        <w:rPr>
          <w:rFonts w:cstheme="minorHAnsi"/>
        </w:rPr>
        <w:t>defschema</w:t>
      </w:r>
      <w:proofErr w:type="spellEnd"/>
      <w:r w:rsidRPr="00BE04E6">
        <w:rPr>
          <w:rFonts w:cstheme="minorHAnsi"/>
        </w:rPr>
        <w:t>\\goldendump11",</w:t>
      </w:r>
    </w:p>
    <w:p w14:paraId="5C1C7BB3" w14:textId="77777777" w:rsidR="00BE04E6" w:rsidRPr="00BE04E6" w:rsidRDefault="00BE04E6" w:rsidP="00BE04E6">
      <w:pPr>
        <w:spacing w:after="0"/>
        <w:rPr>
          <w:rFonts w:cstheme="minorHAnsi"/>
        </w:rPr>
      </w:pPr>
      <w:r w:rsidRPr="00BE04E6">
        <w:rPr>
          <w:rFonts w:cstheme="minorHAnsi"/>
        </w:rPr>
        <w:t xml:space="preserve">  "</w:t>
      </w:r>
      <w:proofErr w:type="spellStart"/>
      <w:r w:rsidRPr="00BE04E6">
        <w:rPr>
          <w:rFonts w:cstheme="minorHAnsi"/>
        </w:rPr>
        <w:t>pwd</w:t>
      </w:r>
      <w:proofErr w:type="spellEnd"/>
      <w:r w:rsidRPr="00BE04E6">
        <w:rPr>
          <w:rFonts w:cstheme="minorHAnsi"/>
        </w:rPr>
        <w:t>": "",</w:t>
      </w:r>
    </w:p>
    <w:p w14:paraId="4BC26DC6" w14:textId="77777777" w:rsidR="00BE04E6" w:rsidRPr="00BE04E6" w:rsidRDefault="00BE04E6" w:rsidP="00BE04E6">
      <w:pPr>
        <w:spacing w:after="0"/>
        <w:rPr>
          <w:rFonts w:cstheme="minorHAnsi"/>
        </w:rPr>
      </w:pPr>
      <w:r w:rsidRPr="00BE04E6">
        <w:rPr>
          <w:rFonts w:cstheme="minorHAnsi"/>
        </w:rPr>
        <w:t xml:space="preserve">  "</w:t>
      </w:r>
      <w:proofErr w:type="spellStart"/>
      <w:r w:rsidRPr="00BE04E6">
        <w:rPr>
          <w:rFonts w:cstheme="minorHAnsi"/>
        </w:rPr>
        <w:t>dataurl</w:t>
      </w:r>
      <w:proofErr w:type="spellEnd"/>
      <w:r w:rsidRPr="00BE04E6">
        <w:rPr>
          <w:rFonts w:cstheme="minorHAnsi"/>
        </w:rPr>
        <w:t>": ""</w:t>
      </w:r>
    </w:p>
    <w:p w14:paraId="41E75F9F" w14:textId="7CFA2668" w:rsidR="00BE04E6" w:rsidRDefault="00BE04E6" w:rsidP="00BE04E6">
      <w:pPr>
        <w:spacing w:after="0"/>
        <w:rPr>
          <w:rFonts w:cstheme="minorHAnsi"/>
        </w:rPr>
      </w:pPr>
      <w:r w:rsidRPr="00BE04E6">
        <w:rPr>
          <w:rFonts w:cstheme="minorHAnsi"/>
        </w:rPr>
        <w:t>},"sqlparams</w:t>
      </w:r>
      <w:proofErr w:type="gramStart"/>
      <w:r w:rsidRPr="00BE04E6">
        <w:rPr>
          <w:rFonts w:cstheme="minorHAnsi"/>
        </w:rPr>
        <w:t>":{</w:t>
      </w:r>
      <w:proofErr w:type="gramEnd"/>
      <w:r w:rsidRPr="00BE04E6">
        <w:rPr>
          <w:rFonts w:cstheme="minorHAnsi"/>
        </w:rPr>
        <w:t>"dtlsrccnd":"","dtldsrctmp":"","griddcno":"","ftransid":""}}]}</w:t>
      </w:r>
    </w:p>
    <w:p w14:paraId="5CF75765" w14:textId="77777777" w:rsidR="00BE04E6" w:rsidRDefault="00BE04E6" w:rsidP="00BE04E6">
      <w:pPr>
        <w:spacing w:after="0"/>
        <w:rPr>
          <w:rFonts w:cstheme="minorHAnsi"/>
        </w:rPr>
      </w:pPr>
    </w:p>
    <w:p w14:paraId="221E802B" w14:textId="613F7B2F" w:rsidR="00BE04E6" w:rsidRDefault="00BE04E6" w:rsidP="00BE04E6">
      <w:pPr>
        <w:spacing w:after="0"/>
        <w:rPr>
          <w:rFonts w:cstheme="minorHAnsi"/>
          <w:b/>
          <w:bCs/>
        </w:rPr>
      </w:pPr>
      <w:r w:rsidRPr="00E0594B">
        <w:rPr>
          <w:rFonts w:cstheme="minorHAnsi"/>
          <w:b/>
          <w:bCs/>
        </w:rPr>
        <w:t>Example</w:t>
      </w:r>
    </w:p>
    <w:p w14:paraId="6C974BE8" w14:textId="77777777" w:rsidR="00E0594B" w:rsidRPr="00E0594B" w:rsidRDefault="00E0594B" w:rsidP="00BE04E6">
      <w:pPr>
        <w:spacing w:after="0"/>
        <w:rPr>
          <w:rFonts w:cstheme="minorHAnsi"/>
          <w:b/>
          <w:bCs/>
        </w:rPr>
      </w:pPr>
    </w:p>
    <w:p w14:paraId="5D1B4D44" w14:textId="77777777" w:rsidR="00BE04E6" w:rsidRPr="00BE04E6" w:rsidRDefault="00BE04E6" w:rsidP="00BE04E6">
      <w:pPr>
        <w:spacing w:after="0"/>
        <w:rPr>
          <w:rFonts w:cstheme="minorHAnsi"/>
        </w:rPr>
      </w:pPr>
      <w:r w:rsidRPr="00BE04E6">
        <w:rPr>
          <w:rFonts w:cstheme="minorHAnsi"/>
        </w:rPr>
        <w:t>{"_parameters</w:t>
      </w:r>
      <w:proofErr w:type="gramStart"/>
      <w:r w:rsidRPr="00BE04E6">
        <w:rPr>
          <w:rFonts w:cstheme="minorHAnsi"/>
        </w:rPr>
        <w:t>":[</w:t>
      </w:r>
      <w:proofErr w:type="gramEnd"/>
      <w:r w:rsidRPr="00BE04E6">
        <w:rPr>
          <w:rFonts w:cstheme="minorHAnsi"/>
        </w:rPr>
        <w:t>{"getsqldata</w:t>
      </w:r>
      <w:proofErr w:type="gramStart"/>
      <w:r w:rsidRPr="00BE04E6">
        <w:rPr>
          <w:rFonts w:cstheme="minorHAnsi"/>
        </w:rPr>
        <w:t>":{</w:t>
      </w:r>
      <w:proofErr w:type="gramEnd"/>
      <w:r w:rsidRPr="00BE04E6">
        <w:rPr>
          <w:rFonts w:cstheme="minorHAnsi"/>
        </w:rPr>
        <w:t>"axpapp":"defschema","sqlname":"Fast_Print_Detail","isdropdown":"F","trace":"false"},"defschema</w:t>
      </w:r>
      <w:proofErr w:type="gramStart"/>
      <w:r w:rsidRPr="00BE04E6">
        <w:rPr>
          <w:rFonts w:cstheme="minorHAnsi"/>
        </w:rPr>
        <w:t>":{</w:t>
      </w:r>
      <w:proofErr w:type="gramEnd"/>
    </w:p>
    <w:p w14:paraId="7B701F6A" w14:textId="77777777" w:rsidR="00BE04E6" w:rsidRPr="00BE04E6" w:rsidRDefault="00BE04E6" w:rsidP="00BE04E6">
      <w:pPr>
        <w:spacing w:after="0"/>
        <w:rPr>
          <w:rFonts w:cstheme="minorHAnsi"/>
        </w:rPr>
      </w:pPr>
      <w:r w:rsidRPr="00BE04E6">
        <w:rPr>
          <w:rFonts w:cstheme="minorHAnsi"/>
        </w:rPr>
        <w:t xml:space="preserve">  "type": "db",</w:t>
      </w:r>
    </w:p>
    <w:p w14:paraId="17720D10" w14:textId="77777777" w:rsidR="00BE04E6" w:rsidRPr="00BE04E6" w:rsidRDefault="00BE04E6" w:rsidP="00BE04E6">
      <w:pPr>
        <w:spacing w:after="0"/>
        <w:rPr>
          <w:rFonts w:cstheme="minorHAnsi"/>
        </w:rPr>
      </w:pPr>
      <w:r w:rsidRPr="00BE04E6">
        <w:rPr>
          <w:rFonts w:cstheme="minorHAnsi"/>
        </w:rPr>
        <w:t xml:space="preserve">  "structurl": "",</w:t>
      </w:r>
    </w:p>
    <w:p w14:paraId="0D6BD37E" w14:textId="77777777" w:rsidR="00BE04E6" w:rsidRPr="00BE04E6" w:rsidRDefault="00BE04E6" w:rsidP="00BE04E6">
      <w:pPr>
        <w:spacing w:after="0"/>
        <w:rPr>
          <w:rFonts w:cstheme="minorHAnsi"/>
        </w:rPr>
      </w:pPr>
      <w:r w:rsidRPr="00BE04E6">
        <w:rPr>
          <w:rFonts w:cstheme="minorHAnsi"/>
        </w:rPr>
        <w:t xml:space="preserve">  "</w:t>
      </w:r>
      <w:proofErr w:type="spellStart"/>
      <w:r w:rsidRPr="00BE04E6">
        <w:rPr>
          <w:rFonts w:cstheme="minorHAnsi"/>
        </w:rPr>
        <w:t>db</w:t>
      </w:r>
      <w:proofErr w:type="spellEnd"/>
      <w:r w:rsidRPr="00BE04E6">
        <w:rPr>
          <w:rFonts w:cstheme="minorHAnsi"/>
        </w:rPr>
        <w:t>": "</w:t>
      </w:r>
      <w:proofErr w:type="spellStart"/>
      <w:r w:rsidRPr="00BE04E6">
        <w:rPr>
          <w:rFonts w:cstheme="minorHAnsi"/>
        </w:rPr>
        <w:t>Postgre</w:t>
      </w:r>
      <w:proofErr w:type="spellEnd"/>
      <w:r w:rsidRPr="00BE04E6">
        <w:rPr>
          <w:rFonts w:cstheme="minorHAnsi"/>
        </w:rPr>
        <w:t>",</w:t>
      </w:r>
    </w:p>
    <w:p w14:paraId="7C9D307B" w14:textId="77777777" w:rsidR="00BE04E6" w:rsidRPr="00BE04E6" w:rsidRDefault="00BE04E6" w:rsidP="00BE04E6">
      <w:pPr>
        <w:spacing w:after="0"/>
        <w:rPr>
          <w:rFonts w:cstheme="minorHAnsi"/>
        </w:rPr>
      </w:pPr>
      <w:r w:rsidRPr="00BE04E6">
        <w:rPr>
          <w:rFonts w:cstheme="minorHAnsi"/>
        </w:rPr>
        <w:t xml:space="preserve">  "driver": "</w:t>
      </w:r>
      <w:proofErr w:type="spellStart"/>
      <w:r w:rsidRPr="00BE04E6">
        <w:rPr>
          <w:rFonts w:cstheme="minorHAnsi"/>
        </w:rPr>
        <w:t>dbx</w:t>
      </w:r>
      <w:proofErr w:type="spellEnd"/>
      <w:r w:rsidRPr="00BE04E6">
        <w:rPr>
          <w:rFonts w:cstheme="minorHAnsi"/>
        </w:rPr>
        <w:t>",</w:t>
      </w:r>
    </w:p>
    <w:p w14:paraId="3559E93A" w14:textId="77777777" w:rsidR="00BE04E6" w:rsidRPr="00BE04E6" w:rsidRDefault="00BE04E6" w:rsidP="00BE04E6">
      <w:pPr>
        <w:spacing w:after="0"/>
        <w:rPr>
          <w:rFonts w:cstheme="minorHAnsi"/>
        </w:rPr>
      </w:pPr>
      <w:r w:rsidRPr="00BE04E6">
        <w:rPr>
          <w:rFonts w:cstheme="minorHAnsi"/>
        </w:rPr>
        <w:t xml:space="preserve">  "version": "",</w:t>
      </w:r>
    </w:p>
    <w:p w14:paraId="55552A5D" w14:textId="77777777" w:rsidR="00BE04E6" w:rsidRPr="00BE04E6" w:rsidRDefault="00BE04E6" w:rsidP="00BE04E6">
      <w:pPr>
        <w:spacing w:after="0"/>
        <w:rPr>
          <w:rFonts w:cstheme="minorHAnsi"/>
        </w:rPr>
      </w:pPr>
      <w:r w:rsidRPr="00BE04E6">
        <w:rPr>
          <w:rFonts w:cstheme="minorHAnsi"/>
        </w:rPr>
        <w:t xml:space="preserve">  "dbcon": "172.16.0.135",</w:t>
      </w:r>
    </w:p>
    <w:p w14:paraId="3F4718E3" w14:textId="77777777" w:rsidR="00BE04E6" w:rsidRPr="00BE04E6" w:rsidRDefault="00BE04E6" w:rsidP="00BE04E6">
      <w:pPr>
        <w:spacing w:after="0"/>
        <w:rPr>
          <w:rFonts w:cstheme="minorHAnsi"/>
        </w:rPr>
      </w:pPr>
      <w:r w:rsidRPr="00BE04E6">
        <w:rPr>
          <w:rFonts w:cstheme="minorHAnsi"/>
        </w:rPr>
        <w:t xml:space="preserve">  "</w:t>
      </w:r>
      <w:proofErr w:type="spellStart"/>
      <w:r w:rsidRPr="00BE04E6">
        <w:rPr>
          <w:rFonts w:cstheme="minorHAnsi"/>
        </w:rPr>
        <w:t>dbuser</w:t>
      </w:r>
      <w:proofErr w:type="spellEnd"/>
      <w:r w:rsidRPr="00BE04E6">
        <w:rPr>
          <w:rFonts w:cstheme="minorHAnsi"/>
        </w:rPr>
        <w:t>": "</w:t>
      </w:r>
      <w:proofErr w:type="spellStart"/>
      <w:r w:rsidRPr="00BE04E6">
        <w:rPr>
          <w:rFonts w:cstheme="minorHAnsi"/>
        </w:rPr>
        <w:t>defschema</w:t>
      </w:r>
      <w:proofErr w:type="spellEnd"/>
      <w:r w:rsidRPr="00BE04E6">
        <w:rPr>
          <w:rFonts w:cstheme="minorHAnsi"/>
        </w:rPr>
        <w:t>\\goldendump11",</w:t>
      </w:r>
    </w:p>
    <w:p w14:paraId="259293E8" w14:textId="77777777" w:rsidR="00BE04E6" w:rsidRPr="00BE04E6" w:rsidRDefault="00BE04E6" w:rsidP="00BE04E6">
      <w:pPr>
        <w:spacing w:after="0"/>
        <w:rPr>
          <w:rFonts w:cstheme="minorHAnsi"/>
        </w:rPr>
      </w:pPr>
      <w:r w:rsidRPr="00BE04E6">
        <w:rPr>
          <w:rFonts w:cstheme="minorHAnsi"/>
        </w:rPr>
        <w:t xml:space="preserve">  "</w:t>
      </w:r>
      <w:proofErr w:type="spellStart"/>
      <w:r w:rsidRPr="00BE04E6">
        <w:rPr>
          <w:rFonts w:cstheme="minorHAnsi"/>
        </w:rPr>
        <w:t>pwd</w:t>
      </w:r>
      <w:proofErr w:type="spellEnd"/>
      <w:r w:rsidRPr="00BE04E6">
        <w:rPr>
          <w:rFonts w:cstheme="minorHAnsi"/>
        </w:rPr>
        <w:t>": "",</w:t>
      </w:r>
    </w:p>
    <w:p w14:paraId="03410426" w14:textId="77777777" w:rsidR="00BE04E6" w:rsidRPr="00BE04E6" w:rsidRDefault="00BE04E6" w:rsidP="00BE04E6">
      <w:pPr>
        <w:spacing w:after="0"/>
        <w:rPr>
          <w:rFonts w:cstheme="minorHAnsi"/>
        </w:rPr>
      </w:pPr>
      <w:r w:rsidRPr="00BE04E6">
        <w:rPr>
          <w:rFonts w:cstheme="minorHAnsi"/>
        </w:rPr>
        <w:t xml:space="preserve">  "</w:t>
      </w:r>
      <w:proofErr w:type="spellStart"/>
      <w:r w:rsidRPr="00BE04E6">
        <w:rPr>
          <w:rFonts w:cstheme="minorHAnsi"/>
        </w:rPr>
        <w:t>dataurl</w:t>
      </w:r>
      <w:proofErr w:type="spellEnd"/>
      <w:r w:rsidRPr="00BE04E6">
        <w:rPr>
          <w:rFonts w:cstheme="minorHAnsi"/>
        </w:rPr>
        <w:t>": ""</w:t>
      </w:r>
    </w:p>
    <w:p w14:paraId="648BF6CC" w14:textId="7048E99D" w:rsidR="00BE04E6" w:rsidRPr="007076E3" w:rsidRDefault="00BE04E6" w:rsidP="00BE04E6">
      <w:pPr>
        <w:spacing w:after="0"/>
        <w:rPr>
          <w:rFonts w:cstheme="minorHAnsi"/>
        </w:rPr>
      </w:pPr>
      <w:r w:rsidRPr="00BE04E6">
        <w:rPr>
          <w:rFonts w:cstheme="minorHAnsi"/>
        </w:rPr>
        <w:t>},"sqlparams</w:t>
      </w:r>
      <w:proofErr w:type="gramStart"/>
      <w:r w:rsidRPr="00BE04E6">
        <w:rPr>
          <w:rFonts w:cstheme="minorHAnsi"/>
        </w:rPr>
        <w:t>":{</w:t>
      </w:r>
      <w:proofErr w:type="gramEnd"/>
      <w:r w:rsidRPr="00BE04E6">
        <w:rPr>
          <w:rFonts w:cstheme="minorHAnsi"/>
        </w:rPr>
        <w:t>"dtlsrccnd":"","dtldsrctmp":"","griddcno":"","ftransid":""}}]}</w:t>
      </w:r>
    </w:p>
    <w:sectPr w:rsidR="00BE04E6" w:rsidRPr="00707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B0AC1"/>
    <w:multiLevelType w:val="multilevel"/>
    <w:tmpl w:val="6DB8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16576"/>
    <w:multiLevelType w:val="hybridMultilevel"/>
    <w:tmpl w:val="3ACAE380"/>
    <w:lvl w:ilvl="0" w:tplc="C2C0B9CC">
      <w:start w:val="5"/>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1503F0"/>
    <w:multiLevelType w:val="multilevel"/>
    <w:tmpl w:val="8A98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697995"/>
    <w:multiLevelType w:val="multilevel"/>
    <w:tmpl w:val="2240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D64DA8"/>
    <w:multiLevelType w:val="hybridMultilevel"/>
    <w:tmpl w:val="6328929C"/>
    <w:lvl w:ilvl="0" w:tplc="7C622F70">
      <w:start w:val="5"/>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0890898">
    <w:abstractNumId w:val="3"/>
  </w:num>
  <w:num w:numId="2" w16cid:durableId="395209350">
    <w:abstractNumId w:val="2"/>
  </w:num>
  <w:num w:numId="3" w16cid:durableId="1795977143">
    <w:abstractNumId w:val="0"/>
  </w:num>
  <w:num w:numId="4" w16cid:durableId="909921599">
    <w:abstractNumId w:val="4"/>
  </w:num>
  <w:num w:numId="5" w16cid:durableId="1076584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1B7"/>
    <w:rsid w:val="0004361E"/>
    <w:rsid w:val="000A4378"/>
    <w:rsid w:val="00130403"/>
    <w:rsid w:val="00134B39"/>
    <w:rsid w:val="001361B7"/>
    <w:rsid w:val="001427D5"/>
    <w:rsid w:val="00153D29"/>
    <w:rsid w:val="0022185F"/>
    <w:rsid w:val="00232965"/>
    <w:rsid w:val="00253F9C"/>
    <w:rsid w:val="002632F3"/>
    <w:rsid w:val="002666FF"/>
    <w:rsid w:val="00276EAF"/>
    <w:rsid w:val="00280826"/>
    <w:rsid w:val="00284B35"/>
    <w:rsid w:val="00285891"/>
    <w:rsid w:val="00297265"/>
    <w:rsid w:val="0030049A"/>
    <w:rsid w:val="003B5D51"/>
    <w:rsid w:val="0040329D"/>
    <w:rsid w:val="00485207"/>
    <w:rsid w:val="004E7445"/>
    <w:rsid w:val="00515CA4"/>
    <w:rsid w:val="005739EC"/>
    <w:rsid w:val="005F7DAE"/>
    <w:rsid w:val="006031CE"/>
    <w:rsid w:val="007076E3"/>
    <w:rsid w:val="00754042"/>
    <w:rsid w:val="007918D4"/>
    <w:rsid w:val="008636F9"/>
    <w:rsid w:val="008815D8"/>
    <w:rsid w:val="00931474"/>
    <w:rsid w:val="0094496E"/>
    <w:rsid w:val="00951C8C"/>
    <w:rsid w:val="00960DAE"/>
    <w:rsid w:val="009973A1"/>
    <w:rsid w:val="009D2F82"/>
    <w:rsid w:val="009F7FA2"/>
    <w:rsid w:val="00A400DA"/>
    <w:rsid w:val="00A56EA2"/>
    <w:rsid w:val="00A808FC"/>
    <w:rsid w:val="00BD3A8A"/>
    <w:rsid w:val="00BE04E6"/>
    <w:rsid w:val="00BE7882"/>
    <w:rsid w:val="00C247B5"/>
    <w:rsid w:val="00C54A51"/>
    <w:rsid w:val="00C81144"/>
    <w:rsid w:val="00C92D9E"/>
    <w:rsid w:val="00D75890"/>
    <w:rsid w:val="00DA7FFB"/>
    <w:rsid w:val="00E00031"/>
    <w:rsid w:val="00E0594B"/>
    <w:rsid w:val="00E06786"/>
    <w:rsid w:val="00E1387F"/>
    <w:rsid w:val="00E304D3"/>
    <w:rsid w:val="00E74DCF"/>
    <w:rsid w:val="00EA57F0"/>
    <w:rsid w:val="00EE37F0"/>
    <w:rsid w:val="00FE3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401AC"/>
  <w15:chartTrackingRefBased/>
  <w15:docId w15:val="{8E2DCD87-772A-434A-B2EF-BB58B60ED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A51"/>
  </w:style>
  <w:style w:type="paragraph" w:styleId="Heading1">
    <w:name w:val="heading 1"/>
    <w:basedOn w:val="Normal"/>
    <w:next w:val="Normal"/>
    <w:link w:val="Heading1Char"/>
    <w:uiPriority w:val="9"/>
    <w:qFormat/>
    <w:rsid w:val="001361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61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361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61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61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61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1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1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1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1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61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361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61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61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6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1B7"/>
    <w:rPr>
      <w:rFonts w:eastAsiaTheme="majorEastAsia" w:cstheme="majorBidi"/>
      <w:color w:val="272727" w:themeColor="text1" w:themeTint="D8"/>
    </w:rPr>
  </w:style>
  <w:style w:type="paragraph" w:styleId="Title">
    <w:name w:val="Title"/>
    <w:basedOn w:val="Normal"/>
    <w:next w:val="Normal"/>
    <w:link w:val="TitleChar"/>
    <w:uiPriority w:val="10"/>
    <w:qFormat/>
    <w:rsid w:val="001361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1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1B7"/>
    <w:pPr>
      <w:spacing w:before="160"/>
      <w:jc w:val="center"/>
    </w:pPr>
    <w:rPr>
      <w:i/>
      <w:iCs/>
      <w:color w:val="404040" w:themeColor="text1" w:themeTint="BF"/>
    </w:rPr>
  </w:style>
  <w:style w:type="character" w:customStyle="1" w:styleId="QuoteChar">
    <w:name w:val="Quote Char"/>
    <w:basedOn w:val="DefaultParagraphFont"/>
    <w:link w:val="Quote"/>
    <w:uiPriority w:val="29"/>
    <w:rsid w:val="001361B7"/>
    <w:rPr>
      <w:i/>
      <w:iCs/>
      <w:color w:val="404040" w:themeColor="text1" w:themeTint="BF"/>
    </w:rPr>
  </w:style>
  <w:style w:type="paragraph" w:styleId="ListParagraph">
    <w:name w:val="List Paragraph"/>
    <w:basedOn w:val="Normal"/>
    <w:uiPriority w:val="34"/>
    <w:qFormat/>
    <w:rsid w:val="001361B7"/>
    <w:pPr>
      <w:ind w:left="720"/>
      <w:contextualSpacing/>
    </w:pPr>
  </w:style>
  <w:style w:type="character" w:styleId="IntenseEmphasis">
    <w:name w:val="Intense Emphasis"/>
    <w:basedOn w:val="DefaultParagraphFont"/>
    <w:uiPriority w:val="21"/>
    <w:qFormat/>
    <w:rsid w:val="001361B7"/>
    <w:rPr>
      <w:i/>
      <w:iCs/>
      <w:color w:val="2F5496" w:themeColor="accent1" w:themeShade="BF"/>
    </w:rPr>
  </w:style>
  <w:style w:type="paragraph" w:styleId="IntenseQuote">
    <w:name w:val="Intense Quote"/>
    <w:basedOn w:val="Normal"/>
    <w:next w:val="Normal"/>
    <w:link w:val="IntenseQuoteChar"/>
    <w:uiPriority w:val="30"/>
    <w:qFormat/>
    <w:rsid w:val="001361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61B7"/>
    <w:rPr>
      <w:i/>
      <w:iCs/>
      <w:color w:val="2F5496" w:themeColor="accent1" w:themeShade="BF"/>
    </w:rPr>
  </w:style>
  <w:style w:type="character" w:styleId="IntenseReference">
    <w:name w:val="Intense Reference"/>
    <w:basedOn w:val="DefaultParagraphFont"/>
    <w:uiPriority w:val="32"/>
    <w:qFormat/>
    <w:rsid w:val="001361B7"/>
    <w:rPr>
      <w:b/>
      <w:bCs/>
      <w:smallCaps/>
      <w:color w:val="2F5496" w:themeColor="accent1" w:themeShade="BF"/>
      <w:spacing w:val="5"/>
    </w:rPr>
  </w:style>
  <w:style w:type="character" w:styleId="Hyperlink">
    <w:name w:val="Hyperlink"/>
    <w:basedOn w:val="DefaultParagraphFont"/>
    <w:uiPriority w:val="99"/>
    <w:unhideWhenUsed/>
    <w:rsid w:val="00BE7882"/>
    <w:rPr>
      <w:color w:val="0563C1" w:themeColor="hyperlink"/>
      <w:u w:val="single"/>
    </w:rPr>
  </w:style>
  <w:style w:type="character" w:styleId="UnresolvedMention">
    <w:name w:val="Unresolved Mention"/>
    <w:basedOn w:val="DefaultParagraphFont"/>
    <w:uiPriority w:val="99"/>
    <w:semiHidden/>
    <w:unhideWhenUsed/>
    <w:rsid w:val="00BE7882"/>
    <w:rPr>
      <w:color w:val="605E5C"/>
      <w:shd w:val="clear" w:color="auto" w:fill="E1DFDD"/>
    </w:rPr>
  </w:style>
  <w:style w:type="table" w:styleId="TableGrid">
    <w:name w:val="Table Grid"/>
    <w:basedOn w:val="TableNormal"/>
    <w:uiPriority w:val="39"/>
    <w:rsid w:val="00603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74466">
      <w:bodyDiv w:val="1"/>
      <w:marLeft w:val="0"/>
      <w:marRight w:val="0"/>
      <w:marTop w:val="0"/>
      <w:marBottom w:val="0"/>
      <w:divBdr>
        <w:top w:val="none" w:sz="0" w:space="0" w:color="auto"/>
        <w:left w:val="none" w:sz="0" w:space="0" w:color="auto"/>
        <w:bottom w:val="none" w:sz="0" w:space="0" w:color="auto"/>
        <w:right w:val="none" w:sz="0" w:space="0" w:color="auto"/>
      </w:divBdr>
    </w:div>
    <w:div w:id="243926991">
      <w:bodyDiv w:val="1"/>
      <w:marLeft w:val="0"/>
      <w:marRight w:val="0"/>
      <w:marTop w:val="0"/>
      <w:marBottom w:val="0"/>
      <w:divBdr>
        <w:top w:val="none" w:sz="0" w:space="0" w:color="auto"/>
        <w:left w:val="none" w:sz="0" w:space="0" w:color="auto"/>
        <w:bottom w:val="none" w:sz="0" w:space="0" w:color="auto"/>
        <w:right w:val="none" w:sz="0" w:space="0" w:color="auto"/>
      </w:divBdr>
    </w:div>
    <w:div w:id="319117803">
      <w:bodyDiv w:val="1"/>
      <w:marLeft w:val="0"/>
      <w:marRight w:val="0"/>
      <w:marTop w:val="0"/>
      <w:marBottom w:val="0"/>
      <w:divBdr>
        <w:top w:val="none" w:sz="0" w:space="0" w:color="auto"/>
        <w:left w:val="none" w:sz="0" w:space="0" w:color="auto"/>
        <w:bottom w:val="none" w:sz="0" w:space="0" w:color="auto"/>
        <w:right w:val="none" w:sz="0" w:space="0" w:color="auto"/>
      </w:divBdr>
    </w:div>
    <w:div w:id="445269769">
      <w:bodyDiv w:val="1"/>
      <w:marLeft w:val="0"/>
      <w:marRight w:val="0"/>
      <w:marTop w:val="0"/>
      <w:marBottom w:val="0"/>
      <w:divBdr>
        <w:top w:val="none" w:sz="0" w:space="0" w:color="auto"/>
        <w:left w:val="none" w:sz="0" w:space="0" w:color="auto"/>
        <w:bottom w:val="none" w:sz="0" w:space="0" w:color="auto"/>
        <w:right w:val="none" w:sz="0" w:space="0" w:color="auto"/>
      </w:divBdr>
    </w:div>
    <w:div w:id="547913672">
      <w:bodyDiv w:val="1"/>
      <w:marLeft w:val="0"/>
      <w:marRight w:val="0"/>
      <w:marTop w:val="0"/>
      <w:marBottom w:val="0"/>
      <w:divBdr>
        <w:top w:val="none" w:sz="0" w:space="0" w:color="auto"/>
        <w:left w:val="none" w:sz="0" w:space="0" w:color="auto"/>
        <w:bottom w:val="none" w:sz="0" w:space="0" w:color="auto"/>
        <w:right w:val="none" w:sz="0" w:space="0" w:color="auto"/>
      </w:divBdr>
    </w:div>
    <w:div w:id="552158525">
      <w:bodyDiv w:val="1"/>
      <w:marLeft w:val="0"/>
      <w:marRight w:val="0"/>
      <w:marTop w:val="0"/>
      <w:marBottom w:val="0"/>
      <w:divBdr>
        <w:top w:val="none" w:sz="0" w:space="0" w:color="auto"/>
        <w:left w:val="none" w:sz="0" w:space="0" w:color="auto"/>
        <w:bottom w:val="none" w:sz="0" w:space="0" w:color="auto"/>
        <w:right w:val="none" w:sz="0" w:space="0" w:color="auto"/>
      </w:divBdr>
    </w:div>
    <w:div w:id="641153610">
      <w:bodyDiv w:val="1"/>
      <w:marLeft w:val="0"/>
      <w:marRight w:val="0"/>
      <w:marTop w:val="0"/>
      <w:marBottom w:val="0"/>
      <w:divBdr>
        <w:top w:val="none" w:sz="0" w:space="0" w:color="auto"/>
        <w:left w:val="none" w:sz="0" w:space="0" w:color="auto"/>
        <w:bottom w:val="none" w:sz="0" w:space="0" w:color="auto"/>
        <w:right w:val="none" w:sz="0" w:space="0" w:color="auto"/>
      </w:divBdr>
    </w:div>
    <w:div w:id="704870527">
      <w:bodyDiv w:val="1"/>
      <w:marLeft w:val="0"/>
      <w:marRight w:val="0"/>
      <w:marTop w:val="0"/>
      <w:marBottom w:val="0"/>
      <w:divBdr>
        <w:top w:val="none" w:sz="0" w:space="0" w:color="auto"/>
        <w:left w:val="none" w:sz="0" w:space="0" w:color="auto"/>
        <w:bottom w:val="none" w:sz="0" w:space="0" w:color="auto"/>
        <w:right w:val="none" w:sz="0" w:space="0" w:color="auto"/>
      </w:divBdr>
    </w:div>
    <w:div w:id="754087516">
      <w:bodyDiv w:val="1"/>
      <w:marLeft w:val="0"/>
      <w:marRight w:val="0"/>
      <w:marTop w:val="0"/>
      <w:marBottom w:val="0"/>
      <w:divBdr>
        <w:top w:val="none" w:sz="0" w:space="0" w:color="auto"/>
        <w:left w:val="none" w:sz="0" w:space="0" w:color="auto"/>
        <w:bottom w:val="none" w:sz="0" w:space="0" w:color="auto"/>
        <w:right w:val="none" w:sz="0" w:space="0" w:color="auto"/>
      </w:divBdr>
    </w:div>
    <w:div w:id="849562342">
      <w:bodyDiv w:val="1"/>
      <w:marLeft w:val="0"/>
      <w:marRight w:val="0"/>
      <w:marTop w:val="0"/>
      <w:marBottom w:val="0"/>
      <w:divBdr>
        <w:top w:val="none" w:sz="0" w:space="0" w:color="auto"/>
        <w:left w:val="none" w:sz="0" w:space="0" w:color="auto"/>
        <w:bottom w:val="none" w:sz="0" w:space="0" w:color="auto"/>
        <w:right w:val="none" w:sz="0" w:space="0" w:color="auto"/>
      </w:divBdr>
    </w:div>
    <w:div w:id="929003446">
      <w:bodyDiv w:val="1"/>
      <w:marLeft w:val="0"/>
      <w:marRight w:val="0"/>
      <w:marTop w:val="0"/>
      <w:marBottom w:val="0"/>
      <w:divBdr>
        <w:top w:val="none" w:sz="0" w:space="0" w:color="auto"/>
        <w:left w:val="none" w:sz="0" w:space="0" w:color="auto"/>
        <w:bottom w:val="none" w:sz="0" w:space="0" w:color="auto"/>
        <w:right w:val="none" w:sz="0" w:space="0" w:color="auto"/>
      </w:divBdr>
    </w:div>
    <w:div w:id="1255746783">
      <w:bodyDiv w:val="1"/>
      <w:marLeft w:val="0"/>
      <w:marRight w:val="0"/>
      <w:marTop w:val="0"/>
      <w:marBottom w:val="0"/>
      <w:divBdr>
        <w:top w:val="none" w:sz="0" w:space="0" w:color="auto"/>
        <w:left w:val="none" w:sz="0" w:space="0" w:color="auto"/>
        <w:bottom w:val="none" w:sz="0" w:space="0" w:color="auto"/>
        <w:right w:val="none" w:sz="0" w:space="0" w:color="auto"/>
      </w:divBdr>
    </w:div>
    <w:div w:id="1321694057">
      <w:bodyDiv w:val="1"/>
      <w:marLeft w:val="0"/>
      <w:marRight w:val="0"/>
      <w:marTop w:val="0"/>
      <w:marBottom w:val="0"/>
      <w:divBdr>
        <w:top w:val="none" w:sz="0" w:space="0" w:color="auto"/>
        <w:left w:val="none" w:sz="0" w:space="0" w:color="auto"/>
        <w:bottom w:val="none" w:sz="0" w:space="0" w:color="auto"/>
        <w:right w:val="none" w:sz="0" w:space="0" w:color="auto"/>
      </w:divBdr>
    </w:div>
    <w:div w:id="1346050782">
      <w:bodyDiv w:val="1"/>
      <w:marLeft w:val="0"/>
      <w:marRight w:val="0"/>
      <w:marTop w:val="0"/>
      <w:marBottom w:val="0"/>
      <w:divBdr>
        <w:top w:val="none" w:sz="0" w:space="0" w:color="auto"/>
        <w:left w:val="none" w:sz="0" w:space="0" w:color="auto"/>
        <w:bottom w:val="none" w:sz="0" w:space="0" w:color="auto"/>
        <w:right w:val="none" w:sz="0" w:space="0" w:color="auto"/>
      </w:divBdr>
    </w:div>
    <w:div w:id="1606619151">
      <w:bodyDiv w:val="1"/>
      <w:marLeft w:val="0"/>
      <w:marRight w:val="0"/>
      <w:marTop w:val="0"/>
      <w:marBottom w:val="0"/>
      <w:divBdr>
        <w:top w:val="none" w:sz="0" w:space="0" w:color="auto"/>
        <w:left w:val="none" w:sz="0" w:space="0" w:color="auto"/>
        <w:bottom w:val="none" w:sz="0" w:space="0" w:color="auto"/>
        <w:right w:val="none" w:sz="0" w:space="0" w:color="auto"/>
      </w:divBdr>
    </w:div>
    <w:div w:id="1739087628">
      <w:bodyDiv w:val="1"/>
      <w:marLeft w:val="0"/>
      <w:marRight w:val="0"/>
      <w:marTop w:val="0"/>
      <w:marBottom w:val="0"/>
      <w:divBdr>
        <w:top w:val="none" w:sz="0" w:space="0" w:color="auto"/>
        <w:left w:val="none" w:sz="0" w:space="0" w:color="auto"/>
        <w:bottom w:val="none" w:sz="0" w:space="0" w:color="auto"/>
        <w:right w:val="none" w:sz="0" w:space="0" w:color="auto"/>
      </w:divBdr>
    </w:div>
    <w:div w:id="1747218071">
      <w:bodyDiv w:val="1"/>
      <w:marLeft w:val="0"/>
      <w:marRight w:val="0"/>
      <w:marTop w:val="0"/>
      <w:marBottom w:val="0"/>
      <w:divBdr>
        <w:top w:val="none" w:sz="0" w:space="0" w:color="auto"/>
        <w:left w:val="none" w:sz="0" w:space="0" w:color="auto"/>
        <w:bottom w:val="none" w:sz="0" w:space="0" w:color="auto"/>
        <w:right w:val="none" w:sz="0" w:space="0" w:color="auto"/>
      </w:divBdr>
    </w:div>
    <w:div w:id="1804033754">
      <w:bodyDiv w:val="1"/>
      <w:marLeft w:val="0"/>
      <w:marRight w:val="0"/>
      <w:marTop w:val="0"/>
      <w:marBottom w:val="0"/>
      <w:divBdr>
        <w:top w:val="none" w:sz="0" w:space="0" w:color="auto"/>
        <w:left w:val="none" w:sz="0" w:space="0" w:color="auto"/>
        <w:bottom w:val="none" w:sz="0" w:space="0" w:color="auto"/>
        <w:right w:val="none" w:sz="0" w:space="0" w:color="auto"/>
      </w:divBdr>
    </w:div>
    <w:div w:id="1902445622">
      <w:bodyDiv w:val="1"/>
      <w:marLeft w:val="0"/>
      <w:marRight w:val="0"/>
      <w:marTop w:val="0"/>
      <w:marBottom w:val="0"/>
      <w:divBdr>
        <w:top w:val="none" w:sz="0" w:space="0" w:color="auto"/>
        <w:left w:val="none" w:sz="0" w:space="0" w:color="auto"/>
        <w:bottom w:val="none" w:sz="0" w:space="0" w:color="auto"/>
        <w:right w:val="none" w:sz="0" w:space="0" w:color="auto"/>
      </w:divBdr>
    </w:div>
    <w:div w:id="210614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javascript:void(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file:///\\SERV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gileqa.agilecloud.biz/qaaxpert11.4basescripts/ASBMenuRest.dll/datasnap/rest/TASBMenuRest/GetSqldat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localhost/axpertweb/aspx/AxpertAdmin.aspx" TargetMode="External"/><Relationship Id="rId15" Type="http://schemas.openxmlformats.org/officeDocument/2006/relationships/hyperlink" Target="https://agileqa.agilecloud.biz/qaaxpert11.4basescripts/ASBMenuRest.dll/datasnap/rest/TASBMenuRest/GetSql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localhost/armscripts/ASBMenuRest.dll/datasnap/rest/TASBMenuRest/GetSq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8</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syamala</dc:creator>
  <cp:keywords/>
  <dc:description/>
  <cp:lastModifiedBy>syamala</cp:lastModifiedBy>
  <cp:revision>29</cp:revision>
  <dcterms:created xsi:type="dcterms:W3CDTF">2025-06-14T10:05:00Z</dcterms:created>
  <dcterms:modified xsi:type="dcterms:W3CDTF">2025-10-10T05:37:00Z</dcterms:modified>
</cp:coreProperties>
</file>