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C36192">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Phase-1 Submission Template</w:t>
      </w:r>
    </w:p>
    <w:p w14:paraId="0CCBE854">
      <w:pPr>
        <w:spacing w:before="240" w:after="240"/>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GB"/>
        </w:rPr>
        <w:t>AGILESHWARAN S</w:t>
      </w:r>
    </w:p>
    <w:p w14:paraId="63CF4CC0">
      <w:pPr>
        <w:spacing w:before="240" w:after="240"/>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7125231040</w:t>
      </w:r>
      <w:r>
        <w:rPr>
          <w:rFonts w:hint="default" w:ascii="Times New Roman" w:hAnsi="Times New Roman" w:eastAsia="Times New Roman" w:cs="Times New Roman"/>
          <w:sz w:val="36"/>
          <w:szCs w:val="36"/>
          <w:lang w:val="en-GB"/>
        </w:rPr>
        <w:t>01</w:t>
      </w:r>
      <w:bookmarkStart w:id="0" w:name="_GoBack"/>
      <w:bookmarkEnd w:id="0"/>
    </w:p>
    <w:p w14:paraId="1A065847">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4229EBFB">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BE-CSE</w:t>
      </w:r>
    </w:p>
    <w:p w14:paraId="7BF5D16F">
      <w:pPr>
        <w:spacing w:before="240" w:after="240"/>
        <w:rPr>
          <w:rFonts w:hint="default" w:ascii="Times New Roman" w:hAnsi="Times New Roman" w:eastAsia="Times New Roman" w:cs="Times New Roman"/>
          <w:sz w:val="36"/>
          <w:szCs w:val="36"/>
          <w:lang w:val="en-GB"/>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GB"/>
        </w:rPr>
        <w:t>16.05.2025</w:t>
      </w:r>
    </w:p>
    <w:p w14:paraId="3C2A3AD1">
      <w:pPr>
        <w:rPr>
          <w:rFonts w:ascii="Times New Roman" w:hAnsi="Times New Roman" w:eastAsia="Times New Roman" w:cs="Times New Roman"/>
          <w:sz w:val="28"/>
          <w:szCs w:val="28"/>
        </w:rPr>
      </w:pPr>
      <w:r>
        <mc:AlternateContent>
          <mc:Choice Requires="wps">
            <w:drawing>
              <wp:inline distT="0" distB="0" distL="113665" distR="113665">
                <wp:extent cx="635" cy="19050"/>
                <wp:effectExtent l="0" t="0" r="0" b="0"/>
                <wp:docPr id="10" name="矩形 10"/>
                <wp:cNvGraphicFramePr/>
                <a:graphic xmlns:a="http://schemas.openxmlformats.org/drawingml/2006/main">
                  <a:graphicData uri="http://schemas.microsoft.com/office/word/2010/wordprocessingShape">
                    <wps:wsp>
                      <wps:cNvSpPr/>
                      <wps:spPr>
                        <a:xfrm>
                          <a:off x="0" y="0"/>
                          <a:ext cx="952"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10" o:spid="_x0000_s1026" o:spt="1" style="height:1.5pt;width:0.05pt;" filled="f" stroked="f" coordsize="21600,21600" o:gfxdata="UEsDBAoAAAAAAIdO4kAAAAAAAAAAAAAAAAAEAAAAZHJzL1BLAwQUAAAACACHTuJATQNCR88AAAAA&#10;AQAADwAAAGRycy9kb3ducmV2LnhtbE2PS0/DMBCE70j9D9ZW4kbtAoogxKmqIk48JFrEeRsvSUS8&#10;juzt699jeoHLSqMZzXxbLY5+UHuKqQ9sYT4zoIib4HpuLXxsnq7uQCVBdjgEJgsnSrCoJxcVli4c&#10;+J32a2lVLuFUooVOZCy1Tk1HHtMsjMTZ+wrRo2QZW+0iHnK5H/S1MYX22HNe6HCkVUfN93rnLdy/&#10;xs+XZX9qiiKF22f39igGN9ZeTufmAZTQUf7C8Iuf0aHOTNuwY5fUYCE/Iud79tTWwo0BXVf6P3j9&#10;A1BLAwQUAAAACACHTuJAOiWE/P8BAAD3AwAADgAAAGRycy9lMm9Eb2MueG1srVPLjtMwFN0j8Q+W&#10;9zRp1TI0ajpCVIOQEIw08AGu4zSW/MJ2m5afQWLHR/A5iN/g2AltNWxmwca+13bOPefcm9XtUSty&#10;ED5Ia2o6nZSUCMNtI82upp8/3b14RUmIzDRMWSNqehKB3q6fP1v1rhIz21nVCE8AYkLVu5p2Mbqq&#10;KALvhGZhYp0wuGyt1ywi9bui8awHulbFrCxfFr31jfOWixBwuhku6YjonwJo21ZysbF8r4WJA6oX&#10;ikVICp10ga4z27YVPH5s2yAiUTWF0phXFEG8TWuxXrFq55nrJB8psKdQeKRJM2lQ9Ay1YZGRvZf/&#10;QGnJvQ22jRNudTEIyY5AxbR85M1Dx5zIWmB1cGfTw/+D5R8O957IBpMASwzT6Pjvbz9+/fxOcAB3&#10;ehcqPHpw937MAsIk9dh6nXaIIMfs6OnsqDhGwnG4XMwo4TifLstFxisuHzof4lthNUlBTT2alT1k&#10;h/chohie/n2S6hh7J5XKDVOG9MCc3ZQgzRmmsEX3EWoHJcHsMs7VBwlnw0JHDgyDEKySzdB6LaNI&#10;wlBLGWxJ7iAwRVvbnGAP/hbw66z/SkmPWQHClz3zghL1zqAZy+l8noYrJ/PFzQyJv77ZXt8wwwFV&#10;U/AdwjdxGMi983LXoVI50n+9j7aV2YoLm5Ek5iGzHmc3Ddx1nl9d/tf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0DQkfPAAAAAAEAAA8AAAAAAAAAAQAgAAAAIgAAAGRycy9kb3ducmV2LnhtbFBL&#10;AQIUABQAAAAIAIdO4kA6JYT8/wEAAPcDAAAOAAAAAAAAAAEAIAAAAB4BAABkcnMvZTJvRG9jLnht&#10;bFBLBQYAAAAABgAGAFkBAACPBQAAAAA=&#10;">
                <v:fill on="f" focussize="0,0"/>
                <v:stroke on="f" weight="1pt" joinstyle="miter"/>
                <v:imagedata o:title=""/>
                <o:lock v:ext="edit" aspectratio="f"/>
                <w10:wrap type="none"/>
                <w10:anchorlock/>
              </v:rect>
            </w:pict>
          </mc:Fallback>
        </mc:AlternateContent>
      </w:r>
    </w:p>
    <w:p w14:paraId="2B1E3CC7">
      <w:pPr>
        <w:rPr>
          <w:rFonts w:ascii="Times New Roman" w:hAnsi="Times New Roman" w:eastAsia="Times New Roman" w:cs="Times New Roman"/>
          <w:sz w:val="28"/>
          <w:szCs w:val="28"/>
        </w:rPr>
      </w:pPr>
    </w:p>
    <w:p w14:paraId="240B6C4C">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1.Problem Statement</w:t>
      </w:r>
    </w:p>
    <w:p w14:paraId="068A5027">
      <w:pPr>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Traditional customer support systems often struggle with high response times, limited availability, and inconsistent service quality. These challenges lead to customer dissatisfaction, increased operational costs, and inefficiencies in handling repetitive queries. There is a growing need for an intelligent, automated solution that can provide instant, 24/7 assistance while maintaining a high level of accuracy and personalization.</w:t>
      </w:r>
    </w:p>
    <w:p w14:paraId="5C12E5E8">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2.Objectives of the Project</w:t>
      </w:r>
    </w:p>
    <w:p w14:paraId="1E949EAB">
      <w:pPr>
        <w:pStyle w:val="12"/>
        <w:numPr>
          <w:ilvl w:val="0"/>
          <w:numId w:val="1"/>
        </w:numPr>
        <w:spacing w:before="240" w:after="240"/>
        <w:rPr>
          <w:rFonts w:ascii="Times New Roman" w:hAnsi="Times New Roman" w:eastAsia="Times New Roman" w:cs="Times New Roman"/>
          <w:i/>
          <w:iCs/>
          <w:color w:val="000000"/>
          <w:sz w:val="28"/>
          <w:szCs w:val="28"/>
        </w:rPr>
      </w:pPr>
      <w:r>
        <w:rPr>
          <w:rFonts w:ascii="Times New Roman" w:hAnsi="Times New Roman" w:eastAsia="Times New Roman" w:cs="Times New Roman"/>
          <w:i/>
          <w:iCs/>
          <w:color w:val="000000"/>
          <w:sz w:val="28"/>
          <w:szCs w:val="28"/>
        </w:rPr>
        <w:t>Develop an AI-powered chatbot capable of understanding and responding to customer queries in real-time with high accuracy.</w:t>
      </w:r>
    </w:p>
    <w:p w14:paraId="2B5BFEE4">
      <w:pPr>
        <w:pStyle w:val="12"/>
        <w:numPr>
          <w:ilvl w:val="0"/>
          <w:numId w:val="1"/>
        </w:numPr>
        <w:spacing w:before="240" w:after="240"/>
        <w:rPr>
          <w:rFonts w:ascii="Times New Roman" w:hAnsi="Times New Roman" w:eastAsia="Times New Roman" w:cs="Times New Roman"/>
          <w:i/>
          <w:iCs/>
          <w:color w:val="000000"/>
          <w:sz w:val="28"/>
          <w:szCs w:val="28"/>
        </w:rPr>
      </w:pPr>
      <w:r>
        <w:rPr>
          <w:rFonts w:ascii="Times New Roman" w:hAnsi="Times New Roman" w:eastAsia="Times New Roman" w:cs="Times New Roman"/>
          <w:i/>
          <w:iCs/>
          <w:color w:val="000000"/>
          <w:sz w:val="28"/>
          <w:szCs w:val="28"/>
        </w:rPr>
        <w:t>Automate routine customer support tasks to reduce response time and workload on human agents.</w:t>
      </w:r>
    </w:p>
    <w:p w14:paraId="57F580E1">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3.Scope of the Project</w:t>
      </w:r>
    </w:p>
    <w:p w14:paraId="332F8999">
      <w:pPr>
        <w:pStyle w:val="12"/>
        <w:numPr>
          <w:ilvl w:val="0"/>
          <w:numId w:val="2"/>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Development of a chatbot capable of handling frequently asked questions (FAQs) and basic support queries.</w:t>
      </w:r>
    </w:p>
    <w:p w14:paraId="477565DB">
      <w:pPr>
        <w:pStyle w:val="12"/>
        <w:numPr>
          <w:ilvl w:val="0"/>
          <w:numId w:val="2"/>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Integration of the chatbot with platforms such as websites, mobile applications, or messaging services (e.g., WhatsApp, Facebook Messenger).</w:t>
      </w:r>
    </w:p>
    <w:p w14:paraId="714CC76A">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4.Data Sources</w:t>
      </w:r>
    </w:p>
    <w:p w14:paraId="27E60A60">
      <w:pPr>
        <w:pStyle w:val="12"/>
        <w:numPr>
          <w:ilvl w:val="0"/>
          <w:numId w:val="3"/>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Frequently Asked Questions (FAQs):</w:t>
      </w:r>
      <w:r>
        <w:rPr>
          <w:rFonts w:ascii="Times New Roman" w:hAnsi="Times New Roman" w:eastAsia="Times New Roman" w:cs="Times New Roman"/>
          <w:bCs/>
          <w:i/>
          <w:iCs/>
          <w:color w:val="000000"/>
          <w:sz w:val="28"/>
          <w:szCs w:val="28"/>
          <w:lang w:val="en-IN"/>
        </w:rPr>
        <w:br w:type="textWrapping"/>
      </w:r>
      <w:r>
        <w:rPr>
          <w:rFonts w:ascii="Times New Roman" w:hAnsi="Times New Roman" w:eastAsia="Times New Roman" w:cs="Times New Roman"/>
          <w:bCs/>
          <w:i/>
          <w:iCs/>
          <w:color w:val="000000"/>
          <w:sz w:val="28"/>
          <w:szCs w:val="28"/>
          <w:lang w:val="en-IN"/>
        </w:rPr>
        <w:t>Pre-existing FAQ documents from the company’s website or help center will be used to train the chatbot on common customer queries.</w:t>
      </w:r>
    </w:p>
    <w:p w14:paraId="425E3CB1">
      <w:pPr>
        <w:pStyle w:val="12"/>
        <w:numPr>
          <w:ilvl w:val="0"/>
          <w:numId w:val="3"/>
        </w:numPr>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Historical Customer Support Logs:</w:t>
      </w:r>
      <w:r>
        <w:rPr>
          <w:rFonts w:ascii="Times New Roman" w:hAnsi="Times New Roman" w:eastAsia="Times New Roman" w:cs="Times New Roman"/>
          <w:bCs/>
          <w:i/>
          <w:iCs/>
          <w:color w:val="000000"/>
          <w:sz w:val="28"/>
          <w:szCs w:val="28"/>
          <w:lang w:val="en-IN"/>
        </w:rPr>
        <w:br w:type="textWrapping"/>
      </w:r>
      <w:r>
        <w:rPr>
          <w:rFonts w:ascii="Times New Roman" w:hAnsi="Times New Roman" w:eastAsia="Times New Roman" w:cs="Times New Roman"/>
          <w:bCs/>
          <w:i/>
          <w:iCs/>
          <w:color w:val="000000"/>
          <w:sz w:val="28"/>
          <w:szCs w:val="28"/>
          <w:lang w:val="en-IN"/>
        </w:rPr>
        <w:t>Chat transcripts, email threads, and call center logs will provide real-world examples of customer interactions. These will help the chatbot understand context, intent, and common support scenarios.</w:t>
      </w:r>
    </w:p>
    <w:p w14:paraId="2E4962C5">
      <w:pPr>
        <w:pStyle w:val="12"/>
        <w:spacing w:before="240" w:after="240"/>
        <w:rPr>
          <w:rFonts w:ascii="Times New Roman" w:hAnsi="Times New Roman" w:eastAsia="Times New Roman" w:cs="Times New Roman"/>
          <w:bCs/>
          <w:i/>
          <w:iCs/>
          <w:color w:val="000000"/>
          <w:sz w:val="28"/>
          <w:szCs w:val="28"/>
          <w:lang w:val="en-IN"/>
        </w:rPr>
      </w:pPr>
      <w:r>
        <w:rPr>
          <w:rFonts w:ascii="Times New Roman" w:hAnsi="Times New Roman" w:eastAsia="Times New Roman" w:cs="Times New Roman"/>
          <w:bCs/>
          <w:i/>
          <w:iCs/>
          <w:color w:val="000000"/>
          <w:sz w:val="28"/>
          <w:szCs w:val="28"/>
          <w:lang w:val="en-IN"/>
        </w:rPr>
        <w:t>Datasource link:</w:t>
      </w:r>
      <w:r>
        <w:t xml:space="preserve"> </w:t>
      </w:r>
      <w:r>
        <w:rPr>
          <w:rFonts w:ascii="Times New Roman" w:hAnsi="Times New Roman" w:eastAsia="Times New Roman" w:cs="Times New Roman"/>
          <w:bCs/>
          <w:i/>
          <w:iCs/>
          <w:color w:val="000000"/>
          <w:sz w:val="28"/>
          <w:szCs w:val="28"/>
          <w:lang w:val="en-IN"/>
        </w:rPr>
        <w:t>https://www.kaggle.com/datasets/retailrocket/ecommerce-dataset</w:t>
      </w:r>
    </w:p>
    <w:p w14:paraId="4DFA9AFA">
      <w:pPr>
        <w:spacing w:before="240" w:after="240"/>
        <w:rPr>
          <w:rFonts w:ascii="Times New Roman" w:hAnsi="Times New Roman" w:eastAsia="Times New Roman" w:cs="Times New Roman"/>
          <w:bCs/>
          <w:color w:val="000000"/>
          <w:sz w:val="28"/>
          <w:szCs w:val="28"/>
          <w:lang w:val="en-IN"/>
        </w:rPr>
      </w:pPr>
      <w:r>
        <w:rPr>
          <w:rFonts w:ascii="Times New Roman" w:hAnsi="Times New Roman" w:eastAsia="Times New Roman" w:cs="Times New Roman"/>
          <w:b/>
          <w:color w:val="980000"/>
          <w:sz w:val="30"/>
          <w:szCs w:val="30"/>
          <w:lang w:val="en-IN"/>
        </w:rPr>
        <w:t xml:space="preserve"> </w:t>
      </w:r>
      <w:r>
        <w:rPr>
          <w:rFonts w:ascii="Times New Roman" w:hAnsi="Times New Roman" w:eastAsia="Times New Roman" w:cs="Times New Roman"/>
          <w:b/>
          <w:color w:val="980000"/>
          <w:sz w:val="30"/>
          <w:szCs w:val="30"/>
        </w:rPr>
        <w:t>5.High-Level Methodology</w:t>
      </w:r>
    </w:p>
    <w:p w14:paraId="21FB9F0D">
      <w:pPr>
        <w:numPr>
          <w:ilvl w:val="0"/>
          <w:numId w:val="4"/>
        </w:numPr>
        <w:spacing w:before="240"/>
        <w:rPr>
          <w:rFonts w:ascii="Times New Roman" w:hAnsi="Times New Roman" w:eastAsia="Times New Roman" w:cs="Times New Roman"/>
          <w:i/>
          <w:iCs/>
          <w:sz w:val="28"/>
          <w:szCs w:val="28"/>
        </w:rPr>
      </w:pPr>
      <w:r>
        <w:rPr>
          <w:rFonts w:ascii="Times New Roman" w:hAnsi="Times New Roman" w:eastAsia="Times New Roman" w:cs="Times New Roman"/>
          <w:bCs/>
          <w:i/>
          <w:iCs/>
          <w:sz w:val="28"/>
          <w:szCs w:val="28"/>
        </w:rPr>
        <w:t>Data Collection:</w:t>
      </w:r>
      <w:r>
        <w:rPr>
          <w:rFonts w:ascii="Times New Roman" w:hAnsi="Times New Roman" w:eastAsia="Times New Roman" w:cs="Times New Roman"/>
          <w:i/>
          <w:iCs/>
          <w:sz w:val="28"/>
          <w:szCs w:val="28"/>
        </w:rPr>
        <w:t xml:space="preserve">The data collection phase is critical to training, testing, and improving the chatbot. It involves gathering structured and unstructured data from relevant sources to enable the chatbot to understand customer queries and respond effectively. </w:t>
      </w:r>
    </w:p>
    <w:p w14:paraId="7646AFE4">
      <w:pPr>
        <w:numPr>
          <w:ilvl w:val="0"/>
          <w:numId w:val="4"/>
        </w:numPr>
        <w:rPr>
          <w:rFonts w:ascii="Times New Roman" w:hAnsi="Times New Roman" w:eastAsia="Times New Roman" w:cs="Times New Roman"/>
          <w:i/>
          <w:iCs/>
          <w:sz w:val="28"/>
          <w:szCs w:val="28"/>
        </w:rPr>
      </w:pPr>
      <w:r>
        <w:rPr>
          <w:rFonts w:ascii="Times New Roman" w:hAnsi="Times New Roman" w:eastAsia="Times New Roman" w:cs="Times New Roman"/>
          <w:bCs/>
          <w:i/>
          <w:iCs/>
          <w:sz w:val="28"/>
          <w:szCs w:val="28"/>
        </w:rPr>
        <w:t>Data Cleaning:</w:t>
      </w:r>
      <w:r>
        <w:rPr>
          <w:i/>
          <w:iCs/>
        </w:rPr>
        <w:t xml:space="preserve"> </w:t>
      </w:r>
      <w:r>
        <w:rPr>
          <w:rFonts w:ascii="Times New Roman" w:hAnsi="Times New Roman" w:eastAsia="Times New Roman" w:cs="Times New Roman"/>
          <w:i/>
          <w:iCs/>
          <w:sz w:val="28"/>
          <w:szCs w:val="28"/>
        </w:rPr>
        <w:t>Data cleaning is a crucial step in preparing the collected data for training the chatbot. It ensures that the chatbot learns from high-quality, consistent, and relevant information, which directly affects its performance and accuracy.</w:t>
      </w:r>
      <w:r>
        <w:rPr>
          <w:rFonts w:ascii="Times New Roman" w:hAnsi="Times New Roman" w:eastAsia="Times New Roman" w:cs="Times New Roman"/>
          <w:i/>
          <w:iCs/>
          <w:sz w:val="28"/>
          <w:szCs w:val="28"/>
        </w:rPr>
        <w:br w:type="textWrapping"/>
      </w:r>
    </w:p>
    <w:p w14:paraId="2E87EDBE">
      <w:pPr>
        <w:numPr>
          <w:ilvl w:val="0"/>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Exploratory Data Analysis (EDA):</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EDA helps you understand the structure, patterns, and key insights from your customer support data before feeding it into your chatbot model. It’s a foundational step in ensuring the model is trained on accurate, diverse, and relevant data.</w:t>
      </w:r>
    </w:p>
    <w:p w14:paraId="070F9007">
      <w:pPr>
        <w:numPr>
          <w:ilvl w:val="0"/>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Feature Engineering :</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Feature engineering is the process of transforming raw data into meaningful inputs (features) that improve the performance of machine learning models. For a chatbot, especially one built using NLP and classification techniques, it plays a crucial role in understanding and generating human-like responses.</w:t>
      </w:r>
    </w:p>
    <w:p w14:paraId="79AFC7C4">
      <w:pPr>
        <w:numPr>
          <w:ilvl w:val="0"/>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Model Building</w:t>
      </w:r>
      <w:r>
        <w:rPr>
          <w:rFonts w:ascii="Times New Roman" w:hAnsi="Times New Roman" w:eastAsia="Times New Roman" w:cs="Times New Roman"/>
          <w:i/>
          <w:iCs/>
          <w:sz w:val="28"/>
          <w:szCs w:val="28"/>
        </w:rPr>
        <w:t>:</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he goal is to build an intelligent chatbot that can understand customer queries and respond accurately. This typically involves two core components:</w:t>
      </w:r>
    </w:p>
    <w:p w14:paraId="30B4EF75">
      <w:pPr>
        <w:pStyle w:val="12"/>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i/>
          <w:iCs/>
          <w:sz w:val="28"/>
          <w:szCs w:val="28"/>
          <w:lang w:val="en-IN"/>
        </w:rPr>
        <w:t>Intent Classification – To understand what the user wants.</w:t>
      </w:r>
    </w:p>
    <w:p w14:paraId="4E41F94A">
      <w:pPr>
        <w:pStyle w:val="12"/>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i/>
          <w:iCs/>
          <w:sz w:val="28"/>
          <w:szCs w:val="28"/>
          <w:lang w:val="en-IN"/>
        </w:rPr>
        <w:t>Response Generation or Retrieval – To provide an accurate answer.</w:t>
      </w:r>
    </w:p>
    <w:p w14:paraId="618DB411">
      <w:pPr>
        <w:rPr>
          <w:rFonts w:ascii="Times New Roman" w:hAnsi="Times New Roman" w:eastAsia="Times New Roman" w:cs="Times New Roman"/>
          <w:i/>
          <w:iCs/>
          <w:sz w:val="28"/>
          <w:szCs w:val="28"/>
        </w:rPr>
      </w:pPr>
    </w:p>
    <w:p w14:paraId="1BE85840">
      <w:pPr>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Model Evaluation</w:t>
      </w:r>
      <w:r>
        <w:rPr>
          <w:rFonts w:ascii="Times New Roman" w:hAnsi="Times New Roman" w:eastAsia="Times New Roman" w:cs="Times New Roman"/>
          <w:i/>
          <w:iCs/>
          <w:sz w:val="28"/>
          <w:szCs w:val="28"/>
        </w:rPr>
        <w:t>:</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Model evaluation ensures that the chatbot performs accurately, responds appropriately to user inputs, and meets the goals of intent recognition and response generation. Evaluation depends on the model type: classification-based (for intent detection) or retrieval/generative-based (for response generation).</w:t>
      </w:r>
    </w:p>
    <w:p w14:paraId="277C7D03">
      <w:pPr>
        <w:pStyle w:val="12"/>
        <w:numPr>
          <w:ilvl w:val="1"/>
          <w:numId w:val="4"/>
        </w:numPr>
        <w:rPr>
          <w:rFonts w:ascii="Times New Roman" w:hAnsi="Times New Roman" w:eastAsia="Times New Roman" w:cs="Times New Roman"/>
          <w:i/>
          <w:iCs/>
          <w:sz w:val="28"/>
          <w:szCs w:val="28"/>
          <w:lang w:val="en-IN"/>
        </w:rPr>
      </w:pPr>
      <w:r>
        <w:rPr>
          <w:rFonts w:ascii="Times New Roman" w:hAnsi="Times New Roman" w:eastAsia="Times New Roman" w:cs="Times New Roman"/>
          <w:bCs/>
          <w:i/>
          <w:iCs/>
          <w:sz w:val="28"/>
          <w:szCs w:val="28"/>
        </w:rPr>
        <w:t>Visualization &amp; Interpretation</w:t>
      </w:r>
      <w:r>
        <w:rPr>
          <w:rFonts w:ascii="Times New Roman" w:hAnsi="Times New Roman" w:eastAsia="Times New Roman" w:cs="Times New Roman"/>
          <w:i/>
          <w:iCs/>
          <w:sz w:val="28"/>
          <w:szCs w:val="28"/>
        </w:rPr>
        <w:t>:</w:t>
      </w:r>
      <w:r>
        <w:rPr>
          <w:rFonts w:ascii="Times New Roman" w:hAnsi="Times New Roman" w:eastAsia="Times New Roman" w:cs="Times New Roman"/>
          <w:i/>
          <w:iCs/>
          <w:sz w:val="24"/>
          <w:szCs w:val="24"/>
          <w:lang w:val="en-IN"/>
        </w:rPr>
        <w:t xml:space="preserve"> </w:t>
      </w:r>
      <w:r>
        <w:rPr>
          <w:rFonts w:ascii="Times New Roman" w:hAnsi="Times New Roman" w:eastAsia="Times New Roman" w:cs="Times New Roman"/>
          <w:i/>
          <w:iCs/>
          <w:sz w:val="28"/>
          <w:szCs w:val="28"/>
          <w:lang w:val="en-IN"/>
        </w:rPr>
        <w:t>Pie chart or bar chart of positive, neutral, and negative sentiments in user messages.Negative sentiment spikes around specific intents (e.g., refund_request) indicate friction points.Helps prioritize features for chatbot tone, escalation triggers, or improvements in those flows.</w:t>
      </w:r>
    </w:p>
    <w:p w14:paraId="234F1358">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6.Tools and Technologies</w:t>
      </w:r>
    </w:p>
    <w:p w14:paraId="78B1F6A0">
      <w:pPr>
        <w:pStyle w:val="12"/>
        <w:numPr>
          <w:ilvl w:val="0"/>
          <w:numId w:val="5"/>
        </w:num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Cs/>
          <w:sz w:val="28"/>
          <w:szCs w:val="28"/>
        </w:rPr>
        <w:t>Programming Language</w:t>
      </w:r>
      <w:r>
        <w:rPr>
          <w:rFonts w:ascii="Times New Roman" w:hAnsi="Times New Roman" w:eastAsia="Times New Roman" w:cs="Times New Roman"/>
          <w:sz w:val="28"/>
          <w:szCs w:val="28"/>
        </w:rPr>
        <w:t>:</w:t>
      </w:r>
      <w:r>
        <w:t xml:space="preserve"> </w:t>
      </w:r>
      <w:r>
        <w:rPr>
          <w:rFonts w:ascii="Times New Roman" w:hAnsi="Times New Roman" w:eastAsia="Times New Roman" w:cs="Times New Roman"/>
          <w:sz w:val="28"/>
          <w:szCs w:val="28"/>
        </w:rPr>
        <w:t>Python is the most widely used language for Natural Language Processing (NLP), Machine Learning, and AI chatbot</w:t>
      </w:r>
      <w:r>
        <w:rPr>
          <w:rFonts w:ascii="Times New Roman" w:hAnsi="Times New Roman" w:eastAsia="Times New Roman" w:cs="Times New Roman"/>
          <w:b/>
          <w:bCs/>
          <w:sz w:val="28"/>
          <w:szCs w:val="28"/>
        </w:rPr>
        <w:t xml:space="preserve"> </w:t>
      </w:r>
      <w:r>
        <w:rPr>
          <w:rFonts w:ascii="Times New Roman" w:hAnsi="Times New Roman" w:eastAsia="Times New Roman" w:cs="Times New Roman"/>
          <w:sz w:val="28"/>
          <w:szCs w:val="28"/>
        </w:rPr>
        <w:t>development, due to its simplicity and strong ecosystem of libraries.</w:t>
      </w:r>
    </w:p>
    <w:p w14:paraId="11D9A762">
      <w:pPr>
        <w:pStyle w:val="12"/>
        <w:numPr>
          <w:ilvl w:val="0"/>
          <w:numId w:val="5"/>
        </w:num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Cs/>
          <w:sz w:val="28"/>
          <w:szCs w:val="28"/>
        </w:rPr>
        <w:t>Notebook/IDE:</w:t>
      </w:r>
      <w:r>
        <w:t xml:space="preserve"> </w:t>
      </w:r>
      <w:r>
        <w:rPr>
          <w:rFonts w:ascii="Times New Roman" w:hAnsi="Times New Roman" w:eastAsia="Times New Roman" w:cs="Times New Roman"/>
          <w:sz w:val="28"/>
          <w:szCs w:val="28"/>
        </w:rPr>
        <w:t>vectorizer = TfidfVectorizer()</w:t>
      </w:r>
    </w:p>
    <w:p w14:paraId="27839573">
      <w:pPr>
        <w:pStyle w:val="12"/>
        <w:rPr>
          <w:rFonts w:ascii="Times New Roman" w:hAnsi="Times New Roman" w:eastAsia="Times New Roman" w:cs="Times New Roman"/>
          <w:sz w:val="28"/>
          <w:szCs w:val="28"/>
        </w:rPr>
      </w:pPr>
      <w:r>
        <w:rPr>
          <w:rFonts w:ascii="Times New Roman" w:hAnsi="Times New Roman" w:eastAsia="Times New Roman" w:cs="Times New Roman"/>
          <w:sz w:val="28"/>
          <w:szCs w:val="28"/>
        </w:rPr>
        <w:t>X = vectorizer.fit_transform(df['cleaned_text'])</w:t>
      </w:r>
    </w:p>
    <w:p w14:paraId="3BC46507">
      <w:pPr>
        <w:pStyle w:val="12"/>
        <w:rPr>
          <w:rFonts w:ascii="Times New Roman" w:hAnsi="Times New Roman" w:eastAsia="Times New Roman" w:cs="Times New Roman"/>
          <w:sz w:val="28"/>
          <w:szCs w:val="28"/>
        </w:rPr>
      </w:pPr>
      <w:r>
        <w:rPr>
          <w:rFonts w:ascii="Times New Roman" w:hAnsi="Times New Roman" w:eastAsia="Times New Roman" w:cs="Times New Roman"/>
          <w:sz w:val="28"/>
          <w:szCs w:val="28"/>
        </w:rPr>
        <w:t>y = df['intent']</w:t>
      </w:r>
    </w:p>
    <w:p w14:paraId="61D108B6">
      <w:pPr>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Libraries:</w:t>
      </w:r>
    </w:p>
    <w:tbl>
      <w:tblPr>
        <w:tblStyle w:val="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251"/>
        <w:gridCol w:w="4394"/>
      </w:tblGrid>
      <w:tr w14:paraId="6A39E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4F536D0E">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LIBRARY</w:t>
            </w:r>
          </w:p>
        </w:tc>
        <w:tc>
          <w:tcPr>
            <w:tcW w:w="4675" w:type="dxa"/>
          </w:tcPr>
          <w:p w14:paraId="0F69B2C3">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PURPOSE</w:t>
            </w:r>
          </w:p>
        </w:tc>
      </w:tr>
      <w:tr w14:paraId="6C637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A1274BA">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Pandas</w:t>
            </w:r>
          </w:p>
        </w:tc>
        <w:tc>
          <w:tcPr>
            <w:tcW w:w="4675" w:type="dxa"/>
          </w:tcPr>
          <w:p w14:paraId="76C681C2">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Dataloading,cleaning and manipulation</w:t>
            </w:r>
          </w:p>
        </w:tc>
      </w:tr>
      <w:tr w14:paraId="09A1F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B5378C4">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Numpy</w:t>
            </w:r>
          </w:p>
        </w:tc>
        <w:tc>
          <w:tcPr>
            <w:tcW w:w="4675" w:type="dxa"/>
          </w:tcPr>
          <w:p w14:paraId="11AF0D70">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Numerical operation and array handling</w:t>
            </w:r>
          </w:p>
        </w:tc>
      </w:tr>
    </w:tbl>
    <w:p w14:paraId="09F81845">
      <w:pPr>
        <w:ind w:left="720"/>
        <w:rPr>
          <w:rFonts w:ascii="Times New Roman" w:hAnsi="Times New Roman" w:eastAsia="Times New Roman" w:cs="Times New Roman"/>
          <w:sz w:val="28"/>
          <w:szCs w:val="28"/>
        </w:rPr>
      </w:pPr>
    </w:p>
    <w:p w14:paraId="248B0895">
      <w:pPr>
        <w:numPr>
          <w:ilvl w:val="0"/>
          <w:numId w:val="6"/>
        </w:numPr>
        <w:spacing w:before="240" w:after="240"/>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Optional Tools for Deployment :</w:t>
      </w:r>
    </w:p>
    <w:tbl>
      <w:tblPr>
        <w:tblStyle w:val="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309"/>
        <w:gridCol w:w="4336"/>
      </w:tblGrid>
      <w:tr w14:paraId="4CA8E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8744E1A">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Tool</w:t>
            </w:r>
          </w:p>
        </w:tc>
        <w:tc>
          <w:tcPr>
            <w:tcW w:w="4675" w:type="dxa"/>
          </w:tcPr>
          <w:p w14:paraId="2A8E1EE6">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Purpose</w:t>
            </w:r>
          </w:p>
        </w:tc>
      </w:tr>
      <w:tr w14:paraId="39449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348CF2C4">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Heroku</w:t>
            </w:r>
          </w:p>
        </w:tc>
        <w:tc>
          <w:tcPr>
            <w:tcW w:w="4675" w:type="dxa"/>
          </w:tcPr>
          <w:p w14:paraId="502A4D39">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Beginner-friendly app hosting</w:t>
            </w:r>
          </w:p>
        </w:tc>
      </w:tr>
      <w:tr w14:paraId="39B07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65E04EBC">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Netlify</w:t>
            </w:r>
          </w:p>
        </w:tc>
        <w:tc>
          <w:tcPr>
            <w:tcW w:w="4675" w:type="dxa"/>
          </w:tcPr>
          <w:p w14:paraId="67E8E537">
            <w:pPr>
              <w:spacing w:before="240"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Static front-end hosting</w:t>
            </w:r>
          </w:p>
        </w:tc>
      </w:tr>
    </w:tbl>
    <w:p w14:paraId="33528568">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sz w:val="28"/>
          <w:szCs w:val="28"/>
        </w:rPr>
        <w:t xml:space="preserve"> </w:t>
      </w:r>
      <w:r>
        <w:rPr>
          <w:rFonts w:ascii="Times New Roman" w:hAnsi="Times New Roman" w:eastAsia="Times New Roman" w:cs="Times New Roman"/>
          <w:b/>
          <w:color w:val="980000"/>
          <w:sz w:val="30"/>
          <w:szCs w:val="30"/>
        </w:rPr>
        <w:t>7.Team Members and Roles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675"/>
        <w:gridCol w:w="4675"/>
      </w:tblGrid>
      <w:tr w14:paraId="5CA48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4F718FCB">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NAME</w:t>
            </w:r>
          </w:p>
        </w:tc>
        <w:tc>
          <w:tcPr>
            <w:tcW w:w="4675" w:type="dxa"/>
          </w:tcPr>
          <w:p w14:paraId="25FF4005">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ROLE</w:t>
            </w:r>
          </w:p>
        </w:tc>
      </w:tr>
      <w:tr w14:paraId="54923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304AE312">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DHARUN D</w:t>
            </w:r>
          </w:p>
        </w:tc>
        <w:tc>
          <w:tcPr>
            <w:tcW w:w="4675" w:type="dxa"/>
          </w:tcPr>
          <w:p w14:paraId="67226949">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LEADER</w:t>
            </w:r>
          </w:p>
        </w:tc>
      </w:tr>
      <w:tr w14:paraId="03B6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7BF55125">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RAM PRASATH S</w:t>
            </w:r>
          </w:p>
        </w:tc>
        <w:tc>
          <w:tcPr>
            <w:tcW w:w="4675" w:type="dxa"/>
          </w:tcPr>
          <w:p w14:paraId="6FAFB14E">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7A862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633ED4EC">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DHANAPRABHU R</w:t>
            </w:r>
          </w:p>
        </w:tc>
        <w:tc>
          <w:tcPr>
            <w:tcW w:w="4675" w:type="dxa"/>
          </w:tcPr>
          <w:p w14:paraId="6988A6A5">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1355C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5626755D">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UDHAYAKUMAR R</w:t>
            </w:r>
          </w:p>
        </w:tc>
        <w:tc>
          <w:tcPr>
            <w:tcW w:w="4675" w:type="dxa"/>
          </w:tcPr>
          <w:p w14:paraId="33C3C998">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32E9C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466660A1">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GOKUL JB</w:t>
            </w:r>
          </w:p>
        </w:tc>
        <w:tc>
          <w:tcPr>
            <w:tcW w:w="4675" w:type="dxa"/>
          </w:tcPr>
          <w:p w14:paraId="55620C6A">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r w14:paraId="6C225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675" w:type="dxa"/>
          </w:tcPr>
          <w:p w14:paraId="2BE71F39">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AGILESHWARAN S</w:t>
            </w:r>
          </w:p>
        </w:tc>
        <w:tc>
          <w:tcPr>
            <w:tcW w:w="4675" w:type="dxa"/>
          </w:tcPr>
          <w:p w14:paraId="48C18E9C">
            <w:pPr>
              <w:spacing w:before="240" w:after="240" w:line="240" w:lineRule="auto"/>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Pr>
              <w:t>MEMBER</w:t>
            </w:r>
          </w:p>
        </w:tc>
      </w:tr>
    </w:tbl>
    <w:p w14:paraId="0BD8F55E">
      <w:pPr>
        <w:spacing w:before="240" w:after="240"/>
        <w:rPr>
          <w:rFonts w:ascii="Times New Roman" w:hAnsi="Times New Roman" w:eastAsia="Times New Roman" w:cs="Times New Roman"/>
          <w:sz w:val="28"/>
          <w:szCs w:val="28"/>
        </w:rPr>
      </w:pPr>
    </w:p>
    <w:sectPr>
      <w:headerReference r:id="rId5" w:type="default"/>
      <w:pgSz w:w="12240" w:h="15840"/>
      <w:pgMar w:top="1440" w:right="1440" w:bottom="1440" w:left="1440" w:header="720" w:footer="720"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0A9002">
    <w:r>
      <w:drawing>
        <wp:anchor distT="114300" distB="114300" distL="114300" distR="114300" simplePos="0" relativeHeight="251660288" behindDoc="0" locked="0" layoutInCell="1" allowOverlap="1">
          <wp:simplePos x="0" y="0"/>
          <wp:positionH relativeFrom="column">
            <wp:posOffset>2505075</wp:posOffset>
          </wp:positionH>
          <wp:positionV relativeFrom="paragraph">
            <wp:posOffset>-204470</wp:posOffset>
          </wp:positionV>
          <wp:extent cx="1014730" cy="368935"/>
          <wp:effectExtent l="0" t="0" r="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stretch>
                    <a:fillRect/>
                  </a:stretch>
                </pic:blipFill>
                <pic:spPr>
                  <a:xfrm>
                    <a:off x="0" y="0"/>
                    <a:ext cx="1014413" cy="369025"/>
                  </a:xfrm>
                  <a:prstGeom prst="rect">
                    <a:avLst/>
                  </a:prstGeom>
                  <a:noFill/>
                  <a:ln w="12700" cap="flat" cmpd="sng">
                    <a:solidFill>
                      <a:srgbClr val="000000"/>
                    </a:solidFill>
                    <a:prstDash val="solid"/>
                    <a:round/>
                  </a:ln>
                </pic:spPr>
              </pic:pic>
            </a:graphicData>
          </a:graphic>
        </wp:anchor>
      </w:drawing>
    </w:r>
    <w:r>
      <w:drawing>
        <wp:anchor distT="114300" distB="114300" distL="114300" distR="114300" simplePos="0" relativeHeight="251660288" behindDoc="0" locked="0" layoutInCell="1" allowOverlap="1">
          <wp:simplePos x="0" y="0"/>
          <wp:positionH relativeFrom="column">
            <wp:posOffset>-56515</wp:posOffset>
          </wp:positionH>
          <wp:positionV relativeFrom="paragraph">
            <wp:posOffset>-237490</wp:posOffset>
          </wp:positionV>
          <wp:extent cx="753110" cy="438150"/>
          <wp:effectExtent l="0" t="0" r="0" b="0"/>
          <wp:wrapNone/>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
                  <a:stretch>
                    <a:fillRect/>
                  </a:stretch>
                </pic:blipFill>
                <pic:spPr>
                  <a:xfrm>
                    <a:off x="0" y="0"/>
                    <a:ext cx="753183" cy="438150"/>
                  </a:xfrm>
                  <a:prstGeom prst="rect">
                    <a:avLst/>
                  </a:prstGeom>
                  <a:noFill/>
                  <a:ln w="12700" cap="flat" cmpd="sng">
                    <a:solidFill>
                      <a:srgbClr val="000000"/>
                    </a:solidFill>
                    <a:prstDash val="solid"/>
                    <a:round/>
                  </a:ln>
                </pic:spPr>
              </pic:pic>
            </a:graphicData>
          </a:graphic>
        </wp:anchor>
      </w:drawing>
    </w:r>
    <w:r>
      <w:drawing>
        <wp:anchor distT="114300" distB="114300" distL="114300" distR="114300" simplePos="0" relativeHeight="251660288" behindDoc="0" locked="0" layoutInCell="1" allowOverlap="1">
          <wp:simplePos x="0" y="0"/>
          <wp:positionH relativeFrom="column">
            <wp:posOffset>4848225</wp:posOffset>
          </wp:positionH>
          <wp:positionV relativeFrom="paragraph">
            <wp:posOffset>-180340</wp:posOffset>
          </wp:positionV>
          <wp:extent cx="1555750" cy="319405"/>
          <wp:effectExtent l="0" t="0" r="0" b="0"/>
          <wp:wrapNone/>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
                  <a:stretch>
                    <a:fillRect/>
                  </a:stretch>
                </pic:blipFill>
                <pic:spPr>
                  <a:xfrm>
                    <a:off x="0" y="0"/>
                    <a:ext cx="1555551" cy="319088"/>
                  </a:xfrm>
                  <a:prstGeom prst="rect">
                    <a:avLst/>
                  </a:prstGeom>
                  <a:noFill/>
                  <a:ln w="12700" cap="flat" cmpd="sng">
                    <a:solidFill>
                      <a:srgbClr val="000000"/>
                    </a:solidFill>
                    <a:prstDash val="solid"/>
                    <a:rou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BA379F"/>
    <w:multiLevelType w:val="multilevel"/>
    <w:tmpl w:val="0EBA379F"/>
    <w:lvl w:ilvl="0" w:tentative="0">
      <w:start w:val="1"/>
      <w:numFmt w:val="bullet"/>
      <w:lvlText w:val="●"/>
      <w:lvlJc w:val="left"/>
      <w:pPr>
        <w:tabs>
          <w:tab w:val="left" w:pos="0"/>
        </w:tabs>
        <w:ind w:left="720" w:hanging="360"/>
      </w:pPr>
      <w:rPr>
        <w:color w:val="auto"/>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abstractNum w:abstractNumId="1">
    <w:nsid w:val="28FA3FE3"/>
    <w:multiLevelType w:val="multilevel"/>
    <w:tmpl w:val="28FA3FE3"/>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2">
    <w:nsid w:val="49CD02DB"/>
    <w:multiLevelType w:val="multilevel"/>
    <w:tmpl w:val="49CD02DB"/>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3">
    <w:nsid w:val="66353CCC"/>
    <w:multiLevelType w:val="multilevel"/>
    <w:tmpl w:val="66353CCC"/>
    <w:lvl w:ilvl="0" w:tentative="0">
      <w:start w:val="1"/>
      <w:numFmt w:val="bullet"/>
      <w:lvlText w:val="●"/>
      <w:lvlJc w:val="left"/>
      <w:pPr>
        <w:tabs>
          <w:tab w:val="left" w:pos="0"/>
        </w:tabs>
        <w:ind w:left="720" w:hanging="360"/>
      </w:pPr>
      <w:rPr>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abstractNum w:abstractNumId="4">
    <w:nsid w:val="6D505CB5"/>
    <w:multiLevelType w:val="multilevel"/>
    <w:tmpl w:val="6D505CB5"/>
    <w:lvl w:ilvl="0" w:tentative="0">
      <w:start w:val="1"/>
      <w:numFmt w:val="bullet"/>
      <w:lvlText w:val=""/>
      <w:lvlJc w:val="left"/>
      <w:pPr>
        <w:tabs>
          <w:tab w:val="left" w:pos="0"/>
        </w:tabs>
        <w:ind w:left="927"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abstractNum w:abstractNumId="5">
    <w:nsid w:val="6F782F86"/>
    <w:multiLevelType w:val="multilevel"/>
    <w:tmpl w:val="6F782F86"/>
    <w:lvl w:ilvl="0" w:tentative="0">
      <w:start w:val="1"/>
      <w:numFmt w:val="bullet"/>
      <w:lvlText w:val=""/>
      <w:lvlJc w:val="left"/>
      <w:pPr>
        <w:tabs>
          <w:tab w:val="left" w:pos="0"/>
        </w:tabs>
        <w:ind w:left="720" w:hanging="360"/>
      </w:pPr>
      <w:rPr>
        <w:rFonts w:hint="default" w:ascii="Symbol" w:hAnsi="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rPr>
    </w:lvl>
    <w:lvl w:ilvl="3" w:tentative="0">
      <w:start w:val="1"/>
      <w:numFmt w:val="bullet"/>
      <w:lvlText w:val=""/>
      <w:lvlJc w:val="left"/>
      <w:pPr>
        <w:tabs>
          <w:tab w:val="left" w:pos="0"/>
        </w:tabs>
        <w:ind w:left="2880" w:hanging="360"/>
      </w:pPr>
      <w:rPr>
        <w:rFonts w:hint="default" w:ascii="Symbol" w:hAnsi="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rPr>
    </w:lvl>
    <w:lvl w:ilvl="6" w:tentative="0">
      <w:start w:val="1"/>
      <w:numFmt w:val="bullet"/>
      <w:lvlText w:val=""/>
      <w:lvlJc w:val="left"/>
      <w:pPr>
        <w:tabs>
          <w:tab w:val="left" w:pos="0"/>
        </w:tabs>
        <w:ind w:left="5040" w:hanging="360"/>
      </w:pPr>
      <w:rPr>
        <w:rFonts w:hint="default" w:ascii="Symbol" w:hAnsi="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rawingGridVerticalSpacing w:val="156"/>
  <w:displayHorizontalDrawingGridEvery w:val="0"/>
  <w:displayVerticalDrawingGridEvery w:val="1"/>
  <w:footnotePr>
    <w:footnote w:id="0"/>
    <w:footnote w:id="1"/>
  </w:footnotePr>
  <w:endnotePr>
    <w:endnote w:id="0"/>
    <w:endnote w:id="1"/>
  </w:endnotePr>
  <w:compat>
    <w:spaceForUL/>
    <w:growAutofit/>
    <w:compatSetting w:name="compatibilityMode" w:uri="http://schemas.microsoft.com/office/word" w:val="15"/>
  </w:compat>
  <w:rsids>
    <w:rsidRoot w:val="00000000"/>
    <w:rsid w:val="13781DCF"/>
    <w:rsid w:val="243C0CB9"/>
    <w:rsid w:val="696505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paragraph" w:customStyle="1" w:styleId="12">
    <w:name w:val="List Paragraph"/>
    <w:basedOn w:val="1"/>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4</Pages>
  <Words>611</Words>
  <Characters>3853</Characters>
  <Lines>119</Lines>
  <Paragraphs>62</Paragraphs>
  <TotalTime>71</TotalTime>
  <ScaleCrop>false</ScaleCrop>
  <LinksUpToDate>false</LinksUpToDate>
  <CharactersWithSpaces>4404</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2025-04-25T14:02:00Z</dcterms:created>
  <dc:creator>saran selvan</dc:creator>
  <cp:lastModifiedBy>Lab-2</cp:lastModifiedBy>
  <dcterms:modified xsi:type="dcterms:W3CDTF">2025-05-16T10:55:52Z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785A7D5C74B44F34804D71CBFBA532BB_13</vt:lpwstr>
  </property>
</Properties>
</file>