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</w:pPr>
      <w:r>
        <w:t>Projeto Loja Virtual – Autoavaliação – Fase 3 (Disciplinas: Banco de Dados e PHP)</w:t>
      </w:r>
    </w:p>
    <w:p>
      <w:pPr>
        <w:jc w:val="both"/>
      </w:pPr>
      <w:r>
        <w:t>Atribua um conceito a você e aos colegas de equipe com as devidas justificativas. Considere as habilidade técnicas e pessoais. Você pode se b</w:t>
      </w:r>
      <w:bookmarkStart w:id="0" w:name="_GoBack"/>
      <w:bookmarkEnd w:id="0"/>
      <w:r>
        <w:t>asear em sua experiência e percepção para realizar a autoavaliação. O texto abaixo é um roteiro, uma contextualização dos conceitos e práticas presentes no Projeto Loja Virtual.</w:t>
      </w:r>
    </w:p>
    <w:p>
      <w:pPr>
        <w:jc w:val="both"/>
      </w:pPr>
      <w:r>
        <w:t>O que podemos considerar como habilidades técnicas? Especificamente os assuntos detalhados nas orientações de estudos domiciliares da Fase 3, de PHP e BD. Como o trabalho é multidisciplinar, também os assuntos de Aplicativos e Gestão de Negócios. Por exemplo, construir um programa em PHP de controle de acesso de usuários ao sistema (login), utilizando o conceito de SESSION e armazenamento de dados em bancos de dados PostgreSQL, utilizando ainda, HTML, CSS e Javascript.</w:t>
      </w:r>
    </w:p>
    <w:p>
      <w:pPr>
        <w:jc w:val="both"/>
      </w:pPr>
      <w:r>
        <w:t xml:space="preserve">Faça uma reflexão, eu aprendi ou aprimorei essas habilidades? Compreendi como utilizar esses recursos? Construí programas para WEB em PHP? Realizei pesquisas na internet para construir o software solicitado? Realizei a leitura dos materiais disponibilizados pelo professor? Contribuí com outras habilidades técnicas como por exemplo, a construção das páginas em HTML, CSS e Javascript? Analisei, projetei e construí o banco de dados do projeto? Constitui com os colegas uma empresa e produtos para comercialização?  </w:t>
      </w:r>
    </w:p>
    <w:p>
      <w:pPr>
        <w:jc w:val="both"/>
      </w:pPr>
      <w:r>
        <w:t>Não precisa ser milimétrico em sua autoavaliação, cuidado para não ser criterioso demais com você mesmo.</w:t>
      </w:r>
    </w:p>
    <w:p>
      <w:pPr>
        <w:jc w:val="both"/>
      </w:pPr>
      <w:r>
        <w:t>O que podemos considerar como habilidades pessoais? Por se tratar de um trabalho em equipe, são habilidades sobre a forma de participação e construção do projeto proposto. É preciso tomar muito cuidado ao avaliar habilidade pessoais, pois, são subjetivas. Duas pessoas podem ter ideias diferentes de participação. Tenha sempre em mente o objetivo da avaliação, no caso, a construção do projeto.</w:t>
      </w:r>
    </w:p>
    <w:p>
      <w:pPr>
        <w:jc w:val="both"/>
      </w:pPr>
      <w:r>
        <w:t>Algumas questões podem ajudar na avaliação. Cooperei com a equipe? Dialoguei com os colegas para evitar conflitos, resolver divergências e eliminar ruídos que prejudicam a realização de tarefas? Inspirei e motivei os colegas? Servi de exemplo? Deleguei tarefas e cobrei desempenho sem constranger o colega? Me adaptei aos problemas e continuei produzindo? Dei minha contribuição individual para o interesse coletivo? Inovei? Pensei “fora da caixa”? Apresentei soluções diferentes? Fui proativo? Fiz um esforço e encontrei caminhos para resolver os problemas técnicos ou pessoais? Tive empatia? Me coloquei no lugar do outro? Me comprometi com os colegas e com o desenvolvimento do trabalho? Tive atitude positiva? Foquei mais os acertos que os erros? Pedi ajuda? Fui cordial? Realizei o que me foi solicitado? Realizei as tarefas propostas?</w:t>
      </w:r>
    </w:p>
    <w:p>
      <w:pPr>
        <w:jc w:val="both"/>
      </w:pPr>
      <w:r>
        <w:t>A avaliação deve ser expressa na forma de conceitos:</w:t>
      </w:r>
    </w:p>
    <w:p>
      <w:pPr>
        <w:pStyle w:val="40"/>
        <w:numPr>
          <w:ilvl w:val="0"/>
          <w:numId w:val="1"/>
        </w:numPr>
        <w:jc w:val="both"/>
      </w:pPr>
      <w:r>
        <w:t>A – Participação ativa em todo o processo de desenvolvimento do projeto multidisciplinar Loja Virtual</w:t>
      </w:r>
    </w:p>
    <w:p>
      <w:pPr>
        <w:pStyle w:val="40"/>
        <w:numPr>
          <w:ilvl w:val="0"/>
          <w:numId w:val="1"/>
        </w:numPr>
        <w:jc w:val="both"/>
      </w:pPr>
      <w:r>
        <w:t>B – Participação ativa em partes do processo de desenvolvimento do projeto multidisciplinar Loja Virtual</w:t>
      </w:r>
    </w:p>
    <w:p>
      <w:pPr>
        <w:pStyle w:val="40"/>
        <w:numPr>
          <w:ilvl w:val="0"/>
          <w:numId w:val="1"/>
        </w:numPr>
        <w:jc w:val="both"/>
      </w:pPr>
      <w:r>
        <w:t>C – Participação regular em partes do processo de desenvolvimento do projeto multidisciplinar Loja Virtual</w:t>
      </w:r>
    </w:p>
    <w:p>
      <w:pPr>
        <w:pStyle w:val="40"/>
        <w:numPr>
          <w:ilvl w:val="0"/>
          <w:numId w:val="1"/>
        </w:numPr>
        <w:jc w:val="both"/>
      </w:pPr>
      <w:r>
        <w:t>D – Participação mínima no processo de desenvolvimento do projeto multidisciplinar Loja Virtual</w:t>
      </w:r>
    </w:p>
    <w:p>
      <w:pPr>
        <w:pStyle w:val="40"/>
        <w:numPr>
          <w:ilvl w:val="0"/>
          <w:numId w:val="1"/>
        </w:numPr>
        <w:jc w:val="both"/>
      </w:pPr>
      <w:r>
        <w:t>E – Nenhuma participação no processo de desenvolvimento do projeto multidisciplinar Loja Virtual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(a autoavaliação está na próxima página pois não gosto acho visualmente agradável a tabela ficar “quebrada” entre duas páginas diferentes.)</w:t>
      </w:r>
    </w:p>
    <w:p/>
    <w:p/>
    <w:p/>
    <w:p/>
    <w:p/>
    <w:p/>
    <w:p/>
    <w:p/>
    <w:p/>
    <w:p/>
    <w:p/>
    <w:p>
      <w:pPr>
        <w:jc w:val="center"/>
        <w:rPr>
          <w:rFonts w:hint="default"/>
          <w:lang w:val="pt-BR"/>
        </w:rPr>
      </w:pPr>
      <w:r>
        <w:rPr>
          <w:b/>
          <w:bCs/>
        </w:rPr>
        <w:t>Nome:</w:t>
      </w:r>
      <w:r>
        <w:rPr>
          <w:rFonts w:hint="default"/>
          <w:lang w:val="pt-BR"/>
        </w:rPr>
        <w:t xml:space="preserve"> Sofia Azevedo Rosa</w:t>
      </w:r>
      <w:r>
        <w:t xml:space="preserve"> </w:t>
      </w:r>
      <w:r>
        <w:rPr>
          <w:b/>
          <w:bCs/>
        </w:rPr>
        <w:t>Nº:</w:t>
      </w:r>
      <w:r>
        <w:rPr>
          <w:rFonts w:hint="default"/>
          <w:lang w:val="pt-BR"/>
        </w:rPr>
        <w:t xml:space="preserve"> 31</w:t>
      </w:r>
      <w:r>
        <w:t xml:space="preserve"> </w:t>
      </w:r>
      <w:r>
        <w:rPr>
          <w:b/>
          <w:bCs/>
        </w:rPr>
        <w:t>Turma:</w:t>
      </w:r>
      <w:r>
        <w:rPr>
          <w:rFonts w:hint="default"/>
          <w:b/>
          <w:bCs/>
          <w:lang w:val="pt-BR"/>
        </w:rPr>
        <w:t xml:space="preserve"> 72 A</w:t>
      </w:r>
    </w:p>
    <w:p/>
    <w:tbl>
      <w:tblPr>
        <w:tblStyle w:val="17"/>
        <w:tblW w:w="10768" w:type="dxa"/>
        <w:tblInd w:w="0" w:type="dxa"/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407"/>
        <w:gridCol w:w="4260"/>
        <w:gridCol w:w="1088"/>
        <w:gridCol w:w="5013"/>
      </w:tblGrid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Nº</w:t>
            </w:r>
          </w:p>
        </w:tc>
        <w:tc>
          <w:tcPr>
            <w:tcW w:w="42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Nome completo</w:t>
            </w:r>
          </w:p>
        </w:tc>
        <w:tc>
          <w:tcPr>
            <w:tcW w:w="1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Conceito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ascii="Arial" w:hAnsi="Arial" w:eastAsia="Times New Roman" w:cs="Arial"/>
                <w:color w:val="000000"/>
                <w:lang w:eastAsia="pt-BR"/>
              </w:rPr>
              <w:t>Justificativas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lang w:eastAsia="pt-BR"/>
              </w:rPr>
            </w:pPr>
            <w:r>
              <w:t>1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t>Agnes Bressan de Almeida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lang w:val="en-US" w:eastAsia="pt-BR"/>
              </w:rPr>
              <w:t>A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lang w:val="en-US" w:eastAsia="pt-BR"/>
              </w:rPr>
            </w:pP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lang w:eastAsia="pt-BR"/>
              </w:rPr>
            </w:pPr>
            <w:r>
              <w:t>5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t>Augusto Amaral Domingues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lang w:val="en-US" w:eastAsia="pt-BR"/>
              </w:rPr>
              <w:t>C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  <w:t> </w:t>
            </w:r>
            <w:r>
              <w:rPr>
                <w:rFonts w:hint="default" w:ascii="Arial" w:hAnsi="Arial" w:eastAsia="Times New Roman" w:cs="Arial"/>
                <w:lang w:val="en-US" w:eastAsia="pt-BR"/>
              </w:rPr>
              <w:t>Foi um dos problemas. Nós do grupo sentimos uma falta de compromisso no começo, nas primeiras reuniões. Porém, a partir de certo momento, começou a entregar várias funcionalidades funcionando, então não acredito que a participação dele tenha sido insatisfatória.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lang w:eastAsia="pt-BR"/>
              </w:rPr>
            </w:pPr>
            <w:r>
              <w:t>17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t>Isabela de Castro Navarro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lang w:val="en-US" w:eastAsia="pt-BR"/>
              </w:rPr>
              <w:t>A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2" w:hRule="atLeast"/>
        </w:trPr>
        <w:tc>
          <w:tcPr>
            <w:tcW w:w="4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lang w:eastAsia="pt-BR"/>
              </w:rPr>
            </w:pPr>
            <w:r>
              <w:t>31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t>Sofia Azevedo Rosa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lang w:val="en-US" w:eastAsia="pt-BR"/>
              </w:rPr>
              <w:t>A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  <w:t> 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 w:hRule="atLeast"/>
        </w:trPr>
        <w:tc>
          <w:tcPr>
            <w:tcW w:w="4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lang w:eastAsia="pt-BR"/>
              </w:rPr>
            </w:pPr>
            <w:r>
              <w:t>32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t>Stephanie Camargo Antonelli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lang w:val="en-US" w:eastAsia="pt-BR"/>
              </w:rPr>
              <w:t>B</w:t>
            </w:r>
          </w:p>
        </w:tc>
        <w:tc>
          <w:tcPr>
            <w:tcW w:w="5013" w:type="dxa"/>
            <w:vMerge w:val="restart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rPr>
                <w:rFonts w:ascii="Arial" w:hAnsi="Arial" w:eastAsia="Times New Roman" w:cs="Arial"/>
                <w:lang w:eastAsia="pt-BR"/>
              </w:rPr>
              <w:t> </w:t>
            </w:r>
            <w:r>
              <w:rPr>
                <w:rFonts w:hint="default" w:ascii="Arial" w:hAnsi="Arial" w:eastAsia="Times New Roman" w:cs="Arial"/>
                <w:lang w:val="en-US" w:eastAsia="pt-BR"/>
              </w:rPr>
              <w:t xml:space="preserve">A justificativa da Yasmin e a da Stephanie é a mesma: não é justo dar a elas a mesma nota que a Agnes e Isabela. Elas não tiveram desempenho insatisfatório, mas ao mesmo tempo, não demonstraram tanta disponibilidade ou participação no desenvolvimento quanto as outras.  </w:t>
            </w:r>
          </w:p>
        </w:tc>
      </w:tr>
      <w:tr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2" w:hRule="atLeast"/>
        </w:trPr>
        <w:tc>
          <w:tcPr>
            <w:tcW w:w="40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jc w:val="right"/>
              <w:rPr>
                <w:rFonts w:ascii="Arial" w:hAnsi="Arial" w:eastAsia="Times New Roman" w:cs="Arial"/>
                <w:lang w:eastAsia="pt-BR"/>
              </w:rPr>
            </w:pPr>
            <w:r>
              <w:t>35</w:t>
            </w:r>
          </w:p>
        </w:tc>
        <w:tc>
          <w:tcPr>
            <w:tcW w:w="42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  <w:r>
              <w:t>Yasmin Oliveira de Sousa</w:t>
            </w:r>
          </w:p>
        </w:tc>
        <w:tc>
          <w:tcPr>
            <w:tcW w:w="1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lang w:val="en-US" w:eastAsia="pt-BR"/>
              </w:rPr>
              <w:t>B</w:t>
            </w:r>
          </w:p>
        </w:tc>
        <w:tc>
          <w:tcPr>
            <w:tcW w:w="5013" w:type="dxa"/>
            <w:vMerge w:val="continue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Arial" w:hAnsi="Arial" w:eastAsia="Times New Roman" w:cs="Arial"/>
                <w:lang w:eastAsia="pt-BR"/>
              </w:rPr>
            </w:pPr>
          </w:p>
        </w:tc>
      </w:tr>
    </w:tbl>
    <w:p/>
    <w:p/>
    <w:sectPr>
      <w:pgSz w:w="11906" w:h="16838"/>
      <w:pgMar w:top="567" w:right="567" w:bottom="567" w:left="56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324C7"/>
    <w:multiLevelType w:val="multilevel"/>
    <w:tmpl w:val="183324C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D7"/>
    <w:rsid w:val="00061310"/>
    <w:rsid w:val="00095F6A"/>
    <w:rsid w:val="00114298"/>
    <w:rsid w:val="00301DD7"/>
    <w:rsid w:val="003E3DE5"/>
    <w:rsid w:val="00400E8C"/>
    <w:rsid w:val="00453843"/>
    <w:rsid w:val="004658CC"/>
    <w:rsid w:val="00480822"/>
    <w:rsid w:val="00505BF3"/>
    <w:rsid w:val="00573A0E"/>
    <w:rsid w:val="00685354"/>
    <w:rsid w:val="006C498D"/>
    <w:rsid w:val="007F0661"/>
    <w:rsid w:val="00842C6C"/>
    <w:rsid w:val="008C15AD"/>
    <w:rsid w:val="008C7952"/>
    <w:rsid w:val="00916ACE"/>
    <w:rsid w:val="00957152"/>
    <w:rsid w:val="00972F0A"/>
    <w:rsid w:val="00B20A7C"/>
    <w:rsid w:val="00D2282E"/>
    <w:rsid w:val="00F44C2B"/>
    <w:rsid w:val="420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253356" w:themeColor="accent1" w:themeShade="80"/>
      <w:sz w:val="36"/>
      <w:szCs w:val="36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384D81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384D81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384D81" w:themeColor="accent1" w:themeShade="BF"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384D81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253356" w:themeColor="accent1" w:themeShade="80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253356" w:themeColor="accent1" w:themeShade="8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253356" w:themeColor="accent1" w:themeShade="80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53356" w:themeColor="accent1" w:themeShade="80"/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next w:val="1"/>
    <w:link w:val="27"/>
    <w:qFormat/>
    <w:uiPriority w:val="10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242852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smallCaps/>
      <w:color w:val="242852" w:themeColor="text2"/>
      <w14:textFill>
        <w14:solidFill>
          <w14:schemeClr w14:val="tx2"/>
        </w14:solidFill>
      </w14:textFill>
    </w:rPr>
  </w:style>
  <w:style w:type="paragraph" w:styleId="13">
    <w:name w:val="Subtitle"/>
    <w:basedOn w:val="1"/>
    <w:next w:val="1"/>
    <w:link w:val="28"/>
    <w:qFormat/>
    <w:uiPriority w:val="11"/>
    <w:pPr>
      <w:spacing w:after="240" w:line="240" w:lineRule="auto"/>
    </w:pPr>
    <w:rPr>
      <w:rFonts w:asciiTheme="majorHAnsi" w:hAnsiTheme="majorHAnsi" w:eastAsiaTheme="majorEastAsia" w:cstheme="majorBidi"/>
      <w:color w:val="4A66AC" w:themeColor="accent1"/>
      <w:sz w:val="28"/>
      <w:szCs w:val="28"/>
      <w14:textFill>
        <w14:solidFill>
          <w14:schemeClr w14:val="accent1"/>
        </w14:solidFill>
      </w14:textFill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customStyle="1" w:styleId="18">
    <w:name w:val="Título 1 Char"/>
    <w:basedOn w:val="14"/>
    <w:link w:val="2"/>
    <w:uiPriority w:val="9"/>
    <w:rPr>
      <w:rFonts w:asciiTheme="majorHAnsi" w:hAnsiTheme="majorHAnsi" w:eastAsiaTheme="majorEastAsia" w:cstheme="majorBidi"/>
      <w:color w:val="253356" w:themeColor="accent1" w:themeShade="80"/>
      <w:sz w:val="36"/>
      <w:szCs w:val="36"/>
    </w:rPr>
  </w:style>
  <w:style w:type="character" w:customStyle="1" w:styleId="19">
    <w:name w:val="Título 2 Char"/>
    <w:basedOn w:val="14"/>
    <w:link w:val="3"/>
    <w:semiHidden/>
    <w:uiPriority w:val="9"/>
    <w:rPr>
      <w:rFonts w:asciiTheme="majorHAnsi" w:hAnsiTheme="majorHAnsi" w:eastAsiaTheme="majorEastAsia" w:cstheme="majorBidi"/>
      <w:color w:val="384D81" w:themeColor="accent1" w:themeShade="BF"/>
      <w:sz w:val="32"/>
      <w:szCs w:val="32"/>
    </w:rPr>
  </w:style>
  <w:style w:type="character" w:customStyle="1" w:styleId="20">
    <w:name w:val="Título 3 Char"/>
    <w:basedOn w:val="14"/>
    <w:link w:val="4"/>
    <w:semiHidden/>
    <w:uiPriority w:val="9"/>
    <w:rPr>
      <w:rFonts w:asciiTheme="majorHAnsi" w:hAnsiTheme="majorHAnsi" w:eastAsiaTheme="majorEastAsia" w:cstheme="majorBidi"/>
      <w:color w:val="384D81" w:themeColor="accent1" w:themeShade="BF"/>
      <w:sz w:val="28"/>
      <w:szCs w:val="28"/>
    </w:rPr>
  </w:style>
  <w:style w:type="character" w:customStyle="1" w:styleId="21">
    <w:name w:val="Título 4 Char"/>
    <w:basedOn w:val="14"/>
    <w:link w:val="5"/>
    <w:semiHidden/>
    <w:qFormat/>
    <w:uiPriority w:val="9"/>
    <w:rPr>
      <w:rFonts w:asciiTheme="majorHAnsi" w:hAnsiTheme="majorHAnsi" w:eastAsiaTheme="majorEastAsia" w:cstheme="majorBidi"/>
      <w:color w:val="384D81" w:themeColor="accent1" w:themeShade="BF"/>
      <w:sz w:val="24"/>
      <w:szCs w:val="24"/>
    </w:rPr>
  </w:style>
  <w:style w:type="character" w:customStyle="1" w:styleId="22">
    <w:name w:val="Título 5 Char"/>
    <w:basedOn w:val="14"/>
    <w:link w:val="6"/>
    <w:semiHidden/>
    <w:qFormat/>
    <w:uiPriority w:val="9"/>
    <w:rPr>
      <w:rFonts w:asciiTheme="majorHAnsi" w:hAnsiTheme="majorHAnsi" w:eastAsiaTheme="majorEastAsia" w:cstheme="majorBidi"/>
      <w:caps/>
      <w:color w:val="384D81" w:themeColor="accent1" w:themeShade="BF"/>
    </w:rPr>
  </w:style>
  <w:style w:type="character" w:customStyle="1" w:styleId="23">
    <w:name w:val="Título 6 Char"/>
    <w:basedOn w:val="14"/>
    <w:link w:val="7"/>
    <w:semiHidden/>
    <w:uiPriority w:val="9"/>
    <w:rPr>
      <w:rFonts w:asciiTheme="majorHAnsi" w:hAnsiTheme="majorHAnsi" w:eastAsiaTheme="majorEastAsia" w:cstheme="majorBidi"/>
      <w:i/>
      <w:iCs/>
      <w:caps/>
      <w:color w:val="253356" w:themeColor="accent1" w:themeShade="80"/>
    </w:rPr>
  </w:style>
  <w:style w:type="character" w:customStyle="1" w:styleId="24">
    <w:name w:val="Título 7 Char"/>
    <w:basedOn w:val="14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253356" w:themeColor="accent1" w:themeShade="80"/>
    </w:rPr>
  </w:style>
  <w:style w:type="character" w:customStyle="1" w:styleId="25">
    <w:name w:val="Título 8 Char"/>
    <w:basedOn w:val="14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253356" w:themeColor="accent1" w:themeShade="80"/>
    </w:rPr>
  </w:style>
  <w:style w:type="character" w:customStyle="1" w:styleId="26">
    <w:name w:val="Título 9 Char"/>
    <w:basedOn w:val="14"/>
    <w:link w:val="10"/>
    <w:semiHidden/>
    <w:uiPriority w:val="9"/>
    <w:rPr>
      <w:rFonts w:asciiTheme="majorHAnsi" w:hAnsiTheme="majorHAnsi" w:eastAsiaTheme="majorEastAsia" w:cstheme="majorBidi"/>
      <w:i/>
      <w:iCs/>
      <w:color w:val="253356" w:themeColor="accent1" w:themeShade="80"/>
    </w:rPr>
  </w:style>
  <w:style w:type="character" w:customStyle="1" w:styleId="27">
    <w:name w:val="Título Char"/>
    <w:basedOn w:val="14"/>
    <w:link w:val="11"/>
    <w:qFormat/>
    <w:uiPriority w:val="10"/>
    <w:rPr>
      <w:rFonts w:asciiTheme="majorHAnsi" w:hAnsiTheme="majorHAnsi" w:eastAsiaTheme="majorEastAsia" w:cstheme="majorBidi"/>
      <w:caps/>
      <w:color w:val="242852" w:themeColor="text2"/>
      <w:spacing w:val="-15"/>
      <w:sz w:val="72"/>
      <w:szCs w:val="72"/>
      <w14:textFill>
        <w14:solidFill>
          <w14:schemeClr w14:val="tx2"/>
        </w14:solidFill>
      </w14:textFill>
    </w:rPr>
  </w:style>
  <w:style w:type="character" w:customStyle="1" w:styleId="28">
    <w:name w:val="Subtítulo Char"/>
    <w:basedOn w:val="14"/>
    <w:link w:val="13"/>
    <w:uiPriority w:val="11"/>
    <w:rPr>
      <w:rFonts w:asciiTheme="majorHAnsi" w:hAnsiTheme="majorHAnsi" w:eastAsiaTheme="majorEastAsia" w:cstheme="majorBidi"/>
      <w:color w:val="4A66AC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2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30">
    <w:name w:val="Quote"/>
    <w:basedOn w:val="1"/>
    <w:next w:val="1"/>
    <w:link w:val="31"/>
    <w:qFormat/>
    <w:uiPriority w:val="29"/>
    <w:pPr>
      <w:spacing w:before="120" w:after="120"/>
      <w:ind w:left="720"/>
    </w:pPr>
    <w:rPr>
      <w:color w:val="242852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31">
    <w:name w:val="Citação Char"/>
    <w:basedOn w:val="14"/>
    <w:link w:val="30"/>
    <w:qFormat/>
    <w:uiPriority w:val="29"/>
    <w:rPr>
      <w:color w:val="242852" w:themeColor="text2"/>
      <w:sz w:val="24"/>
      <w:szCs w:val="24"/>
      <w14:textFill>
        <w14:solidFill>
          <w14:schemeClr w14:val="tx2"/>
        </w14:solidFill>
      </w14:textFill>
    </w:rPr>
  </w:style>
  <w:style w:type="paragraph" w:styleId="32">
    <w:name w:val="Intense Quote"/>
    <w:basedOn w:val="1"/>
    <w:next w:val="1"/>
    <w:link w:val="33"/>
    <w:qFormat/>
    <w:uiPriority w:val="30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242852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3">
    <w:name w:val="Citação Intensa Char"/>
    <w:basedOn w:val="14"/>
    <w:link w:val="32"/>
    <w:uiPriority w:val="30"/>
    <w:rPr>
      <w:rFonts w:asciiTheme="majorHAnsi" w:hAnsiTheme="majorHAnsi" w:eastAsiaTheme="majorEastAsia" w:cstheme="majorBidi"/>
      <w:color w:val="242852" w:themeColor="text2"/>
      <w:spacing w:val="-6"/>
      <w:sz w:val="32"/>
      <w:szCs w:val="32"/>
      <w14:textFill>
        <w14:solidFill>
          <w14:schemeClr w14:val="tx2"/>
        </w14:solidFill>
      </w14:textFill>
    </w:rPr>
  </w:style>
  <w:style w:type="character" w:customStyle="1" w:styleId="34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5">
    <w:name w:val="Intense Emphasis"/>
    <w:basedOn w:val="14"/>
    <w:qFormat/>
    <w:uiPriority w:val="21"/>
    <w:rPr>
      <w:b/>
      <w:bCs/>
      <w:i/>
      <w:iCs/>
    </w:rPr>
  </w:style>
  <w:style w:type="character" w:customStyle="1" w:styleId="36">
    <w:name w:val="Subtle Reference"/>
    <w:basedOn w:val="14"/>
    <w:qFormat/>
    <w:uiPriority w:val="31"/>
    <w:rPr>
      <w:smallCaps/>
      <w:color w:val="595959" w:themeColor="text1" w:themeTint="A6"/>
      <w:u w:val="none" w:color="7E7E7E" w:themeColor="text1" w:themeTint="8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Reference"/>
    <w:basedOn w:val="14"/>
    <w:qFormat/>
    <w:uiPriority w:val="32"/>
    <w:rPr>
      <w:b/>
      <w:bCs/>
      <w:smallCaps/>
      <w:color w:val="242852" w:themeColor="text2"/>
      <w:u w:val="single"/>
      <w14:textFill>
        <w14:solidFill>
          <w14:schemeClr w14:val="tx2"/>
        </w14:solidFill>
      </w14:textFill>
    </w:rPr>
  </w:style>
  <w:style w:type="character" w:customStyle="1" w:styleId="38">
    <w:name w:val="Book Title"/>
    <w:basedOn w:val="14"/>
    <w:qFormat/>
    <w:uiPriority w:val="33"/>
    <w:rPr>
      <w:b/>
      <w:bCs/>
      <w:smallCaps/>
      <w:spacing w:val="10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styleId="4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t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tia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562</Words>
  <Characters>3038</Characters>
  <Lines>25</Lines>
  <Paragraphs>7</Paragraphs>
  <TotalTime>3</TotalTime>
  <ScaleCrop>false</ScaleCrop>
  <LinksUpToDate>false</LinksUpToDate>
  <CharactersWithSpaces>3593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2020-10-08T23:12:00Z</dcterms:created>
  <dc:creator>Vitor Simeão</dc:creator>
  <cp:lastModifiedBy>sofiaazevedorosa</cp:lastModifiedBy>
  <dcterms:modified xsi:type="dcterms:W3CDTF">2020-10-09T11:08:12Z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