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грибы... в западню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Крис попадает в капкан собирая грибы с Тальни, возможно под этим предлогом пытается найти дом ведьмы.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Сестра насильно держит Криса дома, чтобы якобы личить его.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Возможно у Криса повышенная скорость регенерации и чтобы из него сочилась кровь нужно многократно наносить удары по ране, чтобы она не успевала заживать.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Крис не принимает средство от снижение либидо и в лесу понимает, что сейчас набросится снова на сестру и оглядевшись единственное до чего додумывается так это съесть мухомор.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Всё поплыло перед глазами...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Повышенное слюноотделение.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иботеновая кислота и ее метаболит мусцимол. Эти вещества способны свободно проникать через гематоэнцефалический барьер к тканям головного мозга. Они действуют как психомиметики (галлюциногены). Иботеновая кислота обладает высокой нейротоксичностью, вызывая гибель нейронов головного мозга; мускарин. Его действие аналогично ацетилхолину. За счет стимуляции м-холинорецепторов вызывает уменьшение сердечного выброса и дилатацию кровеносных сосудов, падение артериального давления, тошноту, рвоту, повышенное слюноотделение, бронхоспазм; мусцимол. Относится к психоактивным токсинам и обладает диссоциативным, седативно-гипнотическим эффектом; мусказон. Образуется в результате распада иботеновой кислоты, вызванного ультрафиолетовым излучением. Обладает невыраженным психоактивным действием.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Источник: 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http://www.neboleem.net/otravlenie-muhomorom.php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neboleem.net/otravlenie-muhomorom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