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Proxima Nova" w:cs="Proxima Nova" w:eastAsia="Proxima Nova" w:hAnsi="Proxima Nova"/>
          <w:b w:val="1"/>
          <w:sz w:val="36"/>
          <w:szCs w:val="3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u w:val="single"/>
          <w:rtl w:val="0"/>
        </w:rPr>
        <w:t xml:space="preserve">Playground Discussion Summary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Proxima Nova" w:cs="Proxima Nova" w:eastAsia="Proxima Nova" w:hAnsi="Proxima Nov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Owner: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Monali Dambre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Nov 12,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Proxima Nova" w:cs="Proxima Nova" w:eastAsia="Proxima Nova" w:hAnsi="Proxima Nova"/>
          <w:b w:val="1"/>
          <w:sz w:val="36"/>
          <w:szCs w:val="3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TL;DR: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rtl w:val="0"/>
        </w:rPr>
        <w:t xml:space="preserve"> [insert 1-2 sentences on purpose of this doc]: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Proxima Nova" w:cs="Proxima Nova" w:eastAsia="Proxima Nova" w:hAnsi="Proxima Nov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985"/>
        <w:gridCol w:w="2743.333333333332"/>
        <w:gridCol w:w="1906.6666666666679"/>
        <w:gridCol w:w="1425"/>
        <w:tblGridChange w:id="0">
          <w:tblGrid>
            <w:gridCol w:w="1680"/>
            <w:gridCol w:w="2985"/>
            <w:gridCol w:w="2743.333333333332"/>
            <w:gridCol w:w="1906.6666666666679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File and Image 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V0: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Enable file upload functionality without displaying the files in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Backend: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br w:type="textWrapping"/>
              <w:br w:type="textWrapping"/>
              <w:t xml:space="preserve">Frontend: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Backend: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Nov 20, 2024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br w:type="textWrapping"/>
              <w:br w:type="textWrapping"/>
              <w:t xml:space="preserve">Frontend: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Nov 22,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shd w:fill="ffe599" w:val="clear"/>
                <w:rtl w:val="0"/>
              </w:rPr>
              <w:t xml:space="preserve">In-progress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V1: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Include uploaded files in session history (requires discussion on display format)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Backend: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br w:type="textWrapping"/>
              <w:t xml:space="preserve">Frontend: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Backend: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br w:type="textWrapping"/>
              <w:br w:type="textWrapping"/>
              <w:t xml:space="preserve">Frontend: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shd w:fill="f4cccc" w:val="clear"/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Input required from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shd w:fill="d9ead3" w:val="clear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Custom Endpoints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Proxima Nova" w:cs="Proxima Nova" w:eastAsia="Proxima Nova" w:hAnsi="Proxima Nova"/>
          <w:b w:val="1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File and Image Upload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API to Upload the files ( Image and File) to Backend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Supported File Types:  CSV, DOCX, JSON, PDF, TXT, Markdown, Image</w:t>
      </w:r>
    </w:p>
    <w:p w:rsidR="00000000" w:rsidDel="00000000" w:rsidP="00000000" w:rsidRDefault="00000000" w:rsidRPr="00000000" w14:paraId="00000025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Version Breakdown: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Enable file upload functionality without displaying the files in session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Due Dates: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Nov 20,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Nov 22,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Additional Requirements: Knowledge base schema modification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Include uploaded files in session history (requires discussion on display format).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Due Dates: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Nov 27,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TBD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Requirement: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Monika Ocieczek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provide design input</w:t>
      </w:r>
    </w:p>
    <w:p w:rsidR="00000000" w:rsidDel="00000000" w:rsidP="00000000" w:rsidRDefault="00000000" w:rsidRPr="00000000" w14:paraId="00000030">
      <w:pPr>
        <w:ind w:left="0" w:firstLine="0"/>
        <w:rPr>
          <w:rFonts w:ascii="Proxima Nova" w:cs="Proxima Nova" w:eastAsia="Proxima Nova" w:hAnsi="Proxima Nova"/>
          <w:b w:val="1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Custom Endpoints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xxx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Proxima Nova" w:cs="Proxima Nova" w:eastAsia="Proxima Nova" w:hAnsi="Proxima Nova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36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spacing w:after="0" w:afterAutospacing="0"/>
        <w:ind w:left="21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Enable file upload functionality without displaying the files in session history.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Due Dates:</w:t>
      </w:r>
    </w:p>
    <w:p w:rsidR="00000000" w:rsidDel="00000000" w:rsidP="00000000" w:rsidRDefault="00000000" w:rsidRPr="00000000" w14:paraId="00000039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 20th Nov</w:t>
      </w:r>
    </w:p>
    <w:p w:rsidR="00000000" w:rsidDel="00000000" w:rsidP="00000000" w:rsidRDefault="00000000" w:rsidRPr="00000000" w14:paraId="0000003A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22nd Nov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Additional Requirements: Knowledge base schema modification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Include uploaded files in session history (requires discussion on display format).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Due Dates:</w:t>
      </w:r>
    </w:p>
    <w:p w:rsidR="00000000" w:rsidDel="00000000" w:rsidP="00000000" w:rsidRDefault="00000000" w:rsidRPr="00000000" w14:paraId="0000003E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 27th Nov</w:t>
      </w:r>
    </w:p>
    <w:p w:rsidR="00000000" w:rsidDel="00000000" w:rsidP="00000000" w:rsidRDefault="00000000" w:rsidRPr="00000000" w14:paraId="0000003F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TBD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Requirement: Monika Ocieczek to provide design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Custom Endpoints 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API for deleting playground Endpoints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Design for delete playground endpoints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Monika Ocieczek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Users should not be able to add duplicate endpoints ( Backend + Frontend)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Prefix non-editable custom endpoints implementation: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Anurag Sharma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Development Due Dates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 : 18 Nov 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19 Nov</w:t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Web Search Agent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Address bandwidth consumption issues.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Yash Solanky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/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Playground Context Update: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Assigned to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Yash Solanky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Ayush Jha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Due Dates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 15th Nov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18th Nov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/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Playground Reasoning Update: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Assigned to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Yash Solanky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Anurag Sharma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Due Dates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 15th Nov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18th Nov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53lebi3yzhb6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u w:val="single"/>
          <w:rtl w:val="0"/>
        </w:rPr>
        <w:t xml:space="preserve">Stop Streaming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Version Breakdown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Frontend-only implementation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Assigned to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Ayush Jha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Due Date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14th Nov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Full-stack implementation (Frontend and Backend)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Assigned to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Ayush Jha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(FE) and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Manthan Gupta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Yash Solanky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(BE)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240" w:before="0" w:beforeAutospacing="0" w:lineRule="auto"/>
        <w:ind w:left="288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Due Date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Early Dec (TBD)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yash@phidata.com" TargetMode="External"/><Relationship Id="rId10" Type="http://schemas.openxmlformats.org/officeDocument/2006/relationships/hyperlink" Target="mailto:yash@phidata.com" TargetMode="External"/><Relationship Id="rId13" Type="http://schemas.openxmlformats.org/officeDocument/2006/relationships/hyperlink" Target="mailto:yash@phidata.com" TargetMode="External"/><Relationship Id="rId12" Type="http://schemas.openxmlformats.org/officeDocument/2006/relationships/hyperlink" Target="mailto:ayush@phidat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urag@phidata.com" TargetMode="External"/><Relationship Id="rId15" Type="http://schemas.openxmlformats.org/officeDocument/2006/relationships/hyperlink" Target="mailto:ayush@phidata.com" TargetMode="External"/><Relationship Id="rId14" Type="http://schemas.openxmlformats.org/officeDocument/2006/relationships/hyperlink" Target="mailto:anurag@phidata.com" TargetMode="External"/><Relationship Id="rId17" Type="http://schemas.openxmlformats.org/officeDocument/2006/relationships/hyperlink" Target="mailto:manthan@phidata.com" TargetMode="External"/><Relationship Id="rId16" Type="http://schemas.openxmlformats.org/officeDocument/2006/relationships/hyperlink" Target="mailto:ayush@phidata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onali@phidata.com" TargetMode="External"/><Relationship Id="rId18" Type="http://schemas.openxmlformats.org/officeDocument/2006/relationships/hyperlink" Target="mailto:yash@phidata.com" TargetMode="External"/><Relationship Id="rId7" Type="http://schemas.openxmlformats.org/officeDocument/2006/relationships/hyperlink" Target="mailto:mon@phidata.com" TargetMode="External"/><Relationship Id="rId8" Type="http://schemas.openxmlformats.org/officeDocument/2006/relationships/hyperlink" Target="mailto:mon@phidat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