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F75B" w14:textId="26D569F4" w:rsidR="00FC4438" w:rsidRDefault="00C61054" w:rsidP="00AD6CEE">
      <w:pPr>
        <w:pStyle w:val="Heading1"/>
      </w:pPr>
      <w:r>
        <w:t xml:space="preserve">TAC KBP </w:t>
      </w:r>
      <w:r w:rsidR="00A02579">
        <w:t>E</w:t>
      </w:r>
      <w:r w:rsidR="00AD6CEE">
        <w:t>vent Mention Detection Evaluation</w:t>
      </w:r>
    </w:p>
    <w:p w14:paraId="01571223" w14:textId="55C46FE8" w:rsidR="00AD6CEE" w:rsidRDefault="00E2108B" w:rsidP="00AD6CEE">
      <w:r>
        <w:t>Version 7.4</w:t>
      </w:r>
      <w:r w:rsidR="006C360A">
        <w:t xml:space="preserve">, </w:t>
      </w:r>
      <w:r>
        <w:t>August 5</w:t>
      </w:r>
      <w:r w:rsidR="006B00A9">
        <w:t>, 2014</w:t>
      </w:r>
    </w:p>
    <w:p w14:paraId="045F8569" w14:textId="77777777" w:rsidR="00AD6CEE" w:rsidRDefault="00AD6CEE" w:rsidP="00AD6CEE"/>
    <w:p w14:paraId="193530A2" w14:textId="77777777" w:rsidR="00434C0A" w:rsidRDefault="00434C0A" w:rsidP="00434C0A">
      <w:r>
        <w:t>Carnegie Mellon University</w:t>
      </w:r>
    </w:p>
    <w:p w14:paraId="28976CE0" w14:textId="77777777" w:rsidR="00434C0A" w:rsidRDefault="00434C0A" w:rsidP="00434C0A">
      <w:r>
        <w:t xml:space="preserve">Contact: Teruko </w:t>
      </w:r>
      <w:proofErr w:type="spellStart"/>
      <w:r>
        <w:t>Mitamura</w:t>
      </w:r>
      <w:proofErr w:type="spellEnd"/>
      <w:r>
        <w:t xml:space="preserve"> </w:t>
      </w:r>
      <w:hyperlink r:id="rId9" w:history="1">
        <w:r w:rsidRPr="00AE5F9B">
          <w:rPr>
            <w:rStyle w:val="Hyperlink"/>
            <w:rFonts w:cstheme="minorBidi"/>
          </w:rPr>
          <w:t>teruko@cs.cmu.edu</w:t>
        </w:r>
      </w:hyperlink>
    </w:p>
    <w:p w14:paraId="22FF2127" w14:textId="77777777" w:rsidR="003B4947" w:rsidRDefault="003B4947" w:rsidP="00AD6CEE"/>
    <w:p w14:paraId="30A7A485" w14:textId="77777777" w:rsidR="003B4947" w:rsidRDefault="003B4947" w:rsidP="00AD6CEE"/>
    <w:p w14:paraId="2C077C5F" w14:textId="67A63C87" w:rsidR="00334493" w:rsidRPr="00B205E6" w:rsidRDefault="004F0166" w:rsidP="00AD6CEE">
      <w:pPr>
        <w:rPr>
          <w:b/>
          <w:sz w:val="28"/>
          <w:szCs w:val="28"/>
        </w:rPr>
      </w:pPr>
      <w:r w:rsidRPr="00B205E6">
        <w:rPr>
          <w:b/>
          <w:sz w:val="28"/>
          <w:szCs w:val="28"/>
        </w:rPr>
        <w:t>Overview</w:t>
      </w:r>
    </w:p>
    <w:p w14:paraId="445CA24F" w14:textId="272E21A4" w:rsidR="004B3C15" w:rsidRDefault="001A7B5A" w:rsidP="00AD6CEE">
      <w:r>
        <w:t xml:space="preserve">The Event Mention Detection task at NIST TAC KBP 2014 aims to </w:t>
      </w:r>
      <w:r w:rsidR="004B3C15">
        <w:t>identify the explicit mentioning of</w:t>
      </w:r>
      <w:r w:rsidR="004F0166">
        <w:t xml:space="preserve"> Events</w:t>
      </w:r>
      <w:r w:rsidR="004B3C15">
        <w:t xml:space="preserve"> in text</w:t>
      </w:r>
      <w:r w:rsidR="004F0166">
        <w:t xml:space="preserve">.  </w:t>
      </w:r>
      <w:r w:rsidR="004B3C15">
        <w:t>Every instance of a mention of the relevant Event types must be identified.  The eventual benefit of the Event Mention Task is to</w:t>
      </w:r>
      <w:r w:rsidR="006B00A9">
        <w:t xml:space="preserve"> detect </w:t>
      </w:r>
      <w:r w:rsidR="004B3C15">
        <w:t xml:space="preserve">full and partial </w:t>
      </w:r>
      <w:proofErr w:type="spellStart"/>
      <w:r w:rsidR="004B3C15">
        <w:t>coreference</w:t>
      </w:r>
      <w:proofErr w:type="spellEnd"/>
      <w:r w:rsidR="006B00A9">
        <w:t xml:space="preserve"> for the future task</w:t>
      </w:r>
      <w:r w:rsidR="004B3C15">
        <w:t xml:space="preserve">. </w:t>
      </w:r>
    </w:p>
    <w:p w14:paraId="0E0FA4F8" w14:textId="77777777" w:rsidR="004B3C15" w:rsidRDefault="004B3C15" w:rsidP="00AD6CEE"/>
    <w:p w14:paraId="3D4B7B9C" w14:textId="226F2354" w:rsidR="00D11B77" w:rsidRDefault="004F0166" w:rsidP="00AD6CEE">
      <w:r>
        <w:t xml:space="preserve">This task </w:t>
      </w:r>
      <w:r w:rsidR="00454CC2">
        <w:t>is required to detect the</w:t>
      </w:r>
      <w:r w:rsidR="00237703">
        <w:t xml:space="preserve"> Event Types </w:t>
      </w:r>
      <w:r w:rsidR="00C61054">
        <w:t xml:space="preserve">and Subtypes </w:t>
      </w:r>
      <w:r w:rsidR="00454CC2">
        <w:t xml:space="preserve">taken from </w:t>
      </w:r>
      <w:r w:rsidR="000D30E8">
        <w:t xml:space="preserve">the </w:t>
      </w:r>
      <w:r w:rsidR="00454CC2">
        <w:t xml:space="preserve">ERE guidelines </w:t>
      </w:r>
      <w:r w:rsidR="000D30E8">
        <w:t>version 3.1</w:t>
      </w:r>
      <w:r w:rsidR="001A5F31">
        <w:t xml:space="preserve">.  Also, </w:t>
      </w:r>
      <w:r w:rsidR="00D11B77">
        <w:t xml:space="preserve">the task is </w:t>
      </w:r>
      <w:r w:rsidR="000D30E8">
        <w:t xml:space="preserve">to identify </w:t>
      </w:r>
      <w:r w:rsidR="00454CC2">
        <w:t xml:space="preserve">three </w:t>
      </w:r>
      <w:r w:rsidR="00237703">
        <w:t>REALIS {ACTUAL, GENERIC, OTHER}</w:t>
      </w:r>
      <w:r w:rsidR="00D11B77">
        <w:t xml:space="preserve">, which are </w:t>
      </w:r>
      <w:r w:rsidR="00D62B52">
        <w:t xml:space="preserve">described in the </w:t>
      </w:r>
      <w:r w:rsidR="00D62B52" w:rsidRPr="00D0774F">
        <w:rPr>
          <w:b/>
        </w:rPr>
        <w:t>Event Mention Annotation Guidelines</w:t>
      </w:r>
      <w:r w:rsidR="00237703">
        <w:t xml:space="preserve">.  </w:t>
      </w:r>
      <w:proofErr w:type="gramStart"/>
      <w:r w:rsidR="000D30E8">
        <w:t xml:space="preserve">The data sources </w:t>
      </w:r>
      <w:r w:rsidR="00D0500D">
        <w:t>are provided by LDC</w:t>
      </w:r>
      <w:proofErr w:type="gramEnd"/>
      <w:r w:rsidR="00D0500D">
        <w:t xml:space="preserve">. </w:t>
      </w:r>
      <w:r w:rsidR="00C61054">
        <w:t xml:space="preserve"> </w:t>
      </w:r>
      <w:r w:rsidR="00D0500D">
        <w:t>About 150</w:t>
      </w:r>
      <w:r w:rsidR="00C61054">
        <w:t xml:space="preserve"> annotated corpora will be</w:t>
      </w:r>
      <w:r w:rsidR="00D11B77">
        <w:t xml:space="preserve"> provided prior to the evaluation</w:t>
      </w:r>
      <w:r w:rsidR="00D62B52">
        <w:t xml:space="preserve"> as a training set</w:t>
      </w:r>
      <w:r w:rsidR="00D11B77">
        <w:t xml:space="preserve">.  For the formal evaluation, about 200 corpora will be given to the participants.  </w:t>
      </w:r>
      <w:r w:rsidR="00D62B52">
        <w:t>We plan to include newswire articles and discussion forums.</w:t>
      </w:r>
    </w:p>
    <w:p w14:paraId="7870A751" w14:textId="77777777" w:rsidR="00D11B77" w:rsidRDefault="00D11B77" w:rsidP="00AD6CEE"/>
    <w:p w14:paraId="27D03F6A" w14:textId="79C3968F" w:rsidR="007D2601" w:rsidRDefault="00D0500D" w:rsidP="00AD6CEE">
      <w:r>
        <w:t xml:space="preserve">The </w:t>
      </w:r>
      <w:r w:rsidR="007D2601">
        <w:t xml:space="preserve">Event Mention Detection Task </w:t>
      </w:r>
      <w:r w:rsidR="004B3C15">
        <w:t>requires</w:t>
      </w:r>
      <w:r w:rsidR="007D2601">
        <w:t xml:space="preserve"> </w:t>
      </w:r>
      <w:r w:rsidR="00605A46">
        <w:t xml:space="preserve">participants to identify all </w:t>
      </w:r>
      <w:r w:rsidR="004B3C15">
        <w:t>relevant</w:t>
      </w:r>
      <w:r w:rsidR="00605A46">
        <w:t xml:space="preserve"> Events Mention </w:t>
      </w:r>
      <w:r w:rsidR="004B3C15">
        <w:t>instance</w:t>
      </w:r>
      <w:r w:rsidR="00605A46">
        <w:t xml:space="preserve">s within </w:t>
      </w:r>
      <w:r w:rsidR="004B3C15">
        <w:t>each</w:t>
      </w:r>
      <w:r w:rsidR="00605A46">
        <w:t xml:space="preserve"> sentence</w:t>
      </w:r>
      <w:r>
        <w:t>.  I</w:t>
      </w:r>
      <w:r w:rsidR="00605A46">
        <w:t>f the same Event</w:t>
      </w:r>
      <w:r w:rsidR="004B3C15">
        <w:t xml:space="preserve"> i</w:t>
      </w:r>
      <w:r w:rsidR="00605A46">
        <w:t xml:space="preserve">s </w:t>
      </w:r>
      <w:r w:rsidR="004B3C15">
        <w:t>mentioned</w:t>
      </w:r>
      <w:r w:rsidR="00605A46">
        <w:t xml:space="preserve"> in </w:t>
      </w:r>
      <w:proofErr w:type="gramStart"/>
      <w:r w:rsidR="004B3C15">
        <w:t>several</w:t>
      </w:r>
      <w:proofErr w:type="gramEnd"/>
      <w:r>
        <w:t xml:space="preserve"> places</w:t>
      </w:r>
      <w:r w:rsidR="00605A46">
        <w:t xml:space="preserve"> in the document, </w:t>
      </w:r>
      <w:r>
        <w:t xml:space="preserve">the </w:t>
      </w:r>
      <w:r w:rsidR="00605A46">
        <w:t xml:space="preserve">participants will list them </w:t>
      </w:r>
      <w:r>
        <w:t>all.</w:t>
      </w:r>
    </w:p>
    <w:p w14:paraId="54B30DE1" w14:textId="77777777" w:rsidR="00713694" w:rsidRDefault="00713694" w:rsidP="00AD6CEE"/>
    <w:p w14:paraId="184FFA94" w14:textId="4F4CB09E" w:rsidR="00BF6C4E" w:rsidRPr="00B205E6" w:rsidRDefault="00BF6C4E" w:rsidP="00AD6CEE">
      <w:pPr>
        <w:rPr>
          <w:b/>
          <w:sz w:val="28"/>
          <w:szCs w:val="28"/>
        </w:rPr>
      </w:pPr>
      <w:r w:rsidRPr="00B205E6">
        <w:rPr>
          <w:b/>
          <w:sz w:val="28"/>
          <w:szCs w:val="28"/>
        </w:rPr>
        <w:t>Task</w:t>
      </w:r>
    </w:p>
    <w:p w14:paraId="4A76CDC8" w14:textId="5546F629" w:rsidR="00713694" w:rsidRDefault="00713694" w:rsidP="00AD6CEE">
      <w:r>
        <w:t>For the Event Mention Detection Task</w:t>
      </w:r>
      <w:r w:rsidR="00237703">
        <w:t xml:space="preserve">, </w:t>
      </w:r>
      <w:r>
        <w:t>participating system</w:t>
      </w:r>
      <w:r w:rsidR="00237703">
        <w:t>s will</w:t>
      </w:r>
      <w:r>
        <w:t xml:space="preserve"> extract the following items</w:t>
      </w:r>
      <w:r w:rsidR="00824E50">
        <w:t>:</w:t>
      </w:r>
    </w:p>
    <w:p w14:paraId="7285EF4F" w14:textId="0C9DC6F1" w:rsidR="00713694" w:rsidRDefault="00713694" w:rsidP="00134325">
      <w:pPr>
        <w:pStyle w:val="ListParagraph"/>
      </w:pPr>
    </w:p>
    <w:p w14:paraId="1E347E21" w14:textId="482E049D" w:rsidR="00713694" w:rsidRDefault="00713694" w:rsidP="00713694">
      <w:pPr>
        <w:pStyle w:val="ListParagraph"/>
        <w:numPr>
          <w:ilvl w:val="0"/>
          <w:numId w:val="1"/>
        </w:numPr>
      </w:pPr>
      <w:r>
        <w:t>Event Type</w:t>
      </w:r>
      <w:r w:rsidR="00C64CDB">
        <w:t xml:space="preserve"> and Subtypes</w:t>
      </w:r>
      <w:r w:rsidR="00237703">
        <w:t xml:space="preserve"> (</w:t>
      </w:r>
      <w:r w:rsidR="003C4324">
        <w:t>listed</w:t>
      </w:r>
      <w:r w:rsidR="00237703">
        <w:t xml:space="preserve"> </w:t>
      </w:r>
      <w:r w:rsidR="00C64CDB">
        <w:t>below</w:t>
      </w:r>
      <w:r w:rsidR="00237703">
        <w:t>)</w:t>
      </w:r>
    </w:p>
    <w:p w14:paraId="3695F63C" w14:textId="1C57D199" w:rsidR="00713694" w:rsidRDefault="00713694" w:rsidP="00713694">
      <w:pPr>
        <w:pStyle w:val="ListParagraph"/>
        <w:numPr>
          <w:ilvl w:val="0"/>
          <w:numId w:val="1"/>
        </w:numPr>
      </w:pPr>
      <w:r>
        <w:t xml:space="preserve">REALIS </w:t>
      </w:r>
      <w:r w:rsidR="004B3C15">
        <w:t>Value (one of: ACTUAL, GENERIC, OTHER)</w:t>
      </w:r>
    </w:p>
    <w:p w14:paraId="336F376D" w14:textId="6026D4F2" w:rsidR="00824E50" w:rsidRDefault="00456322" w:rsidP="00106FC4">
      <w:pPr>
        <w:pStyle w:val="ListParagraph"/>
        <w:numPr>
          <w:ilvl w:val="0"/>
          <w:numId w:val="1"/>
        </w:numPr>
      </w:pPr>
      <w:r>
        <w:t>Event Mention Identification</w:t>
      </w:r>
      <w:r w:rsidR="00237703">
        <w:t xml:space="preserve"> (</w:t>
      </w:r>
      <w:r w:rsidR="005B2260">
        <w:t>offset and character length)</w:t>
      </w:r>
      <w:r w:rsidR="004B3C15">
        <w:t xml:space="preserve"> </w:t>
      </w:r>
    </w:p>
    <w:p w14:paraId="1BC74A75" w14:textId="2C8D32C6" w:rsidR="00C64CDB" w:rsidRDefault="00C64CDB" w:rsidP="00106FC4">
      <w:pPr>
        <w:pStyle w:val="ListParagraph"/>
        <w:numPr>
          <w:ilvl w:val="0"/>
          <w:numId w:val="1"/>
        </w:numPr>
      </w:pPr>
      <w:r>
        <w:t>Confidence Score</w:t>
      </w:r>
      <w:r w:rsidR="00065065">
        <w:t>s</w:t>
      </w:r>
      <w:r>
        <w:t xml:space="preserve"> for 2 and 3</w:t>
      </w:r>
      <w:r w:rsidR="00065065">
        <w:t xml:space="preserve"> (optional)</w:t>
      </w:r>
      <w:r>
        <w:t>.</w:t>
      </w:r>
    </w:p>
    <w:p w14:paraId="17D9AB8E" w14:textId="77777777" w:rsidR="00DF6F0A" w:rsidRDefault="00DF6F0A" w:rsidP="00DF6F0A">
      <w:pPr>
        <w:pStyle w:val="ListParagraph"/>
      </w:pPr>
    </w:p>
    <w:p w14:paraId="44E10A51" w14:textId="25A9F4F2" w:rsidR="00605A46" w:rsidRDefault="00824E50" w:rsidP="00AD6CEE">
      <w:r>
        <w:t xml:space="preserve">Systems will emit sentences </w:t>
      </w:r>
      <w:r w:rsidR="00C61054">
        <w:t xml:space="preserve">or blocks </w:t>
      </w:r>
      <w:r>
        <w:t xml:space="preserve">that contain </w:t>
      </w:r>
      <w:r w:rsidR="00C61054">
        <w:t>a mention of an event in the ERE</w:t>
      </w:r>
      <w:r>
        <w:t xml:space="preserve"> ontology of events.  The output wil</w:t>
      </w:r>
      <w:r w:rsidR="00D236A0">
        <w:t>l be a text file with lines of 5</w:t>
      </w:r>
      <w:r>
        <w:t xml:space="preserve"> fields </w:t>
      </w:r>
      <w:r w:rsidR="00085DC8">
        <w:t>each:</w:t>
      </w:r>
      <w:r w:rsidR="00C64CDB">
        <w:t xml:space="preserve">  ‘Block</w:t>
      </w:r>
      <w:r w:rsidR="00085DC8">
        <w:t xml:space="preserve"> ID’</w:t>
      </w:r>
      <w:r w:rsidR="00C64CDB">
        <w:t xml:space="preserve"> is a text location</w:t>
      </w:r>
      <w:r w:rsidR="00D236A0">
        <w:t xml:space="preserve"> identifier;</w:t>
      </w:r>
      <w:r w:rsidR="00C61054">
        <w:t xml:space="preserve"> </w:t>
      </w:r>
      <w:r>
        <w:t>‘Ev</w:t>
      </w:r>
      <w:r w:rsidR="00C64CDB">
        <w:t>ent type</w:t>
      </w:r>
      <w:r w:rsidR="00A21FC3">
        <w:t>/Subtype</w:t>
      </w:r>
      <w:r w:rsidR="00C64CDB">
        <w:t>’ is a name from the ERE v1.3</w:t>
      </w:r>
      <w:r>
        <w:t xml:space="preserve"> event ontology </w:t>
      </w:r>
      <w:r w:rsidR="00D236A0">
        <w:t xml:space="preserve">(for example, </w:t>
      </w:r>
      <w:proofErr w:type="spellStart"/>
      <w:r w:rsidR="00D236A0">
        <w:t>Conflict.ATTACK</w:t>
      </w:r>
      <w:proofErr w:type="spellEnd"/>
      <w:r w:rsidR="00D236A0">
        <w:t>); the REALIS value selected f</w:t>
      </w:r>
      <w:r w:rsidR="00C64CDB">
        <w:t>or the mention; and</w:t>
      </w:r>
      <w:r w:rsidR="00D236A0">
        <w:t xml:space="preserve"> </w:t>
      </w:r>
      <w:r w:rsidR="00605A46">
        <w:t>the event trigger (</w:t>
      </w:r>
      <w:r w:rsidR="00D236A0">
        <w:t xml:space="preserve">a text </w:t>
      </w:r>
      <w:r w:rsidR="00605A46">
        <w:t>string</w:t>
      </w:r>
      <w:r w:rsidR="00C64CDB">
        <w:t>)</w:t>
      </w:r>
      <w:r w:rsidR="00605A46">
        <w:t xml:space="preserve"> as </w:t>
      </w:r>
      <w:r w:rsidR="00D236A0">
        <w:t>the system’s</w:t>
      </w:r>
      <w:r w:rsidR="00605A46">
        <w:t xml:space="preserve"> evidence</w:t>
      </w:r>
      <w:r w:rsidR="00085DC8">
        <w:t xml:space="preserve"> for the Event Mention detected</w:t>
      </w:r>
      <w:r w:rsidR="00605A46">
        <w:t>.</w:t>
      </w:r>
      <w:r w:rsidR="00AB6205">
        <w:t xml:space="preserve">  </w:t>
      </w:r>
      <w:r w:rsidR="00C64CDB">
        <w:t xml:space="preserve">‘Confidence Score’ is a real number in the interval [0,1] that indicates the system’s confidence, belief, probability, etc., in the identification of that sentence as mentioning that event; </w:t>
      </w:r>
      <w:r w:rsidR="007325E9">
        <w:t>D</w:t>
      </w:r>
      <w:r w:rsidR="00A45ED4">
        <w:t xml:space="preserve">etails are provided below. </w:t>
      </w:r>
    </w:p>
    <w:p w14:paraId="7760D81C" w14:textId="77777777" w:rsidR="00824E50" w:rsidRDefault="00824E50" w:rsidP="00AD6CEE"/>
    <w:p w14:paraId="7F9BF0F8" w14:textId="77777777" w:rsidR="00085DC8" w:rsidRDefault="00085DC8" w:rsidP="00AD6CEE"/>
    <w:p w14:paraId="42162C57" w14:textId="77777777" w:rsidR="00EF369E" w:rsidRPr="00DC4904" w:rsidRDefault="00EF369E" w:rsidP="00DC4904">
      <w:pPr>
        <w:rPr>
          <w:b/>
        </w:rPr>
      </w:pPr>
    </w:p>
    <w:p w14:paraId="68CFFBD2" w14:textId="55A50F0C" w:rsidR="005431AD" w:rsidRPr="003C4324" w:rsidRDefault="005431AD" w:rsidP="003C4324">
      <w:pPr>
        <w:pStyle w:val="ListParagraph"/>
        <w:numPr>
          <w:ilvl w:val="0"/>
          <w:numId w:val="5"/>
        </w:numPr>
        <w:rPr>
          <w:b/>
        </w:rPr>
      </w:pPr>
      <w:r w:rsidRPr="003C4324">
        <w:rPr>
          <w:b/>
        </w:rPr>
        <w:t xml:space="preserve">Event Type </w:t>
      </w:r>
      <w:r w:rsidR="00C23596">
        <w:rPr>
          <w:b/>
        </w:rPr>
        <w:t xml:space="preserve">and Subtypes </w:t>
      </w:r>
      <w:r w:rsidRPr="003C4324">
        <w:rPr>
          <w:b/>
        </w:rPr>
        <w:t>Detection</w:t>
      </w:r>
    </w:p>
    <w:p w14:paraId="0508782F" w14:textId="77777777" w:rsidR="005431AD" w:rsidRDefault="005431AD" w:rsidP="005431AD">
      <w:pPr>
        <w:rPr>
          <w:b/>
        </w:rPr>
      </w:pPr>
    </w:p>
    <w:p w14:paraId="046D3F13" w14:textId="66E8F9DD" w:rsidR="005431AD" w:rsidRPr="00425458" w:rsidRDefault="005431AD" w:rsidP="005431AD">
      <w:r>
        <w:t xml:space="preserve">For purposes of this evaluation, an event must fall under one of the event types </w:t>
      </w:r>
      <w:r w:rsidR="00106FC4">
        <w:t xml:space="preserve">and subtypes </w:t>
      </w:r>
      <w:r w:rsidR="00DC4904">
        <w:t>below</w:t>
      </w:r>
      <w:r>
        <w:t xml:space="preserve">.  </w:t>
      </w:r>
      <w:r w:rsidR="00E311CA">
        <w:t xml:space="preserve"> For more details, see the </w:t>
      </w:r>
      <w:r w:rsidR="00E311CA" w:rsidRPr="00467047">
        <w:rPr>
          <w:b/>
        </w:rPr>
        <w:t xml:space="preserve">Event </w:t>
      </w:r>
      <w:r w:rsidR="00467047" w:rsidRPr="00467047">
        <w:rPr>
          <w:b/>
        </w:rPr>
        <w:t>Mention</w:t>
      </w:r>
      <w:r w:rsidR="00E311CA" w:rsidRPr="00467047">
        <w:rPr>
          <w:b/>
        </w:rPr>
        <w:t xml:space="preserve"> </w:t>
      </w:r>
      <w:r w:rsidR="00D0774F">
        <w:rPr>
          <w:b/>
        </w:rPr>
        <w:t xml:space="preserve">Annotation </w:t>
      </w:r>
      <w:r w:rsidR="00E311CA" w:rsidRPr="00467047">
        <w:rPr>
          <w:b/>
        </w:rPr>
        <w:t>Guidelines.</w:t>
      </w:r>
    </w:p>
    <w:p w14:paraId="17337634" w14:textId="6E5D507C" w:rsidR="005431AD" w:rsidRDefault="005431AD" w:rsidP="00E311CA">
      <w:pPr>
        <w:rPr>
          <w:b/>
        </w:rPr>
      </w:pPr>
    </w:p>
    <w:p w14:paraId="5F27474D" w14:textId="77777777" w:rsidR="00E311CA" w:rsidRPr="00E311CA" w:rsidRDefault="00E311CA" w:rsidP="00E311CA">
      <w:pPr>
        <w:rPr>
          <w:rFonts w:ascii="Times New Roman" w:eastAsia="Times New Roman" w:hAnsi="Times New Roman" w:cs="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218"/>
        <w:gridCol w:w="2181"/>
        <w:gridCol w:w="21"/>
        <w:gridCol w:w="1579"/>
        <w:gridCol w:w="2218"/>
      </w:tblGrid>
      <w:tr w:rsidR="00E311CA" w:rsidRPr="00E311CA" w14:paraId="2D9594AA"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0E733C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40B96AB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243F2AF9"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6605E8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A168913"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43B5D56C"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E7513C6"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b/>
                <w:bCs/>
                <w:color w:val="000000"/>
                <w:lang w:eastAsia="ja-JP"/>
              </w:rPr>
              <w:t>TYPE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8480D9"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b/>
                <w:bCs/>
                <w:color w:val="000000"/>
                <w:lang w:eastAsia="ja-JP"/>
              </w:rPr>
              <w:t>SUBTYPE</w:t>
            </w:r>
          </w:p>
        </w:tc>
        <w:tc>
          <w:tcPr>
            <w:tcW w:w="0" w:type="auto"/>
            <w:tcBorders>
              <w:top w:val="single" w:sz="6" w:space="0" w:color="818181"/>
              <w:left w:val="single" w:sz="6" w:space="0" w:color="000000"/>
              <w:bottom w:val="single" w:sz="6" w:space="0" w:color="000000"/>
              <w:right w:val="single" w:sz="6" w:space="0" w:color="000000"/>
            </w:tcBorders>
            <w:shd w:val="clear" w:color="auto" w:fill="818181"/>
            <w:tcMar>
              <w:top w:w="0" w:type="dxa"/>
              <w:left w:w="0" w:type="dxa"/>
              <w:bottom w:w="0" w:type="dxa"/>
              <w:right w:w="0" w:type="dxa"/>
            </w:tcMar>
            <w:hideMark/>
          </w:tcPr>
          <w:p w14:paraId="124FF095"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CD3F40"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b/>
                <w:bCs/>
                <w:color w:val="000000"/>
                <w:lang w:eastAsia="ja-JP"/>
              </w:rPr>
              <w:t>TYPE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0039C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b/>
                <w:bCs/>
                <w:color w:val="000000"/>
                <w:lang w:eastAsia="ja-JP"/>
              </w:rPr>
              <w:t>SUBTYPE</w:t>
            </w:r>
          </w:p>
        </w:tc>
      </w:tr>
      <w:tr w:rsidR="00E311CA" w:rsidRPr="00E311CA" w14:paraId="5D10723C" w14:textId="77777777" w:rsidTr="00E311CA">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C95E50" w14:textId="77777777" w:rsidR="00E311CA" w:rsidRPr="00E311CA" w:rsidRDefault="00E311CA" w:rsidP="00E311CA">
            <w:pPr>
              <w:rPr>
                <w:rFonts w:ascii="Times New Roman" w:eastAsia="Times New Roman" w:hAnsi="Times New Roman" w:cs="Times New Roman"/>
                <w:lang w:eastAsia="ja-JP"/>
              </w:rPr>
            </w:pPr>
          </w:p>
          <w:p w14:paraId="1533E0E2"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Life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46EBF6" w14:textId="77777777" w:rsidR="00E311CA" w:rsidRPr="00E311CA" w:rsidRDefault="00E311CA" w:rsidP="00E311CA">
            <w:pPr>
              <w:rPr>
                <w:rFonts w:ascii="Times New Roman" w:eastAsia="Times New Roman" w:hAnsi="Times New Roman" w:cs="Times New Roman"/>
                <w:lang w:eastAsia="ja-JP"/>
              </w:rPr>
            </w:pPr>
          </w:p>
          <w:p w14:paraId="75D6F622"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Be-Born</w:t>
            </w:r>
          </w:p>
        </w:tc>
        <w:tc>
          <w:tcPr>
            <w:tcW w:w="0" w:type="auto"/>
            <w:tcBorders>
              <w:top w:val="single" w:sz="6" w:space="0" w:color="000000"/>
              <w:left w:val="single" w:sz="6" w:space="0" w:color="000000"/>
              <w:bottom w:val="single" w:sz="6" w:space="0" w:color="000000"/>
              <w:right w:val="single" w:sz="6" w:space="0" w:color="000000"/>
            </w:tcBorders>
            <w:shd w:val="clear" w:color="auto" w:fill="818181"/>
            <w:tcMar>
              <w:top w:w="0" w:type="dxa"/>
              <w:left w:w="0" w:type="dxa"/>
              <w:bottom w:w="0" w:type="dxa"/>
              <w:right w:w="0" w:type="dxa"/>
            </w:tcMar>
            <w:hideMark/>
          </w:tcPr>
          <w:p w14:paraId="52AD7847"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EC2B36" w14:textId="77777777" w:rsidR="00E311CA" w:rsidRPr="00E311CA" w:rsidRDefault="00E311CA" w:rsidP="00E311CA">
            <w:pPr>
              <w:spacing w:before="97"/>
              <w:ind w:left="109" w:right="226"/>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Transaction</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6429446" w14:textId="77777777" w:rsidR="00E311CA" w:rsidRPr="00E311CA" w:rsidRDefault="00E311CA" w:rsidP="00E311CA">
            <w:pPr>
              <w:rPr>
                <w:rFonts w:ascii="Times New Roman" w:eastAsia="Times New Roman" w:hAnsi="Times New Roman" w:cs="Times New Roman"/>
                <w:lang w:eastAsia="ja-JP"/>
              </w:rPr>
            </w:pPr>
          </w:p>
          <w:p w14:paraId="733F4394"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Transfer-Ownership</w:t>
            </w:r>
          </w:p>
        </w:tc>
      </w:tr>
      <w:tr w:rsidR="00E311CA" w:rsidRPr="00E311CA" w14:paraId="7988D2FD" w14:textId="77777777" w:rsidTr="00E311CA">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FB502C" w14:textId="77777777" w:rsidR="00E311CA" w:rsidRPr="00E311CA" w:rsidRDefault="00E311CA" w:rsidP="00E311CA">
            <w:pPr>
              <w:rPr>
                <w:rFonts w:ascii="Times New Roman" w:eastAsia="Times New Roman" w:hAnsi="Times New Roman" w:cs="Times New Roman"/>
                <w:lang w:eastAsia="ja-JP"/>
              </w:rPr>
            </w:pPr>
          </w:p>
          <w:p w14:paraId="763F82CB"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Life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89ABA4" w14:textId="77777777" w:rsidR="00E311CA" w:rsidRPr="00E311CA" w:rsidRDefault="00E311CA" w:rsidP="00E311CA">
            <w:pPr>
              <w:rPr>
                <w:rFonts w:ascii="Times New Roman" w:eastAsia="Times New Roman" w:hAnsi="Times New Roman" w:cs="Times New Roman"/>
                <w:lang w:eastAsia="ja-JP"/>
              </w:rPr>
            </w:pPr>
          </w:p>
          <w:p w14:paraId="258AA333"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Marry</w:t>
            </w:r>
          </w:p>
        </w:tc>
        <w:tc>
          <w:tcPr>
            <w:tcW w:w="0" w:type="auto"/>
            <w:tcBorders>
              <w:top w:val="single" w:sz="6" w:space="0" w:color="000000"/>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52A38F4D"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7BD6A84" w14:textId="77777777" w:rsidR="00E311CA" w:rsidRPr="00E311CA" w:rsidRDefault="00E311CA" w:rsidP="00E311CA">
            <w:pPr>
              <w:spacing w:before="99"/>
              <w:ind w:left="109" w:right="226"/>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Transaction</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AC3938" w14:textId="77777777" w:rsidR="00E311CA" w:rsidRPr="00E311CA" w:rsidRDefault="00E311CA" w:rsidP="00E311CA">
            <w:pPr>
              <w:rPr>
                <w:rFonts w:ascii="Times New Roman" w:eastAsia="Times New Roman" w:hAnsi="Times New Roman" w:cs="Times New Roman"/>
                <w:lang w:eastAsia="ja-JP"/>
              </w:rPr>
            </w:pPr>
          </w:p>
          <w:p w14:paraId="321C0F6F" w14:textId="77777777" w:rsidR="00E311CA" w:rsidRPr="00E311CA" w:rsidRDefault="00E311CA" w:rsidP="00E311CA">
            <w:pPr>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Transfer-Money</w:t>
            </w:r>
          </w:p>
        </w:tc>
      </w:tr>
      <w:tr w:rsidR="00E311CA" w:rsidRPr="00E311CA" w14:paraId="3EDF2924"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113208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5D4CFF7"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703AEB2D"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F5D233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31DF224"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183237BC"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3A30A8"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Life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D696A0E"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Divorce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301690CD"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BDC9A8"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EE3348"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Arrest-Jail</w:t>
            </w:r>
          </w:p>
        </w:tc>
      </w:tr>
      <w:tr w:rsidR="00E311CA" w:rsidRPr="00E311CA" w14:paraId="11EB0569"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990F452"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8F9E381"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15998D0E"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EC5069C"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79B752D"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0D9BA00A"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3B3A4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Life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B36906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Injure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774F8401"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08823D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D46E63"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Release-Parole</w:t>
            </w:r>
          </w:p>
        </w:tc>
      </w:tr>
      <w:tr w:rsidR="00E311CA" w:rsidRPr="00E311CA" w14:paraId="2BCC375D"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6574B7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DF6F80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06964904"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4E7BC68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D7C7CC9"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62066CBD"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74A68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Life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A2473C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Die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037AC675"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1C213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A3302FD"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Trial-Hearing</w:t>
            </w:r>
          </w:p>
        </w:tc>
      </w:tr>
      <w:tr w:rsidR="00E311CA" w:rsidRPr="00E311CA" w14:paraId="35FAED02"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B867DC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1942371"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0B20925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B9A3FA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78A0BFE"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0A4FB451"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663487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Movement</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9E07FF5"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Transport-Person</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1499BBCA"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C5E96E"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B9911E2"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Charge-Indict</w:t>
            </w:r>
          </w:p>
        </w:tc>
      </w:tr>
      <w:tr w:rsidR="00E311CA" w:rsidRPr="00E311CA" w14:paraId="0D3E0F8B"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EC5372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EE1C80E"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16C4A8B7"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1892FF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70245D6"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6D04A9DF"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E6F115"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Business</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BB8533"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Start-Org</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72F1D5CF"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A44FB3"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92564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Sue</w:t>
            </w:r>
          </w:p>
        </w:tc>
      </w:tr>
      <w:tr w:rsidR="00E311CA" w:rsidRPr="00E311CA" w14:paraId="5151EDD4"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6F5C62C"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DC0710E"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5ABE1594"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494EB365"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B45015B"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46501BB3"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F1DBBE6"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Business</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BE573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End-Org</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1B25ECEC"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FED5D4"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35DF36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Convict</w:t>
            </w:r>
          </w:p>
        </w:tc>
      </w:tr>
      <w:tr w:rsidR="00E311CA" w:rsidRPr="00E311CA" w14:paraId="76F09E22"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A4374F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8EB513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5697A63D"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2D14449"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1355AFF"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708BD2B4"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EF72B8"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Business</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810BF29"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Declare-Bankruptcy</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058231DC"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BF6D9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0DCC55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Sentence</w:t>
            </w:r>
          </w:p>
        </w:tc>
      </w:tr>
      <w:tr w:rsidR="00E311CA" w:rsidRPr="00E311CA" w14:paraId="234060B1"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F1F2865"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95D7ED6"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02D7B0E9"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7AA93F7"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5FB42D9"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782FC191"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CA225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Business</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936A39"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Merge-Org</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525EDCA8"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43EB9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B2533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Fine</w:t>
            </w:r>
          </w:p>
        </w:tc>
      </w:tr>
      <w:tr w:rsidR="00E311CA" w:rsidRPr="00E311CA" w14:paraId="45A76FA6"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B21CE49"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AF3B50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32751767"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10F8AEE"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C51B55C"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09C35A45"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731C5B"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Conflict</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2139BD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Demonstrate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354F27BB"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B3FE7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36B4C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Execute</w:t>
            </w:r>
          </w:p>
        </w:tc>
      </w:tr>
      <w:tr w:rsidR="00E311CA" w:rsidRPr="00E311CA" w14:paraId="6615A702"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66AC04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85FABB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394AE38B"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9082C75"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99E39A1"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6B0A164D"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7B4E98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Conflict</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2704FF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Attack</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49B881BC"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55DC5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6F1F32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Extradite</w:t>
            </w:r>
          </w:p>
        </w:tc>
      </w:tr>
      <w:tr w:rsidR="00E311CA" w:rsidRPr="00E311CA" w14:paraId="250D074C"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D0680D4"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D8944C4"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162007D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5DAA271"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F96BE3E"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0A7C2D24"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DDBFF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Contact</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1AE40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Meet</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17AC1899"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03876E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3572A6"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Acquit</w:t>
            </w:r>
          </w:p>
        </w:tc>
      </w:tr>
      <w:tr w:rsidR="00E311CA" w:rsidRPr="00E311CA" w14:paraId="0443B266"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8DC619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998E1C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191B70A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4CBDA82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22E9F409"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310DFE4C"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1F9E3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Contact</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056F6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Communicate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3790CBCB"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E6F5C0"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6E99C5"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Appeal</w:t>
            </w:r>
          </w:p>
        </w:tc>
      </w:tr>
      <w:tr w:rsidR="00E311CA" w:rsidRPr="00E311CA" w14:paraId="0594C411"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00E17A63"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520D418"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37759C66"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5FDC7C7"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63E5E526"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275ED3BA"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326AD0"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Personnel</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4386E9A"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Start-Position</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23F7D6E6"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FBFDE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Justice</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49A57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Pardon</w:t>
            </w:r>
          </w:p>
        </w:tc>
      </w:tr>
      <w:tr w:rsidR="00E311CA" w:rsidRPr="00E311CA" w14:paraId="357E947C"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BED5132"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A50E811"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6CE3CC95"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A2C6C5B"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545E568"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0B2B4EC1" w14:textId="77777777" w:rsidTr="00E311CA">
        <w:trPr>
          <w:trHeight w:val="37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131A62"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lastRenderedPageBreak/>
              <w:t>Personnel</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BE80A6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End-Position</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0FE4D5DC"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ED1FBA"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E7155D" w14:textId="77777777" w:rsidR="00E311CA" w:rsidRPr="00E311CA" w:rsidRDefault="00E311CA" w:rsidP="00E311CA">
            <w:pPr>
              <w:rPr>
                <w:rFonts w:ascii="Times New Roman" w:eastAsia="Times New Roman" w:hAnsi="Times New Roman" w:cs="Times New Roman"/>
                <w:lang w:eastAsia="ja-JP"/>
              </w:rPr>
            </w:pPr>
          </w:p>
        </w:tc>
      </w:tr>
      <w:tr w:rsidR="00E311CA" w:rsidRPr="00E311CA" w14:paraId="14AB386A"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778FDE9"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7B1852D"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104EC54D"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8F3C60F"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7B01F1EE"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484D5C4C"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A00537"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Personnel</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F4C621"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Nominate</w:t>
            </w:r>
          </w:p>
        </w:tc>
        <w:tc>
          <w:tcPr>
            <w:tcW w:w="0" w:type="auto"/>
            <w:tcBorders>
              <w:top w:val="single" w:sz="6" w:space="0" w:color="818181"/>
              <w:left w:val="single" w:sz="6" w:space="0" w:color="000000"/>
              <w:bottom w:val="single" w:sz="48" w:space="0" w:color="818181"/>
              <w:right w:val="single" w:sz="6" w:space="0" w:color="000000"/>
            </w:tcBorders>
            <w:shd w:val="clear" w:color="auto" w:fill="818181"/>
            <w:tcMar>
              <w:top w:w="0" w:type="dxa"/>
              <w:left w:w="0" w:type="dxa"/>
              <w:bottom w:w="0" w:type="dxa"/>
              <w:right w:w="0" w:type="dxa"/>
            </w:tcMar>
            <w:hideMark/>
          </w:tcPr>
          <w:p w14:paraId="6961ADD6"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56E061"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6EAC9D3" w14:textId="77777777" w:rsidR="00E311CA" w:rsidRPr="00E311CA" w:rsidRDefault="00E311CA" w:rsidP="00E311CA">
            <w:pPr>
              <w:rPr>
                <w:rFonts w:ascii="Times New Roman" w:eastAsia="Times New Roman" w:hAnsi="Times New Roman" w:cs="Times New Roman"/>
                <w:lang w:eastAsia="ja-JP"/>
              </w:rPr>
            </w:pPr>
          </w:p>
        </w:tc>
      </w:tr>
      <w:tr w:rsidR="00E311CA" w:rsidRPr="00E311CA" w14:paraId="4EE82520" w14:textId="77777777" w:rsidTr="00E311CA">
        <w:trPr>
          <w:trHeight w:val="105"/>
        </w:trPr>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5ADAB5BC"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37ADD3E"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48" w:space="0" w:color="818181"/>
              <w:left w:val="single" w:sz="6" w:space="0" w:color="000000"/>
              <w:bottom w:val="single" w:sz="6" w:space="0" w:color="818181"/>
              <w:right w:val="single" w:sz="6" w:space="0" w:color="000000"/>
            </w:tcBorders>
            <w:shd w:val="clear" w:color="auto" w:fill="818181"/>
            <w:tcMar>
              <w:top w:w="0" w:type="dxa"/>
              <w:left w:w="0" w:type="dxa"/>
              <w:bottom w:w="0" w:type="dxa"/>
              <w:right w:w="0" w:type="dxa"/>
            </w:tcMar>
            <w:hideMark/>
          </w:tcPr>
          <w:p w14:paraId="6B86553C"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1B80C41A" w14:textId="77777777" w:rsidR="00E311CA" w:rsidRPr="00E311CA" w:rsidRDefault="00E311CA" w:rsidP="00E311CA">
            <w:pPr>
              <w:rPr>
                <w:rFonts w:ascii="Times New Roman" w:eastAsia="Times New Roman" w:hAnsi="Times New Roman" w:cs="Times New Roman"/>
                <w:sz w:val="10"/>
                <w:lang w:eastAsia="ja-JP"/>
              </w:rPr>
            </w:pPr>
          </w:p>
        </w:tc>
        <w:tc>
          <w:tcPr>
            <w:tcW w:w="0" w:type="auto"/>
            <w:tcBorders>
              <w:top w:val="single" w:sz="6" w:space="0" w:color="000000"/>
              <w:left w:val="single" w:sz="6" w:space="0" w:color="000000"/>
              <w:bottom w:val="single" w:sz="2" w:space="0" w:color="000000"/>
              <w:right w:val="single" w:sz="6" w:space="0" w:color="000000"/>
            </w:tcBorders>
            <w:tcMar>
              <w:top w:w="0" w:type="dxa"/>
              <w:left w:w="0" w:type="dxa"/>
              <w:bottom w:w="0" w:type="dxa"/>
              <w:right w:w="0" w:type="dxa"/>
            </w:tcMar>
            <w:hideMark/>
          </w:tcPr>
          <w:p w14:paraId="35EFE31A" w14:textId="77777777" w:rsidR="00E311CA" w:rsidRPr="00E311CA" w:rsidRDefault="00E311CA" w:rsidP="00E311CA">
            <w:pPr>
              <w:rPr>
                <w:rFonts w:ascii="Times New Roman" w:eastAsia="Times New Roman" w:hAnsi="Times New Roman" w:cs="Times New Roman"/>
                <w:sz w:val="10"/>
                <w:lang w:eastAsia="ja-JP"/>
              </w:rPr>
            </w:pPr>
          </w:p>
        </w:tc>
      </w:tr>
      <w:tr w:rsidR="00E311CA" w:rsidRPr="00E311CA" w14:paraId="566B0C4B" w14:textId="77777777" w:rsidTr="00E311CA">
        <w:trPr>
          <w:trHeight w:val="405"/>
        </w:trPr>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AE51DCF"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Personnel</w:t>
            </w: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B5583C" w14:textId="77777777" w:rsidR="00E311CA" w:rsidRPr="00E311CA" w:rsidRDefault="00E311CA" w:rsidP="00E311CA">
            <w:pPr>
              <w:spacing w:before="9"/>
              <w:ind w:left="109"/>
              <w:rPr>
                <w:rFonts w:ascii="Times New Roman" w:eastAsia="Times New Roman" w:hAnsi="Times New Roman" w:cs="Times New Roman"/>
                <w:lang w:eastAsia="ja-JP"/>
              </w:rPr>
            </w:pPr>
            <w:r w:rsidRPr="00E311CA">
              <w:rPr>
                <w:rFonts w:ascii="Cambria" w:eastAsia="Times New Roman" w:hAnsi="Cambria" w:cs="Times New Roman"/>
                <w:color w:val="000000"/>
                <w:lang w:eastAsia="ja-JP"/>
              </w:rPr>
              <w:t>Elect</w:t>
            </w:r>
          </w:p>
        </w:tc>
        <w:tc>
          <w:tcPr>
            <w:tcW w:w="0" w:type="auto"/>
            <w:tcBorders>
              <w:top w:val="single" w:sz="6" w:space="0" w:color="818181"/>
              <w:left w:val="single" w:sz="6" w:space="0" w:color="000000"/>
              <w:bottom w:val="single" w:sz="6" w:space="0" w:color="000000"/>
              <w:right w:val="single" w:sz="6" w:space="0" w:color="000000"/>
            </w:tcBorders>
            <w:shd w:val="clear" w:color="auto" w:fill="818181"/>
            <w:tcMar>
              <w:top w:w="0" w:type="dxa"/>
              <w:left w:w="0" w:type="dxa"/>
              <w:bottom w:w="0" w:type="dxa"/>
              <w:right w:w="0" w:type="dxa"/>
            </w:tcMar>
            <w:hideMark/>
          </w:tcPr>
          <w:p w14:paraId="02069499"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7F57CC" w14:textId="77777777" w:rsidR="00E311CA" w:rsidRPr="00E311CA" w:rsidRDefault="00E311CA" w:rsidP="00E311CA">
            <w:pPr>
              <w:rPr>
                <w:rFonts w:ascii="Times New Roman" w:eastAsia="Times New Roman" w:hAnsi="Times New Roman" w:cs="Times New Roman"/>
                <w:lang w:eastAsia="ja-JP"/>
              </w:rPr>
            </w:pPr>
          </w:p>
        </w:tc>
        <w:tc>
          <w:tcPr>
            <w:tcW w:w="0" w:type="auto"/>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581003" w14:textId="77777777" w:rsidR="00E311CA" w:rsidRPr="00E311CA" w:rsidRDefault="00E311CA" w:rsidP="00E311CA">
            <w:pPr>
              <w:rPr>
                <w:rFonts w:ascii="Times New Roman" w:eastAsia="Times New Roman" w:hAnsi="Times New Roman" w:cs="Times New Roman"/>
                <w:lang w:eastAsia="ja-JP"/>
              </w:rPr>
            </w:pPr>
          </w:p>
        </w:tc>
      </w:tr>
    </w:tbl>
    <w:p w14:paraId="245F7DFE" w14:textId="77777777" w:rsidR="00E311CA" w:rsidRPr="005431AD" w:rsidRDefault="00E311CA" w:rsidP="005431AD">
      <w:pPr>
        <w:rPr>
          <w:b/>
        </w:rPr>
      </w:pPr>
    </w:p>
    <w:p w14:paraId="5177EB83" w14:textId="77777777" w:rsidR="00EF369E" w:rsidRDefault="00EF369E" w:rsidP="00AD6CEE">
      <w:pPr>
        <w:rPr>
          <w:b/>
        </w:rPr>
      </w:pPr>
    </w:p>
    <w:p w14:paraId="0F8F91A0" w14:textId="77777777" w:rsidR="00DC4904" w:rsidRDefault="00DC4904" w:rsidP="00AD6CEE">
      <w:pPr>
        <w:rPr>
          <w:b/>
        </w:rPr>
      </w:pPr>
    </w:p>
    <w:p w14:paraId="248AFFFB" w14:textId="64D22494" w:rsidR="005431AD" w:rsidRPr="005431AD" w:rsidRDefault="00DC4904" w:rsidP="005431AD">
      <w:pPr>
        <w:pStyle w:val="ListParagraph"/>
        <w:numPr>
          <w:ilvl w:val="0"/>
          <w:numId w:val="5"/>
        </w:numPr>
        <w:rPr>
          <w:b/>
        </w:rPr>
      </w:pPr>
      <w:proofErr w:type="gramStart"/>
      <w:r>
        <w:rPr>
          <w:b/>
        </w:rPr>
        <w:t xml:space="preserve">REALIS </w:t>
      </w:r>
      <w:r w:rsidR="003C4324">
        <w:rPr>
          <w:b/>
        </w:rPr>
        <w:t xml:space="preserve"> Identification</w:t>
      </w:r>
      <w:proofErr w:type="gramEnd"/>
    </w:p>
    <w:p w14:paraId="4119E90A" w14:textId="77777777" w:rsidR="00EF369E" w:rsidRDefault="00EF369E" w:rsidP="00AD6CEE"/>
    <w:p w14:paraId="44D787AD" w14:textId="670A4CEC" w:rsidR="00323246" w:rsidRDefault="00323246" w:rsidP="00AD6CEE">
      <w:r>
        <w:t>Eve</w:t>
      </w:r>
      <w:r w:rsidR="00BF6C4E">
        <w:t xml:space="preserve">nt mentions will refer to </w:t>
      </w:r>
      <w:r w:rsidR="00BF6C4E" w:rsidRPr="003C4324">
        <w:rPr>
          <w:b/>
        </w:rPr>
        <w:t>ACTUAL</w:t>
      </w:r>
      <w:r w:rsidR="00DC4904">
        <w:t xml:space="preserve"> (</w:t>
      </w:r>
      <w:r>
        <w:t>events</w:t>
      </w:r>
      <w:r w:rsidR="002D1853">
        <w:t xml:space="preserve"> </w:t>
      </w:r>
      <w:r w:rsidR="0098010B">
        <w:t xml:space="preserve">that </w:t>
      </w:r>
      <w:r w:rsidR="002D1853">
        <w:t xml:space="preserve">actually </w:t>
      </w:r>
      <w:r w:rsidR="00DC4904">
        <w:t>occurred)</w:t>
      </w:r>
      <w:r>
        <w:t xml:space="preserve">; </w:t>
      </w:r>
      <w:r w:rsidR="00BF6C4E" w:rsidRPr="003C4324">
        <w:rPr>
          <w:b/>
        </w:rPr>
        <w:t xml:space="preserve">GENERIC </w:t>
      </w:r>
      <w:r w:rsidR="00DC4904">
        <w:t>(</w:t>
      </w:r>
      <w:r w:rsidR="00BF6C4E">
        <w:t>events</w:t>
      </w:r>
      <w:r w:rsidR="00DC4904">
        <w:t xml:space="preserve"> that</w:t>
      </w:r>
      <w:r w:rsidR="002D1853">
        <w:t xml:space="preserve"> </w:t>
      </w:r>
      <w:r w:rsidR="00DC4904">
        <w:t>are</w:t>
      </w:r>
      <w:r w:rsidR="002D1853">
        <w:t xml:space="preserve"> not specific events</w:t>
      </w:r>
      <w:r w:rsidR="00DC4904">
        <w:t xml:space="preserve"> with a </w:t>
      </w:r>
      <w:r w:rsidR="0098010B">
        <w:t xml:space="preserve">(known or unknown) </w:t>
      </w:r>
      <w:r w:rsidR="00DC4904">
        <w:t>time and/or place)</w:t>
      </w:r>
      <w:r w:rsidR="00BF6C4E">
        <w:t xml:space="preserve">; </w:t>
      </w:r>
      <w:r w:rsidR="00DC4904">
        <w:t xml:space="preserve">or </w:t>
      </w:r>
      <w:r w:rsidR="002D1853" w:rsidRPr="003C4324">
        <w:rPr>
          <w:b/>
        </w:rPr>
        <w:t>OTHER</w:t>
      </w:r>
      <w:r w:rsidR="00DC4904">
        <w:rPr>
          <w:b/>
        </w:rPr>
        <w:t xml:space="preserve"> </w:t>
      </w:r>
      <w:r w:rsidR="00DC4904" w:rsidRPr="00DC4904">
        <w:t>(</w:t>
      </w:r>
      <w:r w:rsidR="002D1853">
        <w:t xml:space="preserve">which includes </w:t>
      </w:r>
      <w:r w:rsidR="002D1853" w:rsidRPr="002D1853">
        <w:t>fa</w:t>
      </w:r>
      <w:r w:rsidR="00801D17">
        <w:t>iled events,</w:t>
      </w:r>
      <w:r w:rsidR="002D1853" w:rsidRPr="002D1853">
        <w:t xml:space="preserve"> future events, and conditional statements</w:t>
      </w:r>
      <w:r w:rsidR="00DC4904">
        <w:t>, and all other non-generic variations)</w:t>
      </w:r>
      <w:r w:rsidR="002D1853" w:rsidRPr="002D1853">
        <w:t>.</w:t>
      </w:r>
      <w:r w:rsidR="00801D17">
        <w:t xml:space="preserve">   </w:t>
      </w:r>
      <w:r w:rsidR="00E311CA">
        <w:t xml:space="preserve">For more detail explanation, see the </w:t>
      </w:r>
      <w:r w:rsidR="00E311CA" w:rsidRPr="00467047">
        <w:rPr>
          <w:b/>
        </w:rPr>
        <w:t xml:space="preserve">Event </w:t>
      </w:r>
      <w:r w:rsidR="00467047" w:rsidRPr="00467047">
        <w:rPr>
          <w:b/>
        </w:rPr>
        <w:t>Menti</w:t>
      </w:r>
      <w:r w:rsidR="00467047">
        <w:rPr>
          <w:b/>
        </w:rPr>
        <w:t xml:space="preserve">on </w:t>
      </w:r>
      <w:r w:rsidR="00D0774F">
        <w:rPr>
          <w:b/>
        </w:rPr>
        <w:t xml:space="preserve">Annotation </w:t>
      </w:r>
      <w:r w:rsidR="00E311CA" w:rsidRPr="00467047">
        <w:rPr>
          <w:b/>
        </w:rPr>
        <w:t>Guidelines.</w:t>
      </w:r>
    </w:p>
    <w:p w14:paraId="23AD86C1" w14:textId="77777777" w:rsidR="003B4947" w:rsidRDefault="003B4947" w:rsidP="00AD6CEE"/>
    <w:p w14:paraId="1B7CE1A6" w14:textId="77777777" w:rsidR="00AD6CEE" w:rsidRDefault="00AD6CEE" w:rsidP="00AD6CEE"/>
    <w:p w14:paraId="22E6FB40" w14:textId="2750768C" w:rsidR="003C4324" w:rsidRDefault="00456322" w:rsidP="003C4324">
      <w:pPr>
        <w:pStyle w:val="ListParagraph"/>
        <w:numPr>
          <w:ilvl w:val="0"/>
          <w:numId w:val="5"/>
        </w:numPr>
        <w:rPr>
          <w:b/>
        </w:rPr>
      </w:pPr>
      <w:r>
        <w:rPr>
          <w:b/>
        </w:rPr>
        <w:t>Event Mention</w:t>
      </w:r>
      <w:r w:rsidR="003C4324">
        <w:rPr>
          <w:b/>
        </w:rPr>
        <w:t xml:space="preserve"> Identification</w:t>
      </w:r>
    </w:p>
    <w:p w14:paraId="317096B3" w14:textId="77777777" w:rsidR="00DC4904" w:rsidRPr="0098010B" w:rsidRDefault="00DC4904" w:rsidP="0098010B">
      <w:pPr>
        <w:rPr>
          <w:b/>
        </w:rPr>
      </w:pPr>
    </w:p>
    <w:p w14:paraId="44A1BE06" w14:textId="6679BB10" w:rsidR="00B455F1" w:rsidRDefault="003C4324" w:rsidP="0098010B">
      <w:r>
        <w:t xml:space="preserve">A system </w:t>
      </w:r>
      <w:r w:rsidR="00C61054">
        <w:t>will</w:t>
      </w:r>
      <w:r w:rsidR="0098010B">
        <w:t xml:space="preserve"> choose to</w:t>
      </w:r>
      <w:r>
        <w:t xml:space="preserve"> identify </w:t>
      </w:r>
      <w:r w:rsidR="0083096C">
        <w:t>Event Mentions</w:t>
      </w:r>
      <w:r w:rsidR="00106FC4">
        <w:t xml:space="preserve"> in the </w:t>
      </w:r>
      <w:r w:rsidR="0098010B">
        <w:t>text</w:t>
      </w:r>
      <w:r w:rsidR="00106FC4">
        <w:t xml:space="preserve">.   </w:t>
      </w:r>
      <w:r w:rsidR="00B455F1">
        <w:t>The</w:t>
      </w:r>
      <w:r w:rsidR="0083096C">
        <w:t xml:space="preserve"> definition of the Event Mention</w:t>
      </w:r>
      <w:r w:rsidR="00B455F1">
        <w:t xml:space="preserve"> generally follows the </w:t>
      </w:r>
      <w:r w:rsidR="0083096C" w:rsidRPr="00C61054">
        <w:rPr>
          <w:b/>
        </w:rPr>
        <w:t xml:space="preserve">Event Mention </w:t>
      </w:r>
      <w:r w:rsidR="00D0774F">
        <w:rPr>
          <w:b/>
        </w:rPr>
        <w:t xml:space="preserve">Annotation </w:t>
      </w:r>
      <w:r w:rsidR="0083096C" w:rsidRPr="00C61054">
        <w:rPr>
          <w:b/>
        </w:rPr>
        <w:t>Guidelines</w:t>
      </w:r>
      <w:r w:rsidR="0083096C">
        <w:t>.  Each Mention</w:t>
      </w:r>
      <w:r w:rsidR="0098010B">
        <w:t xml:space="preserve"> is the actual string of words that indicate the mentioned event, and must correspond to the Event</w:t>
      </w:r>
      <w:r w:rsidR="00421B9A">
        <w:t xml:space="preserve"> type and subtype</w:t>
      </w:r>
      <w:r w:rsidR="00B455F1">
        <w:t xml:space="preserve"> above.   </w:t>
      </w:r>
      <w:r w:rsidR="00FB0C02">
        <w:t xml:space="preserve">When a sentence/block mentions more than one event type both must be mentioned, e.g., in the example sentence “he shot the soldier dead,” both </w:t>
      </w:r>
      <w:r w:rsidR="0026301A">
        <w:t>[</w:t>
      </w:r>
      <w:proofErr w:type="spellStart"/>
      <w:proofErr w:type="gramStart"/>
      <w:r w:rsidR="00FB0C02">
        <w:t>conflict.ATTACK</w:t>
      </w:r>
      <w:proofErr w:type="spellEnd"/>
      <w:proofErr w:type="gramEnd"/>
      <w:r w:rsidR="0026301A">
        <w:t>]</w:t>
      </w:r>
      <w:r w:rsidR="00FB0C02">
        <w:t xml:space="preserve"> and </w:t>
      </w:r>
      <w:r w:rsidR="0026301A">
        <w:t>[</w:t>
      </w:r>
      <w:proofErr w:type="spellStart"/>
      <w:r w:rsidR="00FB0C02">
        <w:t>life.DIE</w:t>
      </w:r>
      <w:proofErr w:type="spellEnd"/>
      <w:r w:rsidR="0026301A">
        <w:t>]</w:t>
      </w:r>
      <w:r w:rsidR="00FB0C02">
        <w:t xml:space="preserve"> are events.  For more details, s</w:t>
      </w:r>
      <w:r w:rsidR="000B0649">
        <w:t xml:space="preserve">ee the separate document </w:t>
      </w:r>
      <w:r w:rsidR="00421B9A" w:rsidRPr="00FB0C02">
        <w:rPr>
          <w:b/>
        </w:rPr>
        <w:t>Event Mention</w:t>
      </w:r>
      <w:r w:rsidR="00D0774F">
        <w:rPr>
          <w:b/>
        </w:rPr>
        <w:t xml:space="preserve"> Annotation</w:t>
      </w:r>
      <w:r w:rsidR="00421B9A" w:rsidRPr="00FB0C02">
        <w:rPr>
          <w:b/>
        </w:rPr>
        <w:t xml:space="preserve"> Guidelines</w:t>
      </w:r>
      <w:r w:rsidR="00467047">
        <w:t>.</w:t>
      </w:r>
      <w:r w:rsidR="00FB0C02">
        <w:t xml:space="preserve">  </w:t>
      </w:r>
    </w:p>
    <w:p w14:paraId="09133DA0" w14:textId="77777777" w:rsidR="0041285B" w:rsidRDefault="0041285B" w:rsidP="00B455F1">
      <w:pPr>
        <w:tabs>
          <w:tab w:val="left" w:pos="5208"/>
        </w:tabs>
        <w:rPr>
          <w:b/>
          <w:sz w:val="28"/>
          <w:szCs w:val="28"/>
        </w:rPr>
      </w:pPr>
    </w:p>
    <w:p w14:paraId="71177B59" w14:textId="77777777" w:rsidR="00A21FC3" w:rsidRDefault="00A21FC3" w:rsidP="00A21FC3">
      <w:pPr>
        <w:rPr>
          <w:b/>
          <w:sz w:val="28"/>
          <w:szCs w:val="28"/>
        </w:rPr>
      </w:pPr>
      <w:r>
        <w:rPr>
          <w:b/>
          <w:sz w:val="28"/>
          <w:szCs w:val="28"/>
        </w:rPr>
        <w:t xml:space="preserve">System Output </w:t>
      </w:r>
    </w:p>
    <w:p w14:paraId="2CE3F247" w14:textId="77777777" w:rsidR="00A21FC3" w:rsidRDefault="00A21FC3" w:rsidP="00A21FC3">
      <w:r>
        <w:t xml:space="preserve">For each mention detected, the system must output one line in a text file: </w:t>
      </w:r>
    </w:p>
    <w:p w14:paraId="2ADEBCB7" w14:textId="175D0878" w:rsidR="00A21FC3" w:rsidRPr="007325E9" w:rsidRDefault="00A21FC3" w:rsidP="00A21FC3">
      <w:r>
        <w:t>If the system choo</w:t>
      </w:r>
      <w:r w:rsidRPr="007325E9">
        <w:t xml:space="preserve">ses not to provide </w:t>
      </w:r>
      <w:r>
        <w:t>the confidence scores,</w:t>
      </w:r>
      <w:r w:rsidR="00D2612C">
        <w:t xml:space="preserve"> use a hyphen sign “-“ at the place of &lt;score 1&gt; (i.e. hyphen represent an empty field)</w:t>
      </w:r>
      <w:r>
        <w:t xml:space="preserve">.  </w:t>
      </w:r>
    </w:p>
    <w:p w14:paraId="2AF81416" w14:textId="77777777" w:rsidR="00D2612C" w:rsidRDefault="00D2612C" w:rsidP="00A21FC3"/>
    <w:p w14:paraId="01A8CE2F"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Each line of event mention is formatted as followed:</w:t>
      </w:r>
    </w:p>
    <w:p w14:paraId="43FA8F9B"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system</w:t>
      </w:r>
      <w:proofErr w:type="gramEnd"/>
      <w:r w:rsidRPr="00D2612C">
        <w:rPr>
          <w:rFonts w:ascii="Cambria" w:eastAsia="Times New Roman" w:hAnsi="Cambria" w:cs="Times New Roman"/>
          <w:color w:val="222222"/>
          <w:shd w:val="clear" w:color="auto" w:fill="FFFFFF"/>
        </w:rPr>
        <w:t xml:space="preserve"> ID&gt;&lt;TAB&gt;&lt;doc ID&gt;&lt;TAB&gt;&lt;mention ID&gt;&lt;TAB&gt;&lt;token ID list&gt;&lt;TAB&gt; &lt;mention&gt;&lt;TAB&gt;&lt;event-type&gt;&lt;TAB&gt;&lt;</w:t>
      </w:r>
      <w:proofErr w:type="spellStart"/>
      <w:r w:rsidRPr="00D2612C">
        <w:rPr>
          <w:rFonts w:ascii="Cambria" w:eastAsia="Times New Roman" w:hAnsi="Cambria" w:cs="Times New Roman"/>
          <w:color w:val="222222"/>
          <w:shd w:val="clear" w:color="auto" w:fill="FFFFFF"/>
        </w:rPr>
        <w:t>realis</w:t>
      </w:r>
      <w:proofErr w:type="spellEnd"/>
      <w:r w:rsidRPr="00D2612C">
        <w:rPr>
          <w:rFonts w:ascii="Cambria" w:eastAsia="Times New Roman" w:hAnsi="Cambria" w:cs="Times New Roman"/>
          <w:color w:val="222222"/>
          <w:shd w:val="clear" w:color="auto" w:fill="FFFFFF"/>
        </w:rPr>
        <w:t xml:space="preserve"> status&gt;&lt;TAB&gt;&lt;score1&gt;&lt;TAB&gt; &lt;score2&gt;&lt;TAB&gt;&lt;score3&gt;</w:t>
      </w:r>
    </w:p>
    <w:p w14:paraId="7E63FF6D" w14:textId="77777777" w:rsidR="00D2612C" w:rsidRPr="00D2612C" w:rsidRDefault="00D2612C" w:rsidP="00D2612C">
      <w:pPr>
        <w:rPr>
          <w:rFonts w:ascii="Cambria" w:eastAsia="Times New Roman" w:hAnsi="Cambria" w:cs="Times New Roman"/>
        </w:rPr>
      </w:pPr>
    </w:p>
    <w:p w14:paraId="5D4B0742" w14:textId="77777777" w:rsidR="00D2612C" w:rsidRDefault="00D2612C" w:rsidP="00D2612C">
      <w:pPr>
        <w:rPr>
          <w:rFonts w:ascii="Cambria" w:eastAsia="Times New Roman" w:hAnsi="Cambria" w:cs="Times New Roman"/>
          <w:b/>
        </w:rPr>
      </w:pPr>
      <w:r w:rsidRPr="00D2612C">
        <w:rPr>
          <w:rFonts w:ascii="Cambria" w:eastAsia="Times New Roman" w:hAnsi="Cambria" w:cs="Times New Roman"/>
          <w:b/>
        </w:rPr>
        <w:t>Explanation:</w:t>
      </w:r>
    </w:p>
    <w:p w14:paraId="21EAB37D" w14:textId="77777777" w:rsidR="00F7726A" w:rsidRPr="00D2612C" w:rsidRDefault="00F7726A" w:rsidP="00D2612C">
      <w:pPr>
        <w:rPr>
          <w:rFonts w:ascii="Cambria" w:eastAsia="Times New Roman" w:hAnsi="Cambria" w:cs="Times New Roman"/>
          <w:b/>
        </w:rPr>
      </w:pPr>
    </w:p>
    <w:p w14:paraId="22626930" w14:textId="77777777" w:rsidR="00D2612C" w:rsidRPr="00D2612C" w:rsidRDefault="00D2612C" w:rsidP="00D2612C">
      <w:r w:rsidRPr="00D2612C">
        <w:t>&lt;</w:t>
      </w:r>
      <w:proofErr w:type="gramStart"/>
      <w:r w:rsidRPr="00D2612C">
        <w:t>system</w:t>
      </w:r>
      <w:proofErr w:type="gramEnd"/>
      <w:r w:rsidRPr="00D2612C">
        <w:t xml:space="preserve"> ID&gt; := the name of the system </w:t>
      </w:r>
    </w:p>
    <w:p w14:paraId="346A13BB" w14:textId="77777777" w:rsidR="00D2612C" w:rsidRPr="00D2612C" w:rsidRDefault="00D2612C" w:rsidP="00D2612C">
      <w:r w:rsidRPr="00D2612C">
        <w:t>&lt;</w:t>
      </w:r>
      <w:proofErr w:type="gramStart"/>
      <w:r w:rsidRPr="00D2612C">
        <w:t>doc</w:t>
      </w:r>
      <w:proofErr w:type="gramEnd"/>
      <w:r w:rsidRPr="00D2612C">
        <w:t xml:space="preserve"> ID&gt; := the ID of the input document </w:t>
      </w:r>
    </w:p>
    <w:p w14:paraId="6483B6BC" w14:textId="77777777" w:rsidR="00D2612C" w:rsidRPr="00D2612C" w:rsidRDefault="00D2612C" w:rsidP="00D2612C">
      <w:r w:rsidRPr="00D2612C">
        <w:t>&lt;</w:t>
      </w:r>
      <w:proofErr w:type="gramStart"/>
      <w:r w:rsidRPr="00D2612C">
        <w:t>mention</w:t>
      </w:r>
      <w:proofErr w:type="gramEnd"/>
      <w:r w:rsidRPr="00D2612C">
        <w:t xml:space="preserve"> ID&gt; := the ID of the mention, which should uniquely identify the mention within the current document</w:t>
      </w:r>
    </w:p>
    <w:p w14:paraId="07E947BD" w14:textId="1A86012C" w:rsidR="00D2612C" w:rsidRPr="00D2612C" w:rsidRDefault="00D2612C" w:rsidP="00E51495">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lastRenderedPageBreak/>
        <w:t>&lt;</w:t>
      </w:r>
      <w:proofErr w:type="gramStart"/>
      <w:r w:rsidRPr="00D2612C">
        <w:rPr>
          <w:rFonts w:ascii="Cambria" w:eastAsia="Times New Roman" w:hAnsi="Cambria" w:cs="Times New Roman"/>
          <w:color w:val="222222"/>
          <w:shd w:val="clear" w:color="auto" w:fill="FFFFFF"/>
        </w:rPr>
        <w:t>token</w:t>
      </w:r>
      <w:proofErr w:type="gramEnd"/>
      <w:r w:rsidRPr="00D2612C">
        <w:rPr>
          <w:rFonts w:ascii="Cambria" w:eastAsia="Times New Roman" w:hAnsi="Cambria" w:cs="Times New Roman"/>
          <w:color w:val="222222"/>
          <w:shd w:val="clear" w:color="auto" w:fill="FFFFFF"/>
        </w:rPr>
        <w:t xml:space="preserve"> ID list&gt; := list of IDs for the t</w:t>
      </w:r>
      <w:r w:rsidR="00AC2153">
        <w:rPr>
          <w:rFonts w:ascii="Cambria" w:eastAsia="Times New Roman" w:hAnsi="Cambria" w:cs="Times New Roman"/>
          <w:color w:val="222222"/>
          <w:shd w:val="clear" w:color="auto" w:fill="FFFFFF"/>
        </w:rPr>
        <w:t xml:space="preserve">oken(s) of the current mention, </w:t>
      </w:r>
      <w:r w:rsidRPr="00D2612C">
        <w:rPr>
          <w:rFonts w:ascii="Cambria" w:eastAsia="Times New Roman" w:hAnsi="Cambria" w:cs="Times New Roman"/>
          <w:color w:val="222222"/>
          <w:shd w:val="clear" w:color="auto" w:fill="FFFFFF"/>
        </w:rPr>
        <w:t xml:space="preserve">in ascending order, separated by commas (,) </w:t>
      </w:r>
    </w:p>
    <w:p w14:paraId="1B71C214"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mention</w:t>
      </w:r>
      <w:proofErr w:type="gramEnd"/>
      <w:r w:rsidRPr="00D2612C">
        <w:rPr>
          <w:rFonts w:ascii="Cambria" w:eastAsia="Times New Roman" w:hAnsi="Cambria" w:cs="Times New Roman"/>
          <w:color w:val="222222"/>
          <w:shd w:val="clear" w:color="auto" w:fill="FFFFFF"/>
        </w:rPr>
        <w:t xml:space="preserve">&gt; := the actual character string of the mention </w:t>
      </w:r>
    </w:p>
    <w:p w14:paraId="762F3761"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event</w:t>
      </w:r>
      <w:proofErr w:type="gramEnd"/>
      <w:r w:rsidRPr="00D2612C">
        <w:rPr>
          <w:rFonts w:ascii="Cambria" w:eastAsia="Times New Roman" w:hAnsi="Cambria" w:cs="Times New Roman"/>
          <w:color w:val="222222"/>
          <w:shd w:val="clear" w:color="auto" w:fill="FFFFFF"/>
        </w:rPr>
        <w:t xml:space="preserve">-type&gt; := the ACE hierarchy type </w:t>
      </w:r>
    </w:p>
    <w:p w14:paraId="0C6C7456"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spellStart"/>
      <w:proofErr w:type="gramStart"/>
      <w:r w:rsidRPr="00D2612C">
        <w:rPr>
          <w:rFonts w:ascii="Cambria" w:eastAsia="Times New Roman" w:hAnsi="Cambria" w:cs="Times New Roman"/>
          <w:color w:val="222222"/>
          <w:shd w:val="clear" w:color="auto" w:fill="FFFFFF"/>
        </w:rPr>
        <w:t>realis</w:t>
      </w:r>
      <w:proofErr w:type="spellEnd"/>
      <w:proofErr w:type="gramEnd"/>
      <w:r w:rsidRPr="00D2612C">
        <w:rPr>
          <w:rFonts w:ascii="Cambria" w:eastAsia="Times New Roman" w:hAnsi="Cambria" w:cs="Times New Roman"/>
          <w:color w:val="222222"/>
          <w:shd w:val="clear" w:color="auto" w:fill="FFFFFF"/>
        </w:rPr>
        <w:t xml:space="preserve"> status&gt; := the REALIS label </w:t>
      </w:r>
    </w:p>
    <w:p w14:paraId="37B7B087" w14:textId="6C650145"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score1</w:t>
      </w:r>
      <w:proofErr w:type="gramEnd"/>
      <w:r w:rsidRPr="00D2612C">
        <w:rPr>
          <w:rFonts w:ascii="Cambria" w:eastAsia="Times New Roman" w:hAnsi="Cambria" w:cs="Times New Roman"/>
          <w:color w:val="222222"/>
          <w:shd w:val="clear" w:color="auto" w:fill="FFFFFF"/>
        </w:rPr>
        <w:t>&gt; := any score (confidence, etc.) the s</w:t>
      </w:r>
      <w:r w:rsidR="00AC2153">
        <w:rPr>
          <w:rFonts w:ascii="Cambria" w:eastAsia="Times New Roman" w:hAnsi="Cambria" w:cs="Times New Roman"/>
          <w:color w:val="222222"/>
          <w:shd w:val="clear" w:color="auto" w:fill="FFFFFF"/>
        </w:rPr>
        <w:t xml:space="preserve">ystem wants to assign, if ignored, please put a hyphen (-) to indicate </w:t>
      </w:r>
      <w:r w:rsidR="008953FC">
        <w:rPr>
          <w:rFonts w:ascii="Cambria" w:eastAsia="Times New Roman" w:hAnsi="Cambria" w:cs="Times New Roman"/>
          <w:color w:val="222222"/>
          <w:shd w:val="clear" w:color="auto" w:fill="FFFFFF"/>
        </w:rPr>
        <w:t xml:space="preserve">an </w:t>
      </w:r>
      <w:r w:rsidR="00AC2153">
        <w:rPr>
          <w:rFonts w:ascii="Cambria" w:eastAsia="Times New Roman" w:hAnsi="Cambria" w:cs="Times New Roman"/>
          <w:color w:val="222222"/>
          <w:shd w:val="clear" w:color="auto" w:fill="FFFFFF"/>
        </w:rPr>
        <w:t>empty field</w:t>
      </w:r>
    </w:p>
    <w:p w14:paraId="1CFC081B"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score2</w:t>
      </w:r>
      <w:proofErr w:type="gramEnd"/>
      <w:r w:rsidRPr="00D2612C">
        <w:rPr>
          <w:rFonts w:ascii="Cambria" w:eastAsia="Times New Roman" w:hAnsi="Cambria" w:cs="Times New Roman"/>
          <w:color w:val="222222"/>
          <w:shd w:val="clear" w:color="auto" w:fill="FFFFFF"/>
        </w:rPr>
        <w:t xml:space="preserve">&gt; := score assigned in the evaluation </w:t>
      </w:r>
    </w:p>
    <w:p w14:paraId="0BCFBE37" w14:textId="77777777" w:rsidR="00D2612C" w:rsidRPr="00D2612C"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score3</w:t>
      </w:r>
      <w:proofErr w:type="gramEnd"/>
      <w:r w:rsidRPr="00D2612C">
        <w:rPr>
          <w:rFonts w:ascii="Cambria" w:eastAsia="Times New Roman" w:hAnsi="Cambria" w:cs="Times New Roman"/>
          <w:color w:val="222222"/>
          <w:shd w:val="clear" w:color="auto" w:fill="FFFFFF"/>
        </w:rPr>
        <w:t xml:space="preserve">&gt; := additional possible score assigned by human </w:t>
      </w:r>
    </w:p>
    <w:p w14:paraId="3BC1059E" w14:textId="77777777" w:rsidR="00D2612C" w:rsidRPr="00E338D5" w:rsidRDefault="00D2612C" w:rsidP="00D2612C">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&lt;TAB</w:t>
      </w:r>
      <w:proofErr w:type="gramStart"/>
      <w:r w:rsidRPr="00D2612C">
        <w:rPr>
          <w:rFonts w:ascii="Cambria" w:eastAsia="Times New Roman" w:hAnsi="Cambria" w:cs="Times New Roman"/>
          <w:color w:val="222222"/>
          <w:shd w:val="clear" w:color="auto" w:fill="FFFFFF"/>
        </w:rPr>
        <w:t>&gt; :=</w:t>
      </w:r>
      <w:proofErr w:type="gramEnd"/>
      <w:r w:rsidRPr="00D2612C">
        <w:rPr>
          <w:rFonts w:ascii="Cambria" w:eastAsia="Times New Roman" w:hAnsi="Cambria" w:cs="Times New Roman"/>
          <w:color w:val="222222"/>
          <w:shd w:val="clear" w:color="auto" w:fill="FFFFFF"/>
        </w:rPr>
        <w:t xml:space="preserve"> tab character</w:t>
      </w:r>
    </w:p>
    <w:p w14:paraId="7FFA91AD" w14:textId="77777777" w:rsidR="00726756" w:rsidRDefault="00726756" w:rsidP="00B455F1">
      <w:pPr>
        <w:tabs>
          <w:tab w:val="left" w:pos="5208"/>
        </w:tabs>
        <w:rPr>
          <w:b/>
          <w:sz w:val="28"/>
          <w:szCs w:val="28"/>
        </w:rPr>
      </w:pPr>
    </w:p>
    <w:p w14:paraId="01C4785D" w14:textId="6C04D2D1" w:rsidR="0000376D" w:rsidRPr="00B205E6" w:rsidRDefault="00106FC4" w:rsidP="00B455F1">
      <w:pPr>
        <w:tabs>
          <w:tab w:val="left" w:pos="5208"/>
        </w:tabs>
        <w:rPr>
          <w:sz w:val="28"/>
          <w:szCs w:val="28"/>
        </w:rPr>
      </w:pPr>
      <w:r w:rsidRPr="00B205E6">
        <w:rPr>
          <w:b/>
          <w:sz w:val="28"/>
          <w:szCs w:val="28"/>
        </w:rPr>
        <w:t>Corpus</w:t>
      </w:r>
      <w:r w:rsidR="00AD6CEE" w:rsidRPr="00B205E6">
        <w:rPr>
          <w:sz w:val="28"/>
          <w:szCs w:val="28"/>
        </w:rPr>
        <w:t xml:space="preserve">  </w:t>
      </w:r>
    </w:p>
    <w:p w14:paraId="03F816CB" w14:textId="37E9C514" w:rsidR="00AD6CEE" w:rsidRDefault="00106FC4" w:rsidP="00AD6CEE">
      <w:r>
        <w:t>The corpus</w:t>
      </w:r>
      <w:r w:rsidR="00AD6CEE">
        <w:t xml:space="preserve"> fo</w:t>
      </w:r>
      <w:r w:rsidR="00467047">
        <w:t>r this task will consist of 200 d</w:t>
      </w:r>
      <w:r>
        <w:t xml:space="preserve">ocuments from two different types of documents: newswire and discussion forum documents.  </w:t>
      </w:r>
      <w:r w:rsidR="00421B9A">
        <w:t>About</w:t>
      </w:r>
      <w:r w:rsidR="002D1853">
        <w:t xml:space="preserve"> half</w:t>
      </w:r>
      <w:r w:rsidR="00CF7DF7">
        <w:t xml:space="preserve"> </w:t>
      </w:r>
      <w:r>
        <w:t xml:space="preserve">will be </w:t>
      </w:r>
      <w:r w:rsidR="00421B9A">
        <w:t xml:space="preserve">taken from each genre.  </w:t>
      </w:r>
      <w:r w:rsidR="00AD6CEE">
        <w:t>The documents are in XML fo</w:t>
      </w:r>
      <w:r w:rsidR="00137933">
        <w:t xml:space="preserve">rmat and may </w:t>
      </w:r>
      <w:r w:rsidR="00AD6CEE">
        <w:t>be segment</w:t>
      </w:r>
      <w:r w:rsidR="00467047">
        <w:t>ed into blocks.</w:t>
      </w:r>
      <w:r w:rsidR="00AD6CEE">
        <w:t xml:space="preserve">  </w:t>
      </w:r>
    </w:p>
    <w:p w14:paraId="39E5C5FD" w14:textId="77777777" w:rsidR="007325E9" w:rsidRDefault="007325E9" w:rsidP="00AD6CEE"/>
    <w:p w14:paraId="4BA12293" w14:textId="1E3A525B" w:rsidR="00B848C1" w:rsidRPr="00D62202" w:rsidRDefault="0000376D" w:rsidP="00AD6CEE">
      <w:pPr>
        <w:rPr>
          <w:sz w:val="28"/>
          <w:szCs w:val="28"/>
        </w:rPr>
      </w:pPr>
      <w:r w:rsidRPr="00B205E6">
        <w:rPr>
          <w:b/>
          <w:sz w:val="28"/>
          <w:szCs w:val="28"/>
        </w:rPr>
        <w:t>Scoring</w:t>
      </w:r>
      <w:r w:rsidR="00323246" w:rsidRPr="00B205E6">
        <w:rPr>
          <w:sz w:val="28"/>
          <w:szCs w:val="28"/>
        </w:rPr>
        <w:t xml:space="preserve">  </w:t>
      </w:r>
    </w:p>
    <w:p w14:paraId="05BC9383" w14:textId="77777777" w:rsidR="00197216" w:rsidRDefault="00B848C1" w:rsidP="0080613D">
      <w:r>
        <w:t xml:space="preserve">The scorer reads the output of event mention detection systems and compares them to the gold standard.  </w:t>
      </w:r>
      <w:r w:rsidR="0080613D">
        <w:t xml:space="preserve">The scorer will </w:t>
      </w:r>
      <w:r w:rsidR="00AC2153">
        <w:t xml:space="preserve">create a one-to-many mapping from gold standard </w:t>
      </w:r>
      <w:r w:rsidR="0080613D">
        <w:t>mention</w:t>
      </w:r>
      <w:r w:rsidR="00AC2153">
        <w:t>s</w:t>
      </w:r>
      <w:r w:rsidR="0080613D">
        <w:t xml:space="preserve"> </w:t>
      </w:r>
      <w:r w:rsidR="00AC2153">
        <w:t xml:space="preserve">to system </w:t>
      </w:r>
      <w:r w:rsidR="0080613D">
        <w:t>mention</w:t>
      </w:r>
      <w:r w:rsidR="00AC2153">
        <w:t xml:space="preserve">s and provide mapping score for each mapping pair </w:t>
      </w:r>
      <w:r w:rsidR="0080613D">
        <w:t xml:space="preserve">accordingly. </w:t>
      </w:r>
    </w:p>
    <w:p w14:paraId="6BB13532" w14:textId="77777777" w:rsidR="00197216" w:rsidRDefault="00197216" w:rsidP="0080613D"/>
    <w:p w14:paraId="57A1DB0B" w14:textId="2BAECB12" w:rsidR="00AC2153" w:rsidRDefault="00197216" w:rsidP="0080613D">
      <w:r>
        <w:t xml:space="preserve">The scorer will then create partial scores. </w:t>
      </w:r>
      <w:r w:rsidR="00AC2153">
        <w:t xml:space="preserve">Event mention detection scores are calculated by choosing the best mapping for each gold standard mention. Mention type and </w:t>
      </w:r>
      <w:proofErr w:type="spellStart"/>
      <w:r w:rsidR="00AC2153">
        <w:t>realis</w:t>
      </w:r>
      <w:proofErr w:type="spellEnd"/>
      <w:r w:rsidR="00AC2153">
        <w:t xml:space="preserve"> status detection are calculated by assigning proportional score to each possible mapping.</w:t>
      </w:r>
    </w:p>
    <w:p w14:paraId="114B97C7" w14:textId="77777777" w:rsidR="00AC2153" w:rsidRDefault="00AC2153" w:rsidP="0080613D"/>
    <w:p w14:paraId="7CD30BE0" w14:textId="700AB5BC" w:rsidR="0080613D" w:rsidRDefault="00113F3A" w:rsidP="0080613D">
      <w:r>
        <w:t>O</w:t>
      </w:r>
      <w:r w:rsidR="0080613D">
        <w:t xml:space="preserve">verall </w:t>
      </w:r>
      <w:proofErr w:type="gramStart"/>
      <w:r w:rsidR="0080613D">
        <w:t>score</w:t>
      </w:r>
      <w:r>
        <w:t>s</w:t>
      </w:r>
      <w:r w:rsidR="0080613D">
        <w:t xml:space="preserve"> will be created by</w:t>
      </w:r>
      <w:r w:rsidR="0042489A">
        <w:t xml:space="preserve"> aggregating such</w:t>
      </w:r>
      <w:r w:rsidR="00AC2153">
        <w:t xml:space="preserve"> partial</w:t>
      </w:r>
      <w:proofErr w:type="gramEnd"/>
      <w:r w:rsidR="00AC2153">
        <w:t xml:space="preserve"> scores.</w:t>
      </w:r>
    </w:p>
    <w:p w14:paraId="28733953" w14:textId="77777777" w:rsidR="00B848C1" w:rsidRDefault="00B848C1" w:rsidP="00B848C1"/>
    <w:p w14:paraId="676AE909" w14:textId="77777777" w:rsidR="00B848C1" w:rsidRPr="00701195" w:rsidRDefault="00B848C1" w:rsidP="00B848C1">
      <w:pPr>
        <w:rPr>
          <w:b/>
        </w:rPr>
      </w:pPr>
      <w:r w:rsidRPr="00701195">
        <w:rPr>
          <w:b/>
        </w:rPr>
        <w:t xml:space="preserve">Input: </w:t>
      </w:r>
    </w:p>
    <w:p w14:paraId="0B7AEDD7" w14:textId="77777777" w:rsidR="00B848C1" w:rsidRDefault="00B848C1" w:rsidP="00B848C1">
      <w:pPr>
        <w:ind w:firstLine="720"/>
      </w:pPr>
      <w:r>
        <w:t xml:space="preserve">Gold standard annotation for a text, in format (one line per mention)  </w:t>
      </w:r>
    </w:p>
    <w:p w14:paraId="06031658" w14:textId="77777777" w:rsidR="00B848C1" w:rsidRDefault="00B848C1" w:rsidP="00B848C1">
      <w:pPr>
        <w:ind w:firstLine="720"/>
      </w:pPr>
      <w:r>
        <w:t xml:space="preserve">System output annotation for the same text, in format (one line per mention)   </w:t>
      </w:r>
    </w:p>
    <w:p w14:paraId="3F7CDB27" w14:textId="77777777" w:rsidR="00B848C1" w:rsidRPr="00701195" w:rsidRDefault="00B848C1" w:rsidP="00B848C1">
      <w:pPr>
        <w:rPr>
          <w:b/>
        </w:rPr>
      </w:pPr>
      <w:r w:rsidRPr="00701195">
        <w:rPr>
          <w:b/>
        </w:rPr>
        <w:t xml:space="preserve">Output: </w:t>
      </w:r>
    </w:p>
    <w:p w14:paraId="33F02EF3" w14:textId="43143E0F" w:rsidR="00B848C1" w:rsidRDefault="00D2612C" w:rsidP="00B848C1">
      <w:pPr>
        <w:ind w:firstLine="720"/>
      </w:pPr>
      <w:r>
        <w:t>Gold</w:t>
      </w:r>
      <w:r w:rsidR="00AC2153">
        <w:t xml:space="preserve"> </w:t>
      </w:r>
      <w:r>
        <w:t xml:space="preserve">standard </w:t>
      </w:r>
      <w:r w:rsidR="00B848C1">
        <w:t xml:space="preserve">annotation for the same text, with </w:t>
      </w:r>
      <w:r>
        <w:t xml:space="preserve">the system </w:t>
      </w:r>
      <w:r w:rsidR="00B848C1">
        <w:t>score</w:t>
      </w:r>
      <w:r>
        <w:t xml:space="preserve"> for each gold standard mention</w:t>
      </w:r>
      <w:r w:rsidR="00B848C1">
        <w:t xml:space="preserve"> appended to each line </w:t>
      </w:r>
    </w:p>
    <w:p w14:paraId="2045FA91" w14:textId="7A9D9D0A" w:rsidR="00B848C1" w:rsidRDefault="00D2612C" w:rsidP="00E51495">
      <w:pPr>
        <w:ind w:firstLine="720"/>
      </w:pPr>
      <w:r>
        <w:t>A summarized performance report that contains score for each mention, each document, and the whole corpus</w:t>
      </w:r>
    </w:p>
    <w:p w14:paraId="67E26C7B" w14:textId="77777777" w:rsidR="0080613D" w:rsidRDefault="0080613D" w:rsidP="00B848C1"/>
    <w:p w14:paraId="3B1BFA63" w14:textId="1610A515" w:rsidR="007736E6" w:rsidRPr="00197216" w:rsidRDefault="0080613D" w:rsidP="00AD6CEE">
      <w:r>
        <w:t>For detail documentation on scoring and examples, please refer to the attached scoring document</w:t>
      </w:r>
      <w:r w:rsidR="00BF5D80">
        <w:t xml:space="preserve"> (</w:t>
      </w:r>
      <w:r w:rsidR="00BF5D80" w:rsidRPr="00BF5D80">
        <w:t>Event-Mention-Detection-scoring</w:t>
      </w:r>
      <w:r w:rsidR="00BF5D80">
        <w:t>.docx)</w:t>
      </w:r>
      <w:r>
        <w:t>.</w:t>
      </w:r>
    </w:p>
    <w:p w14:paraId="1133F2E8" w14:textId="77777777" w:rsidR="00F42D09" w:rsidRDefault="00F42D09" w:rsidP="00AD6CEE">
      <w:pPr>
        <w:rPr>
          <w:b/>
          <w:sz w:val="28"/>
          <w:szCs w:val="28"/>
        </w:rPr>
      </w:pPr>
    </w:p>
    <w:p w14:paraId="27E149E6" w14:textId="6A0AD06D" w:rsidR="00824E50" w:rsidRPr="00B205E6" w:rsidRDefault="00824E50" w:rsidP="00AD6CEE">
      <w:pPr>
        <w:rPr>
          <w:b/>
          <w:sz w:val="28"/>
          <w:szCs w:val="28"/>
        </w:rPr>
      </w:pPr>
      <w:r w:rsidRPr="00B205E6">
        <w:rPr>
          <w:b/>
          <w:sz w:val="28"/>
          <w:szCs w:val="28"/>
        </w:rPr>
        <w:t>Submissions and Schedule</w:t>
      </w:r>
    </w:p>
    <w:p w14:paraId="50B45436" w14:textId="1799E395" w:rsidR="00EA7BF8" w:rsidRDefault="00824E50" w:rsidP="00016CF3">
      <w:r>
        <w:t xml:space="preserve">Systems will have up to one week to process the evaluation documents.  Submissions should be fully automatic and no changes should be made to the </w:t>
      </w:r>
      <w:r>
        <w:lastRenderedPageBreak/>
        <w:t xml:space="preserve">system once evaluation corpus has been downloaded.  Up to </w:t>
      </w:r>
      <w:r w:rsidRPr="00DC1F6D">
        <w:rPr>
          <w:b/>
        </w:rPr>
        <w:t>three</w:t>
      </w:r>
      <w:r w:rsidR="00EA7BF8">
        <w:t xml:space="preserve"> alternative </w:t>
      </w:r>
      <w:r>
        <w:t>system runs may be submitted per-team.  Submitted runs should be ranked according to their expected overall score.</w:t>
      </w:r>
    </w:p>
    <w:tbl>
      <w:tblPr>
        <w:tblpPr w:leftFromText="180" w:rightFromText="180" w:vertAnchor="page" w:horzAnchor="margin" w:tblpY="3643"/>
        <w:tblOverlap w:val="neve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7"/>
        <w:gridCol w:w="6649"/>
      </w:tblGrid>
      <w:tr w:rsidR="00397868" w:rsidRPr="00B707AA" w14:paraId="5BBCB9C6" w14:textId="77777777" w:rsidTr="00397868">
        <w:trPr>
          <w:trHeight w:val="576"/>
        </w:trPr>
        <w:tc>
          <w:tcPr>
            <w:tcW w:w="1897" w:type="dxa"/>
          </w:tcPr>
          <w:p w14:paraId="55515D89" w14:textId="77777777" w:rsidR="00397868" w:rsidRPr="00B707AA" w:rsidRDefault="00397868" w:rsidP="00397868">
            <w:pPr>
              <w:rPr>
                <w:sz w:val="21"/>
                <w:szCs w:val="21"/>
              </w:rPr>
            </w:pPr>
            <w:r>
              <w:rPr>
                <w:sz w:val="21"/>
                <w:szCs w:val="21"/>
              </w:rPr>
              <w:t>August 15</w:t>
            </w:r>
            <w:r w:rsidRPr="00B707AA">
              <w:rPr>
                <w:sz w:val="21"/>
                <w:szCs w:val="21"/>
              </w:rPr>
              <w:t xml:space="preserve"> 2014</w:t>
            </w:r>
          </w:p>
        </w:tc>
        <w:tc>
          <w:tcPr>
            <w:tcW w:w="6649" w:type="dxa"/>
          </w:tcPr>
          <w:p w14:paraId="2D7E2777" w14:textId="77777777" w:rsidR="00397868" w:rsidRPr="00B707AA" w:rsidRDefault="00397868" w:rsidP="00397868">
            <w:r>
              <w:t xml:space="preserve">Release Event Mention </w:t>
            </w:r>
            <w:r w:rsidRPr="00B707AA">
              <w:t xml:space="preserve">Task definition </w:t>
            </w:r>
          </w:p>
        </w:tc>
      </w:tr>
      <w:tr w:rsidR="00397868" w:rsidRPr="00B707AA" w14:paraId="3296868F" w14:textId="77777777" w:rsidTr="00397868">
        <w:trPr>
          <w:trHeight w:val="564"/>
        </w:trPr>
        <w:tc>
          <w:tcPr>
            <w:tcW w:w="1897" w:type="dxa"/>
          </w:tcPr>
          <w:p w14:paraId="722FCDF3" w14:textId="77777777" w:rsidR="00397868" w:rsidRPr="00B707AA" w:rsidRDefault="00397868" w:rsidP="00397868">
            <w:pPr>
              <w:rPr>
                <w:sz w:val="21"/>
                <w:szCs w:val="21"/>
              </w:rPr>
            </w:pPr>
            <w:r>
              <w:rPr>
                <w:sz w:val="21"/>
                <w:szCs w:val="21"/>
              </w:rPr>
              <w:t>August 29, 2014</w:t>
            </w:r>
          </w:p>
        </w:tc>
        <w:tc>
          <w:tcPr>
            <w:tcW w:w="6649" w:type="dxa"/>
          </w:tcPr>
          <w:p w14:paraId="2EFCC822" w14:textId="77777777" w:rsidR="00397868" w:rsidRPr="00B707AA" w:rsidRDefault="00397868" w:rsidP="00397868">
            <w:r w:rsidRPr="004D7830">
              <w:t>Release a draft of Annotation Guidelines</w:t>
            </w:r>
          </w:p>
        </w:tc>
      </w:tr>
      <w:tr w:rsidR="00397868" w:rsidRPr="00B707AA" w14:paraId="33557D07" w14:textId="77777777" w:rsidTr="00397868">
        <w:trPr>
          <w:trHeight w:val="564"/>
        </w:trPr>
        <w:tc>
          <w:tcPr>
            <w:tcW w:w="1897" w:type="dxa"/>
          </w:tcPr>
          <w:p w14:paraId="53B4FD5B" w14:textId="77777777" w:rsidR="00397868" w:rsidRPr="00B707AA" w:rsidRDefault="00397868" w:rsidP="00397868">
            <w:pPr>
              <w:rPr>
                <w:sz w:val="21"/>
                <w:szCs w:val="21"/>
              </w:rPr>
            </w:pPr>
            <w:r w:rsidRPr="00B707AA">
              <w:rPr>
                <w:sz w:val="21"/>
                <w:szCs w:val="21"/>
              </w:rPr>
              <w:t>Sept 4, 2014</w:t>
            </w:r>
          </w:p>
        </w:tc>
        <w:tc>
          <w:tcPr>
            <w:tcW w:w="6649" w:type="dxa"/>
          </w:tcPr>
          <w:p w14:paraId="61686AFE" w14:textId="77777777" w:rsidR="00397868" w:rsidRDefault="00397868" w:rsidP="00397868">
            <w:r w:rsidRPr="00B707AA">
              <w:t>LDC/NIS</w:t>
            </w:r>
            <w:r>
              <w:t>T releases sample documents (~20 docs</w:t>
            </w:r>
            <w:r w:rsidRPr="00B707AA">
              <w:t>) to participants in preparation for pilot assessment</w:t>
            </w:r>
          </w:p>
          <w:p w14:paraId="7DDD716E" w14:textId="77777777" w:rsidR="00397868" w:rsidRPr="00B707AA" w:rsidRDefault="00397868" w:rsidP="00397868"/>
        </w:tc>
      </w:tr>
      <w:tr w:rsidR="00397868" w:rsidRPr="00B707AA" w14:paraId="079B6277" w14:textId="77777777" w:rsidTr="00397868">
        <w:trPr>
          <w:trHeight w:val="432"/>
        </w:trPr>
        <w:tc>
          <w:tcPr>
            <w:tcW w:w="1897" w:type="dxa"/>
          </w:tcPr>
          <w:p w14:paraId="71AA36F4" w14:textId="77777777" w:rsidR="00397868" w:rsidRPr="00B707AA" w:rsidRDefault="00397868" w:rsidP="00397868">
            <w:pPr>
              <w:rPr>
                <w:sz w:val="21"/>
                <w:szCs w:val="21"/>
              </w:rPr>
            </w:pPr>
            <w:r>
              <w:rPr>
                <w:sz w:val="21"/>
                <w:szCs w:val="21"/>
              </w:rPr>
              <w:t>Sept 19, 2014</w:t>
            </w:r>
          </w:p>
        </w:tc>
        <w:tc>
          <w:tcPr>
            <w:tcW w:w="6649" w:type="dxa"/>
          </w:tcPr>
          <w:p w14:paraId="2A0B1E6F" w14:textId="77777777" w:rsidR="00397868" w:rsidRPr="00B707AA" w:rsidRDefault="00397868" w:rsidP="00397868">
            <w:r>
              <w:t>Release Final Annotation Guidelines</w:t>
            </w:r>
          </w:p>
        </w:tc>
      </w:tr>
      <w:tr w:rsidR="00397868" w:rsidRPr="00B707AA" w14:paraId="3F749655" w14:textId="77777777" w:rsidTr="00397868">
        <w:trPr>
          <w:trHeight w:val="1703"/>
        </w:trPr>
        <w:tc>
          <w:tcPr>
            <w:tcW w:w="1897" w:type="dxa"/>
          </w:tcPr>
          <w:p w14:paraId="6F1D3669" w14:textId="77777777" w:rsidR="00397868" w:rsidRPr="00B707AA" w:rsidRDefault="00397868" w:rsidP="00397868">
            <w:pPr>
              <w:rPr>
                <w:sz w:val="21"/>
                <w:szCs w:val="21"/>
              </w:rPr>
            </w:pPr>
            <w:r w:rsidRPr="00B707AA">
              <w:rPr>
                <w:sz w:val="21"/>
                <w:szCs w:val="21"/>
              </w:rPr>
              <w:t>Sept 22, 2014</w:t>
            </w:r>
          </w:p>
        </w:tc>
        <w:tc>
          <w:tcPr>
            <w:tcW w:w="6649" w:type="dxa"/>
          </w:tcPr>
          <w:p w14:paraId="4EBD496A" w14:textId="77777777" w:rsidR="00397868" w:rsidRDefault="00397868" w:rsidP="00397868">
            <w:r w:rsidRPr="00B707AA">
              <w:t>Participants (opt</w:t>
            </w:r>
            <w:r>
              <w:t xml:space="preserve">ionally) submit pilot output (~20 docs) </w:t>
            </w:r>
            <w:r w:rsidRPr="00B707AA">
              <w:t>for pilot assessment.  Pilot may be automatic, manual, or some combination. While participation is not required, participants are encouraged to submit output to better understand this new task (e.g. receive feedback on the assessme</w:t>
            </w:r>
            <w:r>
              <w:t xml:space="preserve">nt of event mention, event types/subtypes and </w:t>
            </w:r>
            <w:proofErr w:type="spellStart"/>
            <w:r w:rsidRPr="00B707AA">
              <w:t>realis</w:t>
            </w:r>
            <w:proofErr w:type="spellEnd"/>
            <w:r w:rsidRPr="00B707AA">
              <w:t xml:space="preserve">). </w:t>
            </w:r>
          </w:p>
          <w:p w14:paraId="4EB6374E" w14:textId="77777777" w:rsidR="00397868" w:rsidRPr="00B707AA" w:rsidRDefault="00397868" w:rsidP="00397868"/>
        </w:tc>
      </w:tr>
      <w:tr w:rsidR="00397868" w:rsidRPr="00B707AA" w14:paraId="6ED9BBE9" w14:textId="77777777" w:rsidTr="00397868">
        <w:trPr>
          <w:trHeight w:val="576"/>
        </w:trPr>
        <w:tc>
          <w:tcPr>
            <w:tcW w:w="1897" w:type="dxa"/>
          </w:tcPr>
          <w:p w14:paraId="76B82367" w14:textId="77777777" w:rsidR="00397868" w:rsidRDefault="00397868" w:rsidP="00397868">
            <w:pPr>
              <w:rPr>
                <w:sz w:val="21"/>
                <w:szCs w:val="21"/>
              </w:rPr>
            </w:pPr>
            <w:r>
              <w:rPr>
                <w:sz w:val="21"/>
                <w:szCs w:val="21"/>
              </w:rPr>
              <w:t>Sept 24, 2014</w:t>
            </w:r>
          </w:p>
        </w:tc>
        <w:tc>
          <w:tcPr>
            <w:tcW w:w="6649" w:type="dxa"/>
          </w:tcPr>
          <w:p w14:paraId="11330F2C" w14:textId="77777777" w:rsidR="00397868" w:rsidRPr="00B707AA" w:rsidRDefault="00397868" w:rsidP="00397868">
            <w:r>
              <w:t>Release of Pilot Annotated Training data (30 docs)</w:t>
            </w:r>
          </w:p>
        </w:tc>
      </w:tr>
      <w:tr w:rsidR="00397868" w:rsidRPr="00B707AA" w14:paraId="741DAC7C" w14:textId="77777777" w:rsidTr="00397868">
        <w:trPr>
          <w:trHeight w:val="576"/>
        </w:trPr>
        <w:tc>
          <w:tcPr>
            <w:tcW w:w="1897" w:type="dxa"/>
          </w:tcPr>
          <w:p w14:paraId="320ACAF0" w14:textId="77777777" w:rsidR="00397868" w:rsidRPr="00B707AA" w:rsidRDefault="00397868" w:rsidP="00397868">
            <w:pPr>
              <w:rPr>
                <w:sz w:val="21"/>
                <w:szCs w:val="21"/>
              </w:rPr>
            </w:pPr>
            <w:r>
              <w:rPr>
                <w:sz w:val="21"/>
                <w:szCs w:val="21"/>
              </w:rPr>
              <w:t xml:space="preserve">Oct </w:t>
            </w:r>
            <w:proofErr w:type="gramStart"/>
            <w:r>
              <w:rPr>
                <w:sz w:val="21"/>
                <w:szCs w:val="21"/>
              </w:rPr>
              <w:t>8</w:t>
            </w:r>
            <w:r w:rsidRPr="00B707AA">
              <w:rPr>
                <w:sz w:val="21"/>
                <w:szCs w:val="21"/>
              </w:rPr>
              <w:t xml:space="preserve">  2014</w:t>
            </w:r>
            <w:proofErr w:type="gramEnd"/>
          </w:p>
        </w:tc>
        <w:tc>
          <w:tcPr>
            <w:tcW w:w="6649" w:type="dxa"/>
          </w:tcPr>
          <w:p w14:paraId="6318253D" w14:textId="77777777" w:rsidR="00397868" w:rsidRDefault="00397868" w:rsidP="00397868">
            <w:r w:rsidRPr="00B707AA">
              <w:t>The full set of pilot assessment to be released to participants who submitted</w:t>
            </w:r>
            <w:r>
              <w:t xml:space="preserve"> pilot output</w:t>
            </w:r>
            <w:r w:rsidRPr="00B707AA">
              <w:t>.</w:t>
            </w:r>
          </w:p>
          <w:p w14:paraId="30597D03" w14:textId="77777777" w:rsidR="00397868" w:rsidRPr="00B707AA" w:rsidRDefault="00397868" w:rsidP="00397868"/>
        </w:tc>
      </w:tr>
      <w:tr w:rsidR="00397868" w:rsidRPr="00B707AA" w14:paraId="225E9783" w14:textId="77777777" w:rsidTr="00397868">
        <w:trPr>
          <w:trHeight w:val="281"/>
        </w:trPr>
        <w:tc>
          <w:tcPr>
            <w:tcW w:w="1897" w:type="dxa"/>
          </w:tcPr>
          <w:p w14:paraId="316F0D6E" w14:textId="77777777" w:rsidR="00397868" w:rsidRDefault="00397868" w:rsidP="00397868">
            <w:pPr>
              <w:rPr>
                <w:sz w:val="21"/>
                <w:szCs w:val="21"/>
              </w:rPr>
            </w:pPr>
            <w:r>
              <w:rPr>
                <w:sz w:val="21"/>
                <w:szCs w:val="21"/>
              </w:rPr>
              <w:t>Nov 26, 2014</w:t>
            </w:r>
          </w:p>
        </w:tc>
        <w:tc>
          <w:tcPr>
            <w:tcW w:w="6649" w:type="dxa"/>
          </w:tcPr>
          <w:p w14:paraId="0C62FC85" w14:textId="77777777" w:rsidR="00397868" w:rsidRDefault="00397868" w:rsidP="00397868">
            <w:r w:rsidRPr="004D7830">
              <w:t>Release of Annotated Training data (100 docs)</w:t>
            </w:r>
          </w:p>
          <w:p w14:paraId="4C7E3FB3" w14:textId="77777777" w:rsidR="00397868" w:rsidRDefault="00397868" w:rsidP="00397868"/>
        </w:tc>
      </w:tr>
      <w:tr w:rsidR="00397868" w:rsidRPr="00B707AA" w14:paraId="1A3FE495" w14:textId="77777777" w:rsidTr="00397868">
        <w:trPr>
          <w:trHeight w:val="281"/>
        </w:trPr>
        <w:tc>
          <w:tcPr>
            <w:tcW w:w="1897" w:type="dxa"/>
          </w:tcPr>
          <w:p w14:paraId="21E73C22" w14:textId="77777777" w:rsidR="00397868" w:rsidRPr="00B707AA" w:rsidRDefault="00397868" w:rsidP="00397868">
            <w:pPr>
              <w:rPr>
                <w:sz w:val="21"/>
                <w:szCs w:val="21"/>
              </w:rPr>
            </w:pPr>
            <w:r>
              <w:rPr>
                <w:sz w:val="21"/>
                <w:szCs w:val="21"/>
              </w:rPr>
              <w:t>Jan 2-8</w:t>
            </w:r>
            <w:r w:rsidRPr="00B707AA">
              <w:rPr>
                <w:sz w:val="21"/>
                <w:szCs w:val="21"/>
              </w:rPr>
              <w:t>, 2015</w:t>
            </w:r>
          </w:p>
        </w:tc>
        <w:tc>
          <w:tcPr>
            <w:tcW w:w="6649" w:type="dxa"/>
          </w:tcPr>
          <w:p w14:paraId="3EFA9907" w14:textId="77777777" w:rsidR="00397868" w:rsidRDefault="00397868" w:rsidP="00397868">
            <w:r>
              <w:t>Evaluation data released to performers</w:t>
            </w:r>
          </w:p>
          <w:p w14:paraId="2ECD6F9F" w14:textId="77777777" w:rsidR="00397868" w:rsidRPr="00B707AA" w:rsidRDefault="00397868" w:rsidP="00397868"/>
        </w:tc>
      </w:tr>
      <w:tr w:rsidR="00397868" w:rsidRPr="00B707AA" w14:paraId="70181E6B" w14:textId="77777777" w:rsidTr="00397868">
        <w:trPr>
          <w:trHeight w:val="294"/>
        </w:trPr>
        <w:tc>
          <w:tcPr>
            <w:tcW w:w="1897" w:type="dxa"/>
          </w:tcPr>
          <w:p w14:paraId="2030D5FD" w14:textId="77777777" w:rsidR="00397868" w:rsidRPr="00B707AA" w:rsidRDefault="00397868" w:rsidP="00397868">
            <w:pPr>
              <w:rPr>
                <w:sz w:val="21"/>
                <w:szCs w:val="21"/>
              </w:rPr>
            </w:pPr>
            <w:r>
              <w:rPr>
                <w:sz w:val="21"/>
                <w:szCs w:val="21"/>
              </w:rPr>
              <w:t>Jan 9-16, 2015</w:t>
            </w:r>
          </w:p>
        </w:tc>
        <w:tc>
          <w:tcPr>
            <w:tcW w:w="6649" w:type="dxa"/>
          </w:tcPr>
          <w:p w14:paraId="0C8E04AF" w14:textId="77777777" w:rsidR="00397868" w:rsidRDefault="00397868" w:rsidP="00397868">
            <w:r>
              <w:t>System output to NIST</w:t>
            </w:r>
          </w:p>
          <w:p w14:paraId="3F5662C6" w14:textId="77777777" w:rsidR="00397868" w:rsidRPr="00B707AA" w:rsidRDefault="00397868" w:rsidP="00397868"/>
        </w:tc>
      </w:tr>
      <w:tr w:rsidR="00397868" w:rsidRPr="00B707AA" w14:paraId="349F5CE4" w14:textId="77777777" w:rsidTr="00397868">
        <w:trPr>
          <w:trHeight w:val="294"/>
        </w:trPr>
        <w:tc>
          <w:tcPr>
            <w:tcW w:w="1897" w:type="dxa"/>
          </w:tcPr>
          <w:p w14:paraId="6853DC90" w14:textId="77777777" w:rsidR="00397868" w:rsidRDefault="00397868" w:rsidP="00397868">
            <w:pPr>
              <w:rPr>
                <w:sz w:val="21"/>
                <w:szCs w:val="21"/>
              </w:rPr>
            </w:pPr>
            <w:r>
              <w:rPr>
                <w:sz w:val="21"/>
                <w:szCs w:val="21"/>
              </w:rPr>
              <w:t>Jan 30, 2015</w:t>
            </w:r>
          </w:p>
        </w:tc>
        <w:tc>
          <w:tcPr>
            <w:tcW w:w="6649" w:type="dxa"/>
          </w:tcPr>
          <w:p w14:paraId="74417D84" w14:textId="77777777" w:rsidR="00397868" w:rsidRDefault="00397868" w:rsidP="00397868">
            <w:r>
              <w:t>Return the results to performers</w:t>
            </w:r>
          </w:p>
          <w:p w14:paraId="0F791ECD" w14:textId="77777777" w:rsidR="00397868" w:rsidRDefault="00397868" w:rsidP="00397868"/>
        </w:tc>
      </w:tr>
    </w:tbl>
    <w:p w14:paraId="38FFD831" w14:textId="77777777" w:rsidR="00EE7A86" w:rsidRDefault="00EE7A86" w:rsidP="00F42D09">
      <w:bookmarkStart w:id="0" w:name="_GoBack"/>
      <w:bookmarkEnd w:id="0"/>
    </w:p>
    <w:sectPr w:rsidR="00EE7A86" w:rsidSect="00FC44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D98CC" w14:textId="77777777" w:rsidR="00D2612C" w:rsidRDefault="00D2612C" w:rsidP="00404ACB">
      <w:r>
        <w:separator/>
      </w:r>
    </w:p>
  </w:endnote>
  <w:endnote w:type="continuationSeparator" w:id="0">
    <w:p w14:paraId="7D574BA1" w14:textId="77777777" w:rsidR="00D2612C" w:rsidRDefault="00D2612C" w:rsidP="0040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altName w:val="?l?r ??fc"/>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BC2D4" w14:textId="77777777" w:rsidR="00D2612C" w:rsidRDefault="00D2612C" w:rsidP="00404ACB">
      <w:r>
        <w:separator/>
      </w:r>
    </w:p>
  </w:footnote>
  <w:footnote w:type="continuationSeparator" w:id="0">
    <w:p w14:paraId="1B9AD58B" w14:textId="77777777" w:rsidR="00D2612C" w:rsidRDefault="00D2612C" w:rsidP="00404A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4DC"/>
    <w:multiLevelType w:val="hybridMultilevel"/>
    <w:tmpl w:val="07161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4C7D1F"/>
    <w:multiLevelType w:val="hybridMultilevel"/>
    <w:tmpl w:val="BD74B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63782B"/>
    <w:multiLevelType w:val="hybridMultilevel"/>
    <w:tmpl w:val="9E02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CA3AA5"/>
    <w:multiLevelType w:val="hybridMultilevel"/>
    <w:tmpl w:val="1E561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B7024"/>
    <w:multiLevelType w:val="hybridMultilevel"/>
    <w:tmpl w:val="C372A05A"/>
    <w:lvl w:ilvl="0" w:tplc="14D45B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F4922"/>
    <w:multiLevelType w:val="hybridMultilevel"/>
    <w:tmpl w:val="A7920836"/>
    <w:lvl w:ilvl="0" w:tplc="3A460D22">
      <w:start w:val="1"/>
      <w:numFmt w:val="bullet"/>
      <w:lvlText w:val="•"/>
      <w:lvlJc w:val="left"/>
      <w:pPr>
        <w:tabs>
          <w:tab w:val="num" w:pos="720"/>
        </w:tabs>
        <w:ind w:left="720" w:hanging="360"/>
      </w:pPr>
      <w:rPr>
        <w:rFonts w:ascii="Arial" w:hAnsi="Arial" w:hint="default"/>
      </w:rPr>
    </w:lvl>
    <w:lvl w:ilvl="1" w:tplc="40BE4B56">
      <w:start w:val="590"/>
      <w:numFmt w:val="bullet"/>
      <w:lvlText w:val="–"/>
      <w:lvlJc w:val="left"/>
      <w:pPr>
        <w:tabs>
          <w:tab w:val="num" w:pos="1440"/>
        </w:tabs>
        <w:ind w:left="1440" w:hanging="360"/>
      </w:pPr>
      <w:rPr>
        <w:rFonts w:ascii="Arial" w:hAnsi="Arial" w:hint="default"/>
      </w:rPr>
    </w:lvl>
    <w:lvl w:ilvl="2" w:tplc="83ACE73A">
      <w:start w:val="590"/>
      <w:numFmt w:val="bullet"/>
      <w:lvlText w:val="•"/>
      <w:lvlJc w:val="left"/>
      <w:pPr>
        <w:tabs>
          <w:tab w:val="num" w:pos="2160"/>
        </w:tabs>
        <w:ind w:left="2160" w:hanging="360"/>
      </w:pPr>
      <w:rPr>
        <w:rFonts w:ascii="Arial" w:hAnsi="Arial" w:hint="default"/>
      </w:rPr>
    </w:lvl>
    <w:lvl w:ilvl="3" w:tplc="60F4F4FC" w:tentative="1">
      <w:start w:val="1"/>
      <w:numFmt w:val="bullet"/>
      <w:lvlText w:val="•"/>
      <w:lvlJc w:val="left"/>
      <w:pPr>
        <w:tabs>
          <w:tab w:val="num" w:pos="2880"/>
        </w:tabs>
        <w:ind w:left="2880" w:hanging="360"/>
      </w:pPr>
      <w:rPr>
        <w:rFonts w:ascii="Arial" w:hAnsi="Arial" w:hint="default"/>
      </w:rPr>
    </w:lvl>
    <w:lvl w:ilvl="4" w:tplc="28B4D588" w:tentative="1">
      <w:start w:val="1"/>
      <w:numFmt w:val="bullet"/>
      <w:lvlText w:val="•"/>
      <w:lvlJc w:val="left"/>
      <w:pPr>
        <w:tabs>
          <w:tab w:val="num" w:pos="3600"/>
        </w:tabs>
        <w:ind w:left="3600" w:hanging="360"/>
      </w:pPr>
      <w:rPr>
        <w:rFonts w:ascii="Arial" w:hAnsi="Arial" w:hint="default"/>
      </w:rPr>
    </w:lvl>
    <w:lvl w:ilvl="5" w:tplc="5DE2FA60" w:tentative="1">
      <w:start w:val="1"/>
      <w:numFmt w:val="bullet"/>
      <w:lvlText w:val="•"/>
      <w:lvlJc w:val="left"/>
      <w:pPr>
        <w:tabs>
          <w:tab w:val="num" w:pos="4320"/>
        </w:tabs>
        <w:ind w:left="4320" w:hanging="360"/>
      </w:pPr>
      <w:rPr>
        <w:rFonts w:ascii="Arial" w:hAnsi="Arial" w:hint="default"/>
      </w:rPr>
    </w:lvl>
    <w:lvl w:ilvl="6" w:tplc="E32228AC" w:tentative="1">
      <w:start w:val="1"/>
      <w:numFmt w:val="bullet"/>
      <w:lvlText w:val="•"/>
      <w:lvlJc w:val="left"/>
      <w:pPr>
        <w:tabs>
          <w:tab w:val="num" w:pos="5040"/>
        </w:tabs>
        <w:ind w:left="5040" w:hanging="360"/>
      </w:pPr>
      <w:rPr>
        <w:rFonts w:ascii="Arial" w:hAnsi="Arial" w:hint="default"/>
      </w:rPr>
    </w:lvl>
    <w:lvl w:ilvl="7" w:tplc="A6F2FDAE" w:tentative="1">
      <w:start w:val="1"/>
      <w:numFmt w:val="bullet"/>
      <w:lvlText w:val="•"/>
      <w:lvlJc w:val="left"/>
      <w:pPr>
        <w:tabs>
          <w:tab w:val="num" w:pos="5760"/>
        </w:tabs>
        <w:ind w:left="5760" w:hanging="360"/>
      </w:pPr>
      <w:rPr>
        <w:rFonts w:ascii="Arial" w:hAnsi="Arial" w:hint="default"/>
      </w:rPr>
    </w:lvl>
    <w:lvl w:ilvl="8" w:tplc="CA106E18" w:tentative="1">
      <w:start w:val="1"/>
      <w:numFmt w:val="bullet"/>
      <w:lvlText w:val="•"/>
      <w:lvlJc w:val="left"/>
      <w:pPr>
        <w:tabs>
          <w:tab w:val="num" w:pos="6480"/>
        </w:tabs>
        <w:ind w:left="6480" w:hanging="360"/>
      </w:pPr>
      <w:rPr>
        <w:rFonts w:ascii="Arial" w:hAnsi="Arial" w:hint="default"/>
      </w:rPr>
    </w:lvl>
  </w:abstractNum>
  <w:abstractNum w:abstractNumId="7">
    <w:nsid w:val="48BC2130"/>
    <w:multiLevelType w:val="hybridMultilevel"/>
    <w:tmpl w:val="BA1C3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363A90"/>
    <w:multiLevelType w:val="hybridMultilevel"/>
    <w:tmpl w:val="864A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222FB0"/>
    <w:multiLevelType w:val="hybridMultilevel"/>
    <w:tmpl w:val="6D4A4D16"/>
    <w:lvl w:ilvl="0" w:tplc="A228705C">
      <w:start w:val="1"/>
      <w:numFmt w:val="bullet"/>
      <w:lvlText w:val="•"/>
      <w:lvlJc w:val="left"/>
      <w:pPr>
        <w:tabs>
          <w:tab w:val="num" w:pos="720"/>
        </w:tabs>
        <w:ind w:left="720" w:hanging="360"/>
      </w:pPr>
      <w:rPr>
        <w:rFonts w:ascii="Times New Roman" w:hAnsi="Times New Roman" w:hint="default"/>
      </w:rPr>
    </w:lvl>
    <w:lvl w:ilvl="1" w:tplc="DAB28168" w:tentative="1">
      <w:start w:val="1"/>
      <w:numFmt w:val="bullet"/>
      <w:lvlText w:val="•"/>
      <w:lvlJc w:val="left"/>
      <w:pPr>
        <w:tabs>
          <w:tab w:val="num" w:pos="1440"/>
        </w:tabs>
        <w:ind w:left="1440" w:hanging="360"/>
      </w:pPr>
      <w:rPr>
        <w:rFonts w:ascii="Times New Roman" w:hAnsi="Times New Roman" w:hint="default"/>
      </w:rPr>
    </w:lvl>
    <w:lvl w:ilvl="2" w:tplc="04769B1A" w:tentative="1">
      <w:start w:val="1"/>
      <w:numFmt w:val="bullet"/>
      <w:lvlText w:val="•"/>
      <w:lvlJc w:val="left"/>
      <w:pPr>
        <w:tabs>
          <w:tab w:val="num" w:pos="2160"/>
        </w:tabs>
        <w:ind w:left="2160" w:hanging="360"/>
      </w:pPr>
      <w:rPr>
        <w:rFonts w:ascii="Times New Roman" w:hAnsi="Times New Roman" w:hint="default"/>
      </w:rPr>
    </w:lvl>
    <w:lvl w:ilvl="3" w:tplc="DE3A06C8" w:tentative="1">
      <w:start w:val="1"/>
      <w:numFmt w:val="bullet"/>
      <w:lvlText w:val="•"/>
      <w:lvlJc w:val="left"/>
      <w:pPr>
        <w:tabs>
          <w:tab w:val="num" w:pos="2880"/>
        </w:tabs>
        <w:ind w:left="2880" w:hanging="360"/>
      </w:pPr>
      <w:rPr>
        <w:rFonts w:ascii="Times New Roman" w:hAnsi="Times New Roman" w:hint="default"/>
      </w:rPr>
    </w:lvl>
    <w:lvl w:ilvl="4" w:tplc="7BC809A6" w:tentative="1">
      <w:start w:val="1"/>
      <w:numFmt w:val="bullet"/>
      <w:lvlText w:val="•"/>
      <w:lvlJc w:val="left"/>
      <w:pPr>
        <w:tabs>
          <w:tab w:val="num" w:pos="3600"/>
        </w:tabs>
        <w:ind w:left="3600" w:hanging="360"/>
      </w:pPr>
      <w:rPr>
        <w:rFonts w:ascii="Times New Roman" w:hAnsi="Times New Roman" w:hint="default"/>
      </w:rPr>
    </w:lvl>
    <w:lvl w:ilvl="5" w:tplc="90F4817E" w:tentative="1">
      <w:start w:val="1"/>
      <w:numFmt w:val="bullet"/>
      <w:lvlText w:val="•"/>
      <w:lvlJc w:val="left"/>
      <w:pPr>
        <w:tabs>
          <w:tab w:val="num" w:pos="4320"/>
        </w:tabs>
        <w:ind w:left="4320" w:hanging="360"/>
      </w:pPr>
      <w:rPr>
        <w:rFonts w:ascii="Times New Roman" w:hAnsi="Times New Roman" w:hint="default"/>
      </w:rPr>
    </w:lvl>
    <w:lvl w:ilvl="6" w:tplc="40CAD0F8" w:tentative="1">
      <w:start w:val="1"/>
      <w:numFmt w:val="bullet"/>
      <w:lvlText w:val="•"/>
      <w:lvlJc w:val="left"/>
      <w:pPr>
        <w:tabs>
          <w:tab w:val="num" w:pos="5040"/>
        </w:tabs>
        <w:ind w:left="5040" w:hanging="360"/>
      </w:pPr>
      <w:rPr>
        <w:rFonts w:ascii="Times New Roman" w:hAnsi="Times New Roman" w:hint="default"/>
      </w:rPr>
    </w:lvl>
    <w:lvl w:ilvl="7" w:tplc="471E96A8" w:tentative="1">
      <w:start w:val="1"/>
      <w:numFmt w:val="bullet"/>
      <w:lvlText w:val="•"/>
      <w:lvlJc w:val="left"/>
      <w:pPr>
        <w:tabs>
          <w:tab w:val="num" w:pos="5760"/>
        </w:tabs>
        <w:ind w:left="5760" w:hanging="360"/>
      </w:pPr>
      <w:rPr>
        <w:rFonts w:ascii="Times New Roman" w:hAnsi="Times New Roman" w:hint="default"/>
      </w:rPr>
    </w:lvl>
    <w:lvl w:ilvl="8" w:tplc="286C138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53B67A5"/>
    <w:multiLevelType w:val="hybridMultilevel"/>
    <w:tmpl w:val="B9C8C048"/>
    <w:lvl w:ilvl="0" w:tplc="2D8EFB3E">
      <w:start w:val="1"/>
      <w:numFmt w:val="bullet"/>
      <w:lvlText w:val="–"/>
      <w:lvlJc w:val="left"/>
      <w:pPr>
        <w:tabs>
          <w:tab w:val="num" w:pos="720"/>
        </w:tabs>
        <w:ind w:left="720" w:hanging="360"/>
      </w:pPr>
      <w:rPr>
        <w:rFonts w:ascii="Times New Roman" w:hAnsi="Times New Roman" w:hint="default"/>
      </w:rPr>
    </w:lvl>
    <w:lvl w:ilvl="1" w:tplc="21F075CA">
      <w:start w:val="1"/>
      <w:numFmt w:val="bullet"/>
      <w:lvlText w:val="–"/>
      <w:lvlJc w:val="left"/>
      <w:pPr>
        <w:tabs>
          <w:tab w:val="num" w:pos="1440"/>
        </w:tabs>
        <w:ind w:left="1440" w:hanging="360"/>
      </w:pPr>
      <w:rPr>
        <w:rFonts w:ascii="Times New Roman" w:hAnsi="Times New Roman" w:hint="default"/>
      </w:rPr>
    </w:lvl>
    <w:lvl w:ilvl="2" w:tplc="54CCA12A" w:tentative="1">
      <w:start w:val="1"/>
      <w:numFmt w:val="bullet"/>
      <w:lvlText w:val="–"/>
      <w:lvlJc w:val="left"/>
      <w:pPr>
        <w:tabs>
          <w:tab w:val="num" w:pos="2160"/>
        </w:tabs>
        <w:ind w:left="2160" w:hanging="360"/>
      </w:pPr>
      <w:rPr>
        <w:rFonts w:ascii="Times New Roman" w:hAnsi="Times New Roman" w:hint="default"/>
      </w:rPr>
    </w:lvl>
    <w:lvl w:ilvl="3" w:tplc="588E915C" w:tentative="1">
      <w:start w:val="1"/>
      <w:numFmt w:val="bullet"/>
      <w:lvlText w:val="–"/>
      <w:lvlJc w:val="left"/>
      <w:pPr>
        <w:tabs>
          <w:tab w:val="num" w:pos="2880"/>
        </w:tabs>
        <w:ind w:left="2880" w:hanging="360"/>
      </w:pPr>
      <w:rPr>
        <w:rFonts w:ascii="Times New Roman" w:hAnsi="Times New Roman" w:hint="default"/>
      </w:rPr>
    </w:lvl>
    <w:lvl w:ilvl="4" w:tplc="0C5EF388" w:tentative="1">
      <w:start w:val="1"/>
      <w:numFmt w:val="bullet"/>
      <w:lvlText w:val="–"/>
      <w:lvlJc w:val="left"/>
      <w:pPr>
        <w:tabs>
          <w:tab w:val="num" w:pos="3600"/>
        </w:tabs>
        <w:ind w:left="3600" w:hanging="360"/>
      </w:pPr>
      <w:rPr>
        <w:rFonts w:ascii="Times New Roman" w:hAnsi="Times New Roman" w:hint="default"/>
      </w:rPr>
    </w:lvl>
    <w:lvl w:ilvl="5" w:tplc="2DD0FEC6" w:tentative="1">
      <w:start w:val="1"/>
      <w:numFmt w:val="bullet"/>
      <w:lvlText w:val="–"/>
      <w:lvlJc w:val="left"/>
      <w:pPr>
        <w:tabs>
          <w:tab w:val="num" w:pos="4320"/>
        </w:tabs>
        <w:ind w:left="4320" w:hanging="360"/>
      </w:pPr>
      <w:rPr>
        <w:rFonts w:ascii="Times New Roman" w:hAnsi="Times New Roman" w:hint="default"/>
      </w:rPr>
    </w:lvl>
    <w:lvl w:ilvl="6" w:tplc="B808BF4C" w:tentative="1">
      <w:start w:val="1"/>
      <w:numFmt w:val="bullet"/>
      <w:lvlText w:val="–"/>
      <w:lvlJc w:val="left"/>
      <w:pPr>
        <w:tabs>
          <w:tab w:val="num" w:pos="5040"/>
        </w:tabs>
        <w:ind w:left="5040" w:hanging="360"/>
      </w:pPr>
      <w:rPr>
        <w:rFonts w:ascii="Times New Roman" w:hAnsi="Times New Roman" w:hint="default"/>
      </w:rPr>
    </w:lvl>
    <w:lvl w:ilvl="7" w:tplc="645EDEE6" w:tentative="1">
      <w:start w:val="1"/>
      <w:numFmt w:val="bullet"/>
      <w:lvlText w:val="–"/>
      <w:lvlJc w:val="left"/>
      <w:pPr>
        <w:tabs>
          <w:tab w:val="num" w:pos="5760"/>
        </w:tabs>
        <w:ind w:left="5760" w:hanging="360"/>
      </w:pPr>
      <w:rPr>
        <w:rFonts w:ascii="Times New Roman" w:hAnsi="Times New Roman" w:hint="default"/>
      </w:rPr>
    </w:lvl>
    <w:lvl w:ilvl="8" w:tplc="CC4C0D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B835E09"/>
    <w:multiLevelType w:val="hybridMultilevel"/>
    <w:tmpl w:val="A72CEF8C"/>
    <w:lvl w:ilvl="0" w:tplc="7F36B976">
      <w:start w:val="1"/>
      <w:numFmt w:val="bullet"/>
      <w:lvlText w:val="•"/>
      <w:lvlJc w:val="left"/>
      <w:pPr>
        <w:tabs>
          <w:tab w:val="num" w:pos="720"/>
        </w:tabs>
        <w:ind w:left="720" w:hanging="360"/>
      </w:pPr>
      <w:rPr>
        <w:rFonts w:ascii="Times New Roman" w:hAnsi="Times New Roman" w:hint="default"/>
      </w:rPr>
    </w:lvl>
    <w:lvl w:ilvl="1" w:tplc="74149A10">
      <w:start w:val="909"/>
      <w:numFmt w:val="bullet"/>
      <w:lvlText w:val="–"/>
      <w:lvlJc w:val="left"/>
      <w:pPr>
        <w:tabs>
          <w:tab w:val="num" w:pos="1440"/>
        </w:tabs>
        <w:ind w:left="1440" w:hanging="360"/>
      </w:pPr>
      <w:rPr>
        <w:rFonts w:ascii="Times New Roman" w:hAnsi="Times New Roman" w:hint="default"/>
      </w:rPr>
    </w:lvl>
    <w:lvl w:ilvl="2" w:tplc="E65279D0" w:tentative="1">
      <w:start w:val="1"/>
      <w:numFmt w:val="bullet"/>
      <w:lvlText w:val="•"/>
      <w:lvlJc w:val="left"/>
      <w:pPr>
        <w:tabs>
          <w:tab w:val="num" w:pos="2160"/>
        </w:tabs>
        <w:ind w:left="2160" w:hanging="360"/>
      </w:pPr>
      <w:rPr>
        <w:rFonts w:ascii="Times New Roman" w:hAnsi="Times New Roman" w:hint="default"/>
      </w:rPr>
    </w:lvl>
    <w:lvl w:ilvl="3" w:tplc="B27E19F4" w:tentative="1">
      <w:start w:val="1"/>
      <w:numFmt w:val="bullet"/>
      <w:lvlText w:val="•"/>
      <w:lvlJc w:val="left"/>
      <w:pPr>
        <w:tabs>
          <w:tab w:val="num" w:pos="2880"/>
        </w:tabs>
        <w:ind w:left="2880" w:hanging="360"/>
      </w:pPr>
      <w:rPr>
        <w:rFonts w:ascii="Times New Roman" w:hAnsi="Times New Roman" w:hint="default"/>
      </w:rPr>
    </w:lvl>
    <w:lvl w:ilvl="4" w:tplc="F168E90C" w:tentative="1">
      <w:start w:val="1"/>
      <w:numFmt w:val="bullet"/>
      <w:lvlText w:val="•"/>
      <w:lvlJc w:val="left"/>
      <w:pPr>
        <w:tabs>
          <w:tab w:val="num" w:pos="3600"/>
        </w:tabs>
        <w:ind w:left="3600" w:hanging="360"/>
      </w:pPr>
      <w:rPr>
        <w:rFonts w:ascii="Times New Roman" w:hAnsi="Times New Roman" w:hint="default"/>
      </w:rPr>
    </w:lvl>
    <w:lvl w:ilvl="5" w:tplc="EF2ACDD0" w:tentative="1">
      <w:start w:val="1"/>
      <w:numFmt w:val="bullet"/>
      <w:lvlText w:val="•"/>
      <w:lvlJc w:val="left"/>
      <w:pPr>
        <w:tabs>
          <w:tab w:val="num" w:pos="4320"/>
        </w:tabs>
        <w:ind w:left="4320" w:hanging="360"/>
      </w:pPr>
      <w:rPr>
        <w:rFonts w:ascii="Times New Roman" w:hAnsi="Times New Roman" w:hint="default"/>
      </w:rPr>
    </w:lvl>
    <w:lvl w:ilvl="6" w:tplc="366AC7F0" w:tentative="1">
      <w:start w:val="1"/>
      <w:numFmt w:val="bullet"/>
      <w:lvlText w:val="•"/>
      <w:lvlJc w:val="left"/>
      <w:pPr>
        <w:tabs>
          <w:tab w:val="num" w:pos="5040"/>
        </w:tabs>
        <w:ind w:left="5040" w:hanging="360"/>
      </w:pPr>
      <w:rPr>
        <w:rFonts w:ascii="Times New Roman" w:hAnsi="Times New Roman" w:hint="default"/>
      </w:rPr>
    </w:lvl>
    <w:lvl w:ilvl="7" w:tplc="F5A2FD56" w:tentative="1">
      <w:start w:val="1"/>
      <w:numFmt w:val="bullet"/>
      <w:lvlText w:val="•"/>
      <w:lvlJc w:val="left"/>
      <w:pPr>
        <w:tabs>
          <w:tab w:val="num" w:pos="5760"/>
        </w:tabs>
        <w:ind w:left="5760" w:hanging="360"/>
      </w:pPr>
      <w:rPr>
        <w:rFonts w:ascii="Times New Roman" w:hAnsi="Times New Roman" w:hint="default"/>
      </w:rPr>
    </w:lvl>
    <w:lvl w:ilvl="8" w:tplc="58E84D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766FB"/>
    <w:multiLevelType w:val="hybridMultilevel"/>
    <w:tmpl w:val="FC782D64"/>
    <w:lvl w:ilvl="0" w:tplc="D6B472EE">
      <w:start w:val="1"/>
      <w:numFmt w:val="bullet"/>
      <w:lvlText w:val="•"/>
      <w:lvlJc w:val="left"/>
      <w:pPr>
        <w:tabs>
          <w:tab w:val="num" w:pos="720"/>
        </w:tabs>
        <w:ind w:left="720" w:hanging="360"/>
      </w:pPr>
      <w:rPr>
        <w:rFonts w:ascii="Times New Roman" w:hAnsi="Times New Roman" w:hint="default"/>
      </w:rPr>
    </w:lvl>
    <w:lvl w:ilvl="1" w:tplc="A27E2C2A">
      <w:start w:val="1143"/>
      <w:numFmt w:val="bullet"/>
      <w:lvlText w:val="–"/>
      <w:lvlJc w:val="left"/>
      <w:pPr>
        <w:tabs>
          <w:tab w:val="num" w:pos="1440"/>
        </w:tabs>
        <w:ind w:left="1440" w:hanging="360"/>
      </w:pPr>
      <w:rPr>
        <w:rFonts w:ascii="Times New Roman" w:hAnsi="Times New Roman" w:hint="default"/>
      </w:rPr>
    </w:lvl>
    <w:lvl w:ilvl="2" w:tplc="A1BE7A3E" w:tentative="1">
      <w:start w:val="1"/>
      <w:numFmt w:val="bullet"/>
      <w:lvlText w:val="•"/>
      <w:lvlJc w:val="left"/>
      <w:pPr>
        <w:tabs>
          <w:tab w:val="num" w:pos="2160"/>
        </w:tabs>
        <w:ind w:left="2160" w:hanging="360"/>
      </w:pPr>
      <w:rPr>
        <w:rFonts w:ascii="Times New Roman" w:hAnsi="Times New Roman" w:hint="default"/>
      </w:rPr>
    </w:lvl>
    <w:lvl w:ilvl="3" w:tplc="1750B1DE" w:tentative="1">
      <w:start w:val="1"/>
      <w:numFmt w:val="bullet"/>
      <w:lvlText w:val="•"/>
      <w:lvlJc w:val="left"/>
      <w:pPr>
        <w:tabs>
          <w:tab w:val="num" w:pos="2880"/>
        </w:tabs>
        <w:ind w:left="2880" w:hanging="360"/>
      </w:pPr>
      <w:rPr>
        <w:rFonts w:ascii="Times New Roman" w:hAnsi="Times New Roman" w:hint="default"/>
      </w:rPr>
    </w:lvl>
    <w:lvl w:ilvl="4" w:tplc="432C44C0" w:tentative="1">
      <w:start w:val="1"/>
      <w:numFmt w:val="bullet"/>
      <w:lvlText w:val="•"/>
      <w:lvlJc w:val="left"/>
      <w:pPr>
        <w:tabs>
          <w:tab w:val="num" w:pos="3600"/>
        </w:tabs>
        <w:ind w:left="3600" w:hanging="360"/>
      </w:pPr>
      <w:rPr>
        <w:rFonts w:ascii="Times New Roman" w:hAnsi="Times New Roman" w:hint="default"/>
      </w:rPr>
    </w:lvl>
    <w:lvl w:ilvl="5" w:tplc="0646FB34" w:tentative="1">
      <w:start w:val="1"/>
      <w:numFmt w:val="bullet"/>
      <w:lvlText w:val="•"/>
      <w:lvlJc w:val="left"/>
      <w:pPr>
        <w:tabs>
          <w:tab w:val="num" w:pos="4320"/>
        </w:tabs>
        <w:ind w:left="4320" w:hanging="360"/>
      </w:pPr>
      <w:rPr>
        <w:rFonts w:ascii="Times New Roman" w:hAnsi="Times New Roman" w:hint="default"/>
      </w:rPr>
    </w:lvl>
    <w:lvl w:ilvl="6" w:tplc="95A463EE" w:tentative="1">
      <w:start w:val="1"/>
      <w:numFmt w:val="bullet"/>
      <w:lvlText w:val="•"/>
      <w:lvlJc w:val="left"/>
      <w:pPr>
        <w:tabs>
          <w:tab w:val="num" w:pos="5040"/>
        </w:tabs>
        <w:ind w:left="5040" w:hanging="360"/>
      </w:pPr>
      <w:rPr>
        <w:rFonts w:ascii="Times New Roman" w:hAnsi="Times New Roman" w:hint="default"/>
      </w:rPr>
    </w:lvl>
    <w:lvl w:ilvl="7" w:tplc="281E6B4A" w:tentative="1">
      <w:start w:val="1"/>
      <w:numFmt w:val="bullet"/>
      <w:lvlText w:val="•"/>
      <w:lvlJc w:val="left"/>
      <w:pPr>
        <w:tabs>
          <w:tab w:val="num" w:pos="5760"/>
        </w:tabs>
        <w:ind w:left="5760" w:hanging="360"/>
      </w:pPr>
      <w:rPr>
        <w:rFonts w:ascii="Times New Roman" w:hAnsi="Times New Roman" w:hint="default"/>
      </w:rPr>
    </w:lvl>
    <w:lvl w:ilvl="8" w:tplc="625CDC0E"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6"/>
  </w:num>
  <w:num w:numId="3">
    <w:abstractNumId w:val="2"/>
  </w:num>
  <w:num w:numId="4">
    <w:abstractNumId w:val="5"/>
  </w:num>
  <w:num w:numId="5">
    <w:abstractNumId w:val="0"/>
  </w:num>
  <w:num w:numId="6">
    <w:abstractNumId w:val="13"/>
  </w:num>
  <w:num w:numId="7">
    <w:abstractNumId w:val="11"/>
  </w:num>
  <w:num w:numId="8">
    <w:abstractNumId w:val="9"/>
  </w:num>
  <w:num w:numId="9">
    <w:abstractNumId w:val="10"/>
  </w:num>
  <w:num w:numId="10">
    <w:abstractNumId w:val="3"/>
  </w:num>
  <w:num w:numId="11">
    <w:abstractNumId w:val="1"/>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EE"/>
    <w:rsid w:val="0000376D"/>
    <w:rsid w:val="00016CF3"/>
    <w:rsid w:val="00030644"/>
    <w:rsid w:val="00065065"/>
    <w:rsid w:val="00077427"/>
    <w:rsid w:val="00085DC8"/>
    <w:rsid w:val="000B0649"/>
    <w:rsid w:val="000D30E8"/>
    <w:rsid w:val="00101442"/>
    <w:rsid w:val="00106FC4"/>
    <w:rsid w:val="00113F3A"/>
    <w:rsid w:val="00134325"/>
    <w:rsid w:val="00137933"/>
    <w:rsid w:val="00146FE9"/>
    <w:rsid w:val="00197216"/>
    <w:rsid w:val="001A5F31"/>
    <w:rsid w:val="001A7B5A"/>
    <w:rsid w:val="001B0B2C"/>
    <w:rsid w:val="001E7365"/>
    <w:rsid w:val="001F4260"/>
    <w:rsid w:val="00212AB9"/>
    <w:rsid w:val="00237703"/>
    <w:rsid w:val="00255287"/>
    <w:rsid w:val="00257965"/>
    <w:rsid w:val="002611A2"/>
    <w:rsid w:val="0026301A"/>
    <w:rsid w:val="00267C78"/>
    <w:rsid w:val="002878F6"/>
    <w:rsid w:val="002C6703"/>
    <w:rsid w:val="002D1853"/>
    <w:rsid w:val="002D6D44"/>
    <w:rsid w:val="00320584"/>
    <w:rsid w:val="00322040"/>
    <w:rsid w:val="003227E2"/>
    <w:rsid w:val="00323246"/>
    <w:rsid w:val="00334493"/>
    <w:rsid w:val="00397868"/>
    <w:rsid w:val="003B37EB"/>
    <w:rsid w:val="003B4947"/>
    <w:rsid w:val="003B5566"/>
    <w:rsid w:val="003C4324"/>
    <w:rsid w:val="003E4DDF"/>
    <w:rsid w:val="0040305B"/>
    <w:rsid w:val="00404ACB"/>
    <w:rsid w:val="004055AB"/>
    <w:rsid w:val="00406FA5"/>
    <w:rsid w:val="0041285B"/>
    <w:rsid w:val="00416F3C"/>
    <w:rsid w:val="00421B9A"/>
    <w:rsid w:val="0042489A"/>
    <w:rsid w:val="00425458"/>
    <w:rsid w:val="00431F57"/>
    <w:rsid w:val="00434C0A"/>
    <w:rsid w:val="00442F01"/>
    <w:rsid w:val="00445266"/>
    <w:rsid w:val="00447A7C"/>
    <w:rsid w:val="00454CC2"/>
    <w:rsid w:val="00456322"/>
    <w:rsid w:val="00467047"/>
    <w:rsid w:val="004868B6"/>
    <w:rsid w:val="004934BA"/>
    <w:rsid w:val="004B3C15"/>
    <w:rsid w:val="004B727C"/>
    <w:rsid w:val="004D62B8"/>
    <w:rsid w:val="004D7830"/>
    <w:rsid w:val="004F0166"/>
    <w:rsid w:val="004F112D"/>
    <w:rsid w:val="005056BA"/>
    <w:rsid w:val="00517525"/>
    <w:rsid w:val="005431AD"/>
    <w:rsid w:val="00546139"/>
    <w:rsid w:val="00570427"/>
    <w:rsid w:val="005B2260"/>
    <w:rsid w:val="005B3FE8"/>
    <w:rsid w:val="005D3FB9"/>
    <w:rsid w:val="005E639B"/>
    <w:rsid w:val="006004CE"/>
    <w:rsid w:val="00605A46"/>
    <w:rsid w:val="006341DB"/>
    <w:rsid w:val="006A17E4"/>
    <w:rsid w:val="006B00A9"/>
    <w:rsid w:val="006C360A"/>
    <w:rsid w:val="006C4A40"/>
    <w:rsid w:val="006D5DFB"/>
    <w:rsid w:val="006D67B9"/>
    <w:rsid w:val="00705EEF"/>
    <w:rsid w:val="00713694"/>
    <w:rsid w:val="007215DD"/>
    <w:rsid w:val="00726756"/>
    <w:rsid w:val="007325E9"/>
    <w:rsid w:val="0077182F"/>
    <w:rsid w:val="007736E6"/>
    <w:rsid w:val="007C2B16"/>
    <w:rsid w:val="007D07CA"/>
    <w:rsid w:val="007D2601"/>
    <w:rsid w:val="007E1434"/>
    <w:rsid w:val="00801D17"/>
    <w:rsid w:val="0080613D"/>
    <w:rsid w:val="00824E50"/>
    <w:rsid w:val="0083096C"/>
    <w:rsid w:val="008568B7"/>
    <w:rsid w:val="008805C7"/>
    <w:rsid w:val="008902D2"/>
    <w:rsid w:val="008953FC"/>
    <w:rsid w:val="008B1AD2"/>
    <w:rsid w:val="008D4AB4"/>
    <w:rsid w:val="009014B6"/>
    <w:rsid w:val="00910F0E"/>
    <w:rsid w:val="0091529C"/>
    <w:rsid w:val="0092084A"/>
    <w:rsid w:val="0093258E"/>
    <w:rsid w:val="0098010B"/>
    <w:rsid w:val="00982BB3"/>
    <w:rsid w:val="00987C6D"/>
    <w:rsid w:val="009D6D8C"/>
    <w:rsid w:val="009F792B"/>
    <w:rsid w:val="00A02579"/>
    <w:rsid w:val="00A21FC3"/>
    <w:rsid w:val="00A34E37"/>
    <w:rsid w:val="00A45ED4"/>
    <w:rsid w:val="00A85687"/>
    <w:rsid w:val="00AA046C"/>
    <w:rsid w:val="00AA3795"/>
    <w:rsid w:val="00AB6205"/>
    <w:rsid w:val="00AC2153"/>
    <w:rsid w:val="00AD6CEE"/>
    <w:rsid w:val="00AE2065"/>
    <w:rsid w:val="00AF6C9C"/>
    <w:rsid w:val="00B205E6"/>
    <w:rsid w:val="00B22B42"/>
    <w:rsid w:val="00B37056"/>
    <w:rsid w:val="00B455F1"/>
    <w:rsid w:val="00B707AA"/>
    <w:rsid w:val="00B826DC"/>
    <w:rsid w:val="00B848C1"/>
    <w:rsid w:val="00B873D8"/>
    <w:rsid w:val="00BA5BC4"/>
    <w:rsid w:val="00BD0915"/>
    <w:rsid w:val="00BE7100"/>
    <w:rsid w:val="00BF5D80"/>
    <w:rsid w:val="00BF5E09"/>
    <w:rsid w:val="00BF5F51"/>
    <w:rsid w:val="00BF6C4E"/>
    <w:rsid w:val="00C10FA8"/>
    <w:rsid w:val="00C16A4B"/>
    <w:rsid w:val="00C212DF"/>
    <w:rsid w:val="00C23596"/>
    <w:rsid w:val="00C40EC0"/>
    <w:rsid w:val="00C52ACC"/>
    <w:rsid w:val="00C61054"/>
    <w:rsid w:val="00C64CDB"/>
    <w:rsid w:val="00C85E19"/>
    <w:rsid w:val="00CD1F7C"/>
    <w:rsid w:val="00CD79CA"/>
    <w:rsid w:val="00CF1287"/>
    <w:rsid w:val="00CF7DF7"/>
    <w:rsid w:val="00D03E14"/>
    <w:rsid w:val="00D0500D"/>
    <w:rsid w:val="00D0774F"/>
    <w:rsid w:val="00D114A1"/>
    <w:rsid w:val="00D11B77"/>
    <w:rsid w:val="00D236A0"/>
    <w:rsid w:val="00D2612C"/>
    <w:rsid w:val="00D513AD"/>
    <w:rsid w:val="00D62202"/>
    <w:rsid w:val="00D62B52"/>
    <w:rsid w:val="00DC1F6D"/>
    <w:rsid w:val="00DC4904"/>
    <w:rsid w:val="00DE2A68"/>
    <w:rsid w:val="00DF6F0A"/>
    <w:rsid w:val="00E2108B"/>
    <w:rsid w:val="00E311CA"/>
    <w:rsid w:val="00E51495"/>
    <w:rsid w:val="00E532B0"/>
    <w:rsid w:val="00E84639"/>
    <w:rsid w:val="00EA7BF8"/>
    <w:rsid w:val="00EE7A5C"/>
    <w:rsid w:val="00EE7A86"/>
    <w:rsid w:val="00EF1CDE"/>
    <w:rsid w:val="00EF369E"/>
    <w:rsid w:val="00F1199A"/>
    <w:rsid w:val="00F175C9"/>
    <w:rsid w:val="00F243AE"/>
    <w:rsid w:val="00F42D09"/>
    <w:rsid w:val="00F503FA"/>
    <w:rsid w:val="00F675DD"/>
    <w:rsid w:val="00F7642D"/>
    <w:rsid w:val="00F7726A"/>
    <w:rsid w:val="00FB0C02"/>
    <w:rsid w:val="00FB7F0C"/>
    <w:rsid w:val="00FC4438"/>
    <w:rsid w:val="00FD732F"/>
    <w:rsid w:val="00FF0C44"/>
    <w:rsid w:val="00FF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7B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C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4E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1F6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E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99"/>
    <w:qFormat/>
    <w:rsid w:val="00713694"/>
    <w:pPr>
      <w:ind w:left="720"/>
      <w:contextualSpacing/>
    </w:pPr>
  </w:style>
  <w:style w:type="character" w:customStyle="1" w:styleId="Heading2Char">
    <w:name w:val="Heading 2 Char"/>
    <w:basedOn w:val="DefaultParagraphFont"/>
    <w:link w:val="Heading2"/>
    <w:uiPriority w:val="9"/>
    <w:rsid w:val="00824E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1F6D"/>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DC1F6D"/>
    <w:rPr>
      <w:rFonts w:cs="Times New Roman"/>
      <w:color w:val="0000FF"/>
      <w:u w:val="single"/>
    </w:rPr>
  </w:style>
  <w:style w:type="paragraph" w:styleId="BalloonText">
    <w:name w:val="Balloon Text"/>
    <w:basedOn w:val="Normal"/>
    <w:link w:val="BalloonTextChar"/>
    <w:uiPriority w:val="99"/>
    <w:semiHidden/>
    <w:unhideWhenUsed/>
    <w:rsid w:val="0077182F"/>
    <w:rPr>
      <w:rFonts w:ascii="Tahoma" w:hAnsi="Tahoma" w:cs="Tahoma"/>
      <w:sz w:val="16"/>
      <w:szCs w:val="16"/>
    </w:rPr>
  </w:style>
  <w:style w:type="character" w:customStyle="1" w:styleId="BalloonTextChar">
    <w:name w:val="Balloon Text Char"/>
    <w:basedOn w:val="DefaultParagraphFont"/>
    <w:link w:val="BalloonText"/>
    <w:uiPriority w:val="99"/>
    <w:semiHidden/>
    <w:rsid w:val="0077182F"/>
    <w:rPr>
      <w:rFonts w:ascii="Tahoma" w:hAnsi="Tahoma" w:cs="Tahoma"/>
      <w:sz w:val="16"/>
      <w:szCs w:val="16"/>
    </w:rPr>
  </w:style>
  <w:style w:type="paragraph" w:styleId="PlainText">
    <w:name w:val="Plain Text"/>
    <w:basedOn w:val="Normal"/>
    <w:link w:val="PlainTextChar"/>
    <w:uiPriority w:val="99"/>
    <w:rsid w:val="004D62B8"/>
    <w:rPr>
      <w:rFonts w:ascii="Consolas" w:eastAsia="MS Mincho" w:hAnsi="Consolas" w:cs="Times New Roman"/>
      <w:sz w:val="21"/>
      <w:szCs w:val="21"/>
      <w:lang w:eastAsia="ja-JP"/>
    </w:rPr>
  </w:style>
  <w:style w:type="character" w:customStyle="1" w:styleId="PlainTextChar">
    <w:name w:val="Plain Text Char"/>
    <w:basedOn w:val="DefaultParagraphFont"/>
    <w:link w:val="PlainText"/>
    <w:uiPriority w:val="99"/>
    <w:rsid w:val="004D62B8"/>
    <w:rPr>
      <w:rFonts w:ascii="Consolas" w:eastAsia="MS Mincho" w:hAnsi="Consolas" w:cs="Times New Roman"/>
      <w:sz w:val="21"/>
      <w:szCs w:val="21"/>
      <w:lang w:eastAsia="ja-JP"/>
    </w:rPr>
  </w:style>
  <w:style w:type="paragraph" w:styleId="FootnoteText">
    <w:name w:val="footnote text"/>
    <w:basedOn w:val="Normal"/>
    <w:link w:val="FootnoteTextChar"/>
    <w:uiPriority w:val="99"/>
    <w:semiHidden/>
    <w:rsid w:val="00404ACB"/>
    <w:pPr>
      <w:ind w:firstLine="14"/>
      <w:jc w:val="both"/>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uiPriority w:val="99"/>
    <w:semiHidden/>
    <w:rsid w:val="00404ACB"/>
    <w:rPr>
      <w:rFonts w:ascii="Times New Roman" w:eastAsia="MS Mincho" w:hAnsi="Times New Roman" w:cs="Times New Roman"/>
      <w:sz w:val="20"/>
      <w:szCs w:val="20"/>
    </w:rPr>
  </w:style>
  <w:style w:type="character" w:styleId="FootnoteReference">
    <w:name w:val="footnote reference"/>
    <w:basedOn w:val="DefaultParagraphFont"/>
    <w:uiPriority w:val="99"/>
    <w:semiHidden/>
    <w:rsid w:val="00404ACB"/>
    <w:rPr>
      <w:rFonts w:cs="Times New Roman"/>
      <w:vertAlign w:val="superscript"/>
    </w:rPr>
  </w:style>
  <w:style w:type="character" w:customStyle="1" w:styleId="shelyaknonevent">
    <w:name w:val="shelyak_nonevent"/>
    <w:basedOn w:val="DefaultParagraphFont"/>
    <w:rsid w:val="00322040"/>
    <w:rPr>
      <w:rFonts w:cs="Times New Roman"/>
    </w:rPr>
  </w:style>
  <w:style w:type="character" w:customStyle="1" w:styleId="shelyakspace">
    <w:name w:val="shelyak_space"/>
    <w:basedOn w:val="DefaultParagraphFont"/>
    <w:rsid w:val="00322040"/>
    <w:rPr>
      <w:rFonts w:cs="Times New Roman"/>
    </w:rPr>
  </w:style>
  <w:style w:type="character" w:customStyle="1" w:styleId="shelyaktagged">
    <w:name w:val="shelyak_tagged"/>
    <w:basedOn w:val="DefaultParagraphFont"/>
    <w:rsid w:val="00322040"/>
    <w:rPr>
      <w:rFonts w:cs="Times New Roman"/>
    </w:rPr>
  </w:style>
  <w:style w:type="character" w:customStyle="1" w:styleId="apple-converted-space">
    <w:name w:val="apple-converted-space"/>
    <w:basedOn w:val="DefaultParagraphFont"/>
    <w:rsid w:val="00322040"/>
    <w:rPr>
      <w:rFonts w:cs="Times New Roman"/>
    </w:rPr>
  </w:style>
  <w:style w:type="character" w:customStyle="1" w:styleId="shelyakcontinuation">
    <w:name w:val="shelyak_continuation"/>
    <w:basedOn w:val="DefaultParagraphFont"/>
    <w:uiPriority w:val="99"/>
    <w:rsid w:val="00322040"/>
    <w:rPr>
      <w:rFonts w:cs="Times New Roman"/>
    </w:rPr>
  </w:style>
  <w:style w:type="character" w:customStyle="1" w:styleId="shelyakremotefile">
    <w:name w:val="shelyak_remote_file"/>
    <w:basedOn w:val="DefaultParagraphFont"/>
    <w:rsid w:val="00322040"/>
    <w:rPr>
      <w:rFonts w:cs="Times New Roman"/>
    </w:rPr>
  </w:style>
  <w:style w:type="character" w:styleId="CommentReference">
    <w:name w:val="annotation reference"/>
    <w:basedOn w:val="DefaultParagraphFont"/>
    <w:uiPriority w:val="99"/>
    <w:semiHidden/>
    <w:unhideWhenUsed/>
    <w:rsid w:val="00705EEF"/>
    <w:rPr>
      <w:sz w:val="16"/>
      <w:szCs w:val="16"/>
    </w:rPr>
  </w:style>
  <w:style w:type="paragraph" w:styleId="CommentText">
    <w:name w:val="annotation text"/>
    <w:basedOn w:val="Normal"/>
    <w:link w:val="CommentTextChar"/>
    <w:uiPriority w:val="99"/>
    <w:semiHidden/>
    <w:unhideWhenUsed/>
    <w:rsid w:val="00705EEF"/>
    <w:rPr>
      <w:sz w:val="20"/>
      <w:szCs w:val="20"/>
    </w:rPr>
  </w:style>
  <w:style w:type="character" w:customStyle="1" w:styleId="CommentTextChar">
    <w:name w:val="Comment Text Char"/>
    <w:basedOn w:val="DefaultParagraphFont"/>
    <w:link w:val="CommentText"/>
    <w:uiPriority w:val="99"/>
    <w:semiHidden/>
    <w:rsid w:val="00705EEF"/>
    <w:rPr>
      <w:sz w:val="20"/>
      <w:szCs w:val="20"/>
    </w:rPr>
  </w:style>
  <w:style w:type="paragraph" w:styleId="CommentSubject">
    <w:name w:val="annotation subject"/>
    <w:basedOn w:val="CommentText"/>
    <w:next w:val="CommentText"/>
    <w:link w:val="CommentSubjectChar"/>
    <w:uiPriority w:val="99"/>
    <w:semiHidden/>
    <w:unhideWhenUsed/>
    <w:rsid w:val="00705EEF"/>
    <w:rPr>
      <w:b/>
      <w:bCs/>
    </w:rPr>
  </w:style>
  <w:style w:type="character" w:customStyle="1" w:styleId="CommentSubjectChar">
    <w:name w:val="Comment Subject Char"/>
    <w:basedOn w:val="CommentTextChar"/>
    <w:link w:val="CommentSubject"/>
    <w:uiPriority w:val="99"/>
    <w:semiHidden/>
    <w:rsid w:val="00705EEF"/>
    <w:rPr>
      <w:b/>
      <w:bCs/>
      <w:sz w:val="20"/>
      <w:szCs w:val="20"/>
    </w:rPr>
  </w:style>
  <w:style w:type="table" w:styleId="TableGrid">
    <w:name w:val="Table Grid"/>
    <w:basedOn w:val="TableNormal"/>
    <w:uiPriority w:val="59"/>
    <w:rsid w:val="00B70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311CA"/>
    <w:pPr>
      <w:spacing w:before="100" w:beforeAutospacing="1" w:after="100" w:afterAutospacing="1"/>
    </w:pPr>
    <w:rPr>
      <w:rFonts w:ascii="Times New Roman" w:eastAsia="Times New Roman" w:hAnsi="Times New Roman" w:cs="Times New Roman"/>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C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4E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1F6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E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99"/>
    <w:qFormat/>
    <w:rsid w:val="00713694"/>
    <w:pPr>
      <w:ind w:left="720"/>
      <w:contextualSpacing/>
    </w:pPr>
  </w:style>
  <w:style w:type="character" w:customStyle="1" w:styleId="Heading2Char">
    <w:name w:val="Heading 2 Char"/>
    <w:basedOn w:val="DefaultParagraphFont"/>
    <w:link w:val="Heading2"/>
    <w:uiPriority w:val="9"/>
    <w:rsid w:val="00824E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1F6D"/>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DC1F6D"/>
    <w:rPr>
      <w:rFonts w:cs="Times New Roman"/>
      <w:color w:val="0000FF"/>
      <w:u w:val="single"/>
    </w:rPr>
  </w:style>
  <w:style w:type="paragraph" w:styleId="BalloonText">
    <w:name w:val="Balloon Text"/>
    <w:basedOn w:val="Normal"/>
    <w:link w:val="BalloonTextChar"/>
    <w:uiPriority w:val="99"/>
    <w:semiHidden/>
    <w:unhideWhenUsed/>
    <w:rsid w:val="0077182F"/>
    <w:rPr>
      <w:rFonts w:ascii="Tahoma" w:hAnsi="Tahoma" w:cs="Tahoma"/>
      <w:sz w:val="16"/>
      <w:szCs w:val="16"/>
    </w:rPr>
  </w:style>
  <w:style w:type="character" w:customStyle="1" w:styleId="BalloonTextChar">
    <w:name w:val="Balloon Text Char"/>
    <w:basedOn w:val="DefaultParagraphFont"/>
    <w:link w:val="BalloonText"/>
    <w:uiPriority w:val="99"/>
    <w:semiHidden/>
    <w:rsid w:val="0077182F"/>
    <w:rPr>
      <w:rFonts w:ascii="Tahoma" w:hAnsi="Tahoma" w:cs="Tahoma"/>
      <w:sz w:val="16"/>
      <w:szCs w:val="16"/>
    </w:rPr>
  </w:style>
  <w:style w:type="paragraph" w:styleId="PlainText">
    <w:name w:val="Plain Text"/>
    <w:basedOn w:val="Normal"/>
    <w:link w:val="PlainTextChar"/>
    <w:uiPriority w:val="99"/>
    <w:rsid w:val="004D62B8"/>
    <w:rPr>
      <w:rFonts w:ascii="Consolas" w:eastAsia="MS Mincho" w:hAnsi="Consolas" w:cs="Times New Roman"/>
      <w:sz w:val="21"/>
      <w:szCs w:val="21"/>
      <w:lang w:eastAsia="ja-JP"/>
    </w:rPr>
  </w:style>
  <w:style w:type="character" w:customStyle="1" w:styleId="PlainTextChar">
    <w:name w:val="Plain Text Char"/>
    <w:basedOn w:val="DefaultParagraphFont"/>
    <w:link w:val="PlainText"/>
    <w:uiPriority w:val="99"/>
    <w:rsid w:val="004D62B8"/>
    <w:rPr>
      <w:rFonts w:ascii="Consolas" w:eastAsia="MS Mincho" w:hAnsi="Consolas" w:cs="Times New Roman"/>
      <w:sz w:val="21"/>
      <w:szCs w:val="21"/>
      <w:lang w:eastAsia="ja-JP"/>
    </w:rPr>
  </w:style>
  <w:style w:type="paragraph" w:styleId="FootnoteText">
    <w:name w:val="footnote text"/>
    <w:basedOn w:val="Normal"/>
    <w:link w:val="FootnoteTextChar"/>
    <w:uiPriority w:val="99"/>
    <w:semiHidden/>
    <w:rsid w:val="00404ACB"/>
    <w:pPr>
      <w:ind w:firstLine="14"/>
      <w:jc w:val="both"/>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uiPriority w:val="99"/>
    <w:semiHidden/>
    <w:rsid w:val="00404ACB"/>
    <w:rPr>
      <w:rFonts w:ascii="Times New Roman" w:eastAsia="MS Mincho" w:hAnsi="Times New Roman" w:cs="Times New Roman"/>
      <w:sz w:val="20"/>
      <w:szCs w:val="20"/>
    </w:rPr>
  </w:style>
  <w:style w:type="character" w:styleId="FootnoteReference">
    <w:name w:val="footnote reference"/>
    <w:basedOn w:val="DefaultParagraphFont"/>
    <w:uiPriority w:val="99"/>
    <w:semiHidden/>
    <w:rsid w:val="00404ACB"/>
    <w:rPr>
      <w:rFonts w:cs="Times New Roman"/>
      <w:vertAlign w:val="superscript"/>
    </w:rPr>
  </w:style>
  <w:style w:type="character" w:customStyle="1" w:styleId="shelyaknonevent">
    <w:name w:val="shelyak_nonevent"/>
    <w:basedOn w:val="DefaultParagraphFont"/>
    <w:rsid w:val="00322040"/>
    <w:rPr>
      <w:rFonts w:cs="Times New Roman"/>
    </w:rPr>
  </w:style>
  <w:style w:type="character" w:customStyle="1" w:styleId="shelyakspace">
    <w:name w:val="shelyak_space"/>
    <w:basedOn w:val="DefaultParagraphFont"/>
    <w:rsid w:val="00322040"/>
    <w:rPr>
      <w:rFonts w:cs="Times New Roman"/>
    </w:rPr>
  </w:style>
  <w:style w:type="character" w:customStyle="1" w:styleId="shelyaktagged">
    <w:name w:val="shelyak_tagged"/>
    <w:basedOn w:val="DefaultParagraphFont"/>
    <w:rsid w:val="00322040"/>
    <w:rPr>
      <w:rFonts w:cs="Times New Roman"/>
    </w:rPr>
  </w:style>
  <w:style w:type="character" w:customStyle="1" w:styleId="apple-converted-space">
    <w:name w:val="apple-converted-space"/>
    <w:basedOn w:val="DefaultParagraphFont"/>
    <w:rsid w:val="00322040"/>
    <w:rPr>
      <w:rFonts w:cs="Times New Roman"/>
    </w:rPr>
  </w:style>
  <w:style w:type="character" w:customStyle="1" w:styleId="shelyakcontinuation">
    <w:name w:val="shelyak_continuation"/>
    <w:basedOn w:val="DefaultParagraphFont"/>
    <w:uiPriority w:val="99"/>
    <w:rsid w:val="00322040"/>
    <w:rPr>
      <w:rFonts w:cs="Times New Roman"/>
    </w:rPr>
  </w:style>
  <w:style w:type="character" w:customStyle="1" w:styleId="shelyakremotefile">
    <w:name w:val="shelyak_remote_file"/>
    <w:basedOn w:val="DefaultParagraphFont"/>
    <w:rsid w:val="00322040"/>
    <w:rPr>
      <w:rFonts w:cs="Times New Roman"/>
    </w:rPr>
  </w:style>
  <w:style w:type="character" w:styleId="CommentReference">
    <w:name w:val="annotation reference"/>
    <w:basedOn w:val="DefaultParagraphFont"/>
    <w:uiPriority w:val="99"/>
    <w:semiHidden/>
    <w:unhideWhenUsed/>
    <w:rsid w:val="00705EEF"/>
    <w:rPr>
      <w:sz w:val="16"/>
      <w:szCs w:val="16"/>
    </w:rPr>
  </w:style>
  <w:style w:type="paragraph" w:styleId="CommentText">
    <w:name w:val="annotation text"/>
    <w:basedOn w:val="Normal"/>
    <w:link w:val="CommentTextChar"/>
    <w:uiPriority w:val="99"/>
    <w:semiHidden/>
    <w:unhideWhenUsed/>
    <w:rsid w:val="00705EEF"/>
    <w:rPr>
      <w:sz w:val="20"/>
      <w:szCs w:val="20"/>
    </w:rPr>
  </w:style>
  <w:style w:type="character" w:customStyle="1" w:styleId="CommentTextChar">
    <w:name w:val="Comment Text Char"/>
    <w:basedOn w:val="DefaultParagraphFont"/>
    <w:link w:val="CommentText"/>
    <w:uiPriority w:val="99"/>
    <w:semiHidden/>
    <w:rsid w:val="00705EEF"/>
    <w:rPr>
      <w:sz w:val="20"/>
      <w:szCs w:val="20"/>
    </w:rPr>
  </w:style>
  <w:style w:type="paragraph" w:styleId="CommentSubject">
    <w:name w:val="annotation subject"/>
    <w:basedOn w:val="CommentText"/>
    <w:next w:val="CommentText"/>
    <w:link w:val="CommentSubjectChar"/>
    <w:uiPriority w:val="99"/>
    <w:semiHidden/>
    <w:unhideWhenUsed/>
    <w:rsid w:val="00705EEF"/>
    <w:rPr>
      <w:b/>
      <w:bCs/>
    </w:rPr>
  </w:style>
  <w:style w:type="character" w:customStyle="1" w:styleId="CommentSubjectChar">
    <w:name w:val="Comment Subject Char"/>
    <w:basedOn w:val="CommentTextChar"/>
    <w:link w:val="CommentSubject"/>
    <w:uiPriority w:val="99"/>
    <w:semiHidden/>
    <w:rsid w:val="00705EEF"/>
    <w:rPr>
      <w:b/>
      <w:bCs/>
      <w:sz w:val="20"/>
      <w:szCs w:val="20"/>
    </w:rPr>
  </w:style>
  <w:style w:type="table" w:styleId="TableGrid">
    <w:name w:val="Table Grid"/>
    <w:basedOn w:val="TableNormal"/>
    <w:uiPriority w:val="59"/>
    <w:rsid w:val="00B70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311CA"/>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82046">
      <w:bodyDiv w:val="1"/>
      <w:marLeft w:val="0"/>
      <w:marRight w:val="0"/>
      <w:marTop w:val="0"/>
      <w:marBottom w:val="0"/>
      <w:divBdr>
        <w:top w:val="none" w:sz="0" w:space="0" w:color="auto"/>
        <w:left w:val="none" w:sz="0" w:space="0" w:color="auto"/>
        <w:bottom w:val="none" w:sz="0" w:space="0" w:color="auto"/>
        <w:right w:val="none" w:sz="0" w:space="0" w:color="auto"/>
      </w:divBdr>
    </w:div>
    <w:div w:id="614142735">
      <w:bodyDiv w:val="1"/>
      <w:marLeft w:val="0"/>
      <w:marRight w:val="0"/>
      <w:marTop w:val="0"/>
      <w:marBottom w:val="0"/>
      <w:divBdr>
        <w:top w:val="none" w:sz="0" w:space="0" w:color="auto"/>
        <w:left w:val="none" w:sz="0" w:space="0" w:color="auto"/>
        <w:bottom w:val="none" w:sz="0" w:space="0" w:color="auto"/>
        <w:right w:val="none" w:sz="0" w:space="0" w:color="auto"/>
      </w:divBdr>
      <w:divsChild>
        <w:div w:id="1001353715">
          <w:marLeft w:val="104"/>
          <w:marRight w:val="0"/>
          <w:marTop w:val="0"/>
          <w:marBottom w:val="0"/>
          <w:divBdr>
            <w:top w:val="none" w:sz="0" w:space="0" w:color="auto"/>
            <w:left w:val="none" w:sz="0" w:space="0" w:color="auto"/>
            <w:bottom w:val="none" w:sz="0" w:space="0" w:color="auto"/>
            <w:right w:val="none" w:sz="0" w:space="0" w:color="auto"/>
          </w:divBdr>
        </w:div>
      </w:divsChild>
    </w:div>
    <w:div w:id="692539221">
      <w:bodyDiv w:val="1"/>
      <w:marLeft w:val="0"/>
      <w:marRight w:val="0"/>
      <w:marTop w:val="0"/>
      <w:marBottom w:val="0"/>
      <w:divBdr>
        <w:top w:val="none" w:sz="0" w:space="0" w:color="auto"/>
        <w:left w:val="none" w:sz="0" w:space="0" w:color="auto"/>
        <w:bottom w:val="none" w:sz="0" w:space="0" w:color="auto"/>
        <w:right w:val="none" w:sz="0" w:space="0" w:color="auto"/>
      </w:divBdr>
      <w:divsChild>
        <w:div w:id="1111826203">
          <w:marLeft w:val="547"/>
          <w:marRight w:val="0"/>
          <w:marTop w:val="154"/>
          <w:marBottom w:val="0"/>
          <w:divBdr>
            <w:top w:val="none" w:sz="0" w:space="0" w:color="auto"/>
            <w:left w:val="none" w:sz="0" w:space="0" w:color="auto"/>
            <w:bottom w:val="none" w:sz="0" w:space="0" w:color="auto"/>
            <w:right w:val="none" w:sz="0" w:space="0" w:color="auto"/>
          </w:divBdr>
        </w:div>
        <w:div w:id="1743521264">
          <w:marLeft w:val="1166"/>
          <w:marRight w:val="0"/>
          <w:marTop w:val="134"/>
          <w:marBottom w:val="0"/>
          <w:divBdr>
            <w:top w:val="none" w:sz="0" w:space="0" w:color="auto"/>
            <w:left w:val="none" w:sz="0" w:space="0" w:color="auto"/>
            <w:bottom w:val="none" w:sz="0" w:space="0" w:color="auto"/>
            <w:right w:val="none" w:sz="0" w:space="0" w:color="auto"/>
          </w:divBdr>
        </w:div>
        <w:div w:id="1559973150">
          <w:marLeft w:val="1166"/>
          <w:marRight w:val="0"/>
          <w:marTop w:val="134"/>
          <w:marBottom w:val="0"/>
          <w:divBdr>
            <w:top w:val="none" w:sz="0" w:space="0" w:color="auto"/>
            <w:left w:val="none" w:sz="0" w:space="0" w:color="auto"/>
            <w:bottom w:val="none" w:sz="0" w:space="0" w:color="auto"/>
            <w:right w:val="none" w:sz="0" w:space="0" w:color="auto"/>
          </w:divBdr>
        </w:div>
        <w:div w:id="1988585207">
          <w:marLeft w:val="1166"/>
          <w:marRight w:val="0"/>
          <w:marTop w:val="134"/>
          <w:marBottom w:val="0"/>
          <w:divBdr>
            <w:top w:val="none" w:sz="0" w:space="0" w:color="auto"/>
            <w:left w:val="none" w:sz="0" w:space="0" w:color="auto"/>
            <w:bottom w:val="none" w:sz="0" w:space="0" w:color="auto"/>
            <w:right w:val="none" w:sz="0" w:space="0" w:color="auto"/>
          </w:divBdr>
        </w:div>
      </w:divsChild>
    </w:div>
    <w:div w:id="1000813080">
      <w:bodyDiv w:val="1"/>
      <w:marLeft w:val="0"/>
      <w:marRight w:val="0"/>
      <w:marTop w:val="0"/>
      <w:marBottom w:val="0"/>
      <w:divBdr>
        <w:top w:val="none" w:sz="0" w:space="0" w:color="auto"/>
        <w:left w:val="none" w:sz="0" w:space="0" w:color="auto"/>
        <w:bottom w:val="none" w:sz="0" w:space="0" w:color="auto"/>
        <w:right w:val="none" w:sz="0" w:space="0" w:color="auto"/>
      </w:divBdr>
      <w:divsChild>
        <w:div w:id="393550925">
          <w:marLeft w:val="1166"/>
          <w:marRight w:val="0"/>
          <w:marTop w:val="115"/>
          <w:marBottom w:val="0"/>
          <w:divBdr>
            <w:top w:val="none" w:sz="0" w:space="0" w:color="auto"/>
            <w:left w:val="none" w:sz="0" w:space="0" w:color="auto"/>
            <w:bottom w:val="none" w:sz="0" w:space="0" w:color="auto"/>
            <w:right w:val="none" w:sz="0" w:space="0" w:color="auto"/>
          </w:divBdr>
        </w:div>
      </w:divsChild>
    </w:div>
    <w:div w:id="1892422292">
      <w:bodyDiv w:val="1"/>
      <w:marLeft w:val="0"/>
      <w:marRight w:val="0"/>
      <w:marTop w:val="0"/>
      <w:marBottom w:val="0"/>
      <w:divBdr>
        <w:top w:val="none" w:sz="0" w:space="0" w:color="auto"/>
        <w:left w:val="none" w:sz="0" w:space="0" w:color="auto"/>
        <w:bottom w:val="none" w:sz="0" w:space="0" w:color="auto"/>
        <w:right w:val="none" w:sz="0" w:space="0" w:color="auto"/>
      </w:divBdr>
      <w:divsChild>
        <w:div w:id="201292452">
          <w:marLeft w:val="547"/>
          <w:marRight w:val="0"/>
          <w:marTop w:val="120"/>
          <w:marBottom w:val="0"/>
          <w:divBdr>
            <w:top w:val="none" w:sz="0" w:space="0" w:color="auto"/>
            <w:left w:val="none" w:sz="0" w:space="0" w:color="auto"/>
            <w:bottom w:val="none" w:sz="0" w:space="0" w:color="auto"/>
            <w:right w:val="none" w:sz="0" w:space="0" w:color="auto"/>
          </w:divBdr>
        </w:div>
        <w:div w:id="274364207">
          <w:marLeft w:val="1166"/>
          <w:marRight w:val="0"/>
          <w:marTop w:val="106"/>
          <w:marBottom w:val="0"/>
          <w:divBdr>
            <w:top w:val="none" w:sz="0" w:space="0" w:color="auto"/>
            <w:left w:val="none" w:sz="0" w:space="0" w:color="auto"/>
            <w:bottom w:val="none" w:sz="0" w:space="0" w:color="auto"/>
            <w:right w:val="none" w:sz="0" w:space="0" w:color="auto"/>
          </w:divBdr>
        </w:div>
        <w:div w:id="507183136">
          <w:marLeft w:val="1800"/>
          <w:marRight w:val="0"/>
          <w:marTop w:val="91"/>
          <w:marBottom w:val="0"/>
          <w:divBdr>
            <w:top w:val="none" w:sz="0" w:space="0" w:color="auto"/>
            <w:left w:val="none" w:sz="0" w:space="0" w:color="auto"/>
            <w:bottom w:val="none" w:sz="0" w:space="0" w:color="auto"/>
            <w:right w:val="none" w:sz="0" w:space="0" w:color="auto"/>
          </w:divBdr>
        </w:div>
        <w:div w:id="429394262">
          <w:marLeft w:val="1166"/>
          <w:marRight w:val="0"/>
          <w:marTop w:val="106"/>
          <w:marBottom w:val="0"/>
          <w:divBdr>
            <w:top w:val="none" w:sz="0" w:space="0" w:color="auto"/>
            <w:left w:val="none" w:sz="0" w:space="0" w:color="auto"/>
            <w:bottom w:val="none" w:sz="0" w:space="0" w:color="auto"/>
            <w:right w:val="none" w:sz="0" w:space="0" w:color="auto"/>
          </w:divBdr>
        </w:div>
        <w:div w:id="2040399679">
          <w:marLeft w:val="1800"/>
          <w:marRight w:val="0"/>
          <w:marTop w:val="91"/>
          <w:marBottom w:val="0"/>
          <w:divBdr>
            <w:top w:val="none" w:sz="0" w:space="0" w:color="auto"/>
            <w:left w:val="none" w:sz="0" w:space="0" w:color="auto"/>
            <w:bottom w:val="none" w:sz="0" w:space="0" w:color="auto"/>
            <w:right w:val="none" w:sz="0" w:space="0" w:color="auto"/>
          </w:divBdr>
        </w:div>
        <w:div w:id="115415615">
          <w:marLeft w:val="1800"/>
          <w:marRight w:val="0"/>
          <w:marTop w:val="91"/>
          <w:marBottom w:val="0"/>
          <w:divBdr>
            <w:top w:val="none" w:sz="0" w:space="0" w:color="auto"/>
            <w:left w:val="none" w:sz="0" w:space="0" w:color="auto"/>
            <w:bottom w:val="none" w:sz="0" w:space="0" w:color="auto"/>
            <w:right w:val="none" w:sz="0" w:space="0" w:color="auto"/>
          </w:divBdr>
        </w:div>
      </w:divsChild>
    </w:div>
    <w:div w:id="2009476259">
      <w:bodyDiv w:val="1"/>
      <w:marLeft w:val="0"/>
      <w:marRight w:val="0"/>
      <w:marTop w:val="0"/>
      <w:marBottom w:val="0"/>
      <w:divBdr>
        <w:top w:val="none" w:sz="0" w:space="0" w:color="auto"/>
        <w:left w:val="none" w:sz="0" w:space="0" w:color="auto"/>
        <w:bottom w:val="none" w:sz="0" w:space="0" w:color="auto"/>
        <w:right w:val="none" w:sz="0" w:space="0" w:color="auto"/>
      </w:divBdr>
      <w:divsChild>
        <w:div w:id="1212352739">
          <w:marLeft w:val="547"/>
          <w:marRight w:val="0"/>
          <w:marTop w:val="134"/>
          <w:marBottom w:val="0"/>
          <w:divBdr>
            <w:top w:val="none" w:sz="0" w:space="0" w:color="auto"/>
            <w:left w:val="none" w:sz="0" w:space="0" w:color="auto"/>
            <w:bottom w:val="none" w:sz="0" w:space="0" w:color="auto"/>
            <w:right w:val="none" w:sz="0" w:space="0" w:color="auto"/>
          </w:divBdr>
        </w:div>
        <w:div w:id="121388879">
          <w:marLeft w:val="1166"/>
          <w:marRight w:val="0"/>
          <w:marTop w:val="115"/>
          <w:marBottom w:val="0"/>
          <w:divBdr>
            <w:top w:val="none" w:sz="0" w:space="0" w:color="auto"/>
            <w:left w:val="none" w:sz="0" w:space="0" w:color="auto"/>
            <w:bottom w:val="none" w:sz="0" w:space="0" w:color="auto"/>
            <w:right w:val="none" w:sz="0" w:space="0" w:color="auto"/>
          </w:divBdr>
        </w:div>
        <w:div w:id="810251645">
          <w:marLeft w:val="1166"/>
          <w:marRight w:val="0"/>
          <w:marTop w:val="115"/>
          <w:marBottom w:val="0"/>
          <w:divBdr>
            <w:top w:val="none" w:sz="0" w:space="0" w:color="auto"/>
            <w:left w:val="none" w:sz="0" w:space="0" w:color="auto"/>
            <w:bottom w:val="none" w:sz="0" w:space="0" w:color="auto"/>
            <w:right w:val="none" w:sz="0" w:space="0" w:color="auto"/>
          </w:divBdr>
        </w:div>
        <w:div w:id="897323010">
          <w:marLeft w:val="547"/>
          <w:marRight w:val="0"/>
          <w:marTop w:val="134"/>
          <w:marBottom w:val="0"/>
          <w:divBdr>
            <w:top w:val="none" w:sz="0" w:space="0" w:color="auto"/>
            <w:left w:val="none" w:sz="0" w:space="0" w:color="auto"/>
            <w:bottom w:val="none" w:sz="0" w:space="0" w:color="auto"/>
            <w:right w:val="none" w:sz="0" w:space="0" w:color="auto"/>
          </w:divBdr>
        </w:div>
        <w:div w:id="1103188832">
          <w:marLeft w:val="1166"/>
          <w:marRight w:val="0"/>
          <w:marTop w:val="115"/>
          <w:marBottom w:val="0"/>
          <w:divBdr>
            <w:top w:val="none" w:sz="0" w:space="0" w:color="auto"/>
            <w:left w:val="none" w:sz="0" w:space="0" w:color="auto"/>
            <w:bottom w:val="none" w:sz="0" w:space="0" w:color="auto"/>
            <w:right w:val="none" w:sz="0" w:space="0" w:color="auto"/>
          </w:divBdr>
        </w:div>
        <w:div w:id="110056710">
          <w:marLeft w:val="547"/>
          <w:marRight w:val="0"/>
          <w:marTop w:val="134"/>
          <w:marBottom w:val="0"/>
          <w:divBdr>
            <w:top w:val="none" w:sz="0" w:space="0" w:color="auto"/>
            <w:left w:val="none" w:sz="0" w:space="0" w:color="auto"/>
            <w:bottom w:val="none" w:sz="0" w:space="0" w:color="auto"/>
            <w:right w:val="none" w:sz="0" w:space="0" w:color="auto"/>
          </w:divBdr>
        </w:div>
        <w:div w:id="1008827792">
          <w:marLeft w:val="1166"/>
          <w:marRight w:val="0"/>
          <w:marTop w:val="96"/>
          <w:marBottom w:val="0"/>
          <w:divBdr>
            <w:top w:val="none" w:sz="0" w:space="0" w:color="auto"/>
            <w:left w:val="none" w:sz="0" w:space="0" w:color="auto"/>
            <w:bottom w:val="none" w:sz="0" w:space="0" w:color="auto"/>
            <w:right w:val="none" w:sz="0" w:space="0" w:color="auto"/>
          </w:divBdr>
        </w:div>
        <w:div w:id="1857576690">
          <w:marLeft w:val="1166"/>
          <w:marRight w:val="0"/>
          <w:marTop w:val="96"/>
          <w:marBottom w:val="0"/>
          <w:divBdr>
            <w:top w:val="none" w:sz="0" w:space="0" w:color="auto"/>
            <w:left w:val="none" w:sz="0" w:space="0" w:color="auto"/>
            <w:bottom w:val="none" w:sz="0" w:space="0" w:color="auto"/>
            <w:right w:val="none" w:sz="0" w:space="0" w:color="auto"/>
          </w:divBdr>
        </w:div>
        <w:div w:id="322203292">
          <w:marLeft w:val="1166"/>
          <w:marRight w:val="0"/>
          <w:marTop w:val="96"/>
          <w:marBottom w:val="0"/>
          <w:divBdr>
            <w:top w:val="none" w:sz="0" w:space="0" w:color="auto"/>
            <w:left w:val="none" w:sz="0" w:space="0" w:color="auto"/>
            <w:bottom w:val="none" w:sz="0" w:space="0" w:color="auto"/>
            <w:right w:val="none" w:sz="0" w:space="0" w:color="auto"/>
          </w:divBdr>
        </w:div>
      </w:divsChild>
    </w:div>
    <w:div w:id="2076781768">
      <w:bodyDiv w:val="1"/>
      <w:marLeft w:val="0"/>
      <w:marRight w:val="0"/>
      <w:marTop w:val="0"/>
      <w:marBottom w:val="0"/>
      <w:divBdr>
        <w:top w:val="none" w:sz="0" w:space="0" w:color="auto"/>
        <w:left w:val="none" w:sz="0" w:space="0" w:color="auto"/>
        <w:bottom w:val="none" w:sz="0" w:space="0" w:color="auto"/>
        <w:right w:val="none" w:sz="0" w:space="0" w:color="auto"/>
      </w:divBdr>
      <w:divsChild>
        <w:div w:id="1472016374">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teruko@cs.cm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82A8-DA14-B645-88ED-2EE796C5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1208</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Soboroff</dc:creator>
  <cp:lastModifiedBy>Zhengzhong Liu</cp:lastModifiedBy>
  <cp:revision>13</cp:revision>
  <cp:lastPrinted>2014-03-06T18:05:00Z</cp:lastPrinted>
  <dcterms:created xsi:type="dcterms:W3CDTF">2014-08-21T13:36:00Z</dcterms:created>
  <dcterms:modified xsi:type="dcterms:W3CDTF">2014-08-24T22:10:00Z</dcterms:modified>
</cp:coreProperties>
</file>