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04A2" w14:textId="230FD00E" w:rsidR="00452CE9" w:rsidRPr="00452CE9" w:rsidRDefault="00452CE9" w:rsidP="00BF7CC8">
      <w:pPr>
        <w:pStyle w:val="a9"/>
        <w:numPr>
          <w:ilvl w:val="0"/>
          <w:numId w:val="7"/>
        </w:numPr>
      </w:pPr>
      <w:r w:rsidRPr="00452CE9">
        <w:t xml:space="preserve">Describe the three primary cloud service models in cloud computing </w:t>
      </w:r>
      <w:r w:rsidRPr="00BF7CC8">
        <w:rPr>
          <w:rFonts w:eastAsiaTheme="minorEastAsia" w:hint="eastAsia"/>
        </w:rPr>
        <w:t>i</w:t>
      </w:r>
      <w:r w:rsidRPr="00452CE9">
        <w:t xml:space="preserve">nfrastructure as a Service (IaaS), Platform as a Service (PaaS), and Software as a Service (SaaS). Provide specific examples of how each model can be applied in the context of software development.  </w:t>
      </w:r>
    </w:p>
    <w:p w14:paraId="7762F038" w14:textId="43A8A6E1" w:rsidR="00CD554E" w:rsidRPr="00CD554E" w:rsidRDefault="00CD554E" w:rsidP="00BF7CC8">
      <w:pPr>
        <w:pStyle w:val="a9"/>
        <w:numPr>
          <w:ilvl w:val="0"/>
          <w:numId w:val="4"/>
        </w:numPr>
        <w:rPr>
          <w:rFonts w:eastAsiaTheme="minorEastAsia"/>
        </w:rPr>
      </w:pPr>
      <w:r w:rsidRPr="00CD554E">
        <w:rPr>
          <w:b/>
          <w:bCs/>
        </w:rPr>
        <w:t>Infrastructure as a Service</w:t>
      </w:r>
      <w:r>
        <w:rPr>
          <w:rFonts w:eastAsiaTheme="minorEastAsia" w:hint="eastAsia"/>
          <w:b/>
          <w:bCs/>
        </w:rPr>
        <w:t xml:space="preserve"> (</w:t>
      </w:r>
      <w:r w:rsidR="00854779" w:rsidRPr="00CD554E">
        <w:rPr>
          <w:b/>
          <w:bCs/>
        </w:rPr>
        <w:t>IaaS</w:t>
      </w:r>
      <w:r>
        <w:rPr>
          <w:rFonts w:eastAsiaTheme="minorEastAsia" w:hint="eastAsia"/>
          <w:b/>
          <w:bCs/>
        </w:rPr>
        <w:t>)</w:t>
      </w:r>
    </w:p>
    <w:p w14:paraId="7159495E" w14:textId="57ADDA9D" w:rsidR="00CD554E" w:rsidRDefault="00CD554E" w:rsidP="00BF7CC8">
      <w:pPr>
        <w:pStyle w:val="a9"/>
        <w:ind w:left="800"/>
        <w:rPr>
          <w:rFonts w:eastAsiaTheme="minorEastAsia"/>
        </w:rPr>
      </w:pPr>
      <w:r>
        <w:rPr>
          <w:rFonts w:eastAsiaTheme="minorEastAsia" w:hint="eastAsia"/>
          <w:b/>
          <w:bCs/>
        </w:rPr>
        <w:t xml:space="preserve">Description: </w:t>
      </w:r>
      <w:r w:rsidRPr="00CD554E">
        <w:rPr>
          <w:rFonts w:eastAsiaTheme="minorEastAsia" w:hint="eastAsia"/>
        </w:rPr>
        <w:t>IaaS</w:t>
      </w:r>
      <w:r w:rsidR="00854779" w:rsidRPr="00854779">
        <w:t xml:space="preserve"> provides virtualized computing resources over the internet, such as servers, storage, and networking. It gives developers maximum control over infrastructure without requiring them to manage physical hardware.</w:t>
      </w:r>
      <w:r w:rsidR="00854779" w:rsidRPr="00CD554E">
        <w:rPr>
          <w:rFonts w:eastAsiaTheme="minorEastAsia" w:hint="eastAsia"/>
        </w:rPr>
        <w:t xml:space="preserve"> </w:t>
      </w:r>
    </w:p>
    <w:p w14:paraId="3BEEAC4A" w14:textId="72CE14BB" w:rsidR="00CD554E" w:rsidRDefault="00854779" w:rsidP="00BF7CC8">
      <w:pPr>
        <w:pStyle w:val="a9"/>
        <w:ind w:left="800"/>
        <w:rPr>
          <w:rFonts w:eastAsiaTheme="minorEastAsia"/>
        </w:rPr>
      </w:pPr>
      <w:r w:rsidRPr="00CD554E">
        <w:rPr>
          <w:rFonts w:eastAsiaTheme="minorEastAsia" w:hint="eastAsia"/>
          <w:b/>
          <w:bCs/>
        </w:rPr>
        <w:t>Example:</w:t>
      </w:r>
      <w:r w:rsidRPr="00CD554E">
        <w:rPr>
          <w:rFonts w:eastAsiaTheme="minorEastAsia" w:hint="eastAsia"/>
        </w:rPr>
        <w:t xml:space="preserve"> </w:t>
      </w:r>
      <w:r w:rsidRPr="00854779">
        <w:t>A development team can use</w:t>
      </w:r>
      <w:r w:rsidRPr="00167590">
        <w:t xml:space="preserve"> Amazon EC2 (A</w:t>
      </w:r>
      <w:r w:rsidRPr="00854779">
        <w:t>WS)</w:t>
      </w:r>
      <w:r w:rsidRPr="00CD554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854779">
        <w:t>to set up development and test environments. They can configure the OS, install dependencies</w:t>
      </w:r>
      <w:r w:rsidR="00EE6BB0">
        <w:rPr>
          <w:rFonts w:eastAsiaTheme="minorEastAsia" w:hint="eastAsia"/>
        </w:rPr>
        <w:t xml:space="preserve"> </w:t>
      </w:r>
      <w:r w:rsidRPr="00854779">
        <w:t>and deploy their code as needed</w:t>
      </w:r>
      <w:r w:rsidR="00CD554E" w:rsidRPr="00CD554E">
        <w:rPr>
          <w:rFonts w:eastAsiaTheme="minorEastAsia" w:hint="eastAsia"/>
        </w:rPr>
        <w:t xml:space="preserve"> </w:t>
      </w:r>
      <w:r w:rsidRPr="00854779">
        <w:t>just like on a physical server, but with the flexibility to scale resources quickly.</w:t>
      </w:r>
    </w:p>
    <w:p w14:paraId="6D4D1256" w14:textId="5C3A196F" w:rsidR="00854779" w:rsidRPr="00CD554E" w:rsidRDefault="00854779" w:rsidP="00BF7CC8">
      <w:pPr>
        <w:pStyle w:val="a9"/>
        <w:numPr>
          <w:ilvl w:val="0"/>
          <w:numId w:val="4"/>
        </w:numPr>
        <w:rPr>
          <w:rFonts w:eastAsiaTheme="minorEastAsia"/>
        </w:rPr>
      </w:pPr>
      <w:r w:rsidRPr="00CD554E">
        <w:rPr>
          <w:b/>
          <w:bCs/>
        </w:rPr>
        <w:t>Platform as a Service (PaaS)</w:t>
      </w:r>
    </w:p>
    <w:p w14:paraId="40C5534B" w14:textId="4B7C3CCE" w:rsidR="00854779" w:rsidRPr="00854779" w:rsidRDefault="00854779" w:rsidP="00BF7CC8">
      <w:pPr>
        <w:pStyle w:val="a9"/>
        <w:ind w:left="800"/>
      </w:pPr>
      <w:r w:rsidRPr="00BF7CC8">
        <w:rPr>
          <w:b/>
          <w:bCs/>
        </w:rPr>
        <w:t>Definition:</w:t>
      </w:r>
      <w:r w:rsidR="00CD554E" w:rsidRPr="00BF7CC8">
        <w:rPr>
          <w:rFonts w:eastAsiaTheme="minorEastAsia" w:hint="eastAsia"/>
        </w:rPr>
        <w:t xml:space="preserve"> </w:t>
      </w:r>
      <w:r w:rsidR="00CD554E" w:rsidRPr="00CD554E">
        <w:t>PaaS provides a ready-to-use development and deployment environment with tools, libraries, and frameworks managed by the cloud provider. Developers can focus on coding without worrying about underlying infrastructure or runtime management.</w:t>
      </w:r>
    </w:p>
    <w:p w14:paraId="3992CF84" w14:textId="7B72E19D" w:rsidR="00CD554E" w:rsidRPr="00BF7CC8" w:rsidRDefault="00854779" w:rsidP="00BF7CC8">
      <w:pPr>
        <w:pStyle w:val="a9"/>
        <w:ind w:left="800"/>
        <w:rPr>
          <w:rFonts w:eastAsiaTheme="minorEastAsia"/>
        </w:rPr>
      </w:pPr>
      <w:r w:rsidRPr="00BF7CC8">
        <w:rPr>
          <w:b/>
          <w:bCs/>
        </w:rPr>
        <w:t>Example:</w:t>
      </w:r>
      <w:r w:rsidR="00CD554E" w:rsidRPr="00BF7CC8">
        <w:rPr>
          <w:rFonts w:eastAsiaTheme="minorEastAsia" w:hint="eastAsia"/>
        </w:rPr>
        <w:t xml:space="preserve"> </w:t>
      </w:r>
      <w:r w:rsidRPr="00854779">
        <w:t>when developing a</w:t>
      </w:r>
      <w:r w:rsidRPr="00167590">
        <w:t xml:space="preserve"> microservices-based application</w:t>
      </w:r>
      <w:r w:rsidRPr="00854779">
        <w:t>, developers can directly push their code and the platform automatically handles scaling, load balancing and monitoring.</w:t>
      </w:r>
      <w:r w:rsidR="00CD554E" w:rsidRPr="00BF7CC8">
        <w:rPr>
          <w:rFonts w:eastAsiaTheme="minorEastAsia" w:hint="eastAsia"/>
        </w:rPr>
        <w:t xml:space="preserve"> </w:t>
      </w:r>
      <w:r w:rsidRPr="00854779">
        <w:t>This accelerates development cycles since teams can focus on coding and testing rather than system administration.</w:t>
      </w:r>
    </w:p>
    <w:p w14:paraId="56A2F295" w14:textId="0252B267" w:rsidR="00854779" w:rsidRPr="00CD554E" w:rsidRDefault="00854779" w:rsidP="00BF7CC8">
      <w:pPr>
        <w:pStyle w:val="a9"/>
        <w:numPr>
          <w:ilvl w:val="0"/>
          <w:numId w:val="4"/>
        </w:numPr>
        <w:rPr>
          <w:rFonts w:eastAsiaTheme="minorEastAsia"/>
        </w:rPr>
      </w:pPr>
      <w:r w:rsidRPr="00CD554E">
        <w:rPr>
          <w:b/>
          <w:bCs/>
        </w:rPr>
        <w:t>Software as a Service (SaaS)</w:t>
      </w:r>
    </w:p>
    <w:p w14:paraId="1B443E38" w14:textId="77777777" w:rsidR="00CD554E" w:rsidRPr="00BF7CC8" w:rsidRDefault="00854779" w:rsidP="00BF7CC8">
      <w:pPr>
        <w:pStyle w:val="a9"/>
        <w:ind w:left="800"/>
        <w:rPr>
          <w:rFonts w:eastAsiaTheme="minorEastAsia"/>
        </w:rPr>
      </w:pPr>
      <w:r w:rsidRPr="00BF7CC8">
        <w:rPr>
          <w:b/>
          <w:bCs/>
        </w:rPr>
        <w:t>Definition:</w:t>
      </w:r>
      <w:r w:rsidR="00CD554E" w:rsidRPr="00BF7CC8">
        <w:rPr>
          <w:rFonts w:eastAsiaTheme="minorEastAsia" w:hint="eastAsia"/>
        </w:rPr>
        <w:t xml:space="preserve"> </w:t>
      </w:r>
      <w:r w:rsidRPr="00854779">
        <w:t>SaaS delivers ready-to-use applications over the internet. Users access the software through a browser or API without managing infrastructure, platforms, or even the application itself.</w:t>
      </w:r>
    </w:p>
    <w:p w14:paraId="68E179A4" w14:textId="62DC943A" w:rsidR="00452CE9" w:rsidRPr="00167590" w:rsidRDefault="00854779" w:rsidP="00167590">
      <w:pPr>
        <w:pStyle w:val="a9"/>
        <w:ind w:left="800"/>
        <w:rPr>
          <w:rFonts w:eastAsiaTheme="minorEastAsia" w:hint="eastAsia"/>
        </w:rPr>
      </w:pPr>
      <w:r w:rsidRPr="00BF7CC8">
        <w:rPr>
          <w:b/>
          <w:bCs/>
        </w:rPr>
        <w:t>Example:</w:t>
      </w:r>
      <w:r w:rsidR="00CD554E" w:rsidRPr="00BF7CC8">
        <w:rPr>
          <w:rFonts w:eastAsiaTheme="minorEastAsia" w:hint="eastAsia"/>
        </w:rPr>
        <w:t xml:space="preserve"> </w:t>
      </w:r>
      <w:r w:rsidR="00CD554E" w:rsidRPr="00167590">
        <w:t>GitHub</w:t>
      </w:r>
      <w:r w:rsidR="00CD554E" w:rsidRPr="00BF7CC8">
        <w:rPr>
          <w:rFonts w:eastAsiaTheme="minorEastAsia" w:hint="eastAsia"/>
        </w:rPr>
        <w:t xml:space="preserve"> is a kind of</w:t>
      </w:r>
      <w:r w:rsidR="00CD554E" w:rsidRPr="00CD554E">
        <w:t xml:space="preserve"> SaaS tools</w:t>
      </w:r>
      <w:r w:rsidR="00CD554E" w:rsidRPr="00BF7CC8">
        <w:rPr>
          <w:rFonts w:eastAsiaTheme="minorEastAsia" w:hint="eastAsia"/>
        </w:rPr>
        <w:t>,</w:t>
      </w:r>
      <w:r w:rsidR="00CD554E" w:rsidRPr="00CD554E">
        <w:t xml:space="preserve"> </w:t>
      </w:r>
      <w:r w:rsidR="00CD554E" w:rsidRPr="00BF7CC8">
        <w:rPr>
          <w:rFonts w:eastAsiaTheme="minorEastAsia" w:hint="eastAsia"/>
        </w:rPr>
        <w:t xml:space="preserve">which </w:t>
      </w:r>
      <w:r w:rsidR="00CD554E" w:rsidRPr="00CD554E">
        <w:t>support coding, issue tracking and collaboration without requiring the team to manage servers or updates. For example, GitHub provides a complete version control and CI/CD system accessible directly through a web interface.</w:t>
      </w:r>
    </w:p>
    <w:p w14:paraId="2D046AA9" w14:textId="17F9349D" w:rsidR="00452CE9" w:rsidRPr="00452CE9" w:rsidRDefault="00452CE9" w:rsidP="00BF7CC8">
      <w:pPr>
        <w:pStyle w:val="a9"/>
        <w:numPr>
          <w:ilvl w:val="0"/>
          <w:numId w:val="7"/>
        </w:numPr>
      </w:pPr>
      <w:r w:rsidRPr="00452CE9">
        <w:t>What is Docker? Describe a scenario where you would use containerization technologies such as Docker in software development. How does containerization contribute to the development and deployment process of software in this scenario?</w:t>
      </w:r>
    </w:p>
    <w:p w14:paraId="1D7CA652" w14:textId="20DB354E" w:rsidR="00452CE9" w:rsidRDefault="00A65DB6" w:rsidP="00A65DB6">
      <w:pPr>
        <w:ind w:left="420" w:firstLine="420"/>
        <w:rPr>
          <w:rFonts w:eastAsiaTheme="minorEastAsia"/>
        </w:rPr>
      </w:pPr>
      <w:r w:rsidRPr="00A65DB6">
        <w:rPr>
          <w:rFonts w:eastAsiaTheme="minorEastAsia" w:hint="eastAsia"/>
          <w:b/>
          <w:bCs/>
        </w:rPr>
        <w:t>Definition:</w:t>
      </w:r>
      <w:r>
        <w:rPr>
          <w:rFonts w:eastAsiaTheme="minorEastAsia" w:hint="eastAsia"/>
        </w:rPr>
        <w:t xml:space="preserve"> </w:t>
      </w:r>
      <w:r w:rsidR="00D57DCB" w:rsidRPr="00A65DB6">
        <w:rPr>
          <w:rFonts w:eastAsiaTheme="minorEastAsia"/>
        </w:rPr>
        <w:t xml:space="preserve">Docker is a </w:t>
      </w:r>
      <w:r w:rsidR="00D57DCB" w:rsidRPr="00A65DB6">
        <w:rPr>
          <w:rFonts w:eastAsiaTheme="minorEastAsia"/>
          <w:b/>
          <w:bCs/>
        </w:rPr>
        <w:t>containerization technology</w:t>
      </w:r>
      <w:r w:rsidR="00D57DCB" w:rsidRPr="00A65DB6">
        <w:rPr>
          <w:rFonts w:eastAsiaTheme="minorEastAsia"/>
        </w:rPr>
        <w:t xml:space="preserve"> that packages an application together with everything </w:t>
      </w:r>
      <w:r w:rsidR="00D57DCB" w:rsidRPr="00A65DB6">
        <w:rPr>
          <w:rFonts w:eastAsiaTheme="minorEastAsia" w:hint="eastAsia"/>
        </w:rPr>
        <w:t>that</w:t>
      </w:r>
      <w:r w:rsidR="00D57DCB" w:rsidRPr="00A65DB6">
        <w:rPr>
          <w:rFonts w:eastAsiaTheme="minorEastAsia"/>
        </w:rPr>
        <w:t xml:space="preserve"> needs to run</w:t>
      </w:r>
      <w:r w:rsidR="00D57DCB" w:rsidRPr="00A65DB6">
        <w:rPr>
          <w:rFonts w:eastAsiaTheme="minorEastAsia" w:hint="eastAsia"/>
        </w:rPr>
        <w:t xml:space="preserve">, like </w:t>
      </w:r>
      <w:r w:rsidR="00D57DCB" w:rsidRPr="00A65DB6">
        <w:rPr>
          <w:rFonts w:eastAsiaTheme="minorEastAsia"/>
        </w:rPr>
        <w:t>libraries, runtime, and configuration</w:t>
      </w:r>
      <w:r w:rsidR="00D57DCB" w:rsidRPr="00A65DB6">
        <w:rPr>
          <w:rFonts w:eastAsiaTheme="minorEastAsia" w:hint="eastAsia"/>
        </w:rPr>
        <w:t xml:space="preserve">, </w:t>
      </w:r>
      <w:r w:rsidR="00D57DCB" w:rsidRPr="00A65DB6">
        <w:rPr>
          <w:rFonts w:eastAsiaTheme="minorEastAsia"/>
        </w:rPr>
        <w:t>into a lightweight, portable container. These containers are isolated from each other but share the host machine’s kernel, which makes them fast to start, resource-efficient</w:t>
      </w:r>
      <w:r w:rsidR="00D57DCB" w:rsidRPr="00A65DB6">
        <w:rPr>
          <w:rFonts w:eastAsiaTheme="minorEastAsia" w:hint="eastAsia"/>
        </w:rPr>
        <w:t xml:space="preserve"> </w:t>
      </w:r>
      <w:r w:rsidR="00D57DCB" w:rsidRPr="00A65DB6">
        <w:rPr>
          <w:rFonts w:eastAsiaTheme="minorEastAsia"/>
        </w:rPr>
        <w:t>and consistent across different environments.</w:t>
      </w:r>
    </w:p>
    <w:p w14:paraId="40DD5B61" w14:textId="64F16518" w:rsidR="00A65DB6" w:rsidRDefault="004F0690" w:rsidP="00230B91">
      <w:pPr>
        <w:ind w:left="420" w:firstLine="420"/>
        <w:rPr>
          <w:rFonts w:eastAsiaTheme="minorEastAsia"/>
        </w:rPr>
      </w:pPr>
      <w:r w:rsidRPr="00230B91">
        <w:rPr>
          <w:rFonts w:eastAsiaTheme="minorEastAsia" w:hint="eastAsia"/>
          <w:b/>
          <w:bCs/>
        </w:rPr>
        <w:t>Example:</w:t>
      </w:r>
      <w:r>
        <w:rPr>
          <w:rFonts w:eastAsiaTheme="minorEastAsia" w:hint="eastAsia"/>
        </w:rPr>
        <w:t xml:space="preserve"> When I want to use a </w:t>
      </w:r>
      <w:r w:rsidRPr="004F0690">
        <w:rPr>
          <w:rFonts w:eastAsiaTheme="minorEastAsia"/>
        </w:rPr>
        <w:t>microservices-based e-commerce platform</w:t>
      </w:r>
      <w:r>
        <w:rPr>
          <w:rFonts w:eastAsiaTheme="minorEastAsia" w:hint="eastAsia"/>
        </w:rPr>
        <w:t xml:space="preserve"> that has been build by others and includes </w:t>
      </w:r>
      <w:r w:rsidRPr="004F0690">
        <w:rPr>
          <w:rFonts w:eastAsiaTheme="minorEastAsia"/>
        </w:rPr>
        <w:t>a user authentication service (Python Flask), an order processing service (Java Spring Boot)</w:t>
      </w:r>
      <w:r>
        <w:rPr>
          <w:rFonts w:eastAsiaTheme="minorEastAsia" w:hint="eastAsia"/>
        </w:rPr>
        <w:t xml:space="preserve"> and</w:t>
      </w:r>
      <w:r w:rsidRPr="004F0690">
        <w:rPr>
          <w:rFonts w:eastAsiaTheme="minorEastAsia"/>
        </w:rPr>
        <w:t xml:space="preserve"> a product recommendation service (running a deep learning model with PyTorch)</w:t>
      </w:r>
      <w:r>
        <w:rPr>
          <w:rFonts w:eastAsiaTheme="minorEastAsia" w:hint="eastAsia"/>
        </w:rPr>
        <w:t xml:space="preserve">. In traditional deployment, </w:t>
      </w:r>
      <w:r w:rsidRPr="004F0690">
        <w:rPr>
          <w:rFonts w:eastAsiaTheme="minorEastAsia"/>
        </w:rPr>
        <w:t>each service would require specific dependencies installed directly on</w:t>
      </w:r>
      <w:r>
        <w:rPr>
          <w:rFonts w:eastAsiaTheme="minorEastAsia" w:hint="eastAsia"/>
        </w:rPr>
        <w:t xml:space="preserve"> my machine. </w:t>
      </w:r>
      <w:r w:rsidRPr="004F0690">
        <w:rPr>
          <w:rFonts w:eastAsiaTheme="minorEastAsia"/>
        </w:rPr>
        <w:t>This often causes compatibility issues</w:t>
      </w:r>
      <w:r w:rsidR="000E3EBD">
        <w:rPr>
          <w:rFonts w:eastAsiaTheme="minorEastAsia" w:hint="eastAsia"/>
        </w:rPr>
        <w:t>. For example,</w:t>
      </w:r>
      <w:r>
        <w:rPr>
          <w:rFonts w:eastAsiaTheme="minorEastAsia" w:hint="eastAsia"/>
        </w:rPr>
        <w:t xml:space="preserve"> I use different Python version from the original one</w:t>
      </w:r>
      <w:r w:rsidR="000E3EBD">
        <w:rPr>
          <w:rFonts w:eastAsiaTheme="minorEastAsia" w:hint="eastAsia"/>
        </w:rPr>
        <w:t>,</w:t>
      </w:r>
      <w:r w:rsidR="000E3EBD" w:rsidRPr="000E3EBD">
        <w:rPr>
          <w:rFonts w:eastAsiaTheme="minorEastAsia"/>
        </w:rPr>
        <w:t xml:space="preserve"> leading to broken dependencies</w:t>
      </w:r>
      <w:r w:rsidR="000E3EBD">
        <w:rPr>
          <w:rFonts w:eastAsiaTheme="minorEastAsia" w:hint="eastAsia"/>
        </w:rPr>
        <w:t xml:space="preserve">. Or my server lacks </w:t>
      </w:r>
      <w:r w:rsidR="000E3EBD" w:rsidRPr="000E3EBD">
        <w:rPr>
          <w:rFonts w:eastAsiaTheme="minorEastAsia"/>
        </w:rPr>
        <w:t>the proper CUDA drivers, preventing the recommendation service from running.</w:t>
      </w:r>
      <w:r w:rsidR="000E3EBD">
        <w:rPr>
          <w:rFonts w:eastAsiaTheme="minorEastAsia" w:hint="eastAsia"/>
        </w:rPr>
        <w:t xml:space="preserve"> However, with Docker, </w:t>
      </w:r>
      <w:r w:rsidR="000E3EBD" w:rsidRPr="000E3EBD">
        <w:rPr>
          <w:rFonts w:eastAsiaTheme="minorEastAsia"/>
        </w:rPr>
        <w:t>each service can be packaged into its own container image</w:t>
      </w:r>
      <w:r w:rsidR="000E3EBD">
        <w:rPr>
          <w:rFonts w:eastAsiaTheme="minorEastAsia" w:hint="eastAsia"/>
        </w:rPr>
        <w:t xml:space="preserve">. I </w:t>
      </w:r>
      <w:r w:rsidR="000E3EBD" w:rsidRPr="000E3EBD">
        <w:rPr>
          <w:rFonts w:eastAsiaTheme="minorEastAsia"/>
        </w:rPr>
        <w:t xml:space="preserve">only need to run </w:t>
      </w:r>
      <w:r w:rsidR="000E3EBD" w:rsidRPr="000E3EBD">
        <w:rPr>
          <w:rFonts w:eastAsiaTheme="minorEastAsia"/>
          <w:b/>
          <w:bCs/>
          <w:i/>
          <w:iCs/>
          <w:shd w:val="pct15" w:color="auto" w:fill="FFFFFF"/>
        </w:rPr>
        <w:t>docker run</w:t>
      </w:r>
      <w:r w:rsidR="000E3EBD" w:rsidRPr="000E3EBD">
        <w:rPr>
          <w:rFonts w:eastAsiaTheme="minorEastAsia"/>
        </w:rPr>
        <w:t xml:space="preserve"> to start these containers in any environment, without manually configuring dependencies.</w:t>
      </w:r>
      <w:r w:rsidR="000154A3">
        <w:rPr>
          <w:rFonts w:eastAsiaTheme="minorEastAsia" w:hint="eastAsia"/>
        </w:rPr>
        <w:t xml:space="preserve"> </w:t>
      </w:r>
      <w:r w:rsidR="000154A3" w:rsidRPr="000154A3">
        <w:rPr>
          <w:rFonts w:eastAsiaTheme="minorEastAsia"/>
        </w:rPr>
        <w:t xml:space="preserve">Using tools like </w:t>
      </w:r>
      <w:r w:rsidR="000154A3" w:rsidRPr="000154A3">
        <w:rPr>
          <w:rFonts w:eastAsiaTheme="minorEastAsia"/>
          <w:b/>
          <w:bCs/>
        </w:rPr>
        <w:t>docker-compose</w:t>
      </w:r>
      <w:r w:rsidR="000154A3" w:rsidRPr="000154A3">
        <w:rPr>
          <w:rFonts w:eastAsiaTheme="minorEastAsia"/>
        </w:rPr>
        <w:t xml:space="preserve">, the containers can be </w:t>
      </w:r>
      <w:r w:rsidR="000154A3" w:rsidRPr="000154A3">
        <w:rPr>
          <w:rFonts w:eastAsiaTheme="minorEastAsia"/>
        </w:rPr>
        <w:lastRenderedPageBreak/>
        <w:t>orchestrated so the entire system runs consistently in development, testing, and production.</w:t>
      </w:r>
    </w:p>
    <w:p w14:paraId="1E188DA7" w14:textId="72307A4E" w:rsidR="00230B91" w:rsidRPr="000154A3" w:rsidRDefault="00230B91" w:rsidP="00230B91">
      <w:pPr>
        <w:ind w:left="420" w:firstLine="420"/>
        <w:rPr>
          <w:rFonts w:eastAsiaTheme="minorEastAsia" w:hint="eastAsia"/>
        </w:rPr>
      </w:pPr>
      <w:r w:rsidRPr="00230B91">
        <w:rPr>
          <w:rFonts w:eastAsiaTheme="minorEastAsia" w:hint="eastAsia"/>
          <w:b/>
          <w:bCs/>
        </w:rPr>
        <w:t>How:</w:t>
      </w:r>
      <w:r>
        <w:rPr>
          <w:rFonts w:eastAsiaTheme="minorEastAsia" w:hint="eastAsia"/>
        </w:rPr>
        <w:t xml:space="preserve"> </w:t>
      </w:r>
      <w:r w:rsidRPr="00230B91">
        <w:rPr>
          <w:rFonts w:eastAsiaTheme="minorEastAsia"/>
        </w:rPr>
        <w:t>containerization contributes primarily through consistency and portability</w:t>
      </w:r>
      <w:r>
        <w:rPr>
          <w:rFonts w:eastAsiaTheme="minorEastAsia" w:hint="eastAsia"/>
        </w:rPr>
        <w:t>. D</w:t>
      </w:r>
      <w:r w:rsidRPr="00230B91">
        <w:rPr>
          <w:rFonts w:eastAsiaTheme="minorEastAsia"/>
        </w:rPr>
        <w:t>evelopers can verify the whole system locally, testers can reproduce the same setup, and production can run the exact same container images. This eliminates environment-related bugs and makes deployment and scaling much faster. For a microservices architecture, Docker ensures each service can be developed, tested, and updated independently, greatly improving the speed and reliability of software development and delivery.</w:t>
      </w:r>
    </w:p>
    <w:p w14:paraId="520551DC" w14:textId="60CE5353" w:rsidR="00452CE9" w:rsidRPr="007E170E" w:rsidRDefault="00452CE9" w:rsidP="00BF7CC8">
      <w:pPr>
        <w:pStyle w:val="a9"/>
        <w:numPr>
          <w:ilvl w:val="0"/>
          <w:numId w:val="7"/>
        </w:numPr>
      </w:pPr>
      <w:r w:rsidRPr="00452CE9">
        <w:t>Deploy n8n (n8n.io) with Docker and capture a screenshot of http://127.0.0.1:5678. Please explain the docker command in detail.</w:t>
      </w:r>
    </w:p>
    <w:p w14:paraId="71796A4B" w14:textId="7F348FBA" w:rsidR="007E170E" w:rsidRPr="00452CE9" w:rsidRDefault="007E170E" w:rsidP="007E170E">
      <w:pPr>
        <w:pStyle w:val="a9"/>
        <w:ind w:left="420"/>
        <w:rPr>
          <w:rFonts w:hint="eastAsia"/>
        </w:rPr>
      </w:pPr>
      <w:r>
        <w:rPr>
          <w:rFonts w:eastAsiaTheme="minorEastAsia" w:hint="eastAsia"/>
        </w:rPr>
        <w:t>My environment is Docker Desktop and Windows 11.</w:t>
      </w:r>
      <w:r w:rsidR="00612716">
        <w:rPr>
          <w:rFonts w:eastAsiaTheme="minorEastAsia" w:hint="eastAsia"/>
        </w:rPr>
        <w:t xml:space="preserve"> The following is my commands.</w:t>
      </w:r>
    </w:p>
    <w:p w14:paraId="312235FF" w14:textId="653B53AD" w:rsidR="00452CE9" w:rsidRPr="00C801A4" w:rsidRDefault="00C801A4" w:rsidP="00C801A4">
      <w:pPr>
        <w:pStyle w:val="a9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First, I use </w:t>
      </w:r>
      <w:r w:rsidR="007E170E" w:rsidRPr="00565369">
        <w:rPr>
          <w:rFonts w:eastAsiaTheme="minorEastAsia" w:hint="eastAsia"/>
          <w:b/>
          <w:bCs/>
          <w:i/>
          <w:iCs/>
        </w:rPr>
        <w:t>mkdir E:\</w:t>
      </w:r>
      <w:r w:rsidR="007E170E" w:rsidRPr="00565369">
        <w:rPr>
          <w:b/>
          <w:bCs/>
          <w:i/>
          <w:iCs/>
        </w:rPr>
        <w:t xml:space="preserve"> </w:t>
      </w:r>
      <w:r w:rsidR="007E170E" w:rsidRPr="00565369">
        <w:rPr>
          <w:rFonts w:eastAsiaTheme="minorEastAsia"/>
          <w:b/>
          <w:bCs/>
          <w:i/>
          <w:iCs/>
        </w:rPr>
        <w:t>n8n-data</w:t>
      </w:r>
      <w:r>
        <w:rPr>
          <w:rFonts w:eastAsiaTheme="minorEastAsia" w:hint="eastAsia"/>
        </w:rPr>
        <w:t xml:space="preserve"> to create a directory to store the configuration of n8n and work stream data to ensure that I can still use it next time.</w:t>
      </w:r>
      <w:r w:rsidR="00597D56">
        <w:rPr>
          <w:rFonts w:eastAsiaTheme="minorEastAsia" w:hint="eastAsia"/>
        </w:rPr>
        <w:t xml:space="preserve"> Because i</w:t>
      </w:r>
      <w:r w:rsidR="00597D56" w:rsidRPr="00597D56">
        <w:rPr>
          <w:rFonts w:eastAsiaTheme="minorEastAsia"/>
        </w:rPr>
        <w:t>f the data in the container is not mounted to the local disk, all configurations and workflows will be lost once the container is deleted.</w:t>
      </w:r>
    </w:p>
    <w:p w14:paraId="459803BE" w14:textId="477F264A" w:rsidR="007E170E" w:rsidRDefault="008F1B00" w:rsidP="007E170E">
      <w:pPr>
        <w:pStyle w:val="a9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Then I use this command </w:t>
      </w:r>
      <w:r w:rsidR="007E170E" w:rsidRPr="008F1B00">
        <w:rPr>
          <w:rFonts w:eastAsiaTheme="minorEastAsia"/>
          <w:b/>
          <w:bCs/>
          <w:i/>
          <w:iCs/>
        </w:rPr>
        <w:t xml:space="preserve">docker run -it --rm -p 5678:5678 -v </w:t>
      </w:r>
      <w:r w:rsidR="007E170E" w:rsidRPr="008F1B00">
        <w:rPr>
          <w:rFonts w:eastAsiaTheme="minorEastAsia" w:hint="eastAsia"/>
          <w:b/>
          <w:bCs/>
          <w:i/>
          <w:iCs/>
        </w:rPr>
        <w:t>E</w:t>
      </w:r>
      <w:r w:rsidR="007E170E" w:rsidRPr="008F1B00">
        <w:rPr>
          <w:rFonts w:eastAsiaTheme="minorEastAsia"/>
          <w:b/>
          <w:bCs/>
          <w:i/>
          <w:iCs/>
        </w:rPr>
        <w:t>:\n8n-data:/home/node/.n8n n8nio/n8n</w:t>
      </w:r>
      <w:r>
        <w:rPr>
          <w:rFonts w:eastAsiaTheme="minorEastAsia" w:hint="eastAsia"/>
        </w:rPr>
        <w:t xml:space="preserve"> to execute the container.</w:t>
      </w:r>
    </w:p>
    <w:p w14:paraId="5D044960" w14:textId="2E0AF95F" w:rsidR="008F1B00" w:rsidRDefault="008F1B00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3231A2">
        <w:rPr>
          <w:rFonts w:eastAsiaTheme="minorEastAsia" w:hint="eastAsia"/>
          <w:b/>
          <w:bCs/>
          <w:i/>
          <w:iCs/>
        </w:rPr>
        <w:t>docker run</w:t>
      </w:r>
      <w:r>
        <w:rPr>
          <w:rFonts w:eastAsiaTheme="minorEastAsia" w:hint="eastAsia"/>
        </w:rPr>
        <w:t>: execute a new container instance.</w:t>
      </w:r>
    </w:p>
    <w:p w14:paraId="0709EAB1" w14:textId="71149AB9" w:rsidR="008F1B00" w:rsidRDefault="008F1B00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3231A2">
        <w:rPr>
          <w:rFonts w:eastAsiaTheme="minorEastAsia" w:hint="eastAsia"/>
          <w:b/>
          <w:bCs/>
          <w:i/>
          <w:iCs/>
        </w:rPr>
        <w:t>-it</w:t>
      </w:r>
      <w:r w:rsidR="004E3949">
        <w:rPr>
          <w:rFonts w:eastAsiaTheme="minorEastAsia" w:hint="eastAsia"/>
        </w:rPr>
        <w:t xml:space="preserve">: in order to see </w:t>
      </w:r>
      <w:r w:rsidR="004E3949" w:rsidRPr="004E3949">
        <w:rPr>
          <w:rFonts w:eastAsiaTheme="minorEastAsia"/>
        </w:rPr>
        <w:t>real-time logs in PowerShell and interact if needed.</w:t>
      </w:r>
    </w:p>
    <w:p w14:paraId="610BBF52" w14:textId="7C57C1CC" w:rsidR="008F1B00" w:rsidRDefault="008F1B00" w:rsidP="008F1B00">
      <w:pPr>
        <w:pStyle w:val="a9"/>
        <w:ind w:left="1220"/>
        <w:rPr>
          <w:rFonts w:eastAsiaTheme="minorEastAsia"/>
        </w:rPr>
      </w:pPr>
      <w:r w:rsidRPr="003231A2">
        <w:rPr>
          <w:rFonts w:eastAsiaTheme="minorEastAsia" w:hint="eastAsia"/>
          <w:b/>
          <w:bCs/>
          <w:i/>
          <w:iCs/>
        </w:rPr>
        <w:t>-i</w:t>
      </w:r>
      <w:r>
        <w:rPr>
          <w:rFonts w:eastAsiaTheme="minorEastAsia" w:hint="eastAsia"/>
        </w:rPr>
        <w:t xml:space="preserve">: </w:t>
      </w:r>
      <w:r w:rsidRPr="008F1B00">
        <w:rPr>
          <w:rFonts w:eastAsiaTheme="minorEastAsia"/>
        </w:rPr>
        <w:t>keeps STDIN open</w:t>
      </w:r>
    </w:p>
    <w:p w14:paraId="03365D5C" w14:textId="44050CF7" w:rsidR="008F1B00" w:rsidRPr="008F1B00" w:rsidRDefault="008F1B00" w:rsidP="008F1B00">
      <w:pPr>
        <w:pStyle w:val="a9"/>
        <w:ind w:left="1220"/>
        <w:rPr>
          <w:rFonts w:eastAsiaTheme="minorEastAsia" w:hint="eastAsia"/>
        </w:rPr>
      </w:pPr>
      <w:r w:rsidRPr="003231A2">
        <w:rPr>
          <w:rFonts w:eastAsiaTheme="minorEastAsia" w:hint="eastAsia"/>
          <w:b/>
          <w:bCs/>
          <w:i/>
          <w:iCs/>
        </w:rPr>
        <w:t>-t</w:t>
      </w:r>
      <w:r>
        <w:rPr>
          <w:rFonts w:eastAsiaTheme="minorEastAsia" w:hint="eastAsia"/>
        </w:rPr>
        <w:t xml:space="preserve">: </w:t>
      </w:r>
      <w:r w:rsidRPr="008F1B00">
        <w:rPr>
          <w:rFonts w:eastAsiaTheme="minorEastAsia"/>
        </w:rPr>
        <w:t>Allocate a pseudo-TTY to the container.</w:t>
      </w:r>
    </w:p>
    <w:p w14:paraId="1C2C56E6" w14:textId="257953BD" w:rsidR="008F1B00" w:rsidRDefault="008F1B00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3231A2">
        <w:rPr>
          <w:rFonts w:eastAsiaTheme="minorEastAsia" w:hint="eastAsia"/>
          <w:b/>
          <w:bCs/>
          <w:i/>
          <w:iCs/>
        </w:rPr>
        <w:t>--rm</w:t>
      </w:r>
      <w:r w:rsidR="003231A2">
        <w:rPr>
          <w:rFonts w:eastAsiaTheme="minorEastAsia" w:hint="eastAsia"/>
        </w:rPr>
        <w:t xml:space="preserve">: automatically </w:t>
      </w:r>
      <w:r w:rsidR="003231A2" w:rsidRPr="003231A2">
        <w:rPr>
          <w:rFonts w:eastAsiaTheme="minorEastAsia"/>
        </w:rPr>
        <w:t>removes the container when it stops.</w:t>
      </w:r>
      <w:r w:rsidR="003231A2">
        <w:rPr>
          <w:rFonts w:eastAsiaTheme="minorEastAsia" w:hint="eastAsia"/>
        </w:rPr>
        <w:t xml:space="preserve"> This is to prevent </w:t>
      </w:r>
      <w:r w:rsidR="003231A2" w:rsidRPr="003231A2">
        <w:rPr>
          <w:rFonts w:eastAsiaTheme="minorEastAsia"/>
        </w:rPr>
        <w:t>unused containers from piling up, which is handy for development/testing.</w:t>
      </w:r>
    </w:p>
    <w:p w14:paraId="54CB64E1" w14:textId="64B1AA05" w:rsidR="003231A2" w:rsidRDefault="003231A2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3519A1">
        <w:rPr>
          <w:rFonts w:eastAsiaTheme="minorEastAsia" w:hint="eastAsia"/>
          <w:b/>
          <w:bCs/>
          <w:i/>
          <w:iCs/>
        </w:rPr>
        <w:t>-p 5678:5678</w:t>
      </w:r>
      <w:r w:rsidR="003519A1">
        <w:rPr>
          <w:rFonts w:eastAsiaTheme="minorEastAsia" w:hint="eastAsia"/>
        </w:rPr>
        <w:t>: a map from host port 5678 to container port 5678</w:t>
      </w:r>
      <w:r w:rsidR="007B62E9">
        <w:rPr>
          <w:rFonts w:eastAsiaTheme="minorEastAsia" w:hint="eastAsia"/>
        </w:rPr>
        <w:t>.</w:t>
      </w:r>
      <w:r w:rsidR="003519A1">
        <w:rPr>
          <w:rFonts w:eastAsiaTheme="minorEastAsia" w:hint="eastAsia"/>
        </w:rPr>
        <w:t xml:space="preserve"> </w:t>
      </w:r>
      <w:r w:rsidR="007B62E9">
        <w:rPr>
          <w:rFonts w:eastAsiaTheme="minorEastAsia" w:hint="eastAsia"/>
        </w:rPr>
        <w:t xml:space="preserve">So, </w:t>
      </w:r>
      <w:r w:rsidR="003519A1">
        <w:rPr>
          <w:rFonts w:eastAsiaTheme="minorEastAsia" w:hint="eastAsia"/>
        </w:rPr>
        <w:t>in this way</w:t>
      </w:r>
      <w:r w:rsidR="007B62E9">
        <w:rPr>
          <w:rFonts w:eastAsiaTheme="minorEastAsia" w:hint="eastAsia"/>
        </w:rPr>
        <w:t>,</w:t>
      </w:r>
      <w:r w:rsidR="003519A1">
        <w:rPr>
          <w:rFonts w:eastAsiaTheme="minorEastAsia" w:hint="eastAsia"/>
        </w:rPr>
        <w:t xml:space="preserve"> </w:t>
      </w:r>
      <w:hyperlink r:id="rId7" w:history="1">
        <w:r w:rsidR="007B62E9" w:rsidRPr="00AD60FA">
          <w:rPr>
            <w:rStyle w:val="af3"/>
            <w:rFonts w:eastAsiaTheme="minorEastAsia"/>
          </w:rPr>
          <w:t>http://127.0.0.1:5678</w:t>
        </w:r>
      </w:hyperlink>
      <w:r w:rsidR="007B62E9">
        <w:rPr>
          <w:rFonts w:eastAsiaTheme="minorEastAsia" w:hint="eastAsia"/>
        </w:rPr>
        <w:t xml:space="preserve"> can be open in our own browsers and we can </w:t>
      </w:r>
      <w:r w:rsidR="007B62E9" w:rsidRPr="007B62E9">
        <w:rPr>
          <w:rFonts w:eastAsiaTheme="minorEastAsia"/>
        </w:rPr>
        <w:t>reach the n8n UI running inside the container.</w:t>
      </w:r>
    </w:p>
    <w:p w14:paraId="2CCD5FA0" w14:textId="4C24D8A9" w:rsidR="003231A2" w:rsidRPr="003231A2" w:rsidRDefault="003231A2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8F1B00">
        <w:rPr>
          <w:rFonts w:eastAsiaTheme="minorEastAsia"/>
          <w:b/>
          <w:bCs/>
          <w:i/>
          <w:iCs/>
        </w:rPr>
        <w:t xml:space="preserve">-v </w:t>
      </w:r>
      <w:r w:rsidRPr="008F1B00">
        <w:rPr>
          <w:rFonts w:eastAsiaTheme="minorEastAsia" w:hint="eastAsia"/>
          <w:b/>
          <w:bCs/>
          <w:i/>
          <w:iCs/>
        </w:rPr>
        <w:t>E</w:t>
      </w:r>
      <w:r w:rsidRPr="008F1B00">
        <w:rPr>
          <w:rFonts w:eastAsiaTheme="minorEastAsia"/>
          <w:b/>
          <w:bCs/>
          <w:i/>
          <w:iCs/>
        </w:rPr>
        <w:t>:\n8n-data:/home/node/.n8n</w:t>
      </w:r>
      <w:r w:rsidR="00BB6E37" w:rsidRPr="00BB6E37">
        <w:rPr>
          <w:rFonts w:eastAsiaTheme="minorEastAsia" w:hint="eastAsia"/>
        </w:rPr>
        <w:t xml:space="preserve">: </w:t>
      </w:r>
      <w:r w:rsidR="00BB6E37">
        <w:rPr>
          <w:rFonts w:eastAsiaTheme="minorEastAsia" w:hint="eastAsia"/>
        </w:rPr>
        <w:t xml:space="preserve">mounts a volume between host folder and container folder. Because </w:t>
      </w:r>
      <w:r w:rsidR="00BB6E37" w:rsidRPr="00BB6E37">
        <w:rPr>
          <w:rFonts w:eastAsiaTheme="minorEastAsia"/>
        </w:rPr>
        <w:t xml:space="preserve">n8n saves workflows/config inside /home/node/.n8n. By mapping it to </w:t>
      </w:r>
      <w:r w:rsidR="00BB6E37">
        <w:rPr>
          <w:rFonts w:eastAsiaTheme="minorEastAsia" w:hint="eastAsia"/>
        </w:rPr>
        <w:t>E</w:t>
      </w:r>
      <w:r w:rsidR="00BB6E37" w:rsidRPr="00BB6E37">
        <w:rPr>
          <w:rFonts w:eastAsiaTheme="minorEastAsia"/>
        </w:rPr>
        <w:t xml:space="preserve">:\n8n-data, </w:t>
      </w:r>
      <w:r w:rsidR="00BB6E37">
        <w:rPr>
          <w:rFonts w:eastAsiaTheme="minorEastAsia" w:hint="eastAsia"/>
        </w:rPr>
        <w:t>we can</w:t>
      </w:r>
      <w:r w:rsidR="00BB6E37" w:rsidRPr="00BB6E37">
        <w:rPr>
          <w:rFonts w:eastAsiaTheme="minorEastAsia"/>
        </w:rPr>
        <w:t xml:space="preserve"> keep </w:t>
      </w:r>
      <w:r w:rsidR="00BB6E37">
        <w:rPr>
          <w:rFonts w:eastAsiaTheme="minorEastAsia" w:hint="eastAsia"/>
        </w:rPr>
        <w:t>our</w:t>
      </w:r>
      <w:r w:rsidR="00BB6E37" w:rsidRPr="00BB6E37">
        <w:rPr>
          <w:rFonts w:eastAsiaTheme="minorEastAsia"/>
        </w:rPr>
        <w:t xml:space="preserve"> data safe on Windows even if the container is removed.</w:t>
      </w:r>
    </w:p>
    <w:p w14:paraId="41F3E47E" w14:textId="1D49519A" w:rsidR="003231A2" w:rsidRPr="007236F5" w:rsidRDefault="003231A2" w:rsidP="008F1B00">
      <w:pPr>
        <w:pStyle w:val="a9"/>
        <w:numPr>
          <w:ilvl w:val="0"/>
          <w:numId w:val="9"/>
        </w:numPr>
        <w:rPr>
          <w:rFonts w:eastAsiaTheme="minorEastAsia"/>
        </w:rPr>
      </w:pPr>
      <w:r w:rsidRPr="008F1B00">
        <w:rPr>
          <w:rFonts w:eastAsiaTheme="minorEastAsia"/>
          <w:b/>
          <w:bCs/>
          <w:i/>
          <w:iCs/>
        </w:rPr>
        <w:t>n8nio/n8n</w:t>
      </w:r>
      <w:r w:rsidR="007236F5">
        <w:rPr>
          <w:rFonts w:eastAsiaTheme="minorEastAsia" w:hint="eastAsia"/>
          <w:iCs/>
        </w:rPr>
        <w:t>: use the official n8n Docker image that is secure and reliable.</w:t>
      </w:r>
    </w:p>
    <w:p w14:paraId="572BCC13" w14:textId="50807F8A" w:rsidR="007236F5" w:rsidRDefault="007236F5" w:rsidP="007236F5">
      <w:pPr>
        <w:pStyle w:val="a9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Finally, the </w:t>
      </w:r>
      <w:r w:rsidRPr="007236F5">
        <w:rPr>
          <w:rFonts w:eastAsiaTheme="minorEastAsia"/>
        </w:rPr>
        <w:t xml:space="preserve">screenshot of </w:t>
      </w:r>
      <w:hyperlink r:id="rId8" w:history="1">
        <w:r w:rsidRPr="00AD60FA">
          <w:rPr>
            <w:rStyle w:val="af3"/>
            <w:rFonts w:eastAsiaTheme="minorEastAsia"/>
          </w:rPr>
          <w:t>http://127.0.0.1:5678</w:t>
        </w:r>
      </w:hyperlink>
      <w:r>
        <w:rPr>
          <w:rFonts w:eastAsiaTheme="minorEastAsia" w:hint="eastAsia"/>
        </w:rPr>
        <w:t xml:space="preserve"> is shown as follows.</w:t>
      </w:r>
    </w:p>
    <w:p w14:paraId="06ACF689" w14:textId="3EFE3E7D" w:rsidR="00394564" w:rsidRDefault="00394564" w:rsidP="00394564">
      <w:pPr>
        <w:pStyle w:val="a9"/>
        <w:ind w:left="780"/>
        <w:rPr>
          <w:rFonts w:eastAsiaTheme="minorEastAsia" w:hint="eastAsia"/>
        </w:rPr>
      </w:pPr>
      <w:r>
        <w:rPr>
          <w:rFonts w:eastAsiaTheme="minorEastAsia" w:hint="eastAsia"/>
        </w:rPr>
        <w:t>Here I use localhost to replace 127.0.0.1.</w:t>
      </w:r>
      <w:r w:rsidR="00020F15">
        <w:rPr>
          <w:rFonts w:eastAsiaTheme="minorEastAsia" w:hint="eastAsia"/>
        </w:rPr>
        <w:t xml:space="preserve"> It is the same result.</w:t>
      </w:r>
    </w:p>
    <w:p w14:paraId="2CD9CF24" w14:textId="76FBC0CA" w:rsidR="00CA2A88" w:rsidRPr="007236F5" w:rsidRDefault="00CA2A88" w:rsidP="00CA2A88">
      <w:pPr>
        <w:pStyle w:val="a9"/>
        <w:ind w:left="78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17A8890B" wp14:editId="68F57302">
            <wp:extent cx="4174868" cy="6562165"/>
            <wp:effectExtent l="0" t="0" r="0" b="0"/>
            <wp:docPr id="1726723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33" cy="65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8674" w14:textId="77777777" w:rsidR="007E170E" w:rsidRPr="007E170E" w:rsidRDefault="007E170E" w:rsidP="008F1B00">
      <w:pPr>
        <w:pStyle w:val="a9"/>
        <w:ind w:left="780"/>
        <w:rPr>
          <w:rFonts w:eastAsiaTheme="minorEastAsia" w:hint="eastAsia"/>
        </w:rPr>
      </w:pPr>
    </w:p>
    <w:p w14:paraId="087E3FA6" w14:textId="77777777" w:rsidR="00452CE9" w:rsidRPr="00452CE9" w:rsidRDefault="00452CE9" w:rsidP="00452CE9"/>
    <w:p w14:paraId="6E5C65C5" w14:textId="77777777" w:rsidR="00452CE9" w:rsidRPr="00452CE9" w:rsidRDefault="00452CE9" w:rsidP="00452CE9"/>
    <w:p w14:paraId="5BC22570" w14:textId="77777777" w:rsidR="009F0534" w:rsidRDefault="009F0534"/>
    <w:sectPr w:rsidR="009F0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A4C6E" w14:textId="77777777" w:rsidR="00467392" w:rsidRDefault="00467392" w:rsidP="00BF7CC8">
      <w:r>
        <w:separator/>
      </w:r>
    </w:p>
  </w:endnote>
  <w:endnote w:type="continuationSeparator" w:id="0">
    <w:p w14:paraId="758D12D5" w14:textId="77777777" w:rsidR="00467392" w:rsidRDefault="00467392" w:rsidP="00BF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F23FE" w14:textId="77777777" w:rsidR="00467392" w:rsidRDefault="00467392" w:rsidP="00BF7CC8">
      <w:r>
        <w:separator/>
      </w:r>
    </w:p>
  </w:footnote>
  <w:footnote w:type="continuationSeparator" w:id="0">
    <w:p w14:paraId="7A866E60" w14:textId="77777777" w:rsidR="00467392" w:rsidRDefault="00467392" w:rsidP="00BF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25C"/>
    <w:multiLevelType w:val="hybridMultilevel"/>
    <w:tmpl w:val="FA2052D6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4351039"/>
    <w:multiLevelType w:val="hybridMultilevel"/>
    <w:tmpl w:val="BDF02F86"/>
    <w:lvl w:ilvl="0" w:tplc="0409000B">
      <w:start w:val="1"/>
      <w:numFmt w:val="bullet"/>
      <w:lvlText w:val=""/>
      <w:lvlJc w:val="left"/>
      <w:pPr>
        <w:ind w:left="12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2" w15:restartNumberingAfterBreak="0">
    <w:nsid w:val="413F5DF9"/>
    <w:multiLevelType w:val="hybridMultilevel"/>
    <w:tmpl w:val="B76074C4"/>
    <w:lvl w:ilvl="0" w:tplc="FED6F556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AB69A1"/>
    <w:multiLevelType w:val="multilevel"/>
    <w:tmpl w:val="14B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6F55"/>
    <w:multiLevelType w:val="hybridMultilevel"/>
    <w:tmpl w:val="9DFA0734"/>
    <w:lvl w:ilvl="0" w:tplc="4A6A23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16A2115"/>
    <w:multiLevelType w:val="hybridMultilevel"/>
    <w:tmpl w:val="2E421006"/>
    <w:lvl w:ilvl="0" w:tplc="2D7C6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3E35FD0"/>
    <w:multiLevelType w:val="hybridMultilevel"/>
    <w:tmpl w:val="574C6A40"/>
    <w:lvl w:ilvl="0" w:tplc="04090001">
      <w:start w:val="1"/>
      <w:numFmt w:val="bullet"/>
      <w:lvlText w:val="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7" w15:restartNumberingAfterBreak="0">
    <w:nsid w:val="5ED902E2"/>
    <w:multiLevelType w:val="multilevel"/>
    <w:tmpl w:val="6C1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1142B"/>
    <w:multiLevelType w:val="hybridMultilevel"/>
    <w:tmpl w:val="446AF5F8"/>
    <w:lvl w:ilvl="0" w:tplc="1FEACE48">
      <w:start w:val="1"/>
      <w:numFmt w:val="upp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91B11AC"/>
    <w:multiLevelType w:val="multilevel"/>
    <w:tmpl w:val="37B4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7022D"/>
    <w:multiLevelType w:val="hybridMultilevel"/>
    <w:tmpl w:val="5D2A68D6"/>
    <w:lvl w:ilvl="0" w:tplc="0409000F">
      <w:start w:val="1"/>
      <w:numFmt w:val="decimal"/>
      <w:lvlText w:val="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81035917">
    <w:abstractNumId w:val="9"/>
  </w:num>
  <w:num w:numId="2" w16cid:durableId="474565926">
    <w:abstractNumId w:val="3"/>
  </w:num>
  <w:num w:numId="3" w16cid:durableId="299384292">
    <w:abstractNumId w:val="7"/>
  </w:num>
  <w:num w:numId="4" w16cid:durableId="1714227492">
    <w:abstractNumId w:val="10"/>
  </w:num>
  <w:num w:numId="5" w16cid:durableId="358972251">
    <w:abstractNumId w:val="5"/>
  </w:num>
  <w:num w:numId="6" w16cid:durableId="1499270040">
    <w:abstractNumId w:val="0"/>
  </w:num>
  <w:num w:numId="7" w16cid:durableId="1846938146">
    <w:abstractNumId w:val="8"/>
  </w:num>
  <w:num w:numId="8" w16cid:durableId="1939945509">
    <w:abstractNumId w:val="4"/>
  </w:num>
  <w:num w:numId="9" w16cid:durableId="727850162">
    <w:abstractNumId w:val="1"/>
  </w:num>
  <w:num w:numId="10" w16cid:durableId="1653488098">
    <w:abstractNumId w:val="6"/>
  </w:num>
  <w:num w:numId="11" w16cid:durableId="185214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E"/>
    <w:rsid w:val="000154A3"/>
    <w:rsid w:val="00020F15"/>
    <w:rsid w:val="000B0C4F"/>
    <w:rsid w:val="000E3EBD"/>
    <w:rsid w:val="00167590"/>
    <w:rsid w:val="0022597E"/>
    <w:rsid w:val="00230B91"/>
    <w:rsid w:val="00321DAE"/>
    <w:rsid w:val="003231A2"/>
    <w:rsid w:val="003519A1"/>
    <w:rsid w:val="00394564"/>
    <w:rsid w:val="00425F4D"/>
    <w:rsid w:val="00452CE9"/>
    <w:rsid w:val="00467392"/>
    <w:rsid w:val="004E3949"/>
    <w:rsid w:val="004F0690"/>
    <w:rsid w:val="00565369"/>
    <w:rsid w:val="00597D56"/>
    <w:rsid w:val="00612716"/>
    <w:rsid w:val="00712505"/>
    <w:rsid w:val="007236F5"/>
    <w:rsid w:val="007848DB"/>
    <w:rsid w:val="007B62E9"/>
    <w:rsid w:val="007E170E"/>
    <w:rsid w:val="00854779"/>
    <w:rsid w:val="008E4934"/>
    <w:rsid w:val="008F1B00"/>
    <w:rsid w:val="009730A0"/>
    <w:rsid w:val="009F0534"/>
    <w:rsid w:val="00A65DB6"/>
    <w:rsid w:val="00BA336A"/>
    <w:rsid w:val="00BB6E37"/>
    <w:rsid w:val="00BF7CC8"/>
    <w:rsid w:val="00C801A4"/>
    <w:rsid w:val="00CA2A88"/>
    <w:rsid w:val="00CA5A6C"/>
    <w:rsid w:val="00CB3E9C"/>
    <w:rsid w:val="00CD554E"/>
    <w:rsid w:val="00CE0FA2"/>
    <w:rsid w:val="00D57DCB"/>
    <w:rsid w:val="00EE6BB0"/>
    <w:rsid w:val="00F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9CF5F"/>
  <w15:chartTrackingRefBased/>
  <w15:docId w15:val="{97FA4D39-15BD-43D0-AC32-B720817C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A0"/>
    <w:pPr>
      <w:widowControl w:val="0"/>
      <w:jc w:val="both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730A0"/>
    <w:pPr>
      <w:keepNext/>
      <w:keepLines/>
      <w:spacing w:before="480" w:after="80"/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730A0"/>
    <w:pPr>
      <w:keepNext/>
      <w:keepLines/>
      <w:spacing w:before="160" w:after="80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8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97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97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97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97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97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97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A0"/>
    <w:rPr>
      <w:rFonts w:ascii="Times New Roman" w:eastAsia="Times New Roman" w:hAnsi="Times New Roman" w:cs="Times New Roman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30A0"/>
    <w:rPr>
      <w:rFonts w:ascii="Times New Roman" w:eastAsia="Times New Roman" w:hAnsi="Times New Roman" w:cs="Times New Roman"/>
      <w:sz w:val="40"/>
      <w:szCs w:val="40"/>
    </w:rPr>
  </w:style>
  <w:style w:type="paragraph" w:customStyle="1" w:styleId="31">
    <w:name w:val="标题3"/>
    <w:basedOn w:val="3"/>
    <w:link w:val="32"/>
    <w:autoRedefine/>
    <w:qFormat/>
    <w:rsid w:val="007848DB"/>
    <w:rPr>
      <w:rFonts w:ascii="Times New Roman" w:eastAsia="Times New Roman" w:hAnsi="Times New Roman" w:cs="Times New Roman"/>
      <w:sz w:val="28"/>
      <w:szCs w:val="28"/>
    </w:rPr>
  </w:style>
  <w:style w:type="character" w:customStyle="1" w:styleId="32">
    <w:name w:val="标题3 字符"/>
    <w:basedOn w:val="30"/>
    <w:link w:val="31"/>
    <w:rsid w:val="007848DB"/>
    <w:rPr>
      <w:rFonts w:ascii="Times New Roman" w:eastAsia="Times New Roman" w:hAnsi="Times New Roman" w:cs="Times New Roman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8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597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597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597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59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59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59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59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9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59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9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597E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9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597E"/>
    <w:rPr>
      <w:rFonts w:ascii="Times New Roman" w:eastAsia="Times New Roman" w:hAnsi="Times New Roman" w:cs="Times New Roman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597E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54779"/>
    <w:rPr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F7C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7CC8"/>
    <w:rPr>
      <w:rFonts w:ascii="Times New Roman" w:eastAsia="Times New Roman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7CC8"/>
    <w:rPr>
      <w:rFonts w:ascii="Times New Roman" w:eastAsia="Times New Roman" w:hAnsi="Times New Roman" w:cs="Times New Roman"/>
      <w:sz w:val="18"/>
      <w:szCs w:val="18"/>
    </w:rPr>
  </w:style>
  <w:style w:type="character" w:styleId="af3">
    <w:name w:val="Hyperlink"/>
    <w:basedOn w:val="a0"/>
    <w:uiPriority w:val="99"/>
    <w:unhideWhenUsed/>
    <w:rsid w:val="007B62E9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B62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236F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3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807</Words>
  <Characters>4873</Characters>
  <Application>Microsoft Office Word</Application>
  <DocSecurity>0</DocSecurity>
  <Lines>85</Lines>
  <Paragraphs>32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芷薇 陈</dc:creator>
  <cp:keywords/>
  <dc:description/>
  <cp:lastModifiedBy>芷薇 陈</cp:lastModifiedBy>
  <cp:revision>31</cp:revision>
  <dcterms:created xsi:type="dcterms:W3CDTF">2025-09-23T03:26:00Z</dcterms:created>
  <dcterms:modified xsi:type="dcterms:W3CDTF">2025-09-26T00:59:00Z</dcterms:modified>
</cp:coreProperties>
</file>