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2026-07-08 09:28:07（北京时间）</w:t>
            </w:r>
          </w:p>
        </w:tc>
      </w:tr>
      <w:tr>
        <w:tc>
          <w:tcPr>
            <w:tcW w:type="dxa" w:w="4997"/>
          </w:tcPr>
          <w:p>
            <w:r>
              <w:rPr>
                <w:b/>
              </w:rPr>
              <w:t>检索窗口</w:t>
            </w:r>
          </w:p>
        </w:tc>
        <w:tc>
          <w:tcPr>
            <w:tcW w:type="dxa" w:w="4997"/>
          </w:tcPr>
          <w:p>
            <w:r>
              <w:t>2023-07-09 — 2026-07-08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与教学融合，涵盖英语教学创新、伦理关切及科学素养培养。方法上呈现从综述到量表开发的多元实证路径，其中针对中国英语学习者的生成式AI支持自我调节学习量表开发，为本土化研究提供了创新实证工具。</w:t>
      </w:r>
    </w:p>
    <w:p>
      <w:pPr>
        <w:pStyle w:val="Heading1"/>
      </w:pPr>
      <w:r>
        <w:t>目录</w:t>
      </w:r>
    </w:p>
    <w:p>
      <w:pPr>
        <w:pStyle w:val="ListNumber"/>
      </w:pPr>
      <w:r>
        <w:rPr>
          <w:b/>
        </w:rPr>
        <w:t>生成式人工智能在英语教学中的应用：教学创新、伦理关切与未来展望</w:t>
      </w:r>
      <w:r>
        <w:t>｜Stanzaleaf International Journal of Multidisciplinary Studies｜2026-07-07</w:t>
      </w:r>
    </w:p>
    <w:p>
      <w:pPr>
        <w:pStyle w:val="ListNumber"/>
      </w:pPr>
      <w:r>
        <w:rPr>
          <w:b/>
        </w:rPr>
        <w:t>在教育系统中部署可解释人工智能：实现算法决策的可理解性并建立教学信任</w:t>
      </w:r>
      <w:r>
        <w:t>｜Educational technology research and development｜2026-07-07</w:t>
      </w:r>
    </w:p>
    <w:p>
      <w:pPr>
        <w:pStyle w:val="ListNumber"/>
      </w:pPr>
      <w:r>
        <w:rPr>
          <w:b/>
        </w:rPr>
        <w:t>基于人工智能的科学素养培养教学概念研究</w:t>
      </w:r>
      <w:r>
        <w:t>｜Zenodo (CERN European Organization for Nuclear Research)｜2026-07-06</w:t>
      </w:r>
    </w:p>
    <w:p>
      <w:pPr>
        <w:pStyle w:val="ListNumber"/>
      </w:pPr>
      <w:r>
        <w:rPr>
          <w:b/>
        </w:rPr>
        <w:t>基于人工智能发展科学素养的教学论概念</w:t>
      </w:r>
      <w:r>
        <w:t>｜Zenodo (CERN European Organization for Nuclear Research)｜2026-07-06</w:t>
      </w:r>
    </w:p>
    <w:p>
      <w:pPr>
        <w:pStyle w:val="ListNumber"/>
      </w:pPr>
      <w:r>
        <w:rPr>
          <w:b/>
        </w:rPr>
        <w:t>生成式人工智能支持的自我调节学习（GenAI-SRL）在二语写作中的量表开发、验证与简版构建</w:t>
      </w:r>
      <w:r>
        <w:t>｜Metacognition and Learning｜2026-07-06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Generative Artificial Intelligence in English Language Teaching: Pedagogical Innovations, Ethical Concerns, and Future Prospects / 生成式人工智能在英语教学中的应用：教学创新、伦理关切与未来展望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 in English Language Teaching: Pedagogical Innovations, Ethical Concerns, and Future Prospects / 生成式人工智能在英语教学中的应用：教学创新、伦理关切与未来展望</w:t>
            </w:r>
          </w:p>
        </w:tc>
      </w:tr>
      <w:tr>
        <w:tc>
          <w:tcPr>
            <w:tcW w:type="dxa" w:w="4997"/>
          </w:tcPr>
          <w:p>
            <w:r>
              <w:rPr>
                <w:b/>
              </w:rPr>
              <w:t>作者</w:t>
            </w:r>
          </w:p>
        </w:tc>
        <w:tc>
          <w:tcPr>
            <w:tcW w:type="dxa" w:w="4997"/>
          </w:tcPr>
          <w:p>
            <w:r>
              <w:t>Dr. V. V. Malinee, Dr P Suganya, Mr B.Manojkumar</w:t>
            </w:r>
          </w:p>
        </w:tc>
      </w:tr>
      <w:tr>
        <w:tc>
          <w:tcPr>
            <w:tcW w:type="dxa" w:w="4997"/>
          </w:tcPr>
          <w:p>
            <w:r>
              <w:rPr>
                <w:b/>
              </w:rPr>
              <w:t>期刊及影响因子</w:t>
            </w:r>
          </w:p>
        </w:tc>
        <w:tc>
          <w:tcPr>
            <w:tcW w:type="dxa" w:w="4997"/>
          </w:tcPr>
          <w:p>
            <w:r>
              <w:t>期刊：Stanzaleaf International Journal of Multidisciplinary Studies，SSCI分类：International Relations；未提供影响因子及JCR分区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DOI：10.67313/slijms.2026.28</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https://doi.org/10.67313/slijms.2026.28</w:t>
              </w:r>
            </w:hyperlink>
          </w:p>
        </w:tc>
      </w:tr>
    </w:tbl>
    <w:p>
      <w:pPr>
        <w:pStyle w:val="Heading3"/>
      </w:pPr>
      <w:r>
        <w:t>研究摘要</w:t>
      </w:r>
    </w:p>
    <w:p>
      <w:r>
        <w:t>生成式人工智能已成为当代教育中最具影响力的技术发展之一，尤其在英语教学领域。ChatGPT、Gemini、Claude及其他基于大语言模型的工具正在重塑教师设计课程、提供反馈、评估学习者以及支持课外语言实践的方式。在英语教学中，生成式人工智能为个性化学习、自动反馈、互动对话练习、写作支持、内容创作和学习者自主性提供了机会。同时，它也引发了与学术诚信、剽窃、数据隐私、算法偏见、过度依赖、机会不均以及可能削弱以人为中心的教学法相关的严重伦理问题。本文通过聚焦三个主要领域——教学创新、伦理关切和未来展望，审视生成式人工智能在英语教学中的作用。研究认为，生成式人工智能不应被视为教师的替代品，而应作为一种支持性的教学工具，在批判性、伦理性和创造性地使用时能够增强英语学习。论文总结指出，生成式人工智能在英语教学中的未来取决于教师培训、清晰的机构政策、负责任的学习者使用以及技术与人类判断的平衡整合。</w:t>
      </w:r>
    </w:p>
    <w:p>
      <w:pPr>
        <w:pStyle w:val="Heading3"/>
      </w:pPr>
      <w:r>
        <w:t>研究主要内容</w:t>
      </w:r>
    </w:p>
    <w:p>
      <w:r>
        <w:t>本文是一篇综述性论文，主要探讨生成式人工智能（如ChatGPT、Gemini、Claude等大语言模型工具）在英语教学中的三类应用：教学创新（个性化学习、自动反馈、互动对话练习、写作支持、内容创作、学习者自主性）、伦理关切（学术诚信、剽窃、数据隐私、算法偏见、过度依赖、机会不均、削弱以人为中心的教学法）以及未来展望（教师培训、机构政策、负责任使用、技术与人类判断的平衡整合）。论文并未呈现新的实证研究，而是基于现有文献和理论分析展开论述。</w:t>
      </w:r>
    </w:p>
    <w:p>
      <w:pPr>
        <w:pStyle w:val="Heading3"/>
      </w:pPr>
      <w:r>
        <w:t>研究论点</w:t>
      </w:r>
    </w:p>
    <w:p>
      <w:r>
        <w:t>生成式人工智能不应被视为教师的替代品，而应作为一种支持性的教学工具，在批判性、伦理性和创造性地使用时能够增强英语学习。</w:t>
      </w:r>
    </w:p>
    <w:p>
      <w:pPr>
        <w:pStyle w:val="Heading3"/>
      </w:pPr>
      <w:r>
        <w:t>研究问题</w:t>
      </w:r>
    </w:p>
    <w:p>
      <w:r>
        <w:t>生成式人工智能在英语教学中扮演什么角色？它带来了哪些教学创新？引发了哪些伦理关切？未来应如何发展？</w:t>
      </w:r>
    </w:p>
    <w:p>
      <w:pPr>
        <w:pStyle w:val="Heading3"/>
      </w:pPr>
      <w:r>
        <w:t>研究方法</w:t>
      </w:r>
    </w:p>
    <w:p>
      <w:r>
        <w:t>研究方法：摘要未说明研究类型（可能是定性综述或观点文章）；样本或参与者：无；数据来源：未提及具体数据收集方法，推测基于文献综述；分析方法：未说明。</w:t>
      </w:r>
    </w:p>
    <w:p>
      <w:pPr>
        <w:pStyle w:val="Heading3"/>
      </w:pPr>
      <w:r>
        <w:t>主要发现</w:t>
      </w:r>
    </w:p>
    <w:p>
      <w:r>
        <w:t>['生成式人工智能在英语教学中提供了个性化学习、自动反馈、互动对话练习、写作支持、内容创作和学习者自主性等多种教学创新机会。', '生成式人工智能引发了学术诚信、剽窃、数据隐私、算法偏见、过度依赖、机会不均以及削弱以人为中心的教学法等伦理关切。', '生成式人工智能在英语教学中的未来取决于教师培训的加强、清晰机构政策的制定、负责任学习者使用文化的培养以及技术与人类判断的平衡整合。']</w:t>
      </w:r>
    </w:p>
    <w:p>
      <w:pPr>
        <w:pStyle w:val="Heading3"/>
      </w:pPr>
      <w:r>
        <w:t>对教师教育研究的启示</w:t>
      </w:r>
    </w:p>
    <w:p>
      <w:r>
        <w:t>本文虽未提供实证数据，但对教师教育研究有重要启示：第一，研究设计上可开展混合方法研究，调查教师对生成式AI的实际使用情况、态度和伦理困境，并开发针对性的教师培训课程；第二，数据收集可采用问卷调查（量化）结合深度访谈或课堂观察（质性），以捕捉教师整合AI的教学决策过程；第三，分析方法上，可用主题分析提取教师关注的核心伦理问题与创新实践，或用回归分析探讨教师数字素养与AI使用效果之间的关系。此外，未来研究可关注不同学段（如中小学英语课堂）中AI工具的具体应用案例及效果评估。</w:t>
      </w:r>
    </w:p>
    <w:p>
      <w:pPr>
        <w:pStyle w:val="Heading3"/>
      </w:pPr>
      <w:r>
        <w:t>APA引用格式</w:t>
      </w:r>
    </w:p>
    <w:p>
      <w:r>
        <w:t>Malinee, V. V., Suganya, P., &amp; Manojkumar, B. (2026). Generative Artificial Intelligence in English Language Teaching: Pedagogical Innovations, Ethical Concerns, and Future Prospects. Stanzaleaf International Journal of Multidisciplinary Studies. https://doi.org/10.67313/slijms.2026.28</w:t>
      </w:r>
    </w:p>
    <w:p>
      <w:r>
        <w:br w:type="page"/>
      </w:r>
    </w:p>
    <w:p>
      <w:pPr>
        <w:pStyle w:val="Heading2"/>
      </w:pPr>
      <w:r>
        <w:t>2. Deploying explainable AI in educational systems: achieving understandability of algorithmic decisions and building teaching trust / 在教育系统中部署可解释人工智能：实现算法决策的可理解性并建立教学信任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Deploying explainable AI in educational systems: achieving understandability of algorithmic decisions and building teaching trust / 在教育系统中部署可解释人工智能：实现算法决策的可理解性并建立教学信任</w:t>
            </w:r>
          </w:p>
        </w:tc>
      </w:tr>
      <w:tr>
        <w:tc>
          <w:tcPr>
            <w:tcW w:type="dxa" w:w="4997"/>
          </w:tcPr>
          <w:p>
            <w:r>
              <w:rPr>
                <w:b/>
              </w:rPr>
              <w:t>作者</w:t>
            </w:r>
          </w:p>
        </w:tc>
        <w:tc>
          <w:tcPr>
            <w:tcW w:type="dxa" w:w="4997"/>
          </w:tcPr>
          <w:p>
            <w:r>
              <w:t>Runze Shang, Runjie Zhang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1556-6501</w:t>
            </w:r>
          </w:p>
        </w:tc>
      </w:tr>
      <w:tr>
        <w:tc>
          <w:tcPr>
            <w:tcW w:type="dxa" w:w="4997"/>
          </w:tcPr>
          <w:p>
            <w:r>
              <w:rPr>
                <w:b/>
              </w:rPr>
              <w:t>卷期/DOI</w:t>
            </w:r>
          </w:p>
        </w:tc>
        <w:tc>
          <w:tcPr>
            <w:tcW w:type="dxa" w:w="4997"/>
          </w:tcPr>
          <w:p>
            <w:r>
              <w:t>DOI: 10.1007/s11423-026-10649-4</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https://doi.org/10.1007/s11423-026-10649-4</w:t>
              </w:r>
            </w:hyperlink>
          </w:p>
        </w:tc>
      </w:tr>
    </w:tbl>
    <w:p>
      <w:pPr>
        <w:pStyle w:val="Heading3"/>
      </w:pPr>
      <w:r>
        <w:t>研究摘要</w:t>
      </w:r>
    </w:p>
    <w:p>
      <w:r>
        <w:t>摘要未提供</w:t>
      </w:r>
    </w:p>
    <w:p>
      <w:pPr>
        <w:pStyle w:val="Heading3"/>
      </w:pPr>
      <w:r>
        <w:t>研究主要内容</w:t>
      </w:r>
    </w:p>
    <w:p>
      <w:r>
        <w:t>摘要未说明</w:t>
      </w:r>
    </w:p>
    <w:p>
      <w:pPr>
        <w:pStyle w:val="Heading3"/>
      </w:pPr>
      <w:r>
        <w:t>研究论点</w:t>
      </w:r>
    </w:p>
    <w:p>
      <w:r>
        <w:t>摘要未说明</w:t>
      </w:r>
    </w:p>
    <w:p>
      <w:pPr>
        <w:pStyle w:val="Heading3"/>
      </w:pPr>
      <w:r>
        <w:t>研究问题</w:t>
      </w:r>
    </w:p>
    <w:p>
      <w:r>
        <w:t>摘要未说明</w:t>
      </w:r>
    </w:p>
    <w:p>
      <w:pPr>
        <w:pStyle w:val="Heading3"/>
      </w:pPr>
      <w:r>
        <w:t>研究方法</w:t>
      </w:r>
    </w:p>
    <w:p>
      <w:r>
        <w:t>摘要未说明；无法判断研究类型、样本、数据来源、分析方法</w:t>
      </w:r>
    </w:p>
    <w:p>
      <w:pPr>
        <w:pStyle w:val="Heading3"/>
      </w:pPr>
      <w:r>
        <w:t>主要发现</w:t>
      </w:r>
    </w:p>
    <w:p>
      <w:r>
        <w:t>摘要未说明</w:t>
      </w:r>
    </w:p>
    <w:p>
      <w:pPr>
        <w:pStyle w:val="Heading3"/>
      </w:pPr>
      <w:r>
        <w:t>对教师教育研究的启示</w:t>
      </w:r>
    </w:p>
    <w:p>
      <w:r>
        <w:t>摘要未说明</w:t>
      </w:r>
    </w:p>
    <w:p>
      <w:pPr>
        <w:pStyle w:val="Heading3"/>
      </w:pPr>
      <w:r>
        <w:t>APA引用格式</w:t>
      </w:r>
    </w:p>
    <w:p>
      <w:r>
        <w:t>Shang, R., &amp; Zhang, R. (2026). Deploying explainable AI in educational systems: Achieving understandability of algorithmic decisions and building teaching trust. Educational Technology Research and Development. https://doi.org/10.1007/s11423-026-10649-4</w:t>
      </w:r>
    </w:p>
    <w:p>
      <w:r>
        <w:br w:type="page"/>
      </w:r>
    </w:p>
    <w:p>
      <w:pPr>
        <w:pStyle w:val="Heading2"/>
      </w:pPr>
      <w:r>
        <w:t>3. PEDAGOGICAL CONCEPT OF DEVELOPING SCIENTIFIC LITERACY BASED ON ARTIFICIAL INTELLIGENCE / 基于人工智能的科学素养培养教学概念研究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PEDAGOGICAL CONCEPT OF DEVELOPING SCIENTIFIC LITERACY BASED ON ARTIFICIAL INTELLIGENCE / 基于人工智能的科学素养培养教学概念研究</w:t>
            </w:r>
          </w:p>
        </w:tc>
      </w:tr>
      <w:tr>
        <w:tc>
          <w:tcPr>
            <w:tcW w:type="dxa" w:w="4997"/>
          </w:tcPr>
          <w:p>
            <w:r>
              <w:rPr>
                <w:b/>
              </w:rPr>
              <w:t>作者</w:t>
            </w:r>
          </w:p>
        </w:tc>
        <w:tc>
          <w:tcPr>
            <w:tcW w:type="dxa" w:w="4997"/>
          </w:tcPr>
          <w:p>
            <w:r>
              <w:t>Elliyev Hamza Quvvatovich</w:t>
            </w:r>
          </w:p>
        </w:tc>
      </w:tr>
      <w:tr>
        <w:tc>
          <w:tcPr>
            <w:tcW w:type="dxa" w:w="4997"/>
          </w:tcPr>
          <w:p>
            <w:r>
              <w:rPr>
                <w:b/>
              </w:rPr>
              <w:t>期刊及影响因子</w:t>
            </w:r>
          </w:p>
        </w:tc>
        <w:tc>
          <w:tcPr>
            <w:tcW w:type="dxa" w:w="4997"/>
          </w:tcPr>
          <w:p>
            <w:r>
              <w:t>无</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10.5281/zenodo.21213795</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https://doi.org/10.5281/zenodo.21213795</w:t>
              </w:r>
            </w:hyperlink>
          </w:p>
        </w:tc>
      </w:tr>
    </w:tbl>
    <w:p>
      <w:pPr>
        <w:pStyle w:val="Heading3"/>
      </w:pPr>
      <w:r>
        <w:t>研究摘要</w:t>
      </w:r>
    </w:p>
    <w:p>
      <w:r>
        <w:t>本文论证了在现代教育体系中利用人工智能技术构建旨在发展学生自然与科学素养的整体教学概念。研究的相关性在于现代社会对在实践情境中应用科学知识、批判性评价科学证据以及理解技术过程的需求日益增长，但传统教学方法未能充分以个性化方式培养这些能力。文章从理论和实践角度分析了自适应学习系统、智能辅导平台和生成式人工智能工具在自然与科学学科学习过程中的整合。研究方法包括对科学文献的内容分析、国际评估体系（PISA）数据的比较研究以及教学建模方法。</w:t>
      </w:r>
    </w:p>
    <w:p>
      <w:pPr>
        <w:pStyle w:val="Heading3"/>
      </w:pPr>
      <w:r>
        <w:t>研究主要内容</w:t>
      </w:r>
    </w:p>
    <w:p>
      <w:r>
        <w:t>本文提出一个整体的教学概念，旨在通过人工智能技术发展学生的科学素养。研究源于传统教学方法难以个性化培养学生科学应用能力的问题。研究从理论层面探讨了自适应学习系统、智能辅导平台和生成式人工智能工具的整合，并采用内容分析、PISA数据比较和教学建模方法进行论证。</w:t>
      </w:r>
    </w:p>
    <w:p>
      <w:pPr>
        <w:pStyle w:val="Heading3"/>
      </w:pPr>
      <w:r>
        <w:t>研究论点</w:t>
      </w:r>
    </w:p>
    <w:p>
      <w:r>
        <w:t>传统教学方法无法充分以个性化方式培养学生的科学素养，而整合人工智能技术能够有效解决这一问题。</w:t>
      </w:r>
    </w:p>
    <w:p>
      <w:pPr>
        <w:pStyle w:val="Heading3"/>
      </w:pPr>
      <w:r>
        <w:t>研究问题</w:t>
      </w:r>
    </w:p>
    <w:p>
      <w:r>
        <w:t>如何构建基于人工智能技术发展学生自然与科学素养的整体教学概念？</w:t>
      </w:r>
    </w:p>
    <w:p>
      <w:pPr>
        <w:pStyle w:val="Heading3"/>
      </w:pPr>
      <w:r>
        <w:t>研究方法</w:t>
      </w:r>
    </w:p>
    <w:p>
      <w:r>
        <w:t>研究类型：理论/概念性研究（摘要未明确说明为定量或定性，但提及了内容分析、比较研究和建模方法）。样本或参与者：摘要未说明。数据来源：科学文献、国际评估体系（PISA）数据。分析方法：内容分析、比较研究、教学建模方法。</w:t>
      </w:r>
    </w:p>
    <w:p>
      <w:pPr>
        <w:pStyle w:val="Heading3"/>
      </w:pPr>
      <w:r>
        <w:t>主要发现</w:t>
      </w:r>
    </w:p>
    <w:p>
      <w:r>
        <w:t>['提出了一个基于人工智能技术的科学素养培养教学概念框架。', '分析了自适应学习系统、智能辅导平台和生成式人工智能工具在科学学科教学中的理论整合路径。', '通过PISA数据比较指出传统教学方法在个性化培养科学素养方面的不足。']</w:t>
      </w:r>
    </w:p>
    <w:p>
      <w:pPr>
        <w:pStyle w:val="Heading3"/>
      </w:pPr>
      <w:r>
        <w:t>对教师教育研究的启示</w:t>
      </w:r>
    </w:p>
    <w:p>
      <w:r>
        <w:t>教师教育研究可以关注如何将自适应学习系统、智能辅导平台和生成式人工智能工具融入科学教学实践中，以提升学生的科学素养。研究者可采用内容分析和国际评估数据比较的方法，设计教学模型进行干预研究。同时，需要培养教师的数字素养和AI应用能力，以有效实施此类概念。</w:t>
      </w:r>
    </w:p>
    <w:p>
      <w:pPr>
        <w:pStyle w:val="Heading3"/>
      </w:pPr>
      <w:r>
        <w:t>APA引用格式</w:t>
      </w:r>
    </w:p>
    <w:p>
      <w:r>
        <w:t>Elliyev, H. Q. (2026). Pedagogical concept of developing scientific literacy based on artificial intelligence. Zenodo. https://doi.org/10.5281/zenodo.21213795</w:t>
      </w:r>
    </w:p>
    <w:p>
      <w:r>
        <w:br w:type="page"/>
      </w:r>
    </w:p>
    <w:p>
      <w:pPr>
        <w:pStyle w:val="Heading2"/>
      </w:pPr>
      <w:r>
        <w:t>4. PEDAGOGICAL CONCEPT OF DEVELOPING SCIENTIFIC LITERACY BASED ON ARTIFICIAL INTELLIGENCE / 基于人工智能发展科学素养的教学论概念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PEDAGOGICAL CONCEPT OF DEVELOPING SCIENTIFIC LITERACY BASED ON ARTIFICIAL INTELLIGENCE / 基于人工智能发展科学素养的教学论概念</w:t>
            </w:r>
          </w:p>
        </w:tc>
      </w:tr>
      <w:tr>
        <w:tc>
          <w:tcPr>
            <w:tcW w:type="dxa" w:w="4997"/>
          </w:tcPr>
          <w:p>
            <w:r>
              <w:rPr>
                <w:b/>
              </w:rPr>
              <w:t>作者</w:t>
            </w:r>
          </w:p>
        </w:tc>
        <w:tc>
          <w:tcPr>
            <w:tcW w:type="dxa" w:w="4997"/>
          </w:tcPr>
          <w:p>
            <w:r>
              <w:t>Elliyev Hamza Quvvatovich</w:t>
            </w:r>
          </w:p>
        </w:tc>
      </w:tr>
      <w:tr>
        <w:tc>
          <w:tcPr>
            <w:tcW w:type="dxa" w:w="4997"/>
          </w:tcPr>
          <w:p>
            <w:r>
              <w:rPr>
                <w:b/>
              </w:rPr>
              <w:t>期刊及影响因子</w:t>
            </w:r>
          </w:p>
        </w:tc>
        <w:tc>
          <w:tcPr>
            <w:tcW w:type="dxa" w:w="4997"/>
          </w:tcPr>
          <w:p>
            <w:r>
              <w:t>期刊为Zenodo（CERN欧洲核子研究组织），SSCI分类为Management，未提供影响因子及JCR分区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https://doi.org/10.5281/zenodo.21213796</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https://doi.org/10.5281/zenodo.21213796</w:t>
              </w:r>
            </w:hyperlink>
          </w:p>
        </w:tc>
      </w:tr>
    </w:tbl>
    <w:p>
      <w:pPr>
        <w:pStyle w:val="Heading3"/>
      </w:pPr>
      <w:r>
        <w:t>研究摘要</w:t>
      </w:r>
    </w:p>
    <w:p>
      <w:r>
        <w:t>本文论证了在现代教育系统中利用人工智能技术发展学生自然与科学素养的整体性教学论概念。研究的相关性在于现代社会日益需要在实践情境中应用科学知识、批判性地评估科学证据并理解技术过程，但传统教学方法未能以个别化方式充分形成这类能力。文章从理论与实践视角分析了自适应学习系统、智能辅导平台和生成式人工智能工具在自然与科学科目学习过程中的整合。研究方法包括科学文献的内容分析、国际评估系统（PISA）数据的比较研究以及教学建模方法。</w:t>
      </w:r>
    </w:p>
    <w:p>
      <w:pPr>
        <w:pStyle w:val="Heading3"/>
      </w:pPr>
      <w:r>
        <w:t>研究主要内容</w:t>
      </w:r>
    </w:p>
    <w:p>
      <w:r>
        <w:t>论文聚焦于AI技术与科学素养培养的教学整合，论证了理论框架的构建过程，并探讨了自适应学习、智能辅导及生成式AI在自然与科学教育中的潜在价值。</w:t>
      </w:r>
    </w:p>
    <w:p>
      <w:pPr>
        <w:pStyle w:val="Heading3"/>
      </w:pPr>
      <w:r>
        <w:t>研究论点</w:t>
      </w:r>
    </w:p>
    <w:p>
      <w:r>
        <w:t>传统教学方法无法充分以个别化方式培养学生的科学素养，而AI技术（自适应学习系统、智能辅导平台、生成式AI）能够弥补这一不足；需要构建系统的教学论概念来指导AI在科学教育中的整合。</w:t>
      </w:r>
    </w:p>
    <w:p>
      <w:pPr>
        <w:pStyle w:val="Heading3"/>
      </w:pPr>
      <w:r>
        <w:t>研究问题</w:t>
      </w:r>
    </w:p>
    <w:p>
      <w:r>
        <w:t>摘要未明确表述具体研究问题。隐含问题是：如何构建一个基于人工智能技术发展学生科学素养的整体性教学论概念？</w:t>
      </w:r>
    </w:p>
    <w:p>
      <w:pPr>
        <w:pStyle w:val="Heading3"/>
      </w:pPr>
      <w:r>
        <w:t>研究方法</w:t>
      </w:r>
    </w:p>
    <w:p>
      <w:r>
        <w:t>{'research_type': '未明确说明研究类型（定量/定性/混合）', 'participants_sample': '未提及参与者或样本信息', 'data_sources': '科学文献、国际评估系统（PISA）数据', 'analysis_methods': '内容分析（科学文献）、比较研究（PISA数据）、教学建模方法'}</w:t>
      </w:r>
    </w:p>
    <w:p>
      <w:pPr>
        <w:pStyle w:val="Heading3"/>
      </w:pPr>
      <w:r>
        <w:t>主要发现</w:t>
      </w:r>
    </w:p>
    <w:p>
      <w:r>
        <w:t>['摘要未报告具体实证发现，仅提出理论论证：AI技术的整合能够在理论上支持科学素养的个别化培养。', '通过内容分析和PISA数据比较，研究识别了传统方法的不足与AI工具的可能优势。', '教学建模方法的运用生成了一个整体性教学论概念框架，但其具体构成与效果未在摘要中呈现。']</w:t>
      </w:r>
    </w:p>
    <w:p>
      <w:pPr>
        <w:pStyle w:val="Heading3"/>
      </w:pPr>
      <w:r>
        <w:t>对教师教育研究的启示</w:t>
      </w:r>
    </w:p>
    <w:p>
      <w:r>
        <w:t>本研究为教师教育研究提供了理论概念构建的思路，展示了如何通过文献内容分析、国际大型评估数据比较和教学建模方法设计AI整合的教学框架。研究者可借鉴其方法论：利用PISA等公开数据进行跨国比较，结合系统文献综述与建模，以提出面向教师培训的AI教学策略。此外，研究提示教师教育需要关注自适应系统、智能辅导和生成式AI工具在科学学科中的教学设计应用。</w:t>
      </w:r>
    </w:p>
    <w:p>
      <w:pPr>
        <w:pStyle w:val="Heading3"/>
      </w:pPr>
      <w:r>
        <w:t>APA引用格式</w:t>
      </w:r>
    </w:p>
    <w:p>
      <w:r>
        <w:t>Quvvatovich, E. H. (2026). Pedagogical concept of developing scientific literacy based on artificial intelligence. Zenodo. https://doi.org/10.5281/zenodo.21213796</w:t>
      </w:r>
    </w:p>
    <w:p>
      <w:r>
        <w:br w:type="page"/>
      </w:r>
    </w:p>
    <w:p>
      <w:pPr>
        <w:pStyle w:val="Heading2"/>
      </w:pPr>
      <w:r>
        <w:t>5. Generative artificial intelligence-supported self-regulated learning (GenAI-SRL) in L2 writing: scale development, validation, and short-form construction / 生成式人工智能支持的自我调节学习（GenAI-SRL）在二语写作中的量表开发、验证与简版构建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intelligence-supported self-regulated learning (GenAI-SRL) in L2 writing: scale development, validation, and short-form construction / 生成式人工智能支持的自我调节学习（GenAI-SRL）在二语写作中的量表开发、验证与简版构建</w:t>
            </w:r>
          </w:p>
        </w:tc>
      </w:tr>
      <w:tr>
        <w:tc>
          <w:tcPr>
            <w:tcW w:type="dxa" w:w="4997"/>
          </w:tcPr>
          <w:p>
            <w:r>
              <w:rPr>
                <w:b/>
              </w:rPr>
              <w:t>作者</w:t>
            </w:r>
          </w:p>
        </w:tc>
        <w:tc>
          <w:tcPr>
            <w:tcW w:type="dxa" w:w="4997"/>
          </w:tcPr>
          <w:p>
            <w:r>
              <w:t>Xiaoqi Wang, Lawrence Jun Zhang, Yanan Zhang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1556-1631</w:t>
            </w:r>
          </w:p>
        </w:tc>
      </w:tr>
      <w:tr>
        <w:tc>
          <w:tcPr>
            <w:tcW w:type="dxa" w:w="4997"/>
          </w:tcPr>
          <w:p>
            <w:r>
              <w:rPr>
                <w:b/>
              </w:rPr>
              <w:t>卷期/DOI</w:t>
            </w:r>
          </w:p>
        </w:tc>
        <w:tc>
          <w:tcPr>
            <w:tcW w:type="dxa" w:w="4997"/>
          </w:tcPr>
          <w:p>
            <w:r>
              <w:t>卷期信息缺失，DOI: https://doi.org/10.1007/s11409-026-09481-1</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Education &amp; Educational Research；Educational；English；Psychology</w:t>
            </w:r>
          </w:p>
        </w:tc>
      </w:tr>
      <w:tr>
        <w:tc>
          <w:tcPr>
            <w:tcW w:type="dxa" w:w="4997"/>
          </w:tcPr>
          <w:p>
            <w:r>
              <w:rPr>
                <w:b/>
              </w:rPr>
              <w:t>论文链接</w:t>
            </w:r>
          </w:p>
        </w:tc>
        <w:tc>
          <w:tcPr>
            <w:tcW w:type="dxa" w:w="4997"/>
          </w:tcPr>
          <w:p>
            <w:hyperlink r:id="rId13">
              <w:r>
                <w:rPr>
                  <w:color w:val="0563C1"/>
                  <w:u w:val="single"/>
                </w:rPr>
                <w:t>https://doi.org/10.1007/s11409-026-09481-1</w:t>
              </w:r>
            </w:hyperlink>
          </w:p>
        </w:tc>
      </w:tr>
    </w:tbl>
    <w:p>
      <w:pPr>
        <w:pStyle w:val="Heading3"/>
      </w:pPr>
      <w:r>
        <w:t>研究摘要</w:t>
      </w:r>
    </w:p>
    <w:p>
      <w:r>
        <w:t>生成式人工智能（GenAI）融入外语写作教学带来了人机协同调节，文本产出源于学习者-算法互动。由于现有的自我调节学习（SRL）框架是基于以人为中心的教学方法开发的，在GenAI影响文本产出时，这些框架可能无法完全捕捉调控的复杂性。本研究通过开发一个量表来考察GenAI支持下的写作情境中的SRL，该量表考虑了认知、元认知、动机、情感、社会行为和过程六个调控维度。我们招募了两个独立的中国英语外语学习者样本。样本一（N=305）和样本二（N=342）分别用于探索性因子分析和验证性因子分析，以进行量表的开发与验证。探索性因子分析揭示了六因子结构，验证性因子分析进一步确认了该结构，同时信度、收敛效度、区分效度、效标效度以及跨性别的测量不变性均令人满意。蚁群优化算法生成了一份保留全量表心理测量学特性的12题简版。本研究推进了GenAI中介写作情境下的SRL理论，并为诊断和教学应用提供了实证工具。</w:t>
      </w:r>
    </w:p>
    <w:p>
      <w:pPr>
        <w:pStyle w:val="Heading3"/>
      </w:pPr>
      <w:r>
        <w:t>研究主要内容</w:t>
      </w:r>
    </w:p>
    <w:p>
      <w:r>
        <w:t>本研究聚焦于生成式人工智能（GenAI）支持下的二语写作自我调节学习（SRL），开发并验证了一个涵盖认知、元认知、动机、情感、社会行为和过程六个维度的量表（GenAI-SRL）。通过两个中国EFL学习者样本（N=305和N=342），采用探索性因子分析（EFA）、验证性因子分析（CFA）、测量不变性检验以及蚁群优化算法（ACO），最终形成了包含12个题项的简版量表，具有良好的心理测量学属性。</w:t>
      </w:r>
    </w:p>
    <w:p>
      <w:pPr>
        <w:pStyle w:val="Heading3"/>
      </w:pPr>
      <w:r>
        <w:t>研究论点</w:t>
      </w:r>
    </w:p>
    <w:p>
      <w:r>
        <w:t>现有SRL框架未能充分反映GenAI中介写作中人机协同的调控复杂性，需要开发专门工具以测量学习者在此类环境中的自我调节过程。本研究认为GenAI-SRL包含六个独立的调控维度，并通过实证数据验证了该六因子结构的合理性、信效度以及性别间测量不变性。</w:t>
      </w:r>
    </w:p>
    <w:p>
      <w:pPr>
        <w:pStyle w:val="Heading3"/>
      </w:pPr>
      <w:r>
        <w:t>研究问题</w:t>
      </w:r>
    </w:p>
    <w:p>
      <w:r>
        <w:t>如何开发并验证一个能够系统测量生成式人工智能支持下二语写作自我调节学习（GenAI-SRL）的有效量表？该量表是否具有良好的因子结构、信效度以及跨性别测量不变性？是否可以构建一个简洁的简版量表？</w:t>
      </w:r>
    </w:p>
    <w:p>
      <w:pPr>
        <w:pStyle w:val="Heading3"/>
      </w:pPr>
      <w:r>
        <w:t>研究方法</w:t>
      </w:r>
    </w:p>
    <w:p>
      <w:r>
        <w:t>研究类型：定量研究（量表开发与验证性研究）。样本或参与者：两个独立的中国英语外语学习者样本，样本一N=305，样本二N=342。数据来源：Likert量表问卷。分析方法：探索性因子分析（EFA）用于样本一以探索因子结构；验证性因子分析（CFA）用于样本二以验证结构；同时检验内部一致性信度（Cronbach's α）、收敛效度、区分效度、效标效度和测量不变性（性别）；利用蚁群优化算法（ACO）构建简版量表。</w:t>
      </w:r>
    </w:p>
    <w:p>
      <w:pPr>
        <w:pStyle w:val="Heading3"/>
      </w:pPr>
      <w:r>
        <w:t>主要发现</w:t>
      </w:r>
    </w:p>
    <w:p>
      <w:r>
        <w:t>['探索性因子分析揭示GenAI-SRL包含六个因子：认知、元认知、动机、情感、社会行为和环境过程；验证性因子分析进一步确认了该六因子结构，模型拟合良好。', "量表整体及各维度信度良好（Cronbach's α &gt; 0.70），收敛效度、区分效度和效标效度均达到满意水平，且性别间测量不变性成立。", '通过蚁群优化算法成功构建了12题简版量表，该简版保留了全量表的心理测量学属性，包括六因子结构和各项信效度指标。']</w:t>
      </w:r>
    </w:p>
    <w:p>
      <w:pPr>
        <w:pStyle w:val="Heading3"/>
      </w:pPr>
      <w:r>
        <w:t>对教师教育研究的启示</w:t>
      </w:r>
    </w:p>
    <w:p>
      <w:r>
        <w:t>该研究为教师教育领域在AI教学应用和教师数字素养方面提供了重要启示：1）教师可利用GenAI-SRL量表诊断学生在AI支持写作中的自我调节能力，从而实施差异化教学；2）在教师培训中可融入该量表作为评估工具，帮助教师理解人机协同情境下SRL的多维性；3）研究者可借鉴其量表开发方法（EFA+CFA+ACO）和跨性别测量不变性检验，开展类似实证研究，推动AI整合下教师教育研究的科学性。</w:t>
      </w:r>
    </w:p>
    <w:p>
      <w:pPr>
        <w:pStyle w:val="Heading3"/>
      </w:pPr>
      <w:r>
        <w:t>APA引用格式</w:t>
      </w:r>
    </w:p>
    <w:p>
      <w:r>
        <w:t>Wang, X., Zhang, L. J., &amp; Zhang, Y. (2026). Generative artificial intelligence-supported self-regulated learning (GenAI-SRL) in L2 writing: scale development, validation, and short-form construction. Metacognition and Learning. https://doi.org/10.1007/s11409-026-09481-1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60.54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7313/slijms.2026.28" TargetMode="External"/><Relationship Id="rId10" Type="http://schemas.openxmlformats.org/officeDocument/2006/relationships/hyperlink" Target="https://doi.org/10.1007/s11423-026-10649-4" TargetMode="External"/><Relationship Id="rId11" Type="http://schemas.openxmlformats.org/officeDocument/2006/relationships/hyperlink" Target="https://doi.org/10.5281/zenodo.21213795" TargetMode="External"/><Relationship Id="rId12" Type="http://schemas.openxmlformats.org/officeDocument/2006/relationships/hyperlink" Target="https://doi.org/10.5281/zenodo.21213796" TargetMode="External"/><Relationship Id="rId13" Type="http://schemas.openxmlformats.org/officeDocument/2006/relationships/hyperlink" Target="https://doi.org/10.1007/s11409-026-094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