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xnpej58wjtez" w:id="0"/>
      <w:bookmarkEnd w:id="0"/>
      <w:r w:rsidDel="00000000" w:rsidR="00000000" w:rsidRPr="00000000">
        <w:rPr>
          <w:rtl w:val="0"/>
        </w:rPr>
        <w:t xml:space="preserve">Glossario 2021/22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RIcorda: aggiungi foglio riepilogativo al glossario e tabellone dei turni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lk99ucbvu149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ageBreakBefore w:val="0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pageBreakBefore w:val="0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Stabilisce il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per gli eventi e ne supervisiona la preparazione.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Colui che commissiona l’organizzazione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Prepara il </w:t>
            </w:r>
            <w:r w:rsidDel="00000000" w:rsidR="00000000" w:rsidRPr="00000000">
              <w:rPr>
                <w:b w:val="1"/>
                <w:rtl w:val="0"/>
              </w:rPr>
              <w:t xml:space="preserve">cibo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persona che gestisce il </w:t>
            </w:r>
            <w:r w:rsidDel="00000000" w:rsidR="00000000" w:rsidRPr="00000000">
              <w:rPr>
                <w:b w:val="1"/>
                <w:rtl w:val="0"/>
              </w:rPr>
              <w:t xml:space="preserve">personale</w:t>
            </w:r>
            <w:r w:rsidDel="00000000" w:rsidR="00000000" w:rsidRPr="00000000">
              <w:rPr>
                <w:rtl w:val="0"/>
              </w:rPr>
              <w:t xml:space="preserve"> e gli </w:t>
            </w:r>
            <w:r w:rsidDel="00000000" w:rsidR="00000000" w:rsidRPr="00000000">
              <w:rPr>
                <w:b w:val="1"/>
                <w:rtl w:val="0"/>
              </w:rPr>
              <w:t xml:space="preserve">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persone (maître e camerieri) che si occupano del servizio durante l’evento stesso.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di supporto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Generico utilizzatore dell’applicazione (ha necessariamente un ruolo fra 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dell’applicazione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 (di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 ha ideato 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Piatti preparati (seguendo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) per essere consumati durante un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Pietanze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Dose (di un </w:t>
            </w:r>
            <w:r w:rsidDel="00000000" w:rsidR="00000000" w:rsidRPr="00000000">
              <w:rPr>
                <w:b w:val="1"/>
                <w:rtl w:val="0"/>
              </w:rPr>
              <w:t xml:space="preserve">ingrediente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quantità di ogni </w:t>
            </w:r>
            <w:r w:rsidDel="00000000" w:rsidR="00000000" w:rsidRPr="00000000">
              <w:rPr>
                <w:b w:val="1"/>
                <w:rtl w:val="0"/>
              </w:rPr>
              <w:t xml:space="preserve">ingrediente</w:t>
            </w:r>
            <w:r w:rsidDel="00000000" w:rsidR="00000000" w:rsidRPr="00000000">
              <w:rPr>
                <w:rtl w:val="0"/>
              </w:rPr>
              <w:t xml:space="preserve"> (di base o preparati) necessario alla preparazione di un piatto.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Emendamento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 effettuata 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da parte dello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che può   togliere o aggiungere piatti. Queste modifiche non si riflettono sul  menù originale, gli emendamenti restano visibili come aggiunte o eliminazioni limitate all’evento in questione. Anche l’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 può proporre questi emendamenti, che però  dovranno essere approvati dallo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Estrapolazione di </w:t>
            </w:r>
            <w:r w:rsidDel="00000000" w:rsidR="00000000" w:rsidRPr="00000000">
              <w:rPr>
                <w:b w:val="1"/>
                <w:rtl w:val="0"/>
              </w:rPr>
              <w:t xml:space="preserve">preparazioni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Trasformazione di una parte  di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in una </w:t>
            </w:r>
            <w:r w:rsidDel="00000000" w:rsidR="00000000" w:rsidRPr="00000000">
              <w:rPr>
                <w:b w:val="1"/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  <w:t xml:space="preserve">  a sé stante.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Può essere ad es. un </w:t>
            </w:r>
            <w:r w:rsidDel="00000000" w:rsidR="00000000" w:rsidRPr="00000000">
              <w:rPr>
                <w:rtl w:val="0"/>
              </w:rPr>
              <w:t xml:space="preserve">pranzo, una cena, un aperitivo, un buffet, un coffee break</w:t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Prevede due momenti diversi, il </w:t>
            </w:r>
            <w:r w:rsidDel="00000000" w:rsidR="00000000" w:rsidRPr="00000000">
              <w:rPr>
                <w:b w:val="1"/>
                <w:rtl w:val="0"/>
              </w:rPr>
              <w:t xml:space="preserve">lavoro preparatorio</w:t>
            </w:r>
            <w:r w:rsidDel="00000000" w:rsidR="00000000" w:rsidRPr="00000000">
              <w:rPr>
                <w:rtl w:val="0"/>
              </w:rPr>
              <w:t xml:space="preserve"> e il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 ne fa carico un 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mentre la cucina è affidata a uno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evento può essere semplice, e prevedere un singolo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, o complesso.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evento complesso può prevedere più </w:t>
            </w:r>
            <w:r w:rsidDel="00000000" w:rsidR="00000000" w:rsidRPr="00000000">
              <w:rPr>
                <w:b w:val="1"/>
                <w:rtl w:val="0"/>
              </w:rPr>
              <w:t xml:space="preserve">servizi</w:t>
            </w:r>
            <w:r w:rsidDel="00000000" w:rsidR="00000000" w:rsidRPr="00000000">
              <w:rPr>
                <w:rtl w:val="0"/>
              </w:rPr>
              <w:t xml:space="preserve"> (pranzo e cena, colazione e pranzo, coffee-break mattino e pomeriggio, ecc) in un unica giornata e/o prevedere più giornate. 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 eventi possono inoltre essere classificati come ricorrenti nel caso in cui si ripetano con una certa regolarità.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 prima per preparare un piatto. Può essere </w:t>
            </w:r>
            <w:r w:rsidDel="00000000" w:rsidR="00000000" w:rsidRPr="00000000">
              <w:rPr>
                <w:rtl w:val="0"/>
              </w:rPr>
              <w:t xml:space="preserve">di base, ovvero scelto da un elenco che si immagina predefinito nel software e che dovrà essere il più possibile esaustivo, oppure un preparato realizzato in cucina dagli stessi cuochi.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Insieme delle i</w:t>
            </w:r>
            <w:r w:rsidDel="00000000" w:rsidR="00000000" w:rsidRPr="00000000">
              <w:rPr>
                <w:rtl w:val="0"/>
              </w:rPr>
              <w:t xml:space="preserve">struzioni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Spiegazione di come trasformare gli </w:t>
            </w:r>
            <w:r w:rsidDel="00000000" w:rsidR="00000000" w:rsidRPr="00000000">
              <w:rPr>
                <w:b w:val="1"/>
                <w:rtl w:val="0"/>
              </w:rPr>
              <w:t xml:space="preserve">ingredienti</w:t>
            </w:r>
            <w:r w:rsidDel="00000000" w:rsidR="00000000" w:rsidRPr="00000000">
              <w:rPr>
                <w:rtl w:val="0"/>
              </w:rPr>
              <w:t xml:space="preserve"> di partenza in un prodotto finito.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Ogni singola istruzione è rappresentata da un </w:t>
            </w: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Descrive quali piatti vengono proposti in un dato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(nell’ambito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compone di diverse </w:t>
            </w:r>
            <w:r w:rsidDel="00000000" w:rsidR="00000000" w:rsidRPr="00000000">
              <w:rPr>
                <w:b w:val="1"/>
                <w:rtl w:val="0"/>
              </w:rPr>
              <w:t xml:space="preserve">voci</w:t>
            </w:r>
            <w:r w:rsidDel="00000000" w:rsidR="00000000" w:rsidRPr="00000000">
              <w:rPr>
                <w:rtl w:val="0"/>
              </w:rPr>
              <w:t xml:space="preserve">, opzionalmente organizzate in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costruisce i suoi menù a partire dalle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 menù è caratterizzato da informazioni aggiuntive, quali: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consigliata la presenza di un cuoco durante il servizio per finalizzare le preparazioni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prevede solo piatti freddi o anche piatti caldi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richiede la disponibilità di una cucina nella sede dell’evento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adeguato per un buffet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può essere fruito senza posate (finger food)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modificato fintanto che non è utilizzato in alcun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Singolo elemento che compone 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istruzioni</w:t>
            </w:r>
            <w:r w:rsidDel="00000000" w:rsidR="00000000" w:rsidRPr="00000000">
              <w:rPr>
                <w:rtl w:val="0"/>
              </w:rPr>
              <w:t xml:space="preserve"> 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passo semplice: un singolo passaggio di svolgimento;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raggruppamento: una sequenza di passi che vengono uno dopo l’altro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variante: formato da un passo “principale” e da una “variante” 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ripetizione: un passo con l’indicazione di una regola di ripetizione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Istruzione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Quantità indicativa di un piatto finito per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Simile a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, ma d</w:t>
            </w:r>
            <w:r w:rsidDel="00000000" w:rsidR="00000000" w:rsidRPr="00000000">
              <w:rPr>
                <w:rtl w:val="0"/>
              </w:rPr>
              <w:t xml:space="preserve">escrive come realizzare un preparato da utilizzare in un’altra.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in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in cui i cuochi si dedicano ad anticipare alcune preparazioni e ricette necessarie per un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Lavoro preparatorio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Proprietario (di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 ha inserito 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 elenco/raccolta di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preparazioni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Specifica mansione assegnata a un membro del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 in un </w:t>
            </w:r>
            <w:r w:rsidDel="00000000" w:rsidR="00000000" w:rsidRPr="00000000">
              <w:rPr>
                <w:b w:val="1"/>
                <w:rtl w:val="0"/>
              </w:rPr>
              <w:t xml:space="preserve">dato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Scheda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Creata dall’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è il documento in cui sono descritte le caratteristiche dell’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Ubicazione della società di catering e delle relative cucine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Sede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di svolgimento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Uno stesso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può prevedere più servizi, anche in </w:t>
            </w:r>
            <w:r w:rsidDel="00000000" w:rsidR="00000000" w:rsidRPr="00000000">
              <w:rPr>
                <w:b w:val="1"/>
                <w:rtl w:val="0"/>
              </w:rPr>
              <w:t xml:space="preserve">sedi</w:t>
            </w:r>
            <w:r w:rsidDel="00000000" w:rsidR="00000000" w:rsidRPr="00000000">
              <w:rPr>
                <w:rtl w:val="0"/>
              </w:rPr>
              <w:t xml:space="preserve"> diverse. Ciascun servizio avrà una precisa fascia oraria, e naturalmente un proprio </w:t>
            </w:r>
            <w:r w:rsidDel="00000000" w:rsidR="00000000" w:rsidRPr="00000000">
              <w:rPr>
                <w:b w:val="1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 e un proprio </w:t>
            </w:r>
            <w:r w:rsidDel="00000000" w:rsidR="00000000" w:rsidRPr="00000000">
              <w:rPr>
                <w:b w:val="1"/>
                <w:rtl w:val="0"/>
              </w:rPr>
              <w:t xml:space="preserve">staff di supporto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Sezione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Partizionamento (opzionale)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Ad es.: primi, secondi, dolci sono sezioni.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Tempistiche 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suddivide in: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di attività concreta</w:t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totale di preparazione </w:t>
            </w:r>
            <w:r w:rsidDel="00000000" w:rsidR="00000000" w:rsidRPr="00000000">
              <w:rPr>
                <w:rtl w:val="0"/>
              </w:rPr>
              <w:t xml:space="preserve">ossia quanto passa dal momento in cui si inizia a svolgere la ricetta al momento in cui può essere servita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di ultimazione</w:t>
            </w:r>
            <w:r w:rsidDel="00000000" w:rsidR="00000000" w:rsidRPr="00000000">
              <w:rPr>
                <w:rtl w:val="0"/>
              </w:rPr>
              <w:t xml:space="preserve">, ossia quanto tempo serve in fase di servizio per ultimare il piatto; rientrano in questa categoria tutte le cose che devono essere fatte all’ultimo.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di attività di una persona</w:t>
            </w:r>
            <w:r w:rsidDel="00000000" w:rsidR="00000000" w:rsidRPr="00000000">
              <w:rPr>
                <w:rtl w:val="0"/>
              </w:rPr>
              <w:t xml:space="preserve"> caratterizzato da una data, un luogo di svolgimento dell’attività e da una fascia oraria.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turni sono di due tipi: </w:t>
            </w:r>
            <w:r w:rsidDel="00000000" w:rsidR="00000000" w:rsidRPr="00000000">
              <w:rPr>
                <w:b w:val="1"/>
                <w:rtl w:val="0"/>
              </w:rPr>
              <w:t xml:space="preserve">turni preparatori</w:t>
            </w:r>
            <w:r w:rsidDel="00000000" w:rsidR="00000000" w:rsidRPr="00000000">
              <w:rPr>
                <w:rtl w:val="0"/>
              </w:rPr>
              <w:t xml:space="preserve">, dove i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lavorano a preparare le pietanze, e </w:t>
            </w:r>
            <w:r w:rsidDel="00000000" w:rsidR="00000000" w:rsidRPr="00000000">
              <w:rPr>
                <w:b w:val="1"/>
                <w:rtl w:val="0"/>
              </w:rPr>
              <w:t xml:space="preserve">turni di servizio</w:t>
            </w:r>
            <w:r w:rsidDel="00000000" w:rsidR="00000000" w:rsidRPr="00000000">
              <w:rPr>
                <w:rtl w:val="0"/>
              </w:rPr>
              <w:t xml:space="preserve">, dove lavorano il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 e i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per realizzare il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stesso.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 può essere indicato come “completo” se la cucina e lo </w:t>
            </w: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per quel </w:t>
            </w:r>
            <w:r w:rsidDel="00000000" w:rsidR="00000000" w:rsidRPr="00000000">
              <w:rPr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 sono completamente impegnati e non più disponibili per altre lavorazioni.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Voce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Singolo elemento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Può appartenere ad una </w:t>
            </w:r>
            <w:r w:rsidDel="00000000" w:rsidR="00000000" w:rsidRPr="00000000">
              <w:rPr>
                <w:b w:val="1"/>
                <w:rtl w:val="0"/>
              </w:rPr>
              <w:t xml:space="preserve">sezione</w:t>
            </w:r>
            <w:r w:rsidDel="00000000" w:rsidR="00000000" w:rsidRPr="00000000">
              <w:rPr>
                <w:rtl w:val="0"/>
              </w:rPr>
              <w:t xml:space="preserve"> se il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è diviso in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Ogni voce fa riferimento ad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, ma il testo della voce può anche essere diverso dal nome della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Foglio riepilogativo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Foglio creato dallo </w:t>
            </w:r>
            <w:r w:rsidDel="00000000" w:rsidR="00000000" w:rsidRPr="00000000">
              <w:rPr>
                <w:b w:val="1"/>
                <w:rtl w:val="0"/>
              </w:rPr>
              <w:t xml:space="preserve">chef </w:t>
            </w:r>
            <w:r w:rsidDel="00000000" w:rsidR="00000000" w:rsidRPr="00000000">
              <w:rPr>
                <w:rtl w:val="0"/>
              </w:rPr>
              <w:t xml:space="preserve">dopo aver deciso il </w:t>
            </w:r>
            <w:r w:rsidDel="00000000" w:rsidR="00000000" w:rsidRPr="00000000">
              <w:rPr>
                <w:b w:val="1"/>
                <w:rtl w:val="0"/>
              </w:rPr>
              <w:t xml:space="preserve">menù </w:t>
            </w:r>
            <w:r w:rsidDel="00000000" w:rsidR="00000000" w:rsidRPr="00000000">
              <w:rPr>
                <w:rtl w:val="0"/>
              </w:rPr>
              <w:t xml:space="preserve">per un </w:t>
            </w:r>
            <w:r w:rsidDel="00000000" w:rsidR="00000000" w:rsidRPr="00000000">
              <w:rPr>
                <w:b w:val="1"/>
                <w:rtl w:val="0"/>
              </w:rPr>
              <w:t xml:space="preserve">servizio </w:t>
            </w:r>
            <w:r w:rsidDel="00000000" w:rsidR="00000000" w:rsidRPr="00000000">
              <w:rPr>
                <w:rtl w:val="0"/>
              </w:rPr>
              <w:t xml:space="preserve">che riassume tutto ciò che va fatto,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ovvero </w:t>
            </w:r>
            <w:r w:rsidDel="00000000" w:rsidR="00000000" w:rsidRPr="00000000">
              <w:rPr>
                <w:rtl w:val="0"/>
              </w:rPr>
              <w:t xml:space="preserve">le </w:t>
            </w:r>
            <w:r w:rsidDel="00000000" w:rsidR="00000000" w:rsidRPr="00000000">
              <w:rPr>
                <w:b w:val="1"/>
                <w:rtl w:val="0"/>
              </w:rPr>
              <w:t xml:space="preserve">ricette </w:t>
            </w:r>
            <w:r w:rsidDel="00000000" w:rsidR="00000000" w:rsidRPr="00000000">
              <w:rPr>
                <w:rtl w:val="0"/>
              </w:rPr>
              <w:t xml:space="preserve">che compongono il </w:t>
            </w:r>
            <w:r w:rsidDel="00000000" w:rsidR="00000000" w:rsidRPr="00000000">
              <w:rPr>
                <w:b w:val="1"/>
                <w:rtl w:val="0"/>
              </w:rPr>
              <w:t xml:space="preserve">menù </w:t>
            </w:r>
            <w:r w:rsidDel="00000000" w:rsidR="00000000" w:rsidRPr="00000000">
              <w:rPr>
                <w:rtl w:val="0"/>
              </w:rPr>
              <w:t xml:space="preserve">e altre </w:t>
            </w:r>
            <w:r w:rsidDel="00000000" w:rsidR="00000000" w:rsidRPr="00000000">
              <w:rPr>
                <w:b w:val="1"/>
                <w:rtl w:val="0"/>
              </w:rPr>
              <w:t xml:space="preserve">preparazioni </w:t>
            </w:r>
            <w:r w:rsidDel="00000000" w:rsidR="00000000" w:rsidRPr="00000000">
              <w:rPr>
                <w:rtl w:val="0"/>
              </w:rPr>
              <w:t xml:space="preserve">di base, chi fa cosa e quando.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Tabellone dei turni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Riporta i </w:t>
            </w:r>
            <w:r w:rsidDel="00000000" w:rsidR="00000000" w:rsidRPr="00000000">
              <w:rPr>
                <w:b w:val="1"/>
                <w:rtl w:val="0"/>
              </w:rPr>
              <w:t xml:space="preserve">compiti turno </w:t>
            </w:r>
            <w:r w:rsidDel="00000000" w:rsidR="00000000" w:rsidRPr="00000000">
              <w:rPr>
                <w:rtl w:val="0"/>
              </w:rPr>
              <w:t xml:space="preserve">per </w:t>
            </w:r>
            <w:r w:rsidDel="00000000" w:rsidR="00000000" w:rsidRPr="00000000">
              <w:rPr>
                <w:b w:val="1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compiti includono la realizzazione delle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preparazioni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 delle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ricette.</w:t>
            </w:r>
          </w:p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Specifica : cosa (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preparazione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), quantità, porzioni e opzionalmente chi (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cuoco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disponibile).</w:t>
            </w:r>
          </w:p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1" Type="http://schemas.openxmlformats.org/officeDocument/2006/relationships/font" Target="fonts/Bitter-boldItalic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