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50.png" ContentType="image/png"/>
  <Override PartName="/word/media/rId68.png" ContentType="image/png"/>
  <Override PartName="/word/media/rId87.png" ContentType="image/png"/>
  <Override PartName="/word/media/rId78.png" ContentType="image/png"/>
  <Override PartName="/word/media/rId53.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57.png" ContentType="image/png"/>
  <Override PartName="/word/media/rId92.png" ContentType="image/png"/>
  <Override PartName="/word/media/rId64.png" ContentType="image/png"/>
  <Override PartName="/word/media/rId84.png" ContentType="image/png"/>
  <Override PartName="/word/media/rId61.png" ContentType="image/png"/>
  <Override PartName="/word/media/rId74.png" ContentType="image/png"/>
  <Override PartName="/word/media/rId81.png" ContentType="image/png"/>
  <Override PartName="/word/media/image4.png" ContentType="image/png"/>
  <Override PartName="/word/media/image5.png" ContentType="image/png"/>
  <Override PartName="/word/media/image6.png" ContentType="image/png"/>
  <Override PartName="/word/media/image7.png" ContentType="image/png"/>
  <Override PartName="/word/media/image3.png" ContentType="image/png"/>
  <Override PartName="/word/media/image2.png" ContentType="image/png"/>
  <Override PartName="/word/media/image8.png" ContentType="image/png"/>
  <Override PartName="/word/media/image1.png" ContentType="image/png"/>
  <Override PartName="/word/media/image9.jpg" ContentType="image/jpeg"/>
  <Override PartName="/word/media/image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Simulated maize trial</w:t>
      </w:r>
    </w:p>
    <w:p>
      <w:pPr>
        <w:pStyle w:val="Date"/>
      </w:pPr>
      <w:r>
        <w:t xml:space="preserve">1 de noviembre de 2026</w:t>
      </w:r>
    </w:p>
    <w:sdt>
      <w:sdtPr>
        <w:docPartObj>
          <w:docPartGallery w:val="Table of Contents"/>
          <w:docPartUnique/>
        </w:docPartObj>
      </w:sdtPr>
      <w:sdtContent>
        <w:p>
          <w:pPr>
            <w:pStyle w:val="TOCHeading"/>
          </w:pPr>
          <w:r>
            <w:t xml:space="preserve">Contenido</w:t>
          </w:r>
        </w:p>
        <w:p>
          <w:r>
            <w:fldChar w:fldCharType="begin" w:dirty="true"/>
            <w:instrText xml:space="preserve">TOC \o "1-3" \h \z \u</w:instrText>
            <w:fldChar w:fldCharType="separate"/>
            <w:fldChar w:fldCharType="end"/>
          </w:r>
        </w:p>
      </w:sdtContent>
    </w:sdt>
    <w:bookmarkStart w:id="46" w:name="resumen"/>
    <w:p>
      <w:pPr>
        <w:pStyle w:val="Heading1"/>
      </w:pPr>
      <w:r>
        <w:t xml:space="preserve">Resumen</w:t>
      </w:r>
    </w:p>
    <w:p>
      <w:pPr>
        <w:pStyle w:val="FirstParagraph"/>
      </w:pPr>
      <w:r>
        <w:t xml:space="preserve">Se registraron 117 participantes (participantes) y 75 dieron respuestas válidas para</w:t>
      </w:r>
      <w:r>
        <w:t xml:space="preserve"> </w:t>
      </w:r>
      <w:r>
        <w:t xml:space="preserve">‘Overall Preference’</w:t>
      </w:r>
      <w:r>
        <w:t xml:space="preserve">, la característica principal de este informe.</w:t>
      </w:r>
    </w:p>
    <w:p>
      <w:pPr>
        <w:pStyle w:val="BodyText"/>
      </w:pPr>
      <w:r>
        <w:t xml:space="preserve">Se probaron 8 opciones (itemes). Cada participante (participant) probó 3 de ellas.</w:t>
      </w:r>
    </w:p>
    <w:p>
      <w:pPr>
        <w:pStyle w:val="BodyText"/>
      </w:pPr>
      <w:r>
        <w:t xml:space="preserve">Considerando todas las respuestas, las opciones (itemes) con mejor desempeño en</w:t>
      </w:r>
      <w:r>
        <w:t xml:space="preserve"> </w:t>
      </w:r>
      <w:r>
        <w:t xml:space="preserve">‘Overall Preference’</w:t>
      </w:r>
      <w:r>
        <w:t xml:space="preserve"> </w:t>
      </w:r>
      <w:r>
        <w:t xml:space="preserve">fueron Hybrid 03, Hybrid 06 y Hybrid 08.</w:t>
      </w:r>
    </w:p>
    <w:p>
      <w:pPr>
        <w:pStyle w:val="BodyText"/>
      </w:pPr>
      <w:r>
        <w:t xml:space="preserve">1 de las opciones probadas (itemes) superaron al testigo Hybrid 04 con confianza estadística (p &lt; 0.05) en la característica principal, a saber Hybrid 03.</w:t>
      </w:r>
    </w:p>
    <w:p>
      <w:pPr>
        <w:pStyle w:val="BodyText"/>
      </w:pPr>
      <w:r>
        <w:t xml:space="preserve">Se excluyeron 2 característica(s) por tener muy pocas respuestas válidas, a saber Flood tolerance [Vegetative] y Flood tolerance [Reproductive].</w:t>
      </w:r>
    </w:p>
    <w:p>
      <w:pPr>
        <w:pStyle w:val="BodyText"/>
      </w:pPr>
      <w:r>
        <w:t xml:space="preserve">Los resultados por grupo de participantes están en la sección</w:t>
      </w:r>
      <w:r>
        <w:t xml:space="preserve"> </w:t>
      </w:r>
      <w:r>
        <w:t xml:space="preserve">‘Diferencias entre grupos’</w:t>
      </w:r>
      <w:r>
        <w:t xml:space="preserve">.</w:t>
      </w:r>
    </w:p>
    <w:bookmarkEnd w:id="46"/>
    <w:bookmarkStart w:id="47" w:name="introducción"/>
    <w:p>
      <w:pPr>
        <w:pStyle w:val="Heading1"/>
      </w:pPr>
      <w:r>
        <w:t xml:space="preserve">Introducción</w:t>
      </w:r>
    </w:p>
    <w:p>
      <w:pPr>
        <w:pStyle w:val="FirstParagraph"/>
      </w:pPr>
      <w:r>
        <w:t xml:space="preserve">Este informe presenta los resultados del ensayo Simulated maize trial, implementado con el enfoque tricot (comparación triádica de opciones tecnológicas), un método participativo y basado en datos para probar tecnologías agrícolas directamente en sus ambientes de uso</w:t>
      </w:r>
      <w:r>
        <w:t xml:space="preserve"> </w:t>
      </w:r>
      <w:r>
        <w:t xml:space="preserve">(</w:t>
      </w:r>
      <w:r>
        <w:rPr>
          <w:i/>
          <w:iCs/>
        </w:rPr>
        <w:t xml:space="preserve">1</w:t>
      </w:r>
      <w:r>
        <w:t xml:space="preserve">,</w:t>
      </w:r>
      <w:r>
        <w:t xml:space="preserve"> </w:t>
      </w:r>
      <w:r>
        <w:rPr>
          <w:i/>
          <w:iCs/>
        </w:rPr>
        <w:t xml:space="preserve">2</w:t>
      </w:r>
      <w:r>
        <w:t xml:space="preserve">)</w:t>
      </w:r>
      <w:r>
        <w:t xml:space="preserve">. Tricot es un enfoque de ciencia ciudadana que involucra activamente a agricultores y otros usuarios como coinvestigadores, lo que permite generar evidencia experimental sólida a gran escala y conservar la diversidad de las condiciones reales de producción.</w:t>
      </w:r>
    </w:p>
    <w:p>
      <w:pPr>
        <w:pStyle w:val="BodyText"/>
      </w:pPr>
      <w:r>
        <w:t xml:space="preserve">En lugar de depender de pocos ensayos muy controlados y manejados por investigadores, tricot distribuye la experimentación en muchas fincas. Cada participante evalúa solo tres opciones asignadas al azar (por ejemplo, variedades, tipos de fertilizante o prácticas de manejo) en sus condiciones habituales. Estos ensayos pequeños y sencillos son fáciles de implementar, requieren poca capacitación y pueden realizarse sin supervisión continua. Al combinarse entre muchos participantes y lugares, los datos muestran el desempeño relativo, las preferencias de los agricultores y la adaptación a cada contexto.</w:t>
      </w:r>
    </w:p>
    <w:p>
      <w:pPr>
        <w:pStyle w:val="BodyText"/>
      </w:pPr>
      <w:r>
        <w:t xml:space="preserve">Una fortaleza clave del enfoque tricot es su validez externa. Al permitir que los agricultores prueben las tecnologías con sus propias prácticas, suelos y condiciones climáticas, los resultados reflejan mejor el desempeño en condiciones reales. Las clasificaciones de los agricultores se combinan con datos ambientales, de manejo y socioeconómicos, lo que permite estudiar la interacción genotipo por ambiente, la diversidad de preferencias y las compensaciones que suelen pasar desapercibidas en los ensayos convencionales.</w:t>
      </w:r>
    </w:p>
    <w:p>
      <w:pPr>
        <w:pStyle w:val="BodyText"/>
      </w:pPr>
      <w:r>
        <w:t xml:space="preserve">Tricot se apoya en un flujo de trabajo digital a través de la plataforma ClimMob</w:t>
      </w:r>
      <w:r>
        <w:t xml:space="preserve"> </w:t>
      </w:r>
      <w:r>
        <w:t xml:space="preserve">(</w:t>
      </w:r>
      <w:r>
        <w:rPr>
          <w:i/>
          <w:iCs/>
        </w:rPr>
        <w:t xml:space="preserve">3</w:t>
      </w:r>
      <w:r>
        <w:t xml:space="preserve">)</w:t>
      </w:r>
      <w:r>
        <w:t xml:space="preserve">, que facilita el diseño del ensayo, la aleatorización, la recolección de datos, el seguimiento y los informes. El análisis estadístico se basa en el modelo de Plackett-Luce para datos de clasificación</w:t>
      </w:r>
      <w:r>
        <w:t xml:space="preserve"> </w:t>
      </w:r>
      <w:r>
        <w:t xml:space="preserve">(</w:t>
      </w:r>
      <w:r>
        <w:rPr>
          <w:i/>
          <w:iCs/>
        </w:rPr>
        <w:t xml:space="preserve">4</w:t>
      </w:r>
      <w:r>
        <w:t xml:space="preserve">,</w:t>
      </w:r>
      <w:r>
        <w:t xml:space="preserve"> </w:t>
      </w:r>
      <w:r>
        <w:rPr>
          <w:i/>
          <w:iCs/>
        </w:rPr>
        <w:t xml:space="preserve">5</w:t>
      </w:r>
      <w:r>
        <w:t xml:space="preserve">)</w:t>
      </w:r>
      <w:r>
        <w:t xml:space="preserve">, que permite inferencias válidas a partir de comparaciones incompletas y superpuestas sin pérdida de información. Juntos, estos componentes hacen de tricot un enfoque escalable, de bajo costo y científicamente riguroso para ensayos en finca, evaluación de productos y apoyo a decisiones.</w:t>
      </w:r>
    </w:p>
    <w:p>
      <w:pPr>
        <w:pStyle w:val="BodyText"/>
      </w:pPr>
      <w:r>
        <w:t xml:space="preserve">Este informe se basa en estos principios para sintetizar los resultados del ciclo actual y ofrecer información útil para investigadores, técnicos de desarrollo, fitomejoradores y otros actores.</w:t>
      </w:r>
    </w:p>
    <w:bookmarkEnd w:id="47"/>
    <w:bookmarkStart w:id="49" w:name="qué-esperar-de-este-informe"/>
    <w:p>
      <w:pPr>
        <w:pStyle w:val="Heading1"/>
      </w:pPr>
      <w:r>
        <w:t xml:space="preserve">Qué esperar de este informe</w:t>
      </w:r>
    </w:p>
    <w:p>
      <w:pPr>
        <w:pStyle w:val="FirstParagraph"/>
      </w:pPr>
      <w:r>
        <w:t xml:space="preserve">Este informe ofrece una visión transparente y reproducible del ensayo tricot, desde el diseño experimental hasta la interpretación de los resultados. Incluye las siguientes partes.</w:t>
      </w:r>
    </w:p>
    <w:p>
      <w:pPr>
        <w:pStyle w:val="Compact"/>
        <w:numPr>
          <w:ilvl w:val="0"/>
          <w:numId w:val="1001"/>
        </w:numPr>
      </w:pPr>
      <w:r>
        <w:t xml:space="preserve">Seguimiento del ensayo y calidad de los datos. Participación en cada momento de recolección, respuestas utilizables y quién recolectó los datos.</w:t>
      </w:r>
    </w:p>
    <w:p>
      <w:pPr>
        <w:pStyle w:val="Compact"/>
        <w:numPr>
          <w:ilvl w:val="0"/>
          <w:numId w:val="1001"/>
        </w:numPr>
      </w:pPr>
      <w:r>
        <w:t xml:space="preserve">Enfoque analítico. Los métodos estadísticos, principalmente el modelo de Plackett-Luce, y cómo se incluyen las variables ambientales, de manejo o socioeconómicas.</w:t>
      </w:r>
    </w:p>
    <w:p>
      <w:pPr>
        <w:pStyle w:val="Compact"/>
        <w:numPr>
          <w:ilvl w:val="0"/>
          <w:numId w:val="1001"/>
        </w:numPr>
      </w:pPr>
      <w:r>
        <w:t xml:space="preserve">Resultados e interpretación. El desempeño relativo de las opciones probadas, su incertidumbre y los patrones entre ambientes o grupos de participantes.</w:t>
      </w:r>
    </w:p>
    <w:p>
      <w:pPr>
        <w:pStyle w:val="Compact"/>
        <w:numPr>
          <w:ilvl w:val="0"/>
          <w:numId w:val="1001"/>
        </w:numPr>
      </w:pPr>
      <w:r>
        <w:t xml:space="preserve">Características medidas. Cuando el ensayo midió características como el rendimiento, las medias de cada opción ajustadas por la finca y la heredabilidad.</w:t>
      </w:r>
    </w:p>
    <w:p>
      <w:pPr>
        <w:pStyle w:val="Compact"/>
        <w:numPr>
          <w:ilvl w:val="0"/>
          <w:numId w:val="1001"/>
        </w:numPr>
      </w:pPr>
      <w:r>
        <w:t xml:space="preserve">Evidencia para la liberación de variedades. Un resumen de cada opción frente al testigo que puede apoyar una solicitud de liberación.</w:t>
      </w:r>
    </w:p>
    <w:p>
      <w:pPr>
        <w:pStyle w:val="FirstParagraph"/>
      </w:pPr>
      <w:r>
        <w:t xml:space="preserve">Este informe se produce de forma automática, por lo que no puede captar todos los factores que influyen en el desempeño de una tecnología en su ambiente. Para un análisis en profundidad, combinar datos de varios proyectos o preparar una publicación científica con sus datos tricot, envíe una solicitud al equipo de ClimMob</w:t>
      </w:r>
      <w:r>
        <w:t xml:space="preserve"> </w:t>
      </w:r>
      <w:hyperlink r:id="rId48">
        <w:r>
          <w:rPr>
            <w:rStyle w:val="Hyperlink"/>
          </w:rPr>
          <w:t xml:space="preserve">climmob@mrbotcr.com</w:t>
        </w:r>
      </w:hyperlink>
      <w:r>
        <w:t xml:space="preserve">.</w:t>
      </w:r>
    </w:p>
    <w:p>
      <w:r>
        <w:br w:type="page"/>
      </w:r>
    </w:p>
    <w:bookmarkEnd w:id="49"/>
    <w:bookmarkStart w:id="72" w:name="X604ab8ba8b2b071ff0d3292d068800f148052b3"/>
    <w:p>
      <w:pPr>
        <w:pStyle w:val="Heading1"/>
      </w:pPr>
      <w:r>
        <w:t xml:space="preserve">Seguimiento del ensayo y calidad de los datos</w:t>
      </w:r>
    </w:p>
    <w:p>
      <w:pPr>
        <w:pStyle w:val="FirstParagraph"/>
      </w:pPr>
      <w:r>
        <w:t xml:space="preserve">Esta sección le ayuda a seguir el ensayo mientras se desarrolla. Muestra cuántos participantes (participantes) respondieron en cada momento de recolección, qué respuestas se pueden usar en el análisis y quién recolectó los datos. Úsela para planificar visitas y recordatorios antes del siguiente momento de recolección.</w:t>
      </w:r>
    </w:p>
    <w:p>
      <w:pPr>
        <w:pStyle w:val="BodyText"/>
      </w:pPr>
      <w:r>
        <w:t xml:space="preserve">Se registraron 117 participantes (participantes). De ellos, 82 (70.1%) respondieron en el último momento de recolección,</w:t>
      </w:r>
      <w:r>
        <w:t xml:space="preserve"> </w:t>
      </w:r>
      <w:r>
        <w:t xml:space="preserve">‘Agronomic performance’</w:t>
      </w:r>
      <w:r>
        <w:t xml:space="preserve">. La Tabla 1 y la Figura 1 muestran las respuestas recibidas en cada momento.</w:t>
      </w:r>
    </w:p>
    <w:p>
      <w:pPr>
        <w:pStyle w:val="TableCaption"/>
      </w:pPr>
      <w:r>
        <w:t xml:space="preserve">Tabla 1. Número de participantes (participantes) que respondieron en cada momento de recolección, porcentaje de los registrados y número perdido desde el momento anterior.</w:t>
      </w:r>
    </w:p>
    <w:tbl>
      <w:tblPr>
        <w:tblStyle w:val="Table"/>
        <w:tblW w:type="pct" w:w="5000"/>
        <w:tblLayout w:type="fixed"/>
        <w:tblLook w:firstRow="1" w:lastRow="0" w:firstColumn="0" w:lastColumn="0" w:noHBand="0" w:noVBand="0" w:val="0020"/>
        <w:tblCaption w:val="Tabla 1. Número de participantes (participantes) que respondieron en cada momento de recolección, porcentaje de los registrados y número perdido desde el momento anterior."/>
      </w:tblPr>
      <w:tblGrid>
        <w:gridCol w:w="1920"/>
        <w:gridCol w:w="1840"/>
        <w:gridCol w:w="320"/>
        <w:gridCol w:w="320"/>
        <w:gridCol w:w="1360"/>
        <w:gridCol w:w="2160"/>
      </w:tblGrid>
      <w:tr>
        <w:trPr>
          <w:tblHeader w:val="on"/>
        </w:trPr>
        <w:tc>
          <w:tcPr/>
          <w:p>
            <w:pPr>
              <w:pStyle w:val="Compact"/>
              <w:jc w:val="left"/>
            </w:pPr>
            <w:r>
              <w:t xml:space="preserve">Grupo</w:t>
            </w:r>
          </w:p>
        </w:tc>
        <w:tc>
          <w:tcPr/>
          <w:p>
            <w:pPr>
              <w:pStyle w:val="Compact"/>
              <w:jc w:val="left"/>
            </w:pPr>
            <w:r>
              <w:t xml:space="preserve">Momento de recolección</w:t>
            </w:r>
          </w:p>
        </w:tc>
        <w:tc>
          <w:tcPr/>
          <w:p>
            <w:pPr>
              <w:pStyle w:val="Compact"/>
              <w:jc w:val="left"/>
            </w:pPr>
            <w:r>
              <w:t xml:space="preserve">Día</w:t>
            </w:r>
          </w:p>
        </w:tc>
        <w:tc>
          <w:tcPr/>
          <w:p>
            <w:pPr>
              <w:pStyle w:val="Compact"/>
              <w:jc w:val="left"/>
            </w:pPr>
            <w:r>
              <w:t xml:space="preserve">N</w:t>
            </w:r>
          </w:p>
        </w:tc>
        <w:tc>
          <w:tcPr/>
          <w:p>
            <w:pPr>
              <w:pStyle w:val="Compact"/>
              <w:jc w:val="left"/>
            </w:pPr>
            <w:r>
              <w:t xml:space="preserve">% de registrados</w:t>
            </w:r>
          </w:p>
        </w:tc>
        <w:tc>
          <w:tcPr/>
          <w:p>
            <w:pPr>
              <w:pStyle w:val="Compact"/>
              <w:jc w:val="left"/>
            </w:pPr>
            <w:r>
              <w:t xml:space="preserve">Perdidos desde el anterior</w:t>
            </w:r>
          </w:p>
        </w:tc>
      </w:tr>
      <w:tr>
        <w:tc>
          <w:tcPr/>
          <w:p>
            <w:pPr>
              <w:pStyle w:val="Compact"/>
              <w:jc w:val="left"/>
            </w:pPr>
            <w:r>
              <w:t xml:space="preserve">Todos los participantes</w:t>
            </w:r>
          </w:p>
        </w:tc>
        <w:tc>
          <w:tcPr/>
          <w:p>
            <w:pPr>
              <w:pStyle w:val="Compact"/>
              <w:jc w:val="left"/>
            </w:pPr>
            <w:r>
              <w:t xml:space="preserve">Registro</w:t>
            </w:r>
          </w:p>
        </w:tc>
        <w:tc>
          <w:tcPr/>
          <w:p>
            <w:pPr>
              <w:pStyle w:val="Compact"/>
              <w:jc w:val="left"/>
            </w:pPr>
            <w:r>
              <w:t xml:space="preserve">0</w:t>
            </w:r>
          </w:p>
        </w:tc>
        <w:tc>
          <w:tcPr/>
          <w:p>
            <w:pPr>
              <w:pStyle w:val="Compact"/>
              <w:jc w:val="left"/>
            </w:pPr>
            <w:r>
              <w:t xml:space="preserve">117</w:t>
            </w:r>
          </w:p>
        </w:tc>
        <w:tc>
          <w:tcPr/>
          <w:p>
            <w:pPr>
              <w:pStyle w:val="Compact"/>
              <w:jc w:val="left"/>
            </w:pPr>
            <w:r>
              <w:t xml:space="preserve">100.0</w:t>
            </w:r>
          </w:p>
        </w:tc>
        <w:tc>
          <w:tcPr/>
          <w:p>
            <w:pPr>
              <w:pStyle w:val="Compact"/>
            </w:pPr>
          </w:p>
        </w:tc>
      </w:tr>
      <w:tr>
        <w:tc>
          <w:tcPr/>
          <w:p>
            <w:pPr>
              <w:pStyle w:val="Compact"/>
              <w:jc w:val="left"/>
            </w:pPr>
            <w:r>
              <w:t xml:space="preserve">Todos los participantes</w:t>
            </w:r>
          </w:p>
        </w:tc>
        <w:tc>
          <w:tcPr/>
          <w:p>
            <w:pPr>
              <w:pStyle w:val="Compact"/>
              <w:jc w:val="left"/>
            </w:pPr>
            <w:r>
              <w:t xml:space="preserve">Vegetative</w:t>
            </w:r>
          </w:p>
        </w:tc>
        <w:tc>
          <w:tcPr/>
          <w:p>
            <w:pPr>
              <w:pStyle w:val="Compact"/>
              <w:jc w:val="left"/>
            </w:pPr>
            <w:r>
              <w:t xml:space="preserve">30</w:t>
            </w:r>
          </w:p>
        </w:tc>
        <w:tc>
          <w:tcPr/>
          <w:p>
            <w:pPr>
              <w:pStyle w:val="Compact"/>
              <w:jc w:val="left"/>
            </w:pPr>
            <w:r>
              <w:t xml:space="preserve">111</w:t>
            </w:r>
          </w:p>
        </w:tc>
        <w:tc>
          <w:tcPr/>
          <w:p>
            <w:pPr>
              <w:pStyle w:val="Compact"/>
              <w:jc w:val="left"/>
            </w:pPr>
            <w:r>
              <w:t xml:space="preserve">94.9</w:t>
            </w:r>
          </w:p>
        </w:tc>
        <w:tc>
          <w:tcPr/>
          <w:p>
            <w:pPr>
              <w:pStyle w:val="Compact"/>
              <w:jc w:val="left"/>
            </w:pPr>
            <w:r>
              <w:t xml:space="preserve">6</w:t>
            </w:r>
          </w:p>
        </w:tc>
      </w:tr>
      <w:tr>
        <w:tc>
          <w:tcPr/>
          <w:p>
            <w:pPr>
              <w:pStyle w:val="Compact"/>
              <w:jc w:val="left"/>
            </w:pPr>
            <w:r>
              <w:t xml:space="preserve">Todos los participantes</w:t>
            </w:r>
          </w:p>
        </w:tc>
        <w:tc>
          <w:tcPr/>
          <w:p>
            <w:pPr>
              <w:pStyle w:val="Compact"/>
              <w:jc w:val="left"/>
            </w:pPr>
            <w:r>
              <w:t xml:space="preserve">Reproductive</w:t>
            </w:r>
          </w:p>
        </w:tc>
        <w:tc>
          <w:tcPr/>
          <w:p>
            <w:pPr>
              <w:pStyle w:val="Compact"/>
              <w:jc w:val="left"/>
            </w:pPr>
            <w:r>
              <w:t xml:space="preserve">70</w:t>
            </w:r>
          </w:p>
        </w:tc>
        <w:tc>
          <w:tcPr/>
          <w:p>
            <w:pPr>
              <w:pStyle w:val="Compact"/>
              <w:jc w:val="left"/>
            </w:pPr>
            <w:r>
              <w:t xml:space="preserve">106</w:t>
            </w:r>
          </w:p>
        </w:tc>
        <w:tc>
          <w:tcPr/>
          <w:p>
            <w:pPr>
              <w:pStyle w:val="Compact"/>
              <w:jc w:val="left"/>
            </w:pPr>
            <w:r>
              <w:t xml:space="preserve">90.6</w:t>
            </w:r>
          </w:p>
        </w:tc>
        <w:tc>
          <w:tcPr/>
          <w:p>
            <w:pPr>
              <w:pStyle w:val="Compact"/>
              <w:jc w:val="left"/>
            </w:pPr>
            <w:r>
              <w:t xml:space="preserve">5</w:t>
            </w:r>
          </w:p>
        </w:tc>
      </w:tr>
      <w:tr>
        <w:tc>
          <w:tcPr/>
          <w:p>
            <w:pPr>
              <w:pStyle w:val="Compact"/>
              <w:jc w:val="left"/>
            </w:pPr>
            <w:r>
              <w:t xml:space="preserve">Todos los participantes</w:t>
            </w:r>
          </w:p>
        </w:tc>
        <w:tc>
          <w:tcPr/>
          <w:p>
            <w:pPr>
              <w:pStyle w:val="Compact"/>
              <w:jc w:val="left"/>
            </w:pPr>
            <w:r>
              <w:t xml:space="preserve">Agronomic performance</w:t>
            </w:r>
          </w:p>
        </w:tc>
        <w:tc>
          <w:tcPr/>
          <w:p>
            <w:pPr>
              <w:pStyle w:val="Compact"/>
              <w:jc w:val="left"/>
            </w:pPr>
            <w:r>
              <w:t xml:space="preserve">85</w:t>
            </w:r>
          </w:p>
        </w:tc>
        <w:tc>
          <w:tcPr/>
          <w:p>
            <w:pPr>
              <w:pStyle w:val="Compact"/>
              <w:jc w:val="left"/>
            </w:pPr>
            <w:r>
              <w:t xml:space="preserve">82</w:t>
            </w:r>
          </w:p>
        </w:tc>
        <w:tc>
          <w:tcPr/>
          <w:p>
            <w:pPr>
              <w:pStyle w:val="Compact"/>
              <w:jc w:val="left"/>
            </w:pPr>
            <w:r>
              <w:t xml:space="preserve">70.1</w:t>
            </w:r>
          </w:p>
        </w:tc>
        <w:tc>
          <w:tcPr/>
          <w:p>
            <w:pPr>
              <w:pStyle w:val="Compact"/>
              <w:jc w:val="left"/>
            </w:pPr>
            <w:r>
              <w:t xml:space="preserve">24</w:t>
            </w:r>
          </w:p>
        </w:tc>
      </w:tr>
      <w:tr>
        <w:tc>
          <w:tcPr/>
          <w:p>
            <w:pPr>
              <w:pStyle w:val="Compact"/>
              <w:jc w:val="left"/>
            </w:pPr>
            <w:r>
              <w:t xml:space="preserve">Man</w:t>
            </w:r>
          </w:p>
        </w:tc>
        <w:tc>
          <w:tcPr/>
          <w:p>
            <w:pPr>
              <w:pStyle w:val="Compact"/>
              <w:jc w:val="left"/>
            </w:pPr>
            <w:r>
              <w:t xml:space="preserve">Registro</w:t>
            </w:r>
          </w:p>
        </w:tc>
        <w:tc>
          <w:tcPr/>
          <w:p>
            <w:pPr>
              <w:pStyle w:val="Compact"/>
              <w:jc w:val="left"/>
            </w:pPr>
            <w:r>
              <w:t xml:space="preserve">0</w:t>
            </w:r>
          </w:p>
        </w:tc>
        <w:tc>
          <w:tcPr/>
          <w:p>
            <w:pPr>
              <w:pStyle w:val="Compact"/>
              <w:jc w:val="left"/>
            </w:pPr>
            <w:r>
              <w:t xml:space="preserve">99</w:t>
            </w:r>
          </w:p>
        </w:tc>
        <w:tc>
          <w:tcPr/>
          <w:p>
            <w:pPr>
              <w:pStyle w:val="Compact"/>
              <w:jc w:val="left"/>
            </w:pPr>
            <w:r>
              <w:t xml:space="preserve">100.0</w:t>
            </w:r>
          </w:p>
        </w:tc>
        <w:tc>
          <w:tcPr/>
          <w:p>
            <w:pPr>
              <w:pStyle w:val="Compact"/>
            </w:pPr>
          </w:p>
        </w:tc>
      </w:tr>
      <w:tr>
        <w:tc>
          <w:tcPr/>
          <w:p>
            <w:pPr>
              <w:pStyle w:val="Compact"/>
              <w:jc w:val="left"/>
            </w:pPr>
            <w:r>
              <w:t xml:space="preserve">Man</w:t>
            </w:r>
          </w:p>
        </w:tc>
        <w:tc>
          <w:tcPr/>
          <w:p>
            <w:pPr>
              <w:pStyle w:val="Compact"/>
              <w:jc w:val="left"/>
            </w:pPr>
            <w:r>
              <w:t xml:space="preserve">Vegetative</w:t>
            </w:r>
          </w:p>
        </w:tc>
        <w:tc>
          <w:tcPr/>
          <w:p>
            <w:pPr>
              <w:pStyle w:val="Compact"/>
              <w:jc w:val="left"/>
            </w:pPr>
            <w:r>
              <w:t xml:space="preserve">30</w:t>
            </w:r>
          </w:p>
        </w:tc>
        <w:tc>
          <w:tcPr/>
          <w:p>
            <w:pPr>
              <w:pStyle w:val="Compact"/>
              <w:jc w:val="left"/>
            </w:pPr>
            <w:r>
              <w:t xml:space="preserve">95</w:t>
            </w:r>
          </w:p>
        </w:tc>
        <w:tc>
          <w:tcPr/>
          <w:p>
            <w:pPr>
              <w:pStyle w:val="Compact"/>
              <w:jc w:val="left"/>
            </w:pPr>
            <w:r>
              <w:t xml:space="preserve">96.0</w:t>
            </w:r>
          </w:p>
        </w:tc>
        <w:tc>
          <w:tcPr/>
          <w:p>
            <w:pPr>
              <w:pStyle w:val="Compact"/>
              <w:jc w:val="left"/>
            </w:pPr>
            <w:r>
              <w:t xml:space="preserve">4</w:t>
            </w:r>
          </w:p>
        </w:tc>
      </w:tr>
      <w:tr>
        <w:tc>
          <w:tcPr/>
          <w:p>
            <w:pPr>
              <w:pStyle w:val="Compact"/>
              <w:jc w:val="left"/>
            </w:pPr>
            <w:r>
              <w:t xml:space="preserve">Man</w:t>
            </w:r>
          </w:p>
        </w:tc>
        <w:tc>
          <w:tcPr/>
          <w:p>
            <w:pPr>
              <w:pStyle w:val="Compact"/>
              <w:jc w:val="left"/>
            </w:pPr>
            <w:r>
              <w:t xml:space="preserve">Reproductive</w:t>
            </w:r>
          </w:p>
        </w:tc>
        <w:tc>
          <w:tcPr/>
          <w:p>
            <w:pPr>
              <w:pStyle w:val="Compact"/>
              <w:jc w:val="left"/>
            </w:pPr>
            <w:r>
              <w:t xml:space="preserve">70</w:t>
            </w:r>
          </w:p>
        </w:tc>
        <w:tc>
          <w:tcPr/>
          <w:p>
            <w:pPr>
              <w:pStyle w:val="Compact"/>
              <w:jc w:val="left"/>
            </w:pPr>
            <w:r>
              <w:t xml:space="preserve">89</w:t>
            </w:r>
          </w:p>
        </w:tc>
        <w:tc>
          <w:tcPr/>
          <w:p>
            <w:pPr>
              <w:pStyle w:val="Compact"/>
              <w:jc w:val="left"/>
            </w:pPr>
            <w:r>
              <w:t xml:space="preserve">89.9</w:t>
            </w:r>
          </w:p>
        </w:tc>
        <w:tc>
          <w:tcPr/>
          <w:p>
            <w:pPr>
              <w:pStyle w:val="Compact"/>
              <w:jc w:val="left"/>
            </w:pPr>
            <w:r>
              <w:t xml:space="preserve">6</w:t>
            </w:r>
          </w:p>
        </w:tc>
      </w:tr>
      <w:tr>
        <w:tc>
          <w:tcPr/>
          <w:p>
            <w:pPr>
              <w:pStyle w:val="Compact"/>
              <w:jc w:val="left"/>
            </w:pPr>
            <w:r>
              <w:t xml:space="preserve">Man</w:t>
            </w:r>
          </w:p>
        </w:tc>
        <w:tc>
          <w:tcPr/>
          <w:p>
            <w:pPr>
              <w:pStyle w:val="Compact"/>
              <w:jc w:val="left"/>
            </w:pPr>
            <w:r>
              <w:t xml:space="preserve">Agronomic performance</w:t>
            </w:r>
          </w:p>
        </w:tc>
        <w:tc>
          <w:tcPr/>
          <w:p>
            <w:pPr>
              <w:pStyle w:val="Compact"/>
              <w:jc w:val="left"/>
            </w:pPr>
            <w:r>
              <w:t xml:space="preserve">85</w:t>
            </w:r>
          </w:p>
        </w:tc>
        <w:tc>
          <w:tcPr/>
          <w:p>
            <w:pPr>
              <w:pStyle w:val="Compact"/>
              <w:jc w:val="left"/>
            </w:pPr>
            <w:r>
              <w:t xml:space="preserve">68</w:t>
            </w:r>
          </w:p>
        </w:tc>
        <w:tc>
          <w:tcPr/>
          <w:p>
            <w:pPr>
              <w:pStyle w:val="Compact"/>
              <w:jc w:val="left"/>
            </w:pPr>
            <w:r>
              <w:t xml:space="preserve">68.7</w:t>
            </w:r>
          </w:p>
        </w:tc>
        <w:tc>
          <w:tcPr/>
          <w:p>
            <w:pPr>
              <w:pStyle w:val="Compact"/>
              <w:jc w:val="left"/>
            </w:pPr>
            <w:r>
              <w:t xml:space="preserve">21</w:t>
            </w:r>
          </w:p>
        </w:tc>
      </w:tr>
      <w:tr>
        <w:tc>
          <w:tcPr/>
          <w:p>
            <w:pPr>
              <w:pStyle w:val="Compact"/>
              <w:jc w:val="left"/>
            </w:pPr>
            <w:r>
              <w:t xml:space="preserve">Prefer Not To Respond</w:t>
            </w:r>
          </w:p>
        </w:tc>
        <w:tc>
          <w:tcPr/>
          <w:p>
            <w:pPr>
              <w:pStyle w:val="Compact"/>
              <w:jc w:val="left"/>
            </w:pPr>
            <w:r>
              <w:t xml:space="preserve">Registro</w:t>
            </w:r>
          </w:p>
        </w:tc>
        <w:tc>
          <w:tcPr/>
          <w:p>
            <w:pPr>
              <w:pStyle w:val="Compact"/>
              <w:jc w:val="left"/>
            </w:pPr>
            <w:r>
              <w:t xml:space="preserve">0</w:t>
            </w:r>
          </w:p>
        </w:tc>
        <w:tc>
          <w:tcPr/>
          <w:p>
            <w:pPr>
              <w:pStyle w:val="Compact"/>
              <w:jc w:val="left"/>
            </w:pPr>
            <w:r>
              <w:t xml:space="preserve">1</w:t>
            </w:r>
          </w:p>
        </w:tc>
        <w:tc>
          <w:tcPr/>
          <w:p>
            <w:pPr>
              <w:pStyle w:val="Compact"/>
              <w:jc w:val="left"/>
            </w:pPr>
            <w:r>
              <w:t xml:space="preserve">100.0</w:t>
            </w:r>
          </w:p>
        </w:tc>
        <w:tc>
          <w:tcPr/>
          <w:p>
            <w:pPr>
              <w:pStyle w:val="Compact"/>
            </w:pPr>
          </w:p>
        </w:tc>
      </w:tr>
      <w:tr>
        <w:tc>
          <w:tcPr/>
          <w:p>
            <w:pPr>
              <w:pStyle w:val="Compact"/>
              <w:jc w:val="left"/>
            </w:pPr>
            <w:r>
              <w:t xml:space="preserve">Prefer Not To Respond</w:t>
            </w:r>
          </w:p>
        </w:tc>
        <w:tc>
          <w:tcPr/>
          <w:p>
            <w:pPr>
              <w:pStyle w:val="Compact"/>
              <w:jc w:val="left"/>
            </w:pPr>
            <w:r>
              <w:t xml:space="preserve">Vegetative</w:t>
            </w:r>
          </w:p>
        </w:tc>
        <w:tc>
          <w:tcPr/>
          <w:p>
            <w:pPr>
              <w:pStyle w:val="Compact"/>
              <w:jc w:val="left"/>
            </w:pPr>
            <w:r>
              <w:t xml:space="preserve">30</w:t>
            </w:r>
          </w:p>
        </w:tc>
        <w:tc>
          <w:tcPr/>
          <w:p>
            <w:pPr>
              <w:pStyle w:val="Compact"/>
              <w:jc w:val="left"/>
            </w:pPr>
            <w:r>
              <w:t xml:space="preserve">1</w:t>
            </w:r>
          </w:p>
        </w:tc>
        <w:tc>
          <w:tcPr/>
          <w:p>
            <w:pPr>
              <w:pStyle w:val="Compact"/>
              <w:jc w:val="left"/>
            </w:pPr>
            <w:r>
              <w:t xml:space="preserve">100.0</w:t>
            </w:r>
          </w:p>
        </w:tc>
        <w:tc>
          <w:tcPr/>
          <w:p>
            <w:pPr>
              <w:pStyle w:val="Compact"/>
              <w:jc w:val="left"/>
            </w:pPr>
            <w:r>
              <w:t xml:space="preserve">0</w:t>
            </w:r>
          </w:p>
        </w:tc>
      </w:tr>
      <w:tr>
        <w:tc>
          <w:tcPr/>
          <w:p>
            <w:pPr>
              <w:pStyle w:val="Compact"/>
              <w:jc w:val="left"/>
            </w:pPr>
            <w:r>
              <w:t xml:space="preserve">Prefer Not To Respond</w:t>
            </w:r>
          </w:p>
        </w:tc>
        <w:tc>
          <w:tcPr/>
          <w:p>
            <w:pPr>
              <w:pStyle w:val="Compact"/>
              <w:jc w:val="left"/>
            </w:pPr>
            <w:r>
              <w:t xml:space="preserve">Reproductive</w:t>
            </w:r>
          </w:p>
        </w:tc>
        <w:tc>
          <w:tcPr/>
          <w:p>
            <w:pPr>
              <w:pStyle w:val="Compact"/>
              <w:jc w:val="left"/>
            </w:pPr>
            <w:r>
              <w:t xml:space="preserve">70</w:t>
            </w:r>
          </w:p>
        </w:tc>
        <w:tc>
          <w:tcPr/>
          <w:p>
            <w:pPr>
              <w:pStyle w:val="Compact"/>
              <w:jc w:val="left"/>
            </w:pPr>
            <w:r>
              <w:t xml:space="preserve">1</w:t>
            </w:r>
          </w:p>
        </w:tc>
        <w:tc>
          <w:tcPr/>
          <w:p>
            <w:pPr>
              <w:pStyle w:val="Compact"/>
              <w:jc w:val="left"/>
            </w:pPr>
            <w:r>
              <w:t xml:space="preserve">100.0</w:t>
            </w:r>
          </w:p>
        </w:tc>
        <w:tc>
          <w:tcPr/>
          <w:p>
            <w:pPr>
              <w:pStyle w:val="Compact"/>
              <w:jc w:val="left"/>
            </w:pPr>
            <w:r>
              <w:t xml:space="preserve">0</w:t>
            </w:r>
          </w:p>
        </w:tc>
      </w:tr>
      <w:tr>
        <w:tc>
          <w:tcPr/>
          <w:p>
            <w:pPr>
              <w:pStyle w:val="Compact"/>
              <w:jc w:val="left"/>
            </w:pPr>
            <w:r>
              <w:t xml:space="preserve">Prefer Not To Respond</w:t>
            </w:r>
          </w:p>
        </w:tc>
        <w:tc>
          <w:tcPr/>
          <w:p>
            <w:pPr>
              <w:pStyle w:val="Compact"/>
              <w:jc w:val="left"/>
            </w:pPr>
            <w:r>
              <w:t xml:space="preserve">Agronomic performance</w:t>
            </w:r>
          </w:p>
        </w:tc>
        <w:tc>
          <w:tcPr/>
          <w:p>
            <w:pPr>
              <w:pStyle w:val="Compact"/>
              <w:jc w:val="left"/>
            </w:pPr>
            <w:r>
              <w:t xml:space="preserve">85</w:t>
            </w:r>
          </w:p>
        </w:tc>
        <w:tc>
          <w:tcPr/>
          <w:p>
            <w:pPr>
              <w:pStyle w:val="Compact"/>
              <w:jc w:val="left"/>
            </w:pPr>
            <w:r>
              <w:t xml:space="preserve">1</w:t>
            </w:r>
          </w:p>
        </w:tc>
        <w:tc>
          <w:tcPr/>
          <w:p>
            <w:pPr>
              <w:pStyle w:val="Compact"/>
              <w:jc w:val="left"/>
            </w:pPr>
            <w:r>
              <w:t xml:space="preserve">100.0</w:t>
            </w:r>
          </w:p>
        </w:tc>
        <w:tc>
          <w:tcPr/>
          <w:p>
            <w:pPr>
              <w:pStyle w:val="Compact"/>
              <w:jc w:val="left"/>
            </w:pPr>
            <w:r>
              <w:t xml:space="preserve">0</w:t>
            </w:r>
          </w:p>
        </w:tc>
      </w:tr>
      <w:tr>
        <w:tc>
          <w:tcPr/>
          <w:p>
            <w:pPr>
              <w:pStyle w:val="Compact"/>
              <w:jc w:val="left"/>
            </w:pPr>
            <w:r>
              <w:t xml:space="preserve">Woman</w:t>
            </w:r>
          </w:p>
        </w:tc>
        <w:tc>
          <w:tcPr/>
          <w:p>
            <w:pPr>
              <w:pStyle w:val="Compact"/>
              <w:jc w:val="left"/>
            </w:pPr>
            <w:r>
              <w:t xml:space="preserve">Registro</w:t>
            </w:r>
          </w:p>
        </w:tc>
        <w:tc>
          <w:tcPr/>
          <w:p>
            <w:pPr>
              <w:pStyle w:val="Compact"/>
              <w:jc w:val="left"/>
            </w:pPr>
            <w:r>
              <w:t xml:space="preserve">0</w:t>
            </w:r>
          </w:p>
        </w:tc>
        <w:tc>
          <w:tcPr/>
          <w:p>
            <w:pPr>
              <w:pStyle w:val="Compact"/>
              <w:jc w:val="left"/>
            </w:pPr>
            <w:r>
              <w:t xml:space="preserve">17</w:t>
            </w:r>
          </w:p>
        </w:tc>
        <w:tc>
          <w:tcPr/>
          <w:p>
            <w:pPr>
              <w:pStyle w:val="Compact"/>
              <w:jc w:val="left"/>
            </w:pPr>
            <w:r>
              <w:t xml:space="preserve">100.0</w:t>
            </w:r>
          </w:p>
        </w:tc>
        <w:tc>
          <w:tcPr/>
          <w:p>
            <w:pPr>
              <w:pStyle w:val="Compact"/>
            </w:pPr>
          </w:p>
        </w:tc>
      </w:tr>
      <w:tr>
        <w:tc>
          <w:tcPr/>
          <w:p>
            <w:pPr>
              <w:pStyle w:val="Compact"/>
              <w:jc w:val="left"/>
            </w:pPr>
            <w:r>
              <w:t xml:space="preserve">Woman</w:t>
            </w:r>
          </w:p>
        </w:tc>
        <w:tc>
          <w:tcPr/>
          <w:p>
            <w:pPr>
              <w:pStyle w:val="Compact"/>
              <w:jc w:val="left"/>
            </w:pPr>
            <w:r>
              <w:t xml:space="preserve">Vegetative</w:t>
            </w:r>
          </w:p>
        </w:tc>
        <w:tc>
          <w:tcPr/>
          <w:p>
            <w:pPr>
              <w:pStyle w:val="Compact"/>
              <w:jc w:val="left"/>
            </w:pPr>
            <w:r>
              <w:t xml:space="preserve">30</w:t>
            </w:r>
          </w:p>
        </w:tc>
        <w:tc>
          <w:tcPr/>
          <w:p>
            <w:pPr>
              <w:pStyle w:val="Compact"/>
              <w:jc w:val="left"/>
            </w:pPr>
            <w:r>
              <w:t xml:space="preserve">15</w:t>
            </w:r>
          </w:p>
        </w:tc>
        <w:tc>
          <w:tcPr/>
          <w:p>
            <w:pPr>
              <w:pStyle w:val="Compact"/>
              <w:jc w:val="left"/>
            </w:pPr>
            <w:r>
              <w:t xml:space="preserve">88.2</w:t>
            </w:r>
          </w:p>
        </w:tc>
        <w:tc>
          <w:tcPr/>
          <w:p>
            <w:pPr>
              <w:pStyle w:val="Compact"/>
              <w:jc w:val="left"/>
            </w:pPr>
            <w:r>
              <w:t xml:space="preserve">2</w:t>
            </w:r>
          </w:p>
        </w:tc>
      </w:tr>
      <w:tr>
        <w:tc>
          <w:tcPr/>
          <w:p>
            <w:pPr>
              <w:pStyle w:val="Compact"/>
              <w:jc w:val="left"/>
            </w:pPr>
            <w:r>
              <w:t xml:space="preserve">Woman</w:t>
            </w:r>
          </w:p>
        </w:tc>
        <w:tc>
          <w:tcPr/>
          <w:p>
            <w:pPr>
              <w:pStyle w:val="Compact"/>
              <w:jc w:val="left"/>
            </w:pPr>
            <w:r>
              <w:t xml:space="preserve">Reproductive</w:t>
            </w:r>
          </w:p>
        </w:tc>
        <w:tc>
          <w:tcPr/>
          <w:p>
            <w:pPr>
              <w:pStyle w:val="Compact"/>
              <w:jc w:val="left"/>
            </w:pPr>
            <w:r>
              <w:t xml:space="preserve">70</w:t>
            </w:r>
          </w:p>
        </w:tc>
        <w:tc>
          <w:tcPr/>
          <w:p>
            <w:pPr>
              <w:pStyle w:val="Compact"/>
              <w:jc w:val="left"/>
            </w:pPr>
            <w:r>
              <w:t xml:space="preserve">16</w:t>
            </w:r>
          </w:p>
        </w:tc>
        <w:tc>
          <w:tcPr/>
          <w:p>
            <w:pPr>
              <w:pStyle w:val="Compact"/>
              <w:jc w:val="left"/>
            </w:pPr>
            <w:r>
              <w:t xml:space="preserve">94.1</w:t>
            </w:r>
          </w:p>
        </w:tc>
        <w:tc>
          <w:tcPr/>
          <w:p>
            <w:pPr>
              <w:pStyle w:val="Compact"/>
              <w:jc w:val="left"/>
            </w:pPr>
            <w:r>
              <w:t xml:space="preserve">-1</w:t>
            </w:r>
          </w:p>
        </w:tc>
      </w:tr>
      <w:tr>
        <w:tc>
          <w:tcPr/>
          <w:p>
            <w:pPr>
              <w:pStyle w:val="Compact"/>
              <w:jc w:val="left"/>
            </w:pPr>
            <w:r>
              <w:t xml:space="preserve">Woman</w:t>
            </w:r>
          </w:p>
        </w:tc>
        <w:tc>
          <w:tcPr/>
          <w:p>
            <w:pPr>
              <w:pStyle w:val="Compact"/>
              <w:jc w:val="left"/>
            </w:pPr>
            <w:r>
              <w:t xml:space="preserve">Agronomic performance</w:t>
            </w:r>
          </w:p>
        </w:tc>
        <w:tc>
          <w:tcPr/>
          <w:p>
            <w:pPr>
              <w:pStyle w:val="Compact"/>
              <w:jc w:val="left"/>
            </w:pPr>
            <w:r>
              <w:t xml:space="preserve">85</w:t>
            </w:r>
          </w:p>
        </w:tc>
        <w:tc>
          <w:tcPr/>
          <w:p>
            <w:pPr>
              <w:pStyle w:val="Compact"/>
              <w:jc w:val="left"/>
            </w:pPr>
            <w:r>
              <w:t xml:space="preserve">13</w:t>
            </w:r>
          </w:p>
        </w:tc>
        <w:tc>
          <w:tcPr/>
          <w:p>
            <w:pPr>
              <w:pStyle w:val="Compact"/>
              <w:jc w:val="left"/>
            </w:pPr>
            <w:r>
              <w:t xml:space="preserve">76.5</w:t>
            </w:r>
          </w:p>
        </w:tc>
        <w:tc>
          <w:tcPr/>
          <w:p>
            <w:pPr>
              <w:pStyle w:val="Compact"/>
              <w:jc w:val="left"/>
            </w:pPr>
            <w:r>
              <w:t xml:space="preserve">3</w:t>
            </w:r>
          </w:p>
        </w:tc>
      </w:tr>
    </w:tbl>
    <w:p>
      <w:pPr>
        <w:pStyle w:val="CaptionedFigure"/>
      </w:pPr>
      <w:r>
        <w:drawing>
          <wp:inline>
            <wp:extent cx="5727700" cy="3579812"/>
            <wp:effectExtent b="0" l="0" r="0" t="0"/>
            <wp:docPr descr="Figura 1. Porcentaje de participantes registrados (participantes) que respondieron en cada momento de recolección." title="" id="51" name="Picture"/>
            <a:graphic>
              <a:graphicData uri="http://schemas.openxmlformats.org/drawingml/2006/picture">
                <pic:pic>
                  <pic:nvPicPr>
                    <pic:cNvPr descr="/tmp/cm-out/climmob_main_report_files/figure-docx/attrition_plot-1.png" id="52" name="Picture"/>
                    <pic:cNvPicPr>
                      <a:picLocks noChangeArrowheads="1" noChangeAspect="1"/>
                    </pic:cNvPicPr>
                  </pic:nvPicPr>
                  <pic:blipFill>
                    <a:blip r:embed="rId50"/>
                    <a:stretch>
                      <a:fillRect/>
                    </a:stretch>
                  </pic:blipFill>
                  <pic:spPr bwMode="auto">
                    <a:xfrm>
                      <a:off x="0" y="0"/>
                      <a:ext cx="5727700" cy="3579812"/>
                    </a:xfrm>
                    <a:prstGeom prst="rect">
                      <a:avLst/>
                    </a:prstGeom>
                    <a:noFill/>
                    <a:ln w="9525">
                      <a:noFill/>
                      <a:headEnd/>
                      <a:tailEnd/>
                    </a:ln>
                  </pic:spPr>
                </pic:pic>
              </a:graphicData>
            </a:graphic>
          </wp:inline>
        </w:drawing>
      </w:r>
    </w:p>
    <w:p>
      <w:pPr>
        <w:pStyle w:val="ImageCaption"/>
      </w:pPr>
      <w:r>
        <w:t xml:space="preserve">Figura 1. Porcentaje de participantes registrados (participantes) que respondieron en cada momento de recolección.</w:t>
      </w:r>
    </w:p>
    <w:p>
      <w:pPr>
        <w:pStyle w:val="BodyText"/>
      </w:pPr>
      <w:r>
        <w:t xml:space="preserve">La Tabla 2 muestra las respuestas recibidas para cada característica. Solo las respuestas válidas entran en el análisis. Una respuesta no es válida cuando la característica no se observó, cuando hubo empate, cuando la misma opción se indicó como mejor y peor, o cuando la respuesta no era una de las opciones. Una característica se analiza cuando tiene más de cinco respuestas válidas y cada opción (item) se probó al menos dos veces.</w:t>
      </w:r>
    </w:p>
    <w:p>
      <w:pPr>
        <w:pStyle w:val="TableCaption"/>
      </w:pPr>
      <w:r>
        <w:t xml:space="preserve">Tabla 2. Respuestas recibidas para cada característica, por tipo.</w:t>
      </w:r>
    </w:p>
    <w:tbl>
      <w:tblPr>
        <w:tblStyle w:val="Table"/>
        <w:tblW w:type="pct" w:w="5000"/>
        <w:tblLayout w:type="fixed"/>
        <w:tblLook w:firstRow="1" w:lastRow="0" w:firstColumn="0" w:lastColumn="0" w:noHBand="0" w:noVBand="0" w:val="0020"/>
        <w:tblCaption w:val="Tabla 2. Respuestas recibidas para cada característica, por tipo."/>
      </w:tblPr>
      <w:tblGrid>
        <w:gridCol w:w="1650"/>
        <w:gridCol w:w="1518"/>
        <w:gridCol w:w="528"/>
        <w:gridCol w:w="924"/>
        <w:gridCol w:w="858"/>
        <w:gridCol w:w="462"/>
        <w:gridCol w:w="1254"/>
        <w:gridCol w:w="726"/>
      </w:tblGrid>
      <w:tr>
        <w:trPr>
          <w:tblHeader w:val="on"/>
        </w:trPr>
        <w:tc>
          <w:tcPr/>
          <w:p>
            <w:pPr>
              <w:pStyle w:val="Compact"/>
              <w:jc w:val="left"/>
            </w:pPr>
            <w:r>
              <w:t xml:space="preserve">Característica</w:t>
            </w:r>
          </w:p>
        </w:tc>
        <w:tc>
          <w:tcPr/>
          <w:p>
            <w:pPr>
              <w:pStyle w:val="Compact"/>
              <w:jc w:val="left"/>
            </w:pPr>
            <w:r>
              <w:t xml:space="preserve">Momento de recolección</w:t>
            </w:r>
          </w:p>
        </w:tc>
        <w:tc>
          <w:tcPr/>
          <w:p>
            <w:pPr>
              <w:pStyle w:val="Compact"/>
              <w:jc w:val="left"/>
            </w:pPr>
            <w:r>
              <w:t xml:space="preserve">Válidas</w:t>
            </w:r>
          </w:p>
        </w:tc>
        <w:tc>
          <w:tcPr/>
          <w:p>
            <w:pPr>
              <w:pStyle w:val="Compact"/>
              <w:jc w:val="left"/>
            </w:pPr>
            <w:r>
              <w:t xml:space="preserve">Sin respuesta</w:t>
            </w:r>
          </w:p>
        </w:tc>
        <w:tc>
          <w:tcPr/>
          <w:p>
            <w:pPr>
              <w:pStyle w:val="Compact"/>
              <w:jc w:val="left"/>
            </w:pPr>
            <w:r>
              <w:t xml:space="preserve">No observado</w:t>
            </w:r>
          </w:p>
        </w:tc>
        <w:tc>
          <w:tcPr/>
          <w:p>
            <w:pPr>
              <w:pStyle w:val="Compact"/>
              <w:jc w:val="left"/>
            </w:pPr>
            <w:r>
              <w:t xml:space="preserve">Empate</w:t>
            </w:r>
          </w:p>
        </w:tc>
        <w:tc>
          <w:tcPr/>
          <w:p>
            <w:pPr>
              <w:pStyle w:val="Compact"/>
              <w:jc w:val="left"/>
            </w:pPr>
            <w:r>
              <w:t xml:space="preserve">Mismo mejor y peor</w:t>
            </w:r>
          </w:p>
        </w:tc>
        <w:tc>
          <w:tcPr/>
          <w:p>
            <w:pPr>
              <w:pStyle w:val="Compact"/>
              <w:jc w:val="left"/>
            </w:pPr>
            <w:r>
              <w:t xml:space="preserve">No válidas</w:t>
            </w:r>
          </w:p>
        </w:tc>
      </w:tr>
      <w:tr>
        <w:tc>
          <w:tcPr/>
          <w:p>
            <w:pPr>
              <w:pStyle w:val="Compact"/>
              <w:jc w:val="left"/>
            </w:pPr>
            <w:r>
              <w:t xml:space="preserve">Germination</w:t>
            </w:r>
          </w:p>
        </w:tc>
        <w:tc>
          <w:tcPr/>
          <w:p>
            <w:pPr>
              <w:pStyle w:val="Compact"/>
              <w:jc w:val="left"/>
            </w:pPr>
            <w:r>
              <w:t xml:space="preserve">Vegetative</w:t>
            </w:r>
          </w:p>
        </w:tc>
        <w:tc>
          <w:tcPr/>
          <w:p>
            <w:pPr>
              <w:pStyle w:val="Compact"/>
              <w:jc w:val="left"/>
            </w:pPr>
            <w:r>
              <w:t xml:space="preserve">101</w:t>
            </w:r>
          </w:p>
        </w:tc>
        <w:tc>
          <w:tcPr/>
          <w:p>
            <w:pPr>
              <w:pStyle w:val="Compact"/>
              <w:jc w:val="left"/>
            </w:pPr>
            <w:r>
              <w:t xml:space="preserve">10</w:t>
            </w:r>
          </w:p>
        </w:tc>
        <w:tc>
          <w:tcPr/>
          <w:p>
            <w:pPr>
              <w:pStyle w:val="Compact"/>
              <w:jc w:val="left"/>
            </w:pPr>
            <w:r>
              <w:t xml:space="preserve">5</w:t>
            </w:r>
          </w:p>
        </w:tc>
        <w:tc>
          <w:tcPr/>
          <w:p>
            <w:pPr>
              <w:pStyle w:val="Compact"/>
              <w:jc w:val="left"/>
            </w:pPr>
            <w:r>
              <w:t xml:space="preserve">4</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Diseases resistance</w:t>
            </w:r>
          </w:p>
        </w:tc>
        <w:tc>
          <w:tcPr/>
          <w:p>
            <w:pPr>
              <w:pStyle w:val="Compact"/>
              <w:jc w:val="left"/>
            </w:pPr>
            <w:r>
              <w:t xml:space="preserve">Vegetative</w:t>
            </w:r>
          </w:p>
        </w:tc>
        <w:tc>
          <w:tcPr/>
          <w:p>
            <w:pPr>
              <w:pStyle w:val="Compact"/>
              <w:jc w:val="left"/>
            </w:pPr>
            <w:r>
              <w:t xml:space="preserve">61</w:t>
            </w:r>
          </w:p>
        </w:tc>
        <w:tc>
          <w:tcPr/>
          <w:p>
            <w:pPr>
              <w:pStyle w:val="Compact"/>
              <w:jc w:val="left"/>
            </w:pPr>
            <w:r>
              <w:t xml:space="preserve">10</w:t>
            </w:r>
          </w:p>
        </w:tc>
        <w:tc>
          <w:tcPr/>
          <w:p>
            <w:pPr>
              <w:pStyle w:val="Compact"/>
              <w:jc w:val="left"/>
            </w:pPr>
            <w:r>
              <w:t xml:space="preserve">48</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Drought tolerance</w:t>
            </w:r>
          </w:p>
        </w:tc>
        <w:tc>
          <w:tcPr/>
          <w:p>
            <w:pPr>
              <w:pStyle w:val="Compact"/>
              <w:jc w:val="left"/>
            </w:pPr>
            <w:r>
              <w:t xml:space="preserve">Vegetative</w:t>
            </w:r>
          </w:p>
        </w:tc>
        <w:tc>
          <w:tcPr/>
          <w:p>
            <w:pPr>
              <w:pStyle w:val="Compact"/>
              <w:jc w:val="left"/>
            </w:pPr>
            <w:r>
              <w:t xml:space="preserve">62</w:t>
            </w:r>
          </w:p>
        </w:tc>
        <w:tc>
          <w:tcPr/>
          <w:p>
            <w:pPr>
              <w:pStyle w:val="Compact"/>
              <w:jc w:val="left"/>
            </w:pPr>
            <w:r>
              <w:t xml:space="preserve">10</w:t>
            </w:r>
          </w:p>
        </w:tc>
        <w:tc>
          <w:tcPr/>
          <w:p>
            <w:pPr>
              <w:pStyle w:val="Compact"/>
              <w:jc w:val="left"/>
            </w:pPr>
            <w:r>
              <w:t xml:space="preserve">49</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Flood tolerance</w:t>
            </w:r>
          </w:p>
        </w:tc>
        <w:tc>
          <w:tcPr/>
          <w:p>
            <w:pPr>
              <w:pStyle w:val="Compact"/>
              <w:jc w:val="left"/>
            </w:pPr>
            <w:r>
              <w:t xml:space="preserve">Vegetative</w:t>
            </w:r>
          </w:p>
        </w:tc>
        <w:tc>
          <w:tcPr/>
          <w:p>
            <w:pPr>
              <w:pStyle w:val="Compact"/>
              <w:jc w:val="left"/>
            </w:pPr>
            <w:r>
              <w:t xml:space="preserve">5</w:t>
            </w:r>
          </w:p>
        </w:tc>
        <w:tc>
          <w:tcPr/>
          <w:p>
            <w:pPr>
              <w:pStyle w:val="Compact"/>
              <w:jc w:val="left"/>
            </w:pPr>
            <w:r>
              <w:t xml:space="preserve">10</w:t>
            </w:r>
          </w:p>
        </w:tc>
        <w:tc>
          <w:tcPr/>
          <w:p>
            <w:pPr>
              <w:pStyle w:val="Compact"/>
              <w:jc w:val="left"/>
            </w:pPr>
            <w:r>
              <w:t xml:space="preserve">106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Fall armyworm resistance</w:t>
            </w:r>
          </w:p>
        </w:tc>
        <w:tc>
          <w:tcPr/>
          <w:p>
            <w:pPr>
              <w:pStyle w:val="Compact"/>
              <w:jc w:val="left"/>
            </w:pPr>
            <w:r>
              <w:t xml:space="preserve">Vegetative</w:t>
            </w:r>
          </w:p>
        </w:tc>
        <w:tc>
          <w:tcPr/>
          <w:p>
            <w:pPr>
              <w:pStyle w:val="Compact"/>
              <w:jc w:val="left"/>
            </w:pPr>
            <w:r>
              <w:t xml:space="preserve">82</w:t>
            </w:r>
          </w:p>
        </w:tc>
        <w:tc>
          <w:tcPr/>
          <w:p>
            <w:pPr>
              <w:pStyle w:val="Compact"/>
              <w:jc w:val="left"/>
            </w:pPr>
            <w:r>
              <w:t xml:space="preserve">10</w:t>
            </w:r>
          </w:p>
        </w:tc>
        <w:tc>
          <w:tcPr/>
          <w:p>
            <w:pPr>
              <w:pStyle w:val="Compact"/>
              <w:jc w:val="left"/>
            </w:pPr>
            <w:r>
              <w:t xml:space="preserve">26</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Diseases resistance</w:t>
            </w:r>
          </w:p>
        </w:tc>
        <w:tc>
          <w:tcPr/>
          <w:p>
            <w:pPr>
              <w:pStyle w:val="Compact"/>
              <w:jc w:val="left"/>
            </w:pPr>
            <w:r>
              <w:t xml:space="preserve">Reproductive</w:t>
            </w:r>
          </w:p>
        </w:tc>
        <w:tc>
          <w:tcPr/>
          <w:p>
            <w:pPr>
              <w:pStyle w:val="Compact"/>
              <w:jc w:val="left"/>
            </w:pPr>
            <w:r>
              <w:t xml:space="preserve">55</w:t>
            </w:r>
          </w:p>
        </w:tc>
        <w:tc>
          <w:tcPr/>
          <w:p>
            <w:pPr>
              <w:pStyle w:val="Compact"/>
              <w:jc w:val="left"/>
            </w:pPr>
            <w:r>
              <w:t xml:space="preserve">15</w:t>
            </w:r>
          </w:p>
        </w:tc>
        <w:tc>
          <w:tcPr/>
          <w:p>
            <w:pPr>
              <w:pStyle w:val="Compact"/>
              <w:jc w:val="left"/>
            </w:pPr>
            <w:r>
              <w:t xml:space="preserve">51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Drought tolerance</w:t>
            </w:r>
          </w:p>
        </w:tc>
        <w:tc>
          <w:tcPr/>
          <w:p>
            <w:pPr>
              <w:pStyle w:val="Compact"/>
              <w:jc w:val="left"/>
            </w:pPr>
            <w:r>
              <w:t xml:space="preserve">Reproductive</w:t>
            </w:r>
          </w:p>
        </w:tc>
        <w:tc>
          <w:tcPr/>
          <w:p>
            <w:pPr>
              <w:pStyle w:val="Compact"/>
              <w:jc w:val="left"/>
            </w:pPr>
            <w:r>
              <w:t xml:space="preserve">46</w:t>
            </w:r>
          </w:p>
        </w:tc>
        <w:tc>
          <w:tcPr/>
          <w:p>
            <w:pPr>
              <w:pStyle w:val="Compact"/>
              <w:jc w:val="left"/>
            </w:pPr>
            <w:r>
              <w:t xml:space="preserve">15</w:t>
            </w:r>
          </w:p>
        </w:tc>
        <w:tc>
          <w:tcPr/>
          <w:p>
            <w:pPr>
              <w:pStyle w:val="Compact"/>
              <w:jc w:val="left"/>
            </w:pPr>
            <w:r>
              <w:t xml:space="preserve">58</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Flood tolerance</w:t>
            </w:r>
          </w:p>
        </w:tc>
        <w:tc>
          <w:tcPr/>
          <w:p>
            <w:pPr>
              <w:pStyle w:val="Compact"/>
              <w:jc w:val="left"/>
            </w:pPr>
            <w:r>
              <w:t xml:space="preserve">Reproductive</w:t>
            </w:r>
          </w:p>
        </w:tc>
        <w:tc>
          <w:tcPr/>
          <w:p>
            <w:pPr>
              <w:pStyle w:val="Compact"/>
              <w:jc w:val="left"/>
            </w:pPr>
            <w:r>
              <w:t xml:space="preserve">9</w:t>
            </w:r>
          </w:p>
        </w:tc>
        <w:tc>
          <w:tcPr/>
          <w:p>
            <w:pPr>
              <w:pStyle w:val="Compact"/>
              <w:jc w:val="left"/>
            </w:pPr>
            <w:r>
              <w:t xml:space="preserve">15</w:t>
            </w:r>
          </w:p>
        </w:tc>
        <w:tc>
          <w:tcPr/>
          <w:p>
            <w:pPr>
              <w:pStyle w:val="Compact"/>
              <w:jc w:val="left"/>
            </w:pPr>
            <w:r>
              <w:t xml:space="preserve">96</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Fall armyworm resistance</w:t>
            </w:r>
          </w:p>
        </w:tc>
        <w:tc>
          <w:tcPr/>
          <w:p>
            <w:pPr>
              <w:pStyle w:val="Compact"/>
              <w:jc w:val="left"/>
            </w:pPr>
            <w:r>
              <w:t xml:space="preserve">Reproductive</w:t>
            </w:r>
          </w:p>
        </w:tc>
        <w:tc>
          <w:tcPr/>
          <w:p>
            <w:pPr>
              <w:pStyle w:val="Compact"/>
              <w:jc w:val="left"/>
            </w:pPr>
            <w:r>
              <w:t xml:space="preserve">81</w:t>
            </w:r>
          </w:p>
        </w:tc>
        <w:tc>
          <w:tcPr/>
          <w:p>
            <w:pPr>
              <w:pStyle w:val="Compact"/>
              <w:jc w:val="left"/>
            </w:pPr>
            <w:r>
              <w:t xml:space="preserve">15</w:t>
            </w:r>
          </w:p>
        </w:tc>
        <w:tc>
          <w:tcPr/>
          <w:p>
            <w:pPr>
              <w:pStyle w:val="Compact"/>
              <w:jc w:val="left"/>
            </w:pPr>
            <w:r>
              <w:t xml:space="preserve">24</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Maturity</w:t>
            </w:r>
          </w:p>
        </w:tc>
        <w:tc>
          <w:tcPr/>
          <w:p>
            <w:pPr>
              <w:pStyle w:val="Compact"/>
              <w:jc w:val="left"/>
            </w:pPr>
            <w:r>
              <w:t xml:space="preserve">Agronomic performance</w:t>
            </w:r>
          </w:p>
        </w:tc>
        <w:tc>
          <w:tcPr/>
          <w:p>
            <w:pPr>
              <w:pStyle w:val="Compact"/>
              <w:jc w:val="left"/>
            </w:pPr>
            <w:r>
              <w:t xml:space="preserve">78</w:t>
            </w:r>
          </w:p>
        </w:tc>
        <w:tc>
          <w:tcPr/>
          <w:p>
            <w:pPr>
              <w:pStyle w:val="Compact"/>
              <w:jc w:val="left"/>
            </w:pPr>
            <w:r>
              <w:t xml:space="preserve">39</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Yield</w:t>
            </w:r>
          </w:p>
        </w:tc>
        <w:tc>
          <w:tcPr/>
          <w:p>
            <w:pPr>
              <w:pStyle w:val="Compact"/>
              <w:jc w:val="left"/>
            </w:pPr>
            <w:r>
              <w:t xml:space="preserve">Agronomic performance</w:t>
            </w:r>
          </w:p>
        </w:tc>
        <w:tc>
          <w:tcPr/>
          <w:p>
            <w:pPr>
              <w:pStyle w:val="Compact"/>
              <w:jc w:val="left"/>
            </w:pPr>
            <w:r>
              <w:t xml:space="preserve">79</w:t>
            </w:r>
          </w:p>
        </w:tc>
        <w:tc>
          <w:tcPr/>
          <w:p>
            <w:pPr>
              <w:pStyle w:val="Compact"/>
              <w:jc w:val="left"/>
            </w:pPr>
            <w:r>
              <w:t xml:space="preserve">39</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Grain size</w:t>
            </w:r>
          </w:p>
        </w:tc>
        <w:tc>
          <w:tcPr/>
          <w:p>
            <w:pPr>
              <w:pStyle w:val="Compact"/>
              <w:jc w:val="left"/>
            </w:pPr>
            <w:r>
              <w:t xml:space="preserve">Agronomic performance</w:t>
            </w:r>
          </w:p>
        </w:tc>
        <w:tc>
          <w:tcPr/>
          <w:p>
            <w:pPr>
              <w:pStyle w:val="Compact"/>
              <w:jc w:val="left"/>
            </w:pPr>
            <w:r>
              <w:t xml:space="preserve">77</w:t>
            </w:r>
          </w:p>
        </w:tc>
        <w:tc>
          <w:tcPr/>
          <w:p>
            <w:pPr>
              <w:pStyle w:val="Compact"/>
              <w:jc w:val="left"/>
            </w:pPr>
            <w:r>
              <w:t xml:space="preserve">39</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Grain colour</w:t>
            </w:r>
          </w:p>
        </w:tc>
        <w:tc>
          <w:tcPr/>
          <w:p>
            <w:pPr>
              <w:pStyle w:val="Compact"/>
              <w:jc w:val="left"/>
            </w:pPr>
            <w:r>
              <w:t xml:space="preserve">Agronomic performance</w:t>
            </w:r>
          </w:p>
        </w:tc>
        <w:tc>
          <w:tcPr/>
          <w:p>
            <w:pPr>
              <w:pStyle w:val="Compact"/>
              <w:jc w:val="left"/>
            </w:pPr>
            <w:r>
              <w:t xml:space="preserve">78</w:t>
            </w:r>
          </w:p>
        </w:tc>
        <w:tc>
          <w:tcPr/>
          <w:p>
            <w:pPr>
              <w:pStyle w:val="Compact"/>
              <w:jc w:val="left"/>
            </w:pPr>
            <w:r>
              <w:t xml:space="preserve">39</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Taste</w:t>
            </w:r>
          </w:p>
        </w:tc>
        <w:tc>
          <w:tcPr/>
          <w:p>
            <w:pPr>
              <w:pStyle w:val="Compact"/>
              <w:jc w:val="left"/>
            </w:pPr>
            <w:r>
              <w:t xml:space="preserve">Agronomic performance</w:t>
            </w:r>
          </w:p>
        </w:tc>
        <w:tc>
          <w:tcPr/>
          <w:p>
            <w:pPr>
              <w:pStyle w:val="Compact"/>
              <w:jc w:val="left"/>
            </w:pPr>
            <w:r>
              <w:t xml:space="preserve">77</w:t>
            </w:r>
          </w:p>
        </w:tc>
        <w:tc>
          <w:tcPr/>
          <w:p>
            <w:pPr>
              <w:pStyle w:val="Compact"/>
              <w:jc w:val="left"/>
            </w:pPr>
            <w:r>
              <w:t xml:space="preserve">39</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Marketability</w:t>
            </w:r>
          </w:p>
        </w:tc>
        <w:tc>
          <w:tcPr/>
          <w:p>
            <w:pPr>
              <w:pStyle w:val="Compact"/>
              <w:jc w:val="left"/>
            </w:pPr>
            <w:r>
              <w:t xml:space="preserve">Agronomic performance</w:t>
            </w:r>
          </w:p>
        </w:tc>
        <w:tc>
          <w:tcPr/>
          <w:p>
            <w:pPr>
              <w:pStyle w:val="Compact"/>
              <w:jc w:val="left"/>
            </w:pPr>
            <w:r>
              <w:t xml:space="preserve">72</w:t>
            </w:r>
          </w:p>
        </w:tc>
        <w:tc>
          <w:tcPr/>
          <w:p>
            <w:pPr>
              <w:pStyle w:val="Compact"/>
              <w:jc w:val="left"/>
            </w:pPr>
            <w:r>
              <w:t xml:space="preserve">39</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Overall preference</w:t>
            </w:r>
          </w:p>
        </w:tc>
        <w:tc>
          <w:tcPr/>
          <w:p>
            <w:pPr>
              <w:pStyle w:val="Compact"/>
              <w:jc w:val="left"/>
            </w:pPr>
            <w:r>
              <w:t xml:space="preserve">Agronomic performance</w:t>
            </w:r>
          </w:p>
        </w:tc>
        <w:tc>
          <w:tcPr/>
          <w:p>
            <w:pPr>
              <w:pStyle w:val="Compact"/>
              <w:jc w:val="left"/>
            </w:pPr>
            <w:r>
              <w:t xml:space="preserve">75</w:t>
            </w:r>
          </w:p>
        </w:tc>
        <w:tc>
          <w:tcPr/>
          <w:p>
            <w:pPr>
              <w:pStyle w:val="Compact"/>
              <w:jc w:val="left"/>
            </w:pPr>
            <w:r>
              <w:t xml:space="preserve">39</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bl>
    <w:p>
      <w:pPr>
        <w:pStyle w:val="BodyText"/>
      </w:pPr>
      <w:r>
        <w:t xml:space="preserve">Estas características se excluyeron del análisis por tener pocas respuestas válidas, a saber Flood tolerance [Vegetative] y Flood tolerance [Reproductive].</w:t>
      </w:r>
    </w:p>
    <w:p>
      <w:pPr>
        <w:pStyle w:val="BodyText"/>
      </w:pPr>
      <w:r>
        <w:t xml:space="preserve">La Tabla 3 muestra el número de formularios enviados por cada persona que recolectó datos.</w:t>
      </w:r>
    </w:p>
    <w:p>
      <w:pPr>
        <w:pStyle w:val="TableCaption"/>
      </w:pPr>
      <w:r>
        <w:t xml:space="preserve">Tabla 3. Formularios enviados por recolector y momento de recolección.</w:t>
      </w:r>
    </w:p>
    <w:tbl>
      <w:tblPr>
        <w:tblStyle w:val="Table"/>
        <w:tblW w:type="auto" w:w="0"/>
        <w:tblLook w:firstRow="1" w:lastRow="0" w:firstColumn="0" w:lastColumn="0" w:noHBand="0" w:noVBand="0" w:val="0020"/>
        <w:tblCaption w:val="Tabla 3. Formularios enviados por recolector y momento de recolección."/>
      </w:tblPr>
      <w:tblGrid>
        <w:gridCol w:w="2640"/>
        <w:gridCol w:w="2640"/>
        <w:gridCol w:w="2640"/>
      </w:tblGrid>
      <w:tr>
        <w:trPr>
          <w:tblHeader w:val="on"/>
        </w:trPr>
        <w:tc>
          <w:tcPr/>
          <w:p>
            <w:pPr>
              <w:pStyle w:val="Compact"/>
              <w:jc w:val="left"/>
            </w:pPr>
            <w:r>
              <w:t xml:space="preserve">Momento de recolección</w:t>
            </w:r>
          </w:p>
        </w:tc>
        <w:tc>
          <w:tcPr/>
          <w:p>
            <w:pPr>
              <w:pStyle w:val="Compact"/>
              <w:jc w:val="left"/>
            </w:pPr>
            <w:r>
              <w:t xml:space="preserve">Recolector</w:t>
            </w:r>
          </w:p>
        </w:tc>
        <w:tc>
          <w:tcPr/>
          <w:p>
            <w:pPr>
              <w:pStyle w:val="Compact"/>
              <w:jc w:val="left"/>
            </w:pPr>
            <w:r>
              <w:t xml:space="preserve">Formularios</w:t>
            </w:r>
          </w:p>
        </w:tc>
      </w:tr>
      <w:tr>
        <w:tc>
          <w:tcPr/>
          <w:p>
            <w:pPr>
              <w:pStyle w:val="Compact"/>
              <w:jc w:val="left"/>
            </w:pPr>
            <w:r>
              <w:t xml:space="preserve">Registration</w:t>
            </w:r>
          </w:p>
        </w:tc>
        <w:tc>
          <w:tcPr/>
          <w:p>
            <w:pPr>
              <w:pStyle w:val="Compact"/>
              <w:jc w:val="left"/>
            </w:pPr>
            <w:r>
              <w:t xml:space="preserve">enumerator1</w:t>
            </w:r>
          </w:p>
        </w:tc>
        <w:tc>
          <w:tcPr/>
          <w:p>
            <w:pPr>
              <w:pStyle w:val="Compact"/>
              <w:jc w:val="left"/>
            </w:pPr>
            <w:r>
              <w:t xml:space="preserve">52</w:t>
            </w:r>
          </w:p>
        </w:tc>
      </w:tr>
      <w:tr>
        <w:tc>
          <w:tcPr/>
          <w:p>
            <w:pPr>
              <w:pStyle w:val="Compact"/>
              <w:jc w:val="left"/>
            </w:pPr>
            <w:r>
              <w:t xml:space="preserve">Registration</w:t>
            </w:r>
          </w:p>
        </w:tc>
        <w:tc>
          <w:tcPr/>
          <w:p>
            <w:pPr>
              <w:pStyle w:val="Compact"/>
              <w:jc w:val="left"/>
            </w:pPr>
            <w:r>
              <w:t xml:space="preserve">enumerator2</w:t>
            </w:r>
          </w:p>
        </w:tc>
        <w:tc>
          <w:tcPr/>
          <w:p>
            <w:pPr>
              <w:pStyle w:val="Compact"/>
              <w:jc w:val="left"/>
            </w:pPr>
            <w:r>
              <w:t xml:space="preserve">65</w:t>
            </w:r>
          </w:p>
        </w:tc>
      </w:tr>
      <w:tr>
        <w:tc>
          <w:tcPr/>
          <w:p>
            <w:pPr>
              <w:pStyle w:val="Compact"/>
              <w:jc w:val="left"/>
            </w:pPr>
            <w:r>
              <w:t xml:space="preserve">Vegetative</w:t>
            </w:r>
          </w:p>
        </w:tc>
        <w:tc>
          <w:tcPr/>
          <w:p>
            <w:pPr>
              <w:pStyle w:val="Compact"/>
              <w:jc w:val="left"/>
            </w:pPr>
            <w:r>
              <w:t xml:space="preserve">enumerator1</w:t>
            </w:r>
          </w:p>
        </w:tc>
        <w:tc>
          <w:tcPr/>
          <w:p>
            <w:pPr>
              <w:pStyle w:val="Compact"/>
              <w:jc w:val="left"/>
            </w:pPr>
            <w:r>
              <w:t xml:space="preserve">60</w:t>
            </w:r>
          </w:p>
        </w:tc>
      </w:tr>
      <w:tr>
        <w:tc>
          <w:tcPr/>
          <w:p>
            <w:pPr>
              <w:pStyle w:val="Compact"/>
              <w:jc w:val="left"/>
            </w:pPr>
            <w:r>
              <w:t xml:space="preserve">Vegetative</w:t>
            </w:r>
          </w:p>
        </w:tc>
        <w:tc>
          <w:tcPr/>
          <w:p>
            <w:pPr>
              <w:pStyle w:val="Compact"/>
              <w:jc w:val="left"/>
            </w:pPr>
            <w:r>
              <w:t xml:space="preserve">enumerator2</w:t>
            </w:r>
          </w:p>
        </w:tc>
        <w:tc>
          <w:tcPr/>
          <w:p>
            <w:pPr>
              <w:pStyle w:val="Compact"/>
              <w:jc w:val="left"/>
            </w:pPr>
            <w:r>
              <w:t xml:space="preserve">51</w:t>
            </w:r>
          </w:p>
        </w:tc>
      </w:tr>
      <w:tr>
        <w:tc>
          <w:tcPr/>
          <w:p>
            <w:pPr>
              <w:pStyle w:val="Compact"/>
              <w:jc w:val="left"/>
            </w:pPr>
            <w:r>
              <w:t xml:space="preserve">Reproductive</w:t>
            </w:r>
          </w:p>
        </w:tc>
        <w:tc>
          <w:tcPr/>
          <w:p>
            <w:pPr>
              <w:pStyle w:val="Compact"/>
              <w:jc w:val="left"/>
            </w:pPr>
            <w:r>
              <w:t xml:space="preserve">enumerator1</w:t>
            </w:r>
          </w:p>
        </w:tc>
        <w:tc>
          <w:tcPr/>
          <w:p>
            <w:pPr>
              <w:pStyle w:val="Compact"/>
              <w:jc w:val="left"/>
            </w:pPr>
            <w:r>
              <w:t xml:space="preserve">55</w:t>
            </w:r>
          </w:p>
        </w:tc>
      </w:tr>
      <w:tr>
        <w:tc>
          <w:tcPr/>
          <w:p>
            <w:pPr>
              <w:pStyle w:val="Compact"/>
              <w:jc w:val="left"/>
            </w:pPr>
            <w:r>
              <w:t xml:space="preserve">Reproductive</w:t>
            </w:r>
          </w:p>
        </w:tc>
        <w:tc>
          <w:tcPr/>
          <w:p>
            <w:pPr>
              <w:pStyle w:val="Compact"/>
              <w:jc w:val="left"/>
            </w:pPr>
            <w:r>
              <w:t xml:space="preserve">enumerator2</w:t>
            </w:r>
          </w:p>
        </w:tc>
        <w:tc>
          <w:tcPr/>
          <w:p>
            <w:pPr>
              <w:pStyle w:val="Compact"/>
              <w:jc w:val="left"/>
            </w:pPr>
            <w:r>
              <w:t xml:space="preserve">51</w:t>
            </w:r>
          </w:p>
        </w:tc>
      </w:tr>
      <w:tr>
        <w:tc>
          <w:tcPr/>
          <w:p>
            <w:pPr>
              <w:pStyle w:val="Compact"/>
              <w:jc w:val="left"/>
            </w:pPr>
            <w:r>
              <w:t xml:space="preserve">Agronomic performance</w:t>
            </w:r>
          </w:p>
        </w:tc>
        <w:tc>
          <w:tcPr/>
          <w:p>
            <w:pPr>
              <w:pStyle w:val="Compact"/>
              <w:jc w:val="left"/>
            </w:pPr>
            <w:r>
              <w:t xml:space="preserve">enumerator1</w:t>
            </w:r>
          </w:p>
        </w:tc>
        <w:tc>
          <w:tcPr/>
          <w:p>
            <w:pPr>
              <w:pStyle w:val="Compact"/>
              <w:jc w:val="left"/>
            </w:pPr>
            <w:r>
              <w:t xml:space="preserve">48</w:t>
            </w:r>
          </w:p>
        </w:tc>
      </w:tr>
      <w:tr>
        <w:tc>
          <w:tcPr/>
          <w:p>
            <w:pPr>
              <w:pStyle w:val="Compact"/>
              <w:jc w:val="left"/>
            </w:pPr>
            <w:r>
              <w:t xml:space="preserve">Agronomic performance</w:t>
            </w:r>
          </w:p>
        </w:tc>
        <w:tc>
          <w:tcPr/>
          <w:p>
            <w:pPr>
              <w:pStyle w:val="Compact"/>
              <w:jc w:val="left"/>
            </w:pPr>
            <w:r>
              <w:t xml:space="preserve">enumerator2</w:t>
            </w:r>
          </w:p>
        </w:tc>
        <w:tc>
          <w:tcPr/>
          <w:p>
            <w:pPr>
              <w:pStyle w:val="Compact"/>
              <w:jc w:val="left"/>
            </w:pPr>
            <w:r>
              <w:t xml:space="preserve">34</w:t>
            </w:r>
          </w:p>
        </w:tc>
      </w:tr>
    </w:tbl>
    <w:bookmarkStart w:id="56" w:name="ubicación-de-las-parcelas"/>
    <w:p>
      <w:pPr>
        <w:pStyle w:val="Heading2"/>
      </w:pPr>
      <w:r>
        <w:t xml:space="preserve">Ubicación de las parcelas</w:t>
      </w:r>
    </w:p>
    <w:p>
      <w:pPr>
        <w:pStyle w:val="FirstParagraph"/>
      </w:pPr>
      <w:r>
        <w:t xml:space="preserve">La Figura 2 muestra la ubicación de las parcelas del ensayo.</w:t>
      </w:r>
    </w:p>
    <w:p>
      <w:pPr>
        <w:pStyle w:val="CaptionedFigure"/>
      </w:pPr>
      <w:r>
        <w:drawing>
          <wp:inline>
            <wp:extent cx="4009390" cy="3207511"/>
            <wp:effectExtent b="0" l="0" r="0" t="0"/>
            <wp:docPr descr="Figura 2. Ubicación de las parcelas del ensayo. Los límites administrativos provienen de la base de datos GADM." title="" id="54" name="Picture"/>
            <a:graphic>
              <a:graphicData uri="http://schemas.openxmlformats.org/drawingml/2006/picture">
                <pic:pic>
                  <pic:nvPicPr>
                    <pic:cNvPr descr="/tmp/cm-out/climmob_main_report_files/figure-docx/map-1.png" id="55" name="Picture"/>
                    <pic:cNvPicPr>
                      <a:picLocks noChangeArrowheads="1" noChangeAspect="1"/>
                    </pic:cNvPicPr>
                  </pic:nvPicPr>
                  <pic:blipFill>
                    <a:blip r:embed="rId53"/>
                    <a:stretch>
                      <a:fillRect/>
                    </a:stretch>
                  </pic:blipFill>
                  <pic:spPr bwMode="auto">
                    <a:xfrm>
                      <a:off x="0" y="0"/>
                      <a:ext cx="4009390" cy="3207511"/>
                    </a:xfrm>
                    <a:prstGeom prst="rect">
                      <a:avLst/>
                    </a:prstGeom>
                    <a:noFill/>
                    <a:ln w="9525">
                      <a:noFill/>
                      <a:headEnd/>
                      <a:tailEnd/>
                    </a:ln>
                  </pic:spPr>
                </pic:pic>
              </a:graphicData>
            </a:graphic>
          </wp:inline>
        </w:drawing>
      </w:r>
    </w:p>
    <w:p>
      <w:pPr>
        <w:pStyle w:val="ImageCaption"/>
      </w:pPr>
      <w:r>
        <w:t xml:space="preserve">Figura 2. Ubicación de las parcelas del ensayo. Los límites administrativos provienen de la base de datos GADM.</w:t>
      </w:r>
    </w:p>
    <w:bookmarkEnd w:id="56"/>
    <w:bookmarkStart w:id="60" w:name="X7d5152bc0ac3f3e9825e2e9be56780936d4a423"/>
    <w:p>
      <w:pPr>
        <w:pStyle w:val="Heading2"/>
      </w:pPr>
      <w:r>
        <w:t xml:space="preserve">Quién respondió en la última recolección de datos</w:t>
      </w:r>
    </w:p>
    <w:p>
      <w:pPr>
        <w:pStyle w:val="FirstParagraph"/>
      </w:pPr>
      <w:r>
        <w:t xml:space="preserve">La Figura 3 muestra las parcelas del ensayo según si los participantes (participantes) respondieron en la última recolección de datos, «Agronomic performance». 82 de los 121 participantes (participantes) con coordenadas GPS respondieron. Use el mapa para planificar visitas y recordatorios.</w:t>
      </w:r>
    </w:p>
    <w:p>
      <w:pPr>
        <w:pStyle w:val="CaptionedFigure"/>
      </w:pPr>
      <w:r>
        <w:drawing>
          <wp:inline>
            <wp:extent cx="4009390" cy="3207511"/>
            <wp:effectExtent b="0" l="0" r="0" t="0"/>
            <wp:docPr descr="Figura 3. Parcelas del ensayo según la respuesta en «Agronomic performance». Los puntos llenos respondieron, los puntos vacíos aún no han respondido." title="" id="58" name="Picture"/>
            <a:graphic>
              <a:graphicData uri="http://schemas.openxmlformats.org/drawingml/2006/picture">
                <pic:pic>
                  <pic:nvPicPr>
                    <pic:cNvPr descr="/tmp/cm-out/climmob_main_report_files/figure-docx/participation_map-1.png" id="59" name="Picture"/>
                    <pic:cNvPicPr>
                      <a:picLocks noChangeArrowheads="1" noChangeAspect="1"/>
                    </pic:cNvPicPr>
                  </pic:nvPicPr>
                  <pic:blipFill>
                    <a:blip r:embed="rId57"/>
                    <a:stretch>
                      <a:fillRect/>
                    </a:stretch>
                  </pic:blipFill>
                  <pic:spPr bwMode="auto">
                    <a:xfrm>
                      <a:off x="0" y="0"/>
                      <a:ext cx="4009390" cy="3207511"/>
                    </a:xfrm>
                    <a:prstGeom prst="rect">
                      <a:avLst/>
                    </a:prstGeom>
                    <a:noFill/>
                    <a:ln w="9525">
                      <a:noFill/>
                      <a:headEnd/>
                      <a:tailEnd/>
                    </a:ln>
                  </pic:spPr>
                </pic:pic>
              </a:graphicData>
            </a:graphic>
          </wp:inline>
        </w:drawing>
      </w:r>
    </w:p>
    <w:p>
      <w:pPr>
        <w:pStyle w:val="ImageCaption"/>
      </w:pPr>
      <w:r>
        <w:t xml:space="preserve">Figura 3. Parcelas del ensayo según la respuesta en «Agronomic performance». Los puntos llenos respondieron, los puntos vacíos aún no han respondido.</w:t>
      </w:r>
    </w:p>
    <w:bookmarkEnd w:id="60"/>
    <w:bookmarkStart w:id="67" w:name="clima-durante-la-temporada"/>
    <w:p>
      <w:pPr>
        <w:pStyle w:val="Heading2"/>
      </w:pPr>
      <w:r>
        <w:t xml:space="preserve">Clima durante la temporada</w:t>
      </w:r>
    </w:p>
    <w:p>
      <w:pPr>
        <w:pStyle w:val="FirstParagraph"/>
      </w:pPr>
      <w:r>
        <w:t xml:space="preserve">La Figura 4 y la Figura 5 muestran índices de temperatura y lluvia en las parcelas del mapa, durante 85 días desde el día de siembra (del 2022-09-03 al 2022-12-08). La ventana sigue los momentos de recolección definidos para este proyecto. Los datos provienen de NASA POWER mediante el paquete de R nasapower</w:t>
      </w:r>
      <w:r>
        <w:t xml:space="preserve"> </w:t>
      </w:r>
      <w:r>
        <w:t xml:space="preserve">(</w:t>
      </w:r>
      <w:r>
        <w:rPr>
          <w:i/>
          <w:iCs/>
        </w:rPr>
        <w:t xml:space="preserve">6</w:t>
      </w:r>
      <w:r>
        <w:t xml:space="preserve">)</w:t>
      </w:r>
      <w:r>
        <w:t xml:space="preserve"> </w:t>
      </w:r>
      <w:r>
        <w:t xml:space="preserve">y los índices se calcularon con el paquete climatrends</w:t>
      </w:r>
      <w:r>
        <w:t xml:space="preserve"> </w:t>
      </w:r>
      <w:r>
        <w:t xml:space="preserve">(</w:t>
      </w:r>
      <w:r>
        <w:rPr>
          <w:i/>
          <w:iCs/>
        </w:rPr>
        <w:t xml:space="preserve">7</w:t>
      </w:r>
      <w:r>
        <w:t xml:space="preserve">)</w:t>
      </w:r>
      <w:r>
        <w:t xml:space="preserve">. Los mismos índices se prueban como covariables en los árboles de Plackett-Luce.</w:t>
      </w:r>
    </w:p>
    <w:p>
      <w:pPr>
        <w:pStyle w:val="CaptionedFigure"/>
      </w:pPr>
      <w:r>
        <w:drawing>
          <wp:inline>
            <wp:extent cx="5727700" cy="5727700"/>
            <wp:effectExtent b="0" l="0" r="0" t="0"/>
            <wp:docPr descr="Figura 4. Índices semanales de temperatura del 2022-09-03 al 2022-12-08. Temperatura máxima diurna (maxDT), mínima diurna (minDT), máxima nocturna (maxNT) y mínima nocturna (minNT)." title="" id="62" name="Picture"/>
            <a:graphic>
              <a:graphicData uri="http://schemas.openxmlformats.org/drawingml/2006/picture">
                <pic:pic>
                  <pic:nvPicPr>
                    <pic:cNvPr descr="/tmp/cm-out/climmob_main_report_files/figure-docx/temperature_indices-1.png" id="63" name="Picture"/>
                    <pic:cNvPicPr>
                      <a:picLocks noChangeArrowheads="1" noChangeAspect="1"/>
                    </pic:cNvPicPr>
                  </pic:nvPicPr>
                  <pic:blipFill>
                    <a:blip r:embed="rId61"/>
                    <a:stretch>
                      <a:fillRect/>
                    </a:stretch>
                  </pic:blipFill>
                  <pic:spPr bwMode="auto">
                    <a:xfrm>
                      <a:off x="0" y="0"/>
                      <a:ext cx="5727700" cy="5727700"/>
                    </a:xfrm>
                    <a:prstGeom prst="rect">
                      <a:avLst/>
                    </a:prstGeom>
                    <a:noFill/>
                    <a:ln w="9525">
                      <a:noFill/>
                      <a:headEnd/>
                      <a:tailEnd/>
                    </a:ln>
                  </pic:spPr>
                </pic:pic>
              </a:graphicData>
            </a:graphic>
          </wp:inline>
        </w:drawing>
      </w:r>
    </w:p>
    <w:p>
      <w:pPr>
        <w:pStyle w:val="ImageCaption"/>
      </w:pPr>
      <w:r>
        <w:t xml:space="preserve">Figura 4. Índices semanales de temperatura del 2022-09-03 al 2022-12-08. Temperatura máxima diurna (maxDT), mínima diurna (minDT), máxima nocturna (maxNT) y mínima nocturna (minNT).</w:t>
      </w:r>
    </w:p>
    <w:p>
      <w:pPr>
        <w:pStyle w:val="CaptionedFigure"/>
      </w:pPr>
      <w:r>
        <w:drawing>
          <wp:inline>
            <wp:extent cx="5727700" cy="5727700"/>
            <wp:effectExtent b="0" l="0" r="0" t="0"/>
            <wp:docPr descr="Figura 5. Índices semanales de lluvia del 2022-09-03 al 2022-12-08. Lluvia total (Rtotal), intensidad diaria en días con lluvia (SDII), racha seca más larga con lluvia menor de 1 mm (MLDS) y racha húmeda más larga con lluvia de 1 mm o más (MLWS)." title="" id="65" name="Picture"/>
            <a:graphic>
              <a:graphicData uri="http://schemas.openxmlformats.org/drawingml/2006/picture">
                <pic:pic>
                  <pic:nvPicPr>
                    <pic:cNvPr descr="/tmp/cm-out/climmob_main_report_files/figure-docx/rainfall_indices-1.png" id="66" name="Picture"/>
                    <pic:cNvPicPr>
                      <a:picLocks noChangeArrowheads="1" noChangeAspect="1"/>
                    </pic:cNvPicPr>
                  </pic:nvPicPr>
                  <pic:blipFill>
                    <a:blip r:embed="rId64"/>
                    <a:stretch>
                      <a:fillRect/>
                    </a:stretch>
                  </pic:blipFill>
                  <pic:spPr bwMode="auto">
                    <a:xfrm>
                      <a:off x="0" y="0"/>
                      <a:ext cx="5727700" cy="5727700"/>
                    </a:xfrm>
                    <a:prstGeom prst="rect">
                      <a:avLst/>
                    </a:prstGeom>
                    <a:noFill/>
                    <a:ln w="9525">
                      <a:noFill/>
                      <a:headEnd/>
                      <a:tailEnd/>
                    </a:ln>
                  </pic:spPr>
                </pic:pic>
              </a:graphicData>
            </a:graphic>
          </wp:inline>
        </w:drawing>
      </w:r>
    </w:p>
    <w:p>
      <w:pPr>
        <w:pStyle w:val="ImageCaption"/>
      </w:pPr>
      <w:r>
        <w:t xml:space="preserve">Figura 5. Índices semanales de lluvia del 2022-09-03 al 2022-12-08. Lluvia total (Rtotal), intensidad diaria en días con lluvia (SDII), racha seca más larga con lluvia menor de 1 mm (MLDS) y racha húmeda más larga con lluvia de 1 mm o más (MLWS).</w:t>
      </w:r>
    </w:p>
    <w:bookmarkEnd w:id="67"/>
    <w:bookmarkStart w:id="71" w:name="cuántas-respuestas-se-necesitan"/>
    <w:p>
      <w:pPr>
        <w:pStyle w:val="Heading2"/>
      </w:pPr>
      <w:r>
        <w:t xml:space="preserve">¿Cuántas respuestas se necesitan?</w:t>
      </w:r>
    </w:p>
    <w:p>
      <w:pPr>
        <w:pStyle w:val="FirstParagraph"/>
      </w:pPr>
      <w:r>
        <w:t xml:space="preserve">Cada respuesta hace que los resultados sean más confiables. Para mostrar cuánto, se simuló el ensayo tomando como verdaderas las preferencias estimadas para «Overall Preference». Cada participante (participant) simulado prueba 3 opciones (itemes) elegidas al azar, y el modelo se ajusta 50 veces para cada número de participantes (participantes). La Figura 6 muestra qué tan bien los ensayos simulados recuperan el orden de las opciones (itemes) (tau de Kendall) y con qué frecuencia encuentran la misma mejor opción (item). Con las 75 respuestas disponibles ahora, la probabilidad de encontrar la mejor opción (item) es de 90 %.</w:t>
      </w:r>
    </w:p>
    <w:p>
      <w:pPr>
        <w:pStyle w:val="BodyText"/>
      </w:pPr>
      <w:r>
        <w:t xml:space="preserve">Si respondieran los 117 participantes (participantes) registrados, la probabilidad sería de 94 %.</w:t>
      </w:r>
    </w:p>
    <w:p>
      <w:pPr>
        <w:pStyle w:val="CaptionedFigure"/>
      </w:pPr>
      <w:r>
        <w:drawing>
          <wp:inline>
            <wp:extent cx="5727700" cy="3579812"/>
            <wp:effectExtent b="0" l="0" r="0" t="0"/>
            <wp:docPr descr="Figura 6. Precisión esperada de la clasificación para «Overall Preference» según el número de participantes (participantes) que responden. La banda muestra los percentiles 10 a 90 del tau de Kendall." title="" id="69" name="Picture"/>
            <a:graphic>
              <a:graphicData uri="http://schemas.openxmlformats.org/drawingml/2006/picture">
                <pic:pic>
                  <pic:nvPicPr>
                    <pic:cNvPr descr="/tmp/cm-out/climmob_main_report_files/figure-docx/data_value-1.png" id="70" name="Picture"/>
                    <pic:cNvPicPr>
                      <a:picLocks noChangeArrowheads="1" noChangeAspect="1"/>
                    </pic:cNvPicPr>
                  </pic:nvPicPr>
                  <pic:blipFill>
                    <a:blip r:embed="rId68"/>
                    <a:stretch>
                      <a:fillRect/>
                    </a:stretch>
                  </pic:blipFill>
                  <pic:spPr bwMode="auto">
                    <a:xfrm>
                      <a:off x="0" y="0"/>
                      <a:ext cx="5727700" cy="3579812"/>
                    </a:xfrm>
                    <a:prstGeom prst="rect">
                      <a:avLst/>
                    </a:prstGeom>
                    <a:noFill/>
                    <a:ln w="9525">
                      <a:noFill/>
                      <a:headEnd/>
                      <a:tailEnd/>
                    </a:ln>
                  </pic:spPr>
                </pic:pic>
              </a:graphicData>
            </a:graphic>
          </wp:inline>
        </w:drawing>
      </w:r>
    </w:p>
    <w:p>
      <w:pPr>
        <w:pStyle w:val="ImageCaption"/>
      </w:pPr>
      <w:r>
        <w:t xml:space="preserve">Figura 6. Precisión esperada de la clasificación para «Overall Preference» según el número de participantes (participantes) que responden. La banda muestra los percentiles 10 a 90 del tau de Kendall.</w:t>
      </w:r>
    </w:p>
    <w:p>
      <w:r>
        <w:br w:type="page"/>
      </w:r>
    </w:p>
    <w:bookmarkEnd w:id="71"/>
    <w:bookmarkEnd w:id="72"/>
    <w:bookmarkStart w:id="73" w:name="métodos"/>
    <w:p>
      <w:pPr>
        <w:pStyle w:val="Heading1"/>
      </w:pPr>
      <w:r>
        <w:t xml:space="preserve">Métodos</w:t>
      </w:r>
    </w:p>
    <w:p>
      <w:pPr>
        <w:pStyle w:val="FirstParagraph"/>
      </w:pPr>
      <w:r>
        <w:t xml:space="preserve">ClimMob aplica el modelo de Plackett-Luce (PL), propuesto de forma independiente por Luce (1959)</w:t>
      </w:r>
      <w:r>
        <w:t xml:space="preserve"> </w:t>
      </w:r>
      <w:r>
        <w:t xml:space="preserve">(</w:t>
      </w:r>
      <w:r>
        <w:rPr>
          <w:i/>
          <w:iCs/>
        </w:rPr>
        <w:t xml:space="preserve">5</w:t>
      </w:r>
      <w:r>
        <w:t xml:space="preserve">)</w:t>
      </w:r>
      <w:r>
        <w:t xml:space="preserve"> </w:t>
      </w:r>
      <w:r>
        <w:t xml:space="preserve">y Plackett (1975)</w:t>
      </w:r>
      <w:r>
        <w:t xml:space="preserve"> </w:t>
      </w:r>
      <w:r>
        <w:t xml:space="preserve">(</w:t>
      </w:r>
      <w:r>
        <w:rPr>
          <w:i/>
          <w:iCs/>
        </w:rPr>
        <w:t xml:space="preserve">4</w:t>
      </w:r>
      <w:r>
        <w:t xml:space="preserve">)</w:t>
      </w:r>
      <w:r>
        <w:t xml:space="preserve">, para analizar datos de clasificación. Está implementado en R en el paquete</w:t>
      </w:r>
      <w:r>
        <w:t xml:space="preserve"> </w:t>
      </w:r>
      <w:r>
        <w:t xml:space="preserve">‘PlackettLuce’</w:t>
      </w:r>
      <w:r>
        <w:t xml:space="preserve"> </w:t>
      </w:r>
      <w:r>
        <w:t xml:space="preserve">(</w:t>
      </w:r>
      <w:r>
        <w:rPr>
          <w:i/>
          <w:iCs/>
        </w:rPr>
        <w:t xml:space="preserve">8</w:t>
      </w:r>
      <w:r>
        <w:t xml:space="preserve">)</w:t>
      </w:r>
      <w:r>
        <w:t xml:space="preserve">. El modelo PL estima la probabilidad de que una tecnología supere a las demás según el axioma de elección de Luce</w:t>
      </w:r>
      <w:r>
        <w:t xml:space="preserve"> </w:t>
      </w:r>
      <w:r>
        <w:t xml:space="preserve">(</w:t>
      </w:r>
      <w:r>
        <w:rPr>
          <w:i/>
          <w:iCs/>
        </w:rPr>
        <w:t xml:space="preserve">5</w:t>
      </w:r>
      <w:r>
        <w:t xml:space="preserve">)</w:t>
      </w:r>
      <w:r>
        <w:t xml:space="preserve">, que establece que la probabilidad de que un elemento supere a otro no depende de la presencia o ausencia de otros elementos en el conjunto.</w:t>
      </w:r>
    </w:p>
    <w:p>
      <w:pPr>
        <w:pStyle w:val="BodyText"/>
      </w:pPr>
      <m:oMathPara>
        <m:oMathParaPr>
          <m:jc m:val="center"/>
        </m:oMathParaPr>
        <m:oMath>
          <m:r>
            <m:t>P</m:t>
          </m:r>
          <m:r>
            <m:rPr>
              <m:sty m:val="p"/>
            </m:rPr>
            <m:t>(</m:t>
          </m:r>
          <m:r>
            <m:t>i</m:t>
          </m:r>
          <m:r>
            <m:rPr>
              <m:sty m:val="p"/>
            </m:rPr>
            <m:t>≻</m:t>
          </m:r>
          <m:r>
            <m:t>j</m:t>
          </m:r>
          <m:r>
            <m:rPr>
              <m:sty m:val="p"/>
            </m:rPr>
            <m:t>)</m:t>
          </m:r>
          <m:r>
            <m:rPr>
              <m:sty m:val="p"/>
            </m:rPr>
            <m:t>=</m:t>
          </m:r>
          <m:f>
            <m:fPr>
              <m:type m:val="bar"/>
            </m:fPr>
            <m:num>
              <m:sSub>
                <m:e>
                  <m:r>
                    <m:t>p</m:t>
                  </m:r>
                </m:e>
                <m:sub>
                  <m:r>
                    <m:t>i</m:t>
                  </m:r>
                </m:sub>
              </m:sSub>
            </m:num>
            <m:den>
              <m:sSub>
                <m:e>
                  <m:r>
                    <m:t>p</m:t>
                  </m:r>
                </m:e>
                <m:sub>
                  <m:r>
                    <m:t>i</m:t>
                  </m:r>
                </m:sub>
              </m:sSub>
              <m:r>
                <m:rPr>
                  <m:sty m:val="p"/>
                </m:rPr>
                <m:t>+</m:t>
              </m:r>
              <m:sSub>
                <m:e>
                  <m:r>
                    <m:t>p</m:t>
                  </m:r>
                </m:e>
                <m:sub>
                  <m:r>
                    <m:t>j</m:t>
                  </m:r>
                </m:sub>
              </m:sSub>
            </m:den>
          </m:f>
        </m:oMath>
      </m:oMathPara>
    </w:p>
    <w:p>
      <w:pPr>
        <w:pStyle w:val="FirstParagraph"/>
      </w:pPr>
      <w:r>
        <w:t xml:space="preserve">Aquí</w:t>
      </w:r>
      <w:r>
        <w:t xml:space="preserve"> </w:t>
      </w:r>
      <m:oMath>
        <m:sSub>
          <m:e>
            <m:r>
              <m:t>p</m:t>
            </m:r>
          </m:e>
          <m:sub>
            <m:r>
              <m:t>i</m:t>
            </m:r>
          </m:sub>
        </m:sSub>
      </m:oMath>
      <w:r>
        <w:t xml:space="preserve"> </w:t>
      </w:r>
      <w:r>
        <w:t xml:space="preserve">es una puntuación positiva del elemento</w:t>
      </w:r>
      <w:r>
        <w:t xml:space="preserve"> </w:t>
      </w:r>
      <m:oMath>
        <m:r>
          <m:t>i</m:t>
        </m:r>
      </m:oMath>
      <w:r>
        <w:t xml:space="preserve">, y</w:t>
      </w:r>
      <w:r>
        <w:t xml:space="preserve"> </w:t>
      </w:r>
      <m:oMath>
        <m:r>
          <m:t>i</m:t>
        </m:r>
        <m:r>
          <m:rPr>
            <m:sty m:val="p"/>
          </m:rPr>
          <m:t>≻</m:t>
        </m:r>
        <m:r>
          <m:t>j</m:t>
        </m:r>
      </m:oMath>
      <w:r>
        <w:t xml:space="preserve"> </w:t>
      </w:r>
      <w:r>
        <w:t xml:space="preserve">se lee</w:t>
      </w:r>
      <w:r>
        <w:t xml:space="preserve"> </w:t>
      </w:r>
      <w:r>
        <w:t xml:space="preserve">‘</w:t>
      </w:r>
      <m:oMath>
        <m:r>
          <m:t>i</m:t>
        </m:r>
      </m:oMath>
      <w:r>
        <w:t xml:space="preserve"> </w:t>
      </w:r>
      <w:r>
        <w:t xml:space="preserve">se prefiere a</w:t>
      </w:r>
      <w:r>
        <w:t xml:space="preserve"> </w:t>
      </w:r>
      <m:oMath>
        <m:r>
          <m:t>j</m:t>
        </m:r>
      </m:oMath>
      <w:r>
        <w:t xml:space="preserve">’</w:t>
      </w:r>
      <w:r>
        <w:t xml:space="preserve">. El modelo PL estima estas puntuaciones, llamadas</w:t>
      </w:r>
      <w:r>
        <w:t xml:space="preserve"> </w:t>
      </w:r>
      <w:r>
        <w:rPr>
          <w:i/>
          <w:iCs/>
        </w:rPr>
        <w:t xml:space="preserve">worth</w:t>
      </w:r>
      <w:r>
        <w:t xml:space="preserve">, que dan la probabilidad de que cada elemento supere a todos los demás del conjunto. Presentamos el</w:t>
      </w:r>
      <w:r>
        <w:t xml:space="preserve"> </w:t>
      </w:r>
      <w:r>
        <w:rPr>
          <w:i/>
          <w:iCs/>
        </w:rPr>
        <w:t xml:space="preserve">log-worth</w:t>
      </w:r>
      <w:r>
        <w:t xml:space="preserve"> </w:t>
      </w:r>
      <w:r>
        <w:t xml:space="preserve">centrado en el testigo Hybrid 04 y Hybrid 05. Cada clasificación tricot de tres tecnologías</w:t>
      </w:r>
      <w:r>
        <w:t xml:space="preserve"> </w:t>
      </w:r>
      <m:oMath>
        <m:r>
          <m:rPr>
            <m:sty m:val="p"/>
          </m:rPr>
          <m:t>(</m:t>
        </m:r>
        <m:r>
          <m:t>i</m:t>
        </m:r>
        <m:r>
          <m:rPr>
            <m:sty m:val="p"/>
          </m:rPr>
          <m:t>≻</m:t>
        </m:r>
        <m:r>
          <m:t>j</m:t>
        </m:r>
        <m:r>
          <m:rPr>
            <m:sty m:val="p"/>
          </m:rPr>
          <m:t>≻</m:t>
        </m:r>
        <m:r>
          <m:t>k</m:t>
        </m:r>
        <m:r>
          <m:rPr>
            <m:sty m:val="p"/>
          </m:rPr>
          <m:t>)</m:t>
        </m:r>
      </m:oMath>
      <w:r>
        <w:t xml:space="preserve"> </w:t>
      </w:r>
      <w:r>
        <w:t xml:space="preserve">tiene la siguiente probabilidad según el modelo PL.</w:t>
      </w:r>
    </w:p>
    <w:p>
      <w:pPr>
        <w:pStyle w:val="BodyText"/>
      </w:pPr>
      <m:oMathPara>
        <m:oMathParaPr>
          <m:jc m:val="center"/>
        </m:oMathParaPr>
        <m:oMath>
          <m:r>
            <m:t>P</m:t>
          </m:r>
          <m:r>
            <m:rPr>
              <m:sty m:val="p"/>
            </m:rPr>
            <m:t>(</m:t>
          </m:r>
          <m:r>
            <m:t>i</m:t>
          </m:r>
          <m:r>
            <m:rPr>
              <m:sty m:val="p"/>
            </m:rPr>
            <m:t>≻</m:t>
          </m:r>
          <m:r>
            <m:t>j</m:t>
          </m:r>
          <m:r>
            <m:rPr>
              <m:sty m:val="p"/>
            </m:rPr>
            <m:t>≻</m:t>
          </m:r>
          <m:r>
            <m:t>k</m:t>
          </m:r>
          <m:r>
            <m:rPr>
              <m:sty m:val="p"/>
            </m:rPr>
            <m:t>)</m:t>
          </m:r>
          <m:r>
            <m:rPr>
              <m:sty m:val="p"/>
            </m:rPr>
            <m:t>=</m:t>
          </m:r>
          <m:r>
            <m:t>P</m:t>
          </m:r>
          <m:r>
            <m:rPr>
              <m:sty m:val="p"/>
            </m:rPr>
            <m:t>(</m:t>
          </m:r>
          <m:r>
            <m:t>i</m:t>
          </m:r>
          <m:r>
            <m:rPr>
              <m:sty m:val="p"/>
            </m:rPr>
            <m:t>≻</m:t>
          </m:r>
          <m:r>
            <m:rPr>
              <m:sty m:val="p"/>
            </m:rPr>
            <m:t>{</m:t>
          </m:r>
          <m:r>
            <m:t>j</m:t>
          </m:r>
          <m:r>
            <m:rPr>
              <m:sty m:val="p"/>
            </m:rPr>
            <m:t>,</m:t>
          </m:r>
          <m:r>
            <m:t>k</m:t>
          </m:r>
          <m:r>
            <m:rPr>
              <m:sty m:val="p"/>
            </m:rPr>
            <m:t>}</m:t>
          </m:r>
          <m:r>
            <m:rPr>
              <m:sty m:val="p"/>
            </m:rPr>
            <m:t>)</m:t>
          </m:r>
          <m:r>
            <m:rPr>
              <m:sty m:val="p"/>
            </m:rPr>
            <m:t>⋅</m:t>
          </m:r>
          <m:r>
            <m:t>P</m:t>
          </m:r>
          <m:r>
            <m:rPr>
              <m:sty m:val="p"/>
            </m:rPr>
            <m:t>(</m:t>
          </m:r>
          <m:r>
            <m:t>j</m:t>
          </m:r>
          <m:r>
            <m:rPr>
              <m:sty m:val="p"/>
            </m:rPr>
            <m:t>≻</m:t>
          </m:r>
          <m:r>
            <m:t>k</m:t>
          </m:r>
          <m:r>
            <m:rPr>
              <m:sty m:val="p"/>
            </m:rPr>
            <m:t>)</m:t>
          </m:r>
        </m:oMath>
      </m:oMathPara>
    </w:p>
    <w:p>
      <w:pPr>
        <w:pStyle w:val="FirstParagraph"/>
      </w:pPr>
      <w:r>
        <w:t xml:space="preserve">Las covariables, si existen, se vinculan a las clasificaciones mediante particionamiento recursivo basado en modelos</w:t>
      </w:r>
      <w:r>
        <w:t xml:space="preserve"> </w:t>
      </w:r>
      <w:r>
        <w:t xml:space="preserve">(</w:t>
      </w:r>
      <w:r>
        <w:rPr>
          <w:i/>
          <w:iCs/>
        </w:rPr>
        <w:t xml:space="preserve">9</w:t>
      </w:r>
      <w:r>
        <w:t xml:space="preserve">)</w:t>
      </w:r>
      <w:r>
        <w:t xml:space="preserve">, que construye árboles de Plackett-Luce. Los árboles encuentran grupos de participantes en los que el desempeño de las tecnologías difiere. Cuando hay coordenadas y fechas, se agregan como covariables índices de lluvia y temperatura de NASA POWER</w:t>
      </w:r>
      <w:r>
        <w:t xml:space="preserve"> </w:t>
      </w:r>
      <w:r>
        <w:t xml:space="preserve">(</w:t>
      </w:r>
      <w:r>
        <w:rPr>
          <w:i/>
          <w:iCs/>
        </w:rPr>
        <w:t xml:space="preserve">6</w:t>
      </w:r>
      <w:r>
        <w:t xml:space="preserve">,</w:t>
      </w:r>
      <w:r>
        <w:t xml:space="preserve"> </w:t>
      </w:r>
      <w:r>
        <w:rPr>
          <w:i/>
          <w:iCs/>
        </w:rPr>
        <w:t xml:space="preserve">7</w:t>
      </w:r>
      <w:r>
        <w:t xml:space="preserve">)</w:t>
      </w:r>
      <w:r>
        <w:t xml:space="preserve">. Las covariables se eligen por selección hacia adelante, añadiendo en cada paso la que más mejora el modelo según el Criterio de Información de Akaike (AIC)</w:t>
      </w:r>
      <w:r>
        <w:t xml:space="preserve"> </w:t>
      </w:r>
      <w:r>
        <w:t xml:space="preserve">(</w:t>
      </w:r>
      <w:r>
        <w:rPr>
          <w:i/>
          <w:iCs/>
        </w:rPr>
        <w:t xml:space="preserve">10</w:t>
      </w:r>
      <w:r>
        <w:t xml:space="preserve">)</w:t>
      </w:r>
      <w:r>
        <w:t xml:space="preserve">. El AIC suma los grados de libertad (</w:t>
      </w:r>
      <m:oMath>
        <m:r>
          <m:t>ν</m:t>
        </m:r>
      </m:oMath>
      <w:r>
        <w:t xml:space="preserve">) a la log-verosimilitud maximizada (</w:t>
      </w:r>
      <m:oMath>
        <m:r>
          <m:t>L</m:t>
        </m:r>
      </m:oMath>
      <w:r>
        <w:t xml:space="preserve">).</w:t>
      </w:r>
    </w:p>
    <w:p>
      <w:pPr>
        <w:pStyle w:val="BodyText"/>
      </w:pPr>
      <m:oMathPara>
        <m:oMathParaPr>
          <m:jc m:val="center"/>
        </m:oMathParaPr>
        <m:oMath>
          <m:r>
            <m:t>A</m:t>
          </m:r>
          <m:r>
            <m:t>I</m:t>
          </m:r>
          <m:r>
            <m:t>C</m:t>
          </m:r>
          <m:r>
            <m:rPr>
              <m:sty m:val="p"/>
            </m:rPr>
            <m:t>=</m:t>
          </m:r>
          <m:r>
            <m:rPr>
              <m:sty m:val="p"/>
            </m:rPr>
            <m:t>−</m:t>
          </m:r>
          <m:r>
            <m:t>2</m:t>
          </m:r>
          <m:r>
            <m:t>L</m:t>
          </m:r>
          <m:r>
            <m:rPr>
              <m:sty m:val="p"/>
            </m:rPr>
            <m:t>+</m:t>
          </m:r>
          <m:r>
            <m:t>2</m:t>
          </m:r>
          <m:r>
            <m:t>ν</m:t>
          </m:r>
        </m:oMath>
      </m:oMathPara>
    </w:p>
    <w:p>
      <w:pPr>
        <w:pStyle w:val="FirstParagraph"/>
      </w:pPr>
      <w:r>
        <w:t xml:space="preserve">Con este enfoque se aplicó el siguiente modelo a los datos.</w:t>
      </w:r>
    </w:p>
    <w:p>
      <w:pPr>
        <w:pStyle w:val="BlockText"/>
      </w:pPr>
      <w:r>
        <w:t xml:space="preserve">G ~ Age + Education</w:t>
      </w:r>
    </w:p>
    <w:p>
      <w:pPr>
        <w:pStyle w:val="FirstParagraph"/>
      </w:pPr>
      <w:r>
        <w:t xml:space="preserve">No todas las covariables del modelo aparecen en el árbol, ya que este se limita a pocos nodos. Las covariables que aparecen son las más importantes para estos datos. Este informe usa</w:t>
      </w:r>
      <w:r>
        <w:t xml:space="preserve"> </w:t>
      </w:r>
      <w:r>
        <w:t xml:space="preserve">‘Overall Preference’</w:t>
      </w:r>
      <w:r>
        <w:t xml:space="preserve"> </w:t>
      </w:r>
      <w:r>
        <w:t xml:space="preserve">como característica de referencia del análisis.</w:t>
      </w:r>
    </w:p>
    <w:p>
      <w:pPr>
        <w:pStyle w:val="BodyText"/>
      </w:pPr>
      <w:r>
        <w:t xml:space="preserve">La correlación entre</w:t>
      </w:r>
      <w:r>
        <w:t xml:space="preserve"> </w:t>
      </w:r>
      <w:r>
        <w:t xml:space="preserve">‘Overall Preference’</w:t>
      </w:r>
      <w:r>
        <w:t xml:space="preserve"> </w:t>
      </w:r>
      <w:r>
        <w:t xml:space="preserve">y las demás características se estima con el coeficiente tau de Kendall</w:t>
      </w:r>
      <w:r>
        <w:t xml:space="preserve"> </w:t>
      </w:r>
      <w:r>
        <w:t xml:space="preserve">(</w:t>
      </w:r>
      <w:r>
        <w:rPr>
          <w:i/>
          <w:iCs/>
        </w:rPr>
        <w:t xml:space="preserve">11</w:t>
      </w:r>
      <w:r>
        <w:t xml:space="preserve">)</w:t>
      </w:r>
      <w:r>
        <w:t xml:space="preserve">, un equivalente de la correlación de Pearson para datos de clasificación. Va de -1 a 1, donde 1 indica acuerdo total y -1 desacuerdo total. Puede mostrar qué motiva las elecciones de los participantes y ayudar a priorizar características en la siguiente etapa.</w:t>
      </w:r>
    </w:p>
    <w:p>
      <w:pPr>
        <w:pStyle w:val="BodyText"/>
      </w:pPr>
      <w:r>
        <w:t xml:space="preserve">Este informe se genera en R</w:t>
      </w:r>
      <w:r>
        <w:t xml:space="preserve"> </w:t>
      </w:r>
      <w:r>
        <w:t xml:space="preserve">(</w:t>
      </w:r>
      <w:r>
        <w:rPr>
          <w:i/>
          <w:iCs/>
        </w:rPr>
        <w:t xml:space="preserve">12</w:t>
      </w:r>
      <w:r>
        <w:t xml:space="preserve">)</w:t>
      </w:r>
      <w:r>
        <w:t xml:space="preserve"> </w:t>
      </w:r>
      <w:r>
        <w:t xml:space="preserve">con los paquetes</w:t>
      </w:r>
      <w:r>
        <w:t xml:space="preserve"> </w:t>
      </w:r>
      <w:r>
        <w:t xml:space="preserve">‘knitr’</w:t>
      </w:r>
      <w:r>
        <w:t xml:space="preserve"> </w:t>
      </w:r>
      <w:r>
        <w:t xml:space="preserve">(</w:t>
      </w:r>
      <w:r>
        <w:rPr>
          <w:i/>
          <w:iCs/>
        </w:rPr>
        <w:t xml:space="preserve">13</w:t>
      </w:r>
      <w:r>
        <w:t xml:space="preserve">)</w:t>
      </w:r>
      <w:r>
        <w:t xml:space="preserve"> </w:t>
      </w:r>
      <w:r>
        <w:t xml:space="preserve">y</w:t>
      </w:r>
      <w:r>
        <w:t xml:space="preserve"> </w:t>
      </w:r>
      <w:r>
        <w:t xml:space="preserve">‘rmarkdown’</w:t>
      </w:r>
      <w:r>
        <w:t xml:space="preserve"> </w:t>
      </w:r>
      <w:r>
        <w:t xml:space="preserve">(</w:t>
      </w:r>
      <w:r>
        <w:rPr>
          <w:i/>
          <w:iCs/>
        </w:rPr>
        <w:t xml:space="preserve">14</w:t>
      </w:r>
      <w:r>
        <w:t xml:space="preserve">)</w:t>
      </w:r>
      <w:r>
        <w:t xml:space="preserve">. El manejo y análisis de datos usa</w:t>
      </w:r>
      <w:r>
        <w:t xml:space="preserve"> </w:t>
      </w:r>
      <w:r>
        <w:t xml:space="preserve">‘ClimMobTools’</w:t>
      </w:r>
      <w:r>
        <w:t xml:space="preserve"> </w:t>
      </w:r>
      <w:r>
        <w:t xml:space="preserve">(</w:t>
      </w:r>
      <w:r>
        <w:rPr>
          <w:i/>
          <w:iCs/>
        </w:rPr>
        <w:t xml:space="preserve">15</w:t>
      </w:r>
      <w:r>
        <w:t xml:space="preserve">)</w:t>
      </w:r>
      <w:r>
        <w:t xml:space="preserve">,</w:t>
      </w:r>
      <w:r>
        <w:t xml:space="preserve"> </w:t>
      </w:r>
      <w:r>
        <w:t xml:space="preserve">‘gosset’</w:t>
      </w:r>
      <w:r>
        <w:t xml:space="preserve"> </w:t>
      </w:r>
      <w:r>
        <w:t xml:space="preserve">(</w:t>
      </w:r>
      <w:r>
        <w:rPr>
          <w:i/>
          <w:iCs/>
        </w:rPr>
        <w:t xml:space="preserve">16</w:t>
      </w:r>
      <w:r>
        <w:t xml:space="preserve">)</w:t>
      </w:r>
      <w:r>
        <w:t xml:space="preserve">,</w:t>
      </w:r>
      <w:r>
        <w:t xml:space="preserve"> </w:t>
      </w:r>
      <w:r>
        <w:t xml:space="preserve">‘PlackettLuce’</w:t>
      </w:r>
      <w:r>
        <w:t xml:space="preserve"> </w:t>
      </w:r>
      <w:r>
        <w:t xml:space="preserve">(</w:t>
      </w:r>
      <w:r>
        <w:rPr>
          <w:i/>
          <w:iCs/>
        </w:rPr>
        <w:t xml:space="preserve">8</w:t>
      </w:r>
      <w:r>
        <w:t xml:space="preserve">)</w:t>
      </w:r>
      <w:r>
        <w:t xml:space="preserve">,</w:t>
      </w:r>
      <w:r>
        <w:t xml:space="preserve"> </w:t>
      </w:r>
      <w:r>
        <w:t xml:space="preserve">‘partykit’</w:t>
      </w:r>
      <w:r>
        <w:t xml:space="preserve"> </w:t>
      </w:r>
      <w:r>
        <w:t xml:space="preserve">(</w:t>
      </w:r>
      <w:r>
        <w:rPr>
          <w:i/>
          <w:iCs/>
        </w:rPr>
        <w:t xml:space="preserve">17</w:t>
      </w:r>
      <w:r>
        <w:t xml:space="preserve">)</w:t>
      </w:r>
      <w:r>
        <w:t xml:space="preserve">,</w:t>
      </w:r>
      <w:r>
        <w:t xml:space="preserve"> </w:t>
      </w:r>
      <w:r>
        <w:t xml:space="preserve">‘psychotools’</w:t>
      </w:r>
      <w:r>
        <w:t xml:space="preserve"> </w:t>
      </w:r>
      <w:r>
        <w:t xml:space="preserve">(</w:t>
      </w:r>
      <w:r>
        <w:rPr>
          <w:i/>
          <w:iCs/>
        </w:rPr>
        <w:t xml:space="preserve">18</w:t>
      </w:r>
      <w:r>
        <w:t xml:space="preserve">)</w:t>
      </w:r>
      <w:r>
        <w:t xml:space="preserve">,</w:t>
      </w:r>
      <w:r>
        <w:t xml:space="preserve"> </w:t>
      </w:r>
      <w:r>
        <w:t xml:space="preserve">‘qvcalc’</w:t>
      </w:r>
      <w:r>
        <w:t xml:space="preserve"> </w:t>
      </w:r>
      <w:r>
        <w:t xml:space="preserve">(</w:t>
      </w:r>
      <w:r>
        <w:rPr>
          <w:i/>
          <w:iCs/>
        </w:rPr>
        <w:t xml:space="preserve">19</w:t>
      </w:r>
      <w:r>
        <w:t xml:space="preserve">)</w:t>
      </w:r>
      <w:r>
        <w:t xml:space="preserve">,</w:t>
      </w:r>
      <w:r>
        <w:t xml:space="preserve"> </w:t>
      </w:r>
      <w:r>
        <w:t xml:space="preserve">‘lme4’</w:t>
      </w:r>
      <w:r>
        <w:t xml:space="preserve"> </w:t>
      </w:r>
      <w:r>
        <w:t xml:space="preserve">(</w:t>
      </w:r>
      <w:r>
        <w:rPr>
          <w:i/>
          <w:iCs/>
        </w:rPr>
        <w:t xml:space="preserve">20</w:t>
      </w:r>
      <w:r>
        <w:t xml:space="preserve">)</w:t>
      </w:r>
      <w:r>
        <w:t xml:space="preserve">,</w:t>
      </w:r>
      <w:r>
        <w:t xml:space="preserve"> </w:t>
      </w:r>
      <w:r>
        <w:t xml:space="preserve">‘gtools’</w:t>
      </w:r>
      <w:r>
        <w:t xml:space="preserve"> </w:t>
      </w:r>
      <w:r>
        <w:t xml:space="preserve">(</w:t>
      </w:r>
      <w:r>
        <w:rPr>
          <w:i/>
          <w:iCs/>
        </w:rPr>
        <w:t xml:space="preserve">21</w:t>
      </w:r>
      <w:r>
        <w:t xml:space="preserve">)</w:t>
      </w:r>
      <w:r>
        <w:t xml:space="preserve"> </w:t>
      </w:r>
      <w:r>
        <w:t xml:space="preserve">y</w:t>
      </w:r>
      <w:r>
        <w:t xml:space="preserve"> </w:t>
      </w:r>
      <w:r>
        <w:t xml:space="preserve">‘jsonlite’</w:t>
      </w:r>
      <w:r>
        <w:t xml:space="preserve"> </w:t>
      </w:r>
      <w:r>
        <w:t xml:space="preserve">(</w:t>
      </w:r>
      <w:r>
        <w:rPr>
          <w:i/>
          <w:iCs/>
        </w:rPr>
        <w:t xml:space="preserve">22</w:t>
      </w:r>
      <w:r>
        <w:t xml:space="preserve">)</w:t>
      </w:r>
      <w:r>
        <w:t xml:space="preserve">. Los gráficos usan</w:t>
      </w:r>
      <w:r>
        <w:t xml:space="preserve"> </w:t>
      </w:r>
      <w:r>
        <w:t xml:space="preserve">‘ggplot2’</w:t>
      </w:r>
      <w:r>
        <w:t xml:space="preserve"> </w:t>
      </w:r>
      <w:r>
        <w:t xml:space="preserve">(</w:t>
      </w:r>
      <w:r>
        <w:rPr>
          <w:i/>
          <w:iCs/>
        </w:rPr>
        <w:t xml:space="preserve">23</w:t>
      </w:r>
      <w:r>
        <w:t xml:space="preserve">)</w:t>
      </w:r>
      <w:r>
        <w:t xml:space="preserve">,</w:t>
      </w:r>
      <w:r>
        <w:t xml:space="preserve"> </w:t>
      </w:r>
      <w:r>
        <w:t xml:space="preserve">‘ggparty’</w:t>
      </w:r>
      <w:r>
        <w:t xml:space="preserve"> </w:t>
      </w:r>
      <w:r>
        <w:t xml:space="preserve">(</w:t>
      </w:r>
      <w:r>
        <w:rPr>
          <w:i/>
          <w:iCs/>
        </w:rPr>
        <w:t xml:space="preserve">24</w:t>
      </w:r>
      <w:r>
        <w:t xml:space="preserve">)</w:t>
      </w:r>
      <w:r>
        <w:t xml:space="preserve">,</w:t>
      </w:r>
      <w:r>
        <w:t xml:space="preserve"> </w:t>
      </w:r>
      <w:r>
        <w:t xml:space="preserve">‘igraph’</w:t>
      </w:r>
      <w:r>
        <w:t xml:space="preserve"> </w:t>
      </w:r>
      <w:r>
        <w:t xml:space="preserve">(</w:t>
      </w:r>
      <w:r>
        <w:rPr>
          <w:i/>
          <w:iCs/>
        </w:rPr>
        <w:t xml:space="preserve">25</w:t>
      </w:r>
      <w:r>
        <w:t xml:space="preserve">)</w:t>
      </w:r>
      <w:r>
        <w:t xml:space="preserve">,</w:t>
      </w:r>
      <w:r>
        <w:t xml:space="preserve"> </w:t>
      </w:r>
      <w:r>
        <w:t xml:space="preserve">‘multcompView’</w:t>
      </w:r>
      <w:r>
        <w:t xml:space="preserve"> </w:t>
      </w:r>
      <w:r>
        <w:t xml:space="preserve">(</w:t>
      </w:r>
      <w:r>
        <w:rPr>
          <w:i/>
          <w:iCs/>
        </w:rPr>
        <w:t xml:space="preserve">26</w:t>
      </w:r>
      <w:r>
        <w:t xml:space="preserve">)</w:t>
      </w:r>
      <w:r>
        <w:t xml:space="preserve"> </w:t>
      </w:r>
      <w:r>
        <w:t xml:space="preserve">y</w:t>
      </w:r>
      <w:r>
        <w:t xml:space="preserve"> </w:t>
      </w:r>
      <w:r>
        <w:t xml:space="preserve">‘patchwork’</w:t>
      </w:r>
      <w:r>
        <w:t xml:space="preserve"> </w:t>
      </w:r>
      <w:r>
        <w:t xml:space="preserve">(</w:t>
      </w:r>
      <w:r>
        <w:rPr>
          <w:i/>
          <w:iCs/>
        </w:rPr>
        <w:t xml:space="preserve">27</w:t>
      </w:r>
      <w:r>
        <w:t xml:space="preserve">)</w:t>
      </w:r>
      <w:r>
        <w:t xml:space="preserve">. El enfoque tricot se presenta en van Etten et al. (2019)</w:t>
      </w:r>
      <w:r>
        <w:t xml:space="preserve"> </w:t>
      </w:r>
      <w:r>
        <w:t xml:space="preserve">(</w:t>
      </w:r>
      <w:r>
        <w:rPr>
          <w:i/>
          <w:iCs/>
        </w:rPr>
        <w:t xml:space="preserve">2</w:t>
      </w:r>
      <w:r>
        <w:t xml:space="preserve">)</w:t>
      </w:r>
      <w:r>
        <w:t xml:space="preserve">. Para citar ClimMob, use van Etten et al. (2020)</w:t>
      </w:r>
      <w:r>
        <w:t xml:space="preserve"> </w:t>
      </w:r>
      <w:r>
        <w:t xml:space="preserve">(</w:t>
      </w:r>
      <w:r>
        <w:rPr>
          <w:i/>
          <w:iCs/>
        </w:rPr>
        <w:t xml:space="preserve">28</w:t>
      </w:r>
      <w:r>
        <w:t xml:space="preserve">)</w:t>
      </w:r>
      <w:r>
        <w:t xml:space="preserve">. El flujo de trabajo que produjo este informe se describe en de Sousa et al. (2022)</w:t>
      </w:r>
      <w:r>
        <w:t xml:space="preserve"> </w:t>
      </w:r>
      <w:r>
        <w:t xml:space="preserve">(</w:t>
      </w:r>
      <w:r>
        <w:rPr>
          <w:i/>
          <w:iCs/>
        </w:rPr>
        <w:t xml:space="preserve">29</w:t>
      </w:r>
      <w:r>
        <w:t xml:space="preserve">)</w:t>
      </w:r>
      <w:r>
        <w:t xml:space="preserve">.</w:t>
      </w:r>
    </w:p>
    <w:bookmarkEnd w:id="73"/>
    <w:bookmarkStart w:id="77" w:name="diseño-del-ensayo"/>
    <w:p>
      <w:pPr>
        <w:pStyle w:val="Heading1"/>
      </w:pPr>
      <w:r>
        <w:t xml:space="preserve">Diseño del ensayo</w:t>
      </w:r>
    </w:p>
    <w:p>
      <w:pPr>
        <w:pStyle w:val="FirstParagraph"/>
      </w:pPr>
      <w:r>
        <w:t xml:space="preserve">En este ensayo participaron 121 participantes (participantes). Cada uno evaluó 3 opciones diferentes (itemes) y las clasificó para 14 característica(s). La Tabla 4 presenta las características analizadas y el número de respuestas válidas de cada una.</w:t>
      </w:r>
    </w:p>
    <w:p>
      <w:pPr>
        <w:pStyle w:val="TableCaption"/>
      </w:pPr>
      <w:r>
        <w:t xml:space="preserve">Tabla 4. Características analizadas y número de respuestas válidas.</w:t>
      </w:r>
    </w:p>
    <w:tbl>
      <w:tblPr>
        <w:tblStyle w:val="Table"/>
        <w:tblW w:type="pct" w:w="5000"/>
        <w:tblLayout w:type="fixed"/>
        <w:tblLook w:firstRow="1" w:lastRow="0" w:firstColumn="0" w:lastColumn="0" w:noHBand="0" w:noVBand="0" w:val="0020"/>
        <w:tblCaption w:val="Tabla 4. Características analizadas y número de respuestas válidas."/>
      </w:tblPr>
      <w:tblGrid>
        <w:gridCol w:w="975"/>
        <w:gridCol w:w="897"/>
        <w:gridCol w:w="5306"/>
        <w:gridCol w:w="741"/>
      </w:tblGrid>
      <w:tr>
        <w:trPr>
          <w:tblHeader w:val="on"/>
        </w:trPr>
        <w:tc>
          <w:tcPr/>
          <w:p>
            <w:pPr>
              <w:pStyle w:val="Compact"/>
              <w:jc w:val="left"/>
            </w:pPr>
            <w:r>
              <w:t xml:space="preserve">Característica</w:t>
            </w:r>
          </w:p>
        </w:tc>
        <w:tc>
          <w:tcPr/>
          <w:p>
            <w:pPr>
              <w:pStyle w:val="Compact"/>
              <w:jc w:val="left"/>
            </w:pPr>
            <w:r>
              <w:t xml:space="preserve">Momento de recolección</w:t>
            </w:r>
          </w:p>
        </w:tc>
        <w:tc>
          <w:tcPr/>
          <w:p>
            <w:pPr>
              <w:pStyle w:val="Compact"/>
              <w:jc w:val="left"/>
            </w:pPr>
            <w:r>
              <w:t xml:space="preserve">Pregunta</w:t>
            </w:r>
          </w:p>
        </w:tc>
        <w:tc>
          <w:tcPr/>
          <w:p>
            <w:pPr>
              <w:pStyle w:val="Compact"/>
              <w:jc w:val="left"/>
            </w:pPr>
            <w:r>
              <w:t xml:space="preserve">Respuestas válidas</w:t>
            </w:r>
          </w:p>
        </w:tc>
      </w:tr>
      <w:tr>
        <w:tc>
          <w:tcPr/>
          <w:p>
            <w:pPr>
              <w:pStyle w:val="Compact"/>
              <w:jc w:val="left"/>
            </w:pPr>
            <w:r>
              <w:t xml:space="preserve">Germination</w:t>
            </w:r>
          </w:p>
        </w:tc>
        <w:tc>
          <w:tcPr/>
          <w:p>
            <w:pPr>
              <w:pStyle w:val="Compact"/>
              <w:jc w:val="left"/>
            </w:pPr>
            <w:r>
              <w:t xml:space="preserve">Vegetative</w:t>
            </w:r>
          </w:p>
        </w:tc>
        <w:tc>
          <w:tcPr/>
          <w:p>
            <w:pPr>
              <w:pStyle w:val="Compact"/>
              <w:jc w:val="left"/>
            </w:pPr>
            <w:r>
              <w:t xml:space="preserve">Which option germinated more plants?, Which option germinated less plants?</w:t>
            </w:r>
          </w:p>
        </w:tc>
        <w:tc>
          <w:tcPr/>
          <w:p>
            <w:pPr>
              <w:pStyle w:val="Compact"/>
              <w:jc w:val="left"/>
            </w:pPr>
            <w:r>
              <w:t xml:space="preserve">101</w:t>
            </w:r>
          </w:p>
        </w:tc>
      </w:tr>
      <w:tr>
        <w:tc>
          <w:tcPr/>
          <w:p>
            <w:pPr>
              <w:pStyle w:val="Compact"/>
              <w:jc w:val="left"/>
            </w:pPr>
            <w:r>
              <w:t xml:space="preserve">Diseases resistance</w:t>
            </w:r>
          </w:p>
        </w:tc>
        <w:tc>
          <w:tcPr/>
          <w:p>
            <w:pPr>
              <w:pStyle w:val="Compact"/>
              <w:jc w:val="left"/>
            </w:pPr>
            <w:r>
              <w:t xml:space="preserve">Vegetative</w:t>
            </w:r>
          </w:p>
        </w:tc>
        <w:tc>
          <w:tcPr/>
          <w:p>
            <w:pPr>
              <w:pStyle w:val="Compact"/>
              <w:jc w:val="left"/>
            </w:pPr>
            <w:r>
              <w:t xml:space="preserve">Which option is more resistant to diseases?, Which option is more susceptible to diseases?</w:t>
            </w:r>
          </w:p>
        </w:tc>
        <w:tc>
          <w:tcPr/>
          <w:p>
            <w:pPr>
              <w:pStyle w:val="Compact"/>
              <w:jc w:val="left"/>
            </w:pPr>
            <w:r>
              <w:t xml:space="preserve">61</w:t>
            </w:r>
          </w:p>
        </w:tc>
      </w:tr>
      <w:tr>
        <w:tc>
          <w:tcPr/>
          <w:p>
            <w:pPr>
              <w:pStyle w:val="Compact"/>
              <w:jc w:val="left"/>
            </w:pPr>
            <w:r>
              <w:t xml:space="preserve">Drought tolerance</w:t>
            </w:r>
          </w:p>
        </w:tc>
        <w:tc>
          <w:tcPr/>
          <w:p>
            <w:pPr>
              <w:pStyle w:val="Compact"/>
              <w:jc w:val="left"/>
            </w:pPr>
            <w:r>
              <w:t xml:space="preserve">Vegetative</w:t>
            </w:r>
          </w:p>
        </w:tc>
        <w:tc>
          <w:tcPr/>
          <w:p>
            <w:pPr>
              <w:pStyle w:val="Compact"/>
              <w:jc w:val="left"/>
            </w:pPr>
            <w:r>
              <w:t xml:space="preserve">Which option is more tolerant to drought?, Which option is more susceptible to drought?</w:t>
            </w:r>
          </w:p>
        </w:tc>
        <w:tc>
          <w:tcPr/>
          <w:p>
            <w:pPr>
              <w:pStyle w:val="Compact"/>
              <w:jc w:val="left"/>
            </w:pPr>
            <w:r>
              <w:t xml:space="preserve">62</w:t>
            </w:r>
          </w:p>
        </w:tc>
      </w:tr>
      <w:tr>
        <w:tc>
          <w:tcPr/>
          <w:p>
            <w:pPr>
              <w:pStyle w:val="Compact"/>
              <w:jc w:val="left"/>
            </w:pPr>
            <w:r>
              <w:t xml:space="preserve">Fall armyworm resistance</w:t>
            </w:r>
          </w:p>
        </w:tc>
        <w:tc>
          <w:tcPr/>
          <w:p>
            <w:pPr>
              <w:pStyle w:val="Compact"/>
              <w:jc w:val="left"/>
            </w:pPr>
            <w:r>
              <w:t xml:space="preserve">Vegetative</w:t>
            </w:r>
          </w:p>
        </w:tc>
        <w:tc>
          <w:tcPr/>
          <w:p>
            <w:pPr>
              <w:pStyle w:val="Compact"/>
              <w:jc w:val="left"/>
            </w:pPr>
            <w:r>
              <w:t xml:space="preserve">Which option is more resistant to fall armyworm?, Which option is more susceptible to fall armyworm?</w:t>
            </w:r>
          </w:p>
        </w:tc>
        <w:tc>
          <w:tcPr/>
          <w:p>
            <w:pPr>
              <w:pStyle w:val="Compact"/>
              <w:jc w:val="left"/>
            </w:pPr>
            <w:r>
              <w:t xml:space="preserve">82</w:t>
            </w:r>
          </w:p>
        </w:tc>
      </w:tr>
      <w:tr>
        <w:tc>
          <w:tcPr/>
          <w:p>
            <w:pPr>
              <w:pStyle w:val="Compact"/>
              <w:jc w:val="left"/>
            </w:pPr>
            <w:r>
              <w:t xml:space="preserve">Diseases resistance</w:t>
            </w:r>
          </w:p>
        </w:tc>
        <w:tc>
          <w:tcPr/>
          <w:p>
            <w:pPr>
              <w:pStyle w:val="Compact"/>
              <w:jc w:val="left"/>
            </w:pPr>
            <w:r>
              <w:t xml:space="preserve">Reproductive</w:t>
            </w:r>
          </w:p>
        </w:tc>
        <w:tc>
          <w:tcPr/>
          <w:p>
            <w:pPr>
              <w:pStyle w:val="Compact"/>
              <w:jc w:val="left"/>
            </w:pPr>
            <w:r>
              <w:t xml:space="preserve">Which option is more resistant to diseases?, Which option is more susceptible to diseases?</w:t>
            </w:r>
          </w:p>
        </w:tc>
        <w:tc>
          <w:tcPr/>
          <w:p>
            <w:pPr>
              <w:pStyle w:val="Compact"/>
              <w:jc w:val="left"/>
            </w:pPr>
            <w:r>
              <w:t xml:space="preserve">55</w:t>
            </w:r>
          </w:p>
        </w:tc>
      </w:tr>
      <w:tr>
        <w:tc>
          <w:tcPr/>
          <w:p>
            <w:pPr>
              <w:pStyle w:val="Compact"/>
              <w:jc w:val="left"/>
            </w:pPr>
            <w:r>
              <w:t xml:space="preserve">Drought tolerance</w:t>
            </w:r>
          </w:p>
        </w:tc>
        <w:tc>
          <w:tcPr/>
          <w:p>
            <w:pPr>
              <w:pStyle w:val="Compact"/>
              <w:jc w:val="left"/>
            </w:pPr>
            <w:r>
              <w:t xml:space="preserve">Reproductive</w:t>
            </w:r>
          </w:p>
        </w:tc>
        <w:tc>
          <w:tcPr/>
          <w:p>
            <w:pPr>
              <w:pStyle w:val="Compact"/>
              <w:jc w:val="left"/>
            </w:pPr>
            <w:r>
              <w:t xml:space="preserve">Which option is more tolerant to drought?, Which option is more susceptible to drought?</w:t>
            </w:r>
          </w:p>
        </w:tc>
        <w:tc>
          <w:tcPr/>
          <w:p>
            <w:pPr>
              <w:pStyle w:val="Compact"/>
              <w:jc w:val="left"/>
            </w:pPr>
            <w:r>
              <w:t xml:space="preserve">46</w:t>
            </w:r>
          </w:p>
        </w:tc>
      </w:tr>
      <w:tr>
        <w:tc>
          <w:tcPr/>
          <w:p>
            <w:pPr>
              <w:pStyle w:val="Compact"/>
              <w:jc w:val="left"/>
            </w:pPr>
            <w:r>
              <w:t xml:space="preserve">Fall armyworm resistance</w:t>
            </w:r>
          </w:p>
        </w:tc>
        <w:tc>
          <w:tcPr/>
          <w:p>
            <w:pPr>
              <w:pStyle w:val="Compact"/>
              <w:jc w:val="left"/>
            </w:pPr>
            <w:r>
              <w:t xml:space="preserve">Reproductive</w:t>
            </w:r>
          </w:p>
        </w:tc>
        <w:tc>
          <w:tcPr/>
          <w:p>
            <w:pPr>
              <w:pStyle w:val="Compact"/>
              <w:jc w:val="left"/>
            </w:pPr>
            <w:r>
              <w:t xml:space="preserve">Which option is more resistant to fall armyworm?, Which option is more susceptible to fall armyworm?</w:t>
            </w:r>
          </w:p>
        </w:tc>
        <w:tc>
          <w:tcPr/>
          <w:p>
            <w:pPr>
              <w:pStyle w:val="Compact"/>
              <w:jc w:val="left"/>
            </w:pPr>
            <w:r>
              <w:t xml:space="preserve">81</w:t>
            </w:r>
          </w:p>
        </w:tc>
      </w:tr>
      <w:tr>
        <w:tc>
          <w:tcPr/>
          <w:p>
            <w:pPr>
              <w:pStyle w:val="Compact"/>
              <w:jc w:val="left"/>
            </w:pPr>
            <w:r>
              <w:t xml:space="preserve">Maturity</w:t>
            </w:r>
          </w:p>
        </w:tc>
        <w:tc>
          <w:tcPr/>
          <w:p>
            <w:pPr>
              <w:pStyle w:val="Compact"/>
              <w:jc w:val="left"/>
            </w:pPr>
            <w:r>
              <w:t xml:space="preserve">Agronomic Performance</w:t>
            </w:r>
          </w:p>
        </w:tc>
        <w:tc>
          <w:tcPr/>
          <w:p>
            <w:pPr>
              <w:pStyle w:val="Compact"/>
              <w:jc w:val="left"/>
            </w:pPr>
            <w:r>
              <w:t xml:space="preserve">Which option has the earlier maturity?, Which option has the later maturity?</w:t>
            </w:r>
          </w:p>
        </w:tc>
        <w:tc>
          <w:tcPr/>
          <w:p>
            <w:pPr>
              <w:pStyle w:val="Compact"/>
              <w:jc w:val="left"/>
            </w:pPr>
            <w:r>
              <w:t xml:space="preserve">78</w:t>
            </w:r>
          </w:p>
        </w:tc>
      </w:tr>
      <w:tr>
        <w:tc>
          <w:tcPr/>
          <w:p>
            <w:pPr>
              <w:pStyle w:val="Compact"/>
              <w:jc w:val="left"/>
            </w:pPr>
            <w:r>
              <w:t xml:space="preserve">Yield</w:t>
            </w:r>
          </w:p>
        </w:tc>
        <w:tc>
          <w:tcPr/>
          <w:p>
            <w:pPr>
              <w:pStyle w:val="Compact"/>
              <w:jc w:val="left"/>
            </w:pPr>
            <w:r>
              <w:t xml:space="preserve">Agronomic Performance</w:t>
            </w:r>
          </w:p>
        </w:tc>
        <w:tc>
          <w:tcPr/>
          <w:p>
            <w:pPr>
              <w:pStyle w:val="Compact"/>
              <w:jc w:val="left"/>
            </w:pPr>
            <w:r>
              <w:t xml:space="preserve">Which option has the higher grain yield?, Which option has the lower grain yield?</w:t>
            </w:r>
          </w:p>
        </w:tc>
        <w:tc>
          <w:tcPr/>
          <w:p>
            <w:pPr>
              <w:pStyle w:val="Compact"/>
              <w:jc w:val="left"/>
            </w:pPr>
            <w:r>
              <w:t xml:space="preserve">79</w:t>
            </w:r>
          </w:p>
        </w:tc>
      </w:tr>
      <w:tr>
        <w:tc>
          <w:tcPr/>
          <w:p>
            <w:pPr>
              <w:pStyle w:val="Compact"/>
              <w:jc w:val="left"/>
            </w:pPr>
            <w:r>
              <w:t xml:space="preserve">Grain size</w:t>
            </w:r>
          </w:p>
        </w:tc>
        <w:tc>
          <w:tcPr/>
          <w:p>
            <w:pPr>
              <w:pStyle w:val="Compact"/>
              <w:jc w:val="left"/>
            </w:pPr>
            <w:r>
              <w:t xml:space="preserve">Agronomic Performance</w:t>
            </w:r>
          </w:p>
        </w:tc>
        <w:tc>
          <w:tcPr/>
          <w:p>
            <w:pPr>
              <w:pStyle w:val="Compact"/>
              <w:jc w:val="left"/>
            </w:pPr>
            <w:r>
              <w:t xml:space="preserve">Which option has the best grain/seed size for the target market?, Which option has the worst grain/seed size for the target market?</w:t>
            </w:r>
          </w:p>
        </w:tc>
        <w:tc>
          <w:tcPr/>
          <w:p>
            <w:pPr>
              <w:pStyle w:val="Compact"/>
              <w:jc w:val="left"/>
            </w:pPr>
            <w:r>
              <w:t xml:space="preserve">77</w:t>
            </w:r>
          </w:p>
        </w:tc>
      </w:tr>
      <w:tr>
        <w:tc>
          <w:tcPr/>
          <w:p>
            <w:pPr>
              <w:pStyle w:val="Compact"/>
              <w:jc w:val="left"/>
            </w:pPr>
            <w:r>
              <w:t xml:space="preserve">Grain colour</w:t>
            </w:r>
          </w:p>
        </w:tc>
        <w:tc>
          <w:tcPr/>
          <w:p>
            <w:pPr>
              <w:pStyle w:val="Compact"/>
              <w:jc w:val="left"/>
            </w:pPr>
            <w:r>
              <w:t xml:space="preserve">Agronomic Performance</w:t>
            </w:r>
          </w:p>
        </w:tc>
        <w:tc>
          <w:tcPr/>
          <w:p>
            <w:pPr>
              <w:pStyle w:val="Compact"/>
              <w:jc w:val="left"/>
            </w:pPr>
            <w:r>
              <w:t xml:space="preserve">Which option has the best grain/seed colour for the target market?, Which option has the worst grain/seed colour for the target market?</w:t>
            </w:r>
          </w:p>
        </w:tc>
        <w:tc>
          <w:tcPr/>
          <w:p>
            <w:pPr>
              <w:pStyle w:val="Compact"/>
              <w:jc w:val="left"/>
            </w:pPr>
            <w:r>
              <w:t xml:space="preserve">78</w:t>
            </w:r>
          </w:p>
        </w:tc>
      </w:tr>
      <w:tr>
        <w:tc>
          <w:tcPr/>
          <w:p>
            <w:pPr>
              <w:pStyle w:val="Compact"/>
              <w:jc w:val="left"/>
            </w:pPr>
            <w:r>
              <w:t xml:space="preserve">Taste</w:t>
            </w:r>
          </w:p>
        </w:tc>
        <w:tc>
          <w:tcPr/>
          <w:p>
            <w:pPr>
              <w:pStyle w:val="Compact"/>
              <w:jc w:val="left"/>
            </w:pPr>
            <w:r>
              <w:t xml:space="preserve">Agronomic Performance</w:t>
            </w:r>
          </w:p>
        </w:tc>
        <w:tc>
          <w:tcPr/>
          <w:p>
            <w:pPr>
              <w:pStyle w:val="Compact"/>
              <w:jc w:val="left"/>
            </w:pPr>
            <w:r>
              <w:t xml:space="preserve">Which option has the best taste?, Which option has the worst taste?</w:t>
            </w:r>
          </w:p>
        </w:tc>
        <w:tc>
          <w:tcPr/>
          <w:p>
            <w:pPr>
              <w:pStyle w:val="Compact"/>
              <w:jc w:val="left"/>
            </w:pPr>
            <w:r>
              <w:t xml:space="preserve">77</w:t>
            </w:r>
          </w:p>
        </w:tc>
      </w:tr>
      <w:tr>
        <w:tc>
          <w:tcPr/>
          <w:p>
            <w:pPr>
              <w:pStyle w:val="Compact"/>
              <w:jc w:val="left"/>
            </w:pPr>
            <w:r>
              <w:t xml:space="preserve">Marketability</w:t>
            </w:r>
          </w:p>
        </w:tc>
        <w:tc>
          <w:tcPr/>
          <w:p>
            <w:pPr>
              <w:pStyle w:val="Compact"/>
              <w:jc w:val="left"/>
            </w:pPr>
            <w:r>
              <w:t xml:space="preserve">Agronomic Performance</w:t>
            </w:r>
          </w:p>
        </w:tc>
        <w:tc>
          <w:tcPr/>
          <w:p>
            <w:pPr>
              <w:pStyle w:val="Compact"/>
              <w:jc w:val="left"/>
            </w:pPr>
            <w:r>
              <w:t xml:space="preserve">Which option is easier to sell?, Which option is more difficult to sell?</w:t>
            </w:r>
          </w:p>
        </w:tc>
        <w:tc>
          <w:tcPr/>
          <w:p>
            <w:pPr>
              <w:pStyle w:val="Compact"/>
              <w:jc w:val="left"/>
            </w:pPr>
            <w:r>
              <w:t xml:space="preserve">72</w:t>
            </w:r>
          </w:p>
        </w:tc>
      </w:tr>
      <w:tr>
        <w:tc>
          <w:tcPr/>
          <w:p>
            <w:pPr>
              <w:pStyle w:val="Compact"/>
              <w:jc w:val="left"/>
            </w:pPr>
            <w:r>
              <w:t xml:space="preserve">Overall preference</w:t>
            </w:r>
          </w:p>
        </w:tc>
        <w:tc>
          <w:tcPr/>
          <w:p>
            <w:pPr>
              <w:pStyle w:val="Compact"/>
              <w:jc w:val="left"/>
            </w:pPr>
            <w:r>
              <w:t xml:space="preserve">Agronomic Performance</w:t>
            </w:r>
          </w:p>
        </w:tc>
        <w:tc>
          <w:tcPr/>
          <w:p>
            <w:pPr>
              <w:pStyle w:val="Compact"/>
              <w:jc w:val="left"/>
            </w:pPr>
            <w:r>
              <w:t xml:space="preserve">Overall, which option was the best?, Overall, which option was the worst?</w:t>
            </w:r>
          </w:p>
        </w:tc>
        <w:tc>
          <w:tcPr/>
          <w:p>
            <w:pPr>
              <w:pStyle w:val="Compact"/>
              <w:jc w:val="left"/>
            </w:pPr>
            <w:r>
              <w:t xml:space="preserve">75</w:t>
            </w:r>
          </w:p>
        </w:tc>
      </w:tr>
    </w:tbl>
    <w:p>
      <w:pPr>
        <w:pStyle w:val="BodyText"/>
      </w:pPr>
      <w:r>
        <w:t xml:space="preserve">La Figura 7 muestra el diseño experimental como una red. Dos opciones (itemes) están conectadas cuando se probaron juntas en al menos un paquete de 3. La red usa las clasificaciones de</w:t>
      </w:r>
      <w:r>
        <w:t xml:space="preserve"> </w:t>
      </w:r>
      <w:r>
        <w:t xml:space="preserve">‘Overall Preference’</w:t>
      </w:r>
      <w:r>
        <w:t xml:space="preserve">.</w:t>
      </w:r>
    </w:p>
    <w:p>
      <w:pPr>
        <w:pStyle w:val="CaptionedFigure"/>
      </w:pPr>
      <w:r>
        <w:drawing>
          <wp:inline>
            <wp:extent cx="5727700" cy="5727700"/>
            <wp:effectExtent b="0" l="0" r="0" t="0"/>
            <wp:docPr descr="Figura 7. Red de opciones (itemes) probadas en este ensayo. Las flechas muestran victorias y derrotas directas entre pares de opciones probadas juntas." title="" id="75" name="Picture"/>
            <a:graphic>
              <a:graphicData uri="http://schemas.openxmlformats.org/drawingml/2006/picture">
                <pic:pic>
                  <pic:nvPicPr>
                    <pic:cNvPr descr="/tmp/cm-out/climmob_main_report_files/figure-docx/trial_network-1.png" id="76" name="Picture"/>
                    <pic:cNvPicPr>
                      <a:picLocks noChangeArrowheads="1" noChangeAspect="1"/>
                    </pic:cNvPicPr>
                  </pic:nvPicPr>
                  <pic:blipFill>
                    <a:blip r:embed="rId74"/>
                    <a:stretch>
                      <a:fillRect/>
                    </a:stretch>
                  </pic:blipFill>
                  <pic:spPr bwMode="auto">
                    <a:xfrm>
                      <a:off x="0" y="0"/>
                      <a:ext cx="5727700" cy="5727700"/>
                    </a:xfrm>
                    <a:prstGeom prst="rect">
                      <a:avLst/>
                    </a:prstGeom>
                    <a:noFill/>
                    <a:ln w="9525">
                      <a:noFill/>
                      <a:headEnd/>
                      <a:tailEnd/>
                    </a:ln>
                  </pic:spPr>
                </pic:pic>
              </a:graphicData>
            </a:graphic>
          </wp:inline>
        </w:drawing>
      </w:r>
    </w:p>
    <w:p>
      <w:pPr>
        <w:pStyle w:val="ImageCaption"/>
      </w:pPr>
      <w:r>
        <w:t xml:space="preserve">Figura 7. Red de opciones (itemes) probadas en este ensayo. Las flechas muestran victorias y derrotas directas entre pares de opciones probadas juntas.</w:t>
      </w:r>
    </w:p>
    <w:p>
      <w:pPr>
        <w:pStyle w:val="BodyText"/>
      </w:pPr>
      <w:r>
        <w:t xml:space="preserve">La Tabla 5 presenta las 8 opciones (itemes) probadas, con el número y porcentaje de participantes (participantes) que probaron cada una. Los nombres de más de 12 caracteres se abrevian en los gráficos.</w:t>
      </w:r>
    </w:p>
    <w:p>
      <w:pPr>
        <w:pStyle w:val="TableCaption"/>
      </w:pPr>
      <w:r>
        <w:t xml:space="preserve">Tabla 5. Frecuencia de las opciones (itemes) probadas.</w:t>
      </w:r>
    </w:p>
    <w:tbl>
      <w:tblPr>
        <w:tblStyle w:val="Table"/>
        <w:tblW w:type="auto" w:w="0"/>
        <w:tblLook w:firstRow="1" w:lastRow="0" w:firstColumn="0" w:lastColumn="0" w:noHBand="0" w:noVBand="0" w:val="0020"/>
        <w:tblCaption w:val="Tabla 5. Frecuencia de las opciones (itemes) probadas."/>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Abreviatura</w:t>
            </w:r>
          </w:p>
        </w:tc>
        <w:tc>
          <w:tcPr/>
          <w:p>
            <w:pPr>
              <w:pStyle w:val="Compact"/>
              <w:jc w:val="left"/>
            </w:pPr>
            <w:r>
              <w:t xml:space="preserve">Frecuencia</w:t>
            </w:r>
          </w:p>
        </w:tc>
        <w:tc>
          <w:tcPr/>
          <w:p>
            <w:pPr>
              <w:pStyle w:val="Compact"/>
              <w:jc w:val="left"/>
            </w:pPr>
            <w:r>
              <w:t xml:space="preserve">Frecuencia relativa</w:t>
            </w:r>
          </w:p>
        </w:tc>
      </w:tr>
      <w:tr>
        <w:tc>
          <w:tcPr/>
          <w:p>
            <w:pPr>
              <w:pStyle w:val="Compact"/>
              <w:jc w:val="left"/>
            </w:pPr>
            <w:r>
              <w:t xml:space="preserve">Hybrid 01</w:t>
            </w:r>
          </w:p>
        </w:tc>
        <w:tc>
          <w:tcPr/>
          <w:p>
            <w:pPr>
              <w:pStyle w:val="Compact"/>
              <w:jc w:val="left"/>
            </w:pPr>
            <w:r>
              <w:t xml:space="preserve">Hybrid 01</w:t>
            </w:r>
          </w:p>
        </w:tc>
        <w:tc>
          <w:tcPr/>
          <w:p>
            <w:pPr>
              <w:pStyle w:val="Compact"/>
              <w:jc w:val="left"/>
            </w:pPr>
            <w:r>
              <w:t xml:space="preserve">45</w:t>
            </w:r>
          </w:p>
        </w:tc>
        <w:tc>
          <w:tcPr/>
          <w:p>
            <w:pPr>
              <w:pStyle w:val="Compact"/>
              <w:jc w:val="left"/>
            </w:pPr>
            <w:r>
              <w:t xml:space="preserve">37.2%</w:t>
            </w:r>
          </w:p>
        </w:tc>
      </w:tr>
      <w:tr>
        <w:tc>
          <w:tcPr/>
          <w:p>
            <w:pPr>
              <w:pStyle w:val="Compact"/>
              <w:jc w:val="left"/>
            </w:pPr>
            <w:r>
              <w:t xml:space="preserve">Hybrid 02</w:t>
            </w:r>
          </w:p>
        </w:tc>
        <w:tc>
          <w:tcPr/>
          <w:p>
            <w:pPr>
              <w:pStyle w:val="Compact"/>
              <w:jc w:val="left"/>
            </w:pPr>
            <w:r>
              <w:t xml:space="preserve">Hybrid 02</w:t>
            </w:r>
          </w:p>
        </w:tc>
        <w:tc>
          <w:tcPr/>
          <w:p>
            <w:pPr>
              <w:pStyle w:val="Compact"/>
              <w:jc w:val="left"/>
            </w:pPr>
            <w:r>
              <w:t xml:space="preserve">38</w:t>
            </w:r>
          </w:p>
        </w:tc>
        <w:tc>
          <w:tcPr/>
          <w:p>
            <w:pPr>
              <w:pStyle w:val="Compact"/>
              <w:jc w:val="left"/>
            </w:pPr>
            <w:r>
              <w:t xml:space="preserve">31.4%</w:t>
            </w:r>
          </w:p>
        </w:tc>
      </w:tr>
      <w:tr>
        <w:tc>
          <w:tcPr/>
          <w:p>
            <w:pPr>
              <w:pStyle w:val="Compact"/>
              <w:jc w:val="left"/>
            </w:pPr>
            <w:r>
              <w:t xml:space="preserve">Hybrid 03</w:t>
            </w:r>
          </w:p>
        </w:tc>
        <w:tc>
          <w:tcPr/>
          <w:p>
            <w:pPr>
              <w:pStyle w:val="Compact"/>
              <w:jc w:val="left"/>
            </w:pPr>
            <w:r>
              <w:t xml:space="preserve">Hybrid 03</w:t>
            </w:r>
          </w:p>
        </w:tc>
        <w:tc>
          <w:tcPr/>
          <w:p>
            <w:pPr>
              <w:pStyle w:val="Compact"/>
              <w:jc w:val="left"/>
            </w:pPr>
            <w:r>
              <w:t xml:space="preserve">40</w:t>
            </w:r>
          </w:p>
        </w:tc>
        <w:tc>
          <w:tcPr/>
          <w:p>
            <w:pPr>
              <w:pStyle w:val="Compact"/>
              <w:jc w:val="left"/>
            </w:pPr>
            <w:r>
              <w:t xml:space="preserve">33.1%</w:t>
            </w:r>
          </w:p>
        </w:tc>
      </w:tr>
      <w:tr>
        <w:tc>
          <w:tcPr/>
          <w:p>
            <w:pPr>
              <w:pStyle w:val="Compact"/>
              <w:jc w:val="left"/>
            </w:pPr>
            <w:r>
              <w:t xml:space="preserve">Hybrid 04</w:t>
            </w:r>
          </w:p>
        </w:tc>
        <w:tc>
          <w:tcPr/>
          <w:p>
            <w:pPr>
              <w:pStyle w:val="Compact"/>
              <w:jc w:val="left"/>
            </w:pPr>
            <w:r>
              <w:t xml:space="preserve">Hybrid 04</w:t>
            </w:r>
          </w:p>
        </w:tc>
        <w:tc>
          <w:tcPr/>
          <w:p>
            <w:pPr>
              <w:pStyle w:val="Compact"/>
              <w:jc w:val="left"/>
            </w:pPr>
            <w:r>
              <w:t xml:space="preserve">49</w:t>
            </w:r>
          </w:p>
        </w:tc>
        <w:tc>
          <w:tcPr/>
          <w:p>
            <w:pPr>
              <w:pStyle w:val="Compact"/>
              <w:jc w:val="left"/>
            </w:pPr>
            <w:r>
              <w:t xml:space="preserve">40.5%</w:t>
            </w:r>
          </w:p>
        </w:tc>
      </w:tr>
      <w:tr>
        <w:tc>
          <w:tcPr/>
          <w:p>
            <w:pPr>
              <w:pStyle w:val="Compact"/>
              <w:jc w:val="left"/>
            </w:pPr>
            <w:r>
              <w:t xml:space="preserve">Hybrid 05</w:t>
            </w:r>
          </w:p>
        </w:tc>
        <w:tc>
          <w:tcPr/>
          <w:p>
            <w:pPr>
              <w:pStyle w:val="Compact"/>
              <w:jc w:val="left"/>
            </w:pPr>
            <w:r>
              <w:t xml:space="preserve">Hybrid 05</w:t>
            </w:r>
          </w:p>
        </w:tc>
        <w:tc>
          <w:tcPr/>
          <w:p>
            <w:pPr>
              <w:pStyle w:val="Compact"/>
              <w:jc w:val="left"/>
            </w:pPr>
            <w:r>
              <w:t xml:space="preserve">59</w:t>
            </w:r>
          </w:p>
        </w:tc>
        <w:tc>
          <w:tcPr/>
          <w:p>
            <w:pPr>
              <w:pStyle w:val="Compact"/>
              <w:jc w:val="left"/>
            </w:pPr>
            <w:r>
              <w:t xml:space="preserve">48.8%</w:t>
            </w:r>
          </w:p>
        </w:tc>
      </w:tr>
      <w:tr>
        <w:tc>
          <w:tcPr/>
          <w:p>
            <w:pPr>
              <w:pStyle w:val="Compact"/>
              <w:jc w:val="left"/>
            </w:pPr>
            <w:r>
              <w:t xml:space="preserve">Hybrid 06</w:t>
            </w:r>
          </w:p>
        </w:tc>
        <w:tc>
          <w:tcPr/>
          <w:p>
            <w:pPr>
              <w:pStyle w:val="Compact"/>
              <w:jc w:val="left"/>
            </w:pPr>
            <w:r>
              <w:t xml:space="preserve">Hybrid 06</w:t>
            </w:r>
          </w:p>
        </w:tc>
        <w:tc>
          <w:tcPr/>
          <w:p>
            <w:pPr>
              <w:pStyle w:val="Compact"/>
              <w:jc w:val="left"/>
            </w:pPr>
            <w:r>
              <w:t xml:space="preserve">40</w:t>
            </w:r>
          </w:p>
        </w:tc>
        <w:tc>
          <w:tcPr/>
          <w:p>
            <w:pPr>
              <w:pStyle w:val="Compact"/>
              <w:jc w:val="left"/>
            </w:pPr>
            <w:r>
              <w:t xml:space="preserve">33.1%</w:t>
            </w:r>
          </w:p>
        </w:tc>
      </w:tr>
      <w:tr>
        <w:tc>
          <w:tcPr/>
          <w:p>
            <w:pPr>
              <w:pStyle w:val="Compact"/>
              <w:jc w:val="left"/>
            </w:pPr>
            <w:r>
              <w:t xml:space="preserve">Hybrid 07</w:t>
            </w:r>
          </w:p>
        </w:tc>
        <w:tc>
          <w:tcPr/>
          <w:p>
            <w:pPr>
              <w:pStyle w:val="Compact"/>
              <w:jc w:val="left"/>
            </w:pPr>
            <w:r>
              <w:t xml:space="preserve">Hybrid 07</w:t>
            </w:r>
          </w:p>
        </w:tc>
        <w:tc>
          <w:tcPr/>
          <w:p>
            <w:pPr>
              <w:pStyle w:val="Compact"/>
              <w:jc w:val="left"/>
            </w:pPr>
            <w:r>
              <w:t xml:space="preserve">40</w:t>
            </w:r>
          </w:p>
        </w:tc>
        <w:tc>
          <w:tcPr/>
          <w:p>
            <w:pPr>
              <w:pStyle w:val="Compact"/>
              <w:jc w:val="left"/>
            </w:pPr>
            <w:r>
              <w:t xml:space="preserve">33.1%</w:t>
            </w:r>
          </w:p>
        </w:tc>
      </w:tr>
      <w:tr>
        <w:tc>
          <w:tcPr/>
          <w:p>
            <w:pPr>
              <w:pStyle w:val="Compact"/>
              <w:jc w:val="left"/>
            </w:pPr>
            <w:r>
              <w:t xml:space="preserve">Hybrid 08</w:t>
            </w:r>
          </w:p>
        </w:tc>
        <w:tc>
          <w:tcPr/>
          <w:p>
            <w:pPr>
              <w:pStyle w:val="Compact"/>
              <w:jc w:val="left"/>
            </w:pPr>
            <w:r>
              <w:t xml:space="preserve">Hybrid 08</w:t>
            </w:r>
          </w:p>
        </w:tc>
        <w:tc>
          <w:tcPr/>
          <w:p>
            <w:pPr>
              <w:pStyle w:val="Compact"/>
              <w:jc w:val="left"/>
            </w:pPr>
            <w:r>
              <w:t xml:space="preserve">52</w:t>
            </w:r>
          </w:p>
        </w:tc>
        <w:tc>
          <w:tcPr/>
          <w:p>
            <w:pPr>
              <w:pStyle w:val="Compact"/>
              <w:jc w:val="left"/>
            </w:pPr>
            <w:r>
              <w:t xml:space="preserve">43%</w:t>
            </w:r>
          </w:p>
        </w:tc>
      </w:tr>
    </w:tbl>
    <w:p>
      <w:r>
        <w:br w:type="page"/>
      </w:r>
    </w:p>
    <w:bookmarkEnd w:id="77"/>
    <w:bookmarkStart w:id="90" w:name="desempeño-de-las-opciones-itemes"/>
    <w:p>
      <w:pPr>
        <w:pStyle w:val="Heading1"/>
      </w:pPr>
      <w:r>
        <w:t xml:space="preserve">Desempeño de las opciones (itemes)</w:t>
      </w:r>
    </w:p>
    <w:p>
      <w:pPr>
        <w:pStyle w:val="FirstParagraph"/>
      </w:pPr>
      <w:r>
        <w:t xml:space="preserve">La Tabla 6 prueba, para cada característica, si al menos una opción (item) se desempeña de forma diferente a las demás (prueba de razón de verosimilitud frente a un modelo en que todas tienen el mismo worth). Un valor p menor de 0,05 indica que es poco probable que las diferencias se deban al azar.</w:t>
      </w:r>
    </w:p>
    <w:p>
      <w:pPr>
        <w:pStyle w:val="TableCaption"/>
      </w:pPr>
      <w:r>
        <w:t xml:space="preserve">Tabla 6. Prueba de diferencias entre opciones (itemes), por característica.</w:t>
      </w:r>
    </w:p>
    <w:tbl>
      <w:tblPr>
        <w:tblStyle w:val="Table"/>
        <w:tblW w:type="pct" w:w="5000"/>
        <w:tblLayout w:type="fixed"/>
        <w:tblLook w:firstRow="1" w:lastRow="0" w:firstColumn="0" w:lastColumn="0" w:noHBand="0" w:noVBand="0" w:val="0020"/>
        <w:tblCaption w:val="Tabla 6. Prueba de diferencias entre opciones (itemes), por característica."/>
      </w:tblPr>
      <w:tblGrid>
        <w:gridCol w:w="4257"/>
        <w:gridCol w:w="891"/>
        <w:gridCol w:w="396"/>
        <w:gridCol w:w="1188"/>
        <w:gridCol w:w="792"/>
        <w:gridCol w:w="396"/>
      </w:tblGrid>
      <w:tr>
        <w:trPr>
          <w:tblHeader w:val="on"/>
        </w:trPr>
        <w:tc>
          <w:tcPr/>
          <w:p>
            <w:pPr>
              <w:pStyle w:val="Compact"/>
              <w:jc w:val="left"/>
            </w:pPr>
            <w:r>
              <w:t xml:space="preserve">Característica</w:t>
            </w:r>
          </w:p>
        </w:tc>
        <w:tc>
          <w:tcPr/>
          <w:p>
            <w:pPr>
              <w:pStyle w:val="Compact"/>
              <w:jc w:val="left"/>
            </w:pPr>
            <w:r>
              <w:t xml:space="preserve">logLik</w:t>
            </w:r>
          </w:p>
        </w:tc>
        <w:tc>
          <w:tcPr/>
          <w:p>
            <w:pPr>
              <w:pStyle w:val="Compact"/>
              <w:jc w:val="left"/>
            </w:pPr>
            <w:r>
              <w:t xml:space="preserve">GL</w:t>
            </w:r>
          </w:p>
        </w:tc>
        <w:tc>
          <w:tcPr/>
          <w:p>
            <w:pPr>
              <w:pStyle w:val="Compact"/>
              <w:jc w:val="left"/>
            </w:pPr>
            <w:r>
              <w:t xml:space="preserve">Estadístico</w:t>
            </w:r>
          </w:p>
        </w:tc>
        <w:tc>
          <w:tcPr/>
          <w:p>
            <w:pPr>
              <w:pStyle w:val="Compact"/>
              <w:jc w:val="left"/>
            </w:pPr>
            <w:r>
              <w:t xml:space="preserve">Valor p</w:t>
            </w:r>
          </w:p>
        </w:tc>
        <w:tc>
          <w:tcPr/>
          <w:p>
            <w:pPr>
              <w:pStyle w:val="Compact"/>
            </w:pPr>
          </w:p>
        </w:tc>
      </w:tr>
      <w:tr>
        <w:tc>
          <w:tcPr/>
          <w:p>
            <w:pPr>
              <w:pStyle w:val="Compact"/>
              <w:jc w:val="left"/>
            </w:pPr>
            <w:r>
              <w:t xml:space="preserve">Germination [Vegetative]</w:t>
            </w:r>
          </w:p>
        </w:tc>
        <w:tc>
          <w:tcPr/>
          <w:p>
            <w:pPr>
              <w:pStyle w:val="Compact"/>
              <w:jc w:val="left"/>
            </w:pPr>
            <w:r>
              <w:t xml:space="preserve">-166.916</w:t>
            </w:r>
          </w:p>
        </w:tc>
        <w:tc>
          <w:tcPr/>
          <w:p>
            <w:pPr>
              <w:pStyle w:val="Compact"/>
              <w:jc w:val="left"/>
            </w:pPr>
            <w:r>
              <w:t xml:space="preserve">296</w:t>
            </w:r>
          </w:p>
        </w:tc>
        <w:tc>
          <w:tcPr/>
          <w:p>
            <w:pPr>
              <w:pStyle w:val="Compact"/>
              <w:jc w:val="left"/>
            </w:pPr>
            <w:r>
              <w:t xml:space="preserve">28.104</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Diseases resistance [Vegetative]</w:t>
            </w:r>
          </w:p>
        </w:tc>
        <w:tc>
          <w:tcPr/>
          <w:p>
            <w:pPr>
              <w:pStyle w:val="Compact"/>
              <w:jc w:val="left"/>
            </w:pPr>
            <w:r>
              <w:t xml:space="preserve">-89.658</w:t>
            </w:r>
          </w:p>
        </w:tc>
        <w:tc>
          <w:tcPr/>
          <w:p>
            <w:pPr>
              <w:pStyle w:val="Compact"/>
              <w:jc w:val="left"/>
            </w:pPr>
            <w:r>
              <w:t xml:space="preserve">176</w:t>
            </w:r>
          </w:p>
        </w:tc>
        <w:tc>
          <w:tcPr/>
          <w:p>
            <w:pPr>
              <w:pStyle w:val="Compact"/>
              <w:jc w:val="left"/>
            </w:pPr>
            <w:r>
              <w:t xml:space="preserve">39.278</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Drought tolerance [Vegetative]</w:t>
            </w:r>
          </w:p>
        </w:tc>
        <w:tc>
          <w:tcPr/>
          <w:p>
            <w:pPr>
              <w:pStyle w:val="Compact"/>
              <w:jc w:val="left"/>
            </w:pPr>
            <w:r>
              <w:t xml:space="preserve">-99.911</w:t>
            </w:r>
          </w:p>
        </w:tc>
        <w:tc>
          <w:tcPr/>
          <w:p>
            <w:pPr>
              <w:pStyle w:val="Compact"/>
              <w:jc w:val="left"/>
            </w:pPr>
            <w:r>
              <w:t xml:space="preserve">179</w:t>
            </w:r>
          </w:p>
        </w:tc>
        <w:tc>
          <w:tcPr/>
          <w:p>
            <w:pPr>
              <w:pStyle w:val="Compact"/>
              <w:jc w:val="left"/>
            </w:pPr>
            <w:r>
              <w:t xml:space="preserve">22.356</w:t>
            </w:r>
          </w:p>
        </w:tc>
        <w:tc>
          <w:tcPr/>
          <w:p>
            <w:pPr>
              <w:pStyle w:val="Compact"/>
              <w:jc w:val="left"/>
            </w:pPr>
            <w:r>
              <w:t xml:space="preserve">0.0022</w:t>
            </w:r>
          </w:p>
        </w:tc>
        <w:tc>
          <w:tcPr/>
          <w:p>
            <w:pPr>
              <w:pStyle w:val="Compact"/>
              <w:jc w:val="left"/>
            </w:pPr>
            <w:r>
              <w:t xml:space="preserve">**</w:t>
            </w:r>
          </w:p>
        </w:tc>
      </w:tr>
      <w:tr>
        <w:tc>
          <w:tcPr/>
          <w:p>
            <w:pPr>
              <w:pStyle w:val="Compact"/>
              <w:jc w:val="left"/>
            </w:pPr>
            <w:r>
              <w:t xml:space="preserve">Fall armyworm resistance [Vegetative]</w:t>
            </w:r>
          </w:p>
        </w:tc>
        <w:tc>
          <w:tcPr/>
          <w:p>
            <w:pPr>
              <w:pStyle w:val="Compact"/>
              <w:jc w:val="left"/>
            </w:pPr>
            <w:r>
              <w:t xml:space="preserve">-138.628</w:t>
            </w:r>
          </w:p>
        </w:tc>
        <w:tc>
          <w:tcPr/>
          <w:p>
            <w:pPr>
              <w:pStyle w:val="Compact"/>
              <w:jc w:val="left"/>
            </w:pPr>
            <w:r>
              <w:t xml:space="preserve">239</w:t>
            </w:r>
          </w:p>
        </w:tc>
        <w:tc>
          <w:tcPr/>
          <w:p>
            <w:pPr>
              <w:pStyle w:val="Compact"/>
              <w:jc w:val="left"/>
            </w:pPr>
            <w:r>
              <w:t xml:space="preserve">16.592</w:t>
            </w:r>
          </w:p>
        </w:tc>
        <w:tc>
          <w:tcPr/>
          <w:p>
            <w:pPr>
              <w:pStyle w:val="Compact"/>
              <w:jc w:val="left"/>
            </w:pPr>
            <w:r>
              <w:t xml:space="preserve">0.0202</w:t>
            </w:r>
          </w:p>
        </w:tc>
        <w:tc>
          <w:tcPr/>
          <w:p>
            <w:pPr>
              <w:pStyle w:val="Compact"/>
              <w:jc w:val="left"/>
            </w:pPr>
            <w:r>
              <w:t xml:space="preserve">*</w:t>
            </w:r>
          </w:p>
        </w:tc>
      </w:tr>
      <w:tr>
        <w:tc>
          <w:tcPr/>
          <w:p>
            <w:pPr>
              <w:pStyle w:val="Compact"/>
              <w:jc w:val="left"/>
            </w:pPr>
            <w:r>
              <w:t xml:space="preserve">Diseases resistance [Reproductive]</w:t>
            </w:r>
          </w:p>
        </w:tc>
        <w:tc>
          <w:tcPr/>
          <w:p>
            <w:pPr>
              <w:pStyle w:val="Compact"/>
              <w:jc w:val="left"/>
            </w:pPr>
            <w:r>
              <w:t xml:space="preserve">-94.560</w:t>
            </w:r>
          </w:p>
        </w:tc>
        <w:tc>
          <w:tcPr/>
          <w:p>
            <w:pPr>
              <w:pStyle w:val="Compact"/>
              <w:jc w:val="left"/>
            </w:pPr>
            <w:r>
              <w:t xml:space="preserve">158</w:t>
            </w:r>
          </w:p>
        </w:tc>
        <w:tc>
          <w:tcPr/>
          <w:p>
            <w:pPr>
              <w:pStyle w:val="Compact"/>
              <w:jc w:val="left"/>
            </w:pPr>
            <w:r>
              <w:t xml:space="preserve">7.974</w:t>
            </w:r>
          </w:p>
        </w:tc>
        <w:tc>
          <w:tcPr/>
          <w:p>
            <w:pPr>
              <w:pStyle w:val="Compact"/>
              <w:jc w:val="left"/>
            </w:pPr>
            <w:r>
              <w:t xml:space="preserve">0.335</w:t>
            </w:r>
          </w:p>
        </w:tc>
        <w:tc>
          <w:tcPr/>
          <w:p>
            <w:pPr>
              <w:pStyle w:val="Compact"/>
            </w:pPr>
          </w:p>
        </w:tc>
      </w:tr>
      <w:tr>
        <w:tc>
          <w:tcPr/>
          <w:p>
            <w:pPr>
              <w:pStyle w:val="Compact"/>
              <w:jc w:val="left"/>
            </w:pPr>
            <w:r>
              <w:t xml:space="preserve">Drought tolerance [Reproductive]</w:t>
            </w:r>
          </w:p>
        </w:tc>
        <w:tc>
          <w:tcPr/>
          <w:p>
            <w:pPr>
              <w:pStyle w:val="Compact"/>
              <w:jc w:val="left"/>
            </w:pPr>
            <w:r>
              <w:t xml:space="preserve">-73.060</w:t>
            </w:r>
          </w:p>
        </w:tc>
        <w:tc>
          <w:tcPr/>
          <w:p>
            <w:pPr>
              <w:pStyle w:val="Compact"/>
              <w:jc w:val="left"/>
            </w:pPr>
            <w:r>
              <w:t xml:space="preserve">131</w:t>
            </w:r>
          </w:p>
        </w:tc>
        <w:tc>
          <w:tcPr/>
          <w:p>
            <w:pPr>
              <w:pStyle w:val="Compact"/>
              <w:jc w:val="left"/>
            </w:pPr>
            <w:r>
              <w:t xml:space="preserve">18.722</w:t>
            </w:r>
          </w:p>
        </w:tc>
        <w:tc>
          <w:tcPr/>
          <w:p>
            <w:pPr>
              <w:pStyle w:val="Compact"/>
              <w:jc w:val="left"/>
            </w:pPr>
            <w:r>
              <w:t xml:space="preserve">0.0091</w:t>
            </w:r>
          </w:p>
        </w:tc>
        <w:tc>
          <w:tcPr/>
          <w:p>
            <w:pPr>
              <w:pStyle w:val="Compact"/>
              <w:jc w:val="left"/>
            </w:pPr>
            <w:r>
              <w:t xml:space="preserve">**</w:t>
            </w:r>
          </w:p>
        </w:tc>
      </w:tr>
      <w:tr>
        <w:tc>
          <w:tcPr/>
          <w:p>
            <w:pPr>
              <w:pStyle w:val="Compact"/>
              <w:jc w:val="left"/>
            </w:pPr>
            <w:r>
              <w:t xml:space="preserve">Fall armyworm resistance [Reproductive]</w:t>
            </w:r>
          </w:p>
        </w:tc>
        <w:tc>
          <w:tcPr/>
          <w:p>
            <w:pPr>
              <w:pStyle w:val="Compact"/>
              <w:jc w:val="left"/>
            </w:pPr>
            <w:r>
              <w:t xml:space="preserve">-136.195</w:t>
            </w:r>
          </w:p>
        </w:tc>
        <w:tc>
          <w:tcPr/>
          <w:p>
            <w:pPr>
              <w:pStyle w:val="Compact"/>
              <w:jc w:val="left"/>
            </w:pPr>
            <w:r>
              <w:t xml:space="preserve">236</w:t>
            </w:r>
          </w:p>
        </w:tc>
        <w:tc>
          <w:tcPr/>
          <w:p>
            <w:pPr>
              <w:pStyle w:val="Compact"/>
              <w:jc w:val="left"/>
            </w:pPr>
            <w:r>
              <w:t xml:space="preserve">17.876</w:t>
            </w:r>
          </w:p>
        </w:tc>
        <w:tc>
          <w:tcPr/>
          <w:p>
            <w:pPr>
              <w:pStyle w:val="Compact"/>
              <w:jc w:val="left"/>
            </w:pPr>
            <w:r>
              <w:t xml:space="preserve">0.0125</w:t>
            </w:r>
          </w:p>
        </w:tc>
        <w:tc>
          <w:tcPr/>
          <w:p>
            <w:pPr>
              <w:pStyle w:val="Compact"/>
              <w:jc w:val="left"/>
            </w:pPr>
            <w:r>
              <w:t xml:space="preserve">*</w:t>
            </w:r>
          </w:p>
        </w:tc>
      </w:tr>
      <w:tr>
        <w:tc>
          <w:tcPr/>
          <w:p>
            <w:pPr>
              <w:pStyle w:val="Compact"/>
              <w:jc w:val="left"/>
            </w:pPr>
            <w:r>
              <w:t xml:space="preserve">Maturity [Agronomic performance]</w:t>
            </w:r>
          </w:p>
        </w:tc>
        <w:tc>
          <w:tcPr/>
          <w:p>
            <w:pPr>
              <w:pStyle w:val="Compact"/>
              <w:jc w:val="left"/>
            </w:pPr>
            <w:r>
              <w:t xml:space="preserve">-129.845</w:t>
            </w:r>
          </w:p>
        </w:tc>
        <w:tc>
          <w:tcPr/>
          <w:p>
            <w:pPr>
              <w:pStyle w:val="Compact"/>
              <w:jc w:val="left"/>
            </w:pPr>
            <w:r>
              <w:t xml:space="preserve">227</w:t>
            </w:r>
          </w:p>
        </w:tc>
        <w:tc>
          <w:tcPr/>
          <w:p>
            <w:pPr>
              <w:pStyle w:val="Compact"/>
              <w:jc w:val="left"/>
            </w:pPr>
            <w:r>
              <w:t xml:space="preserve">19.824</w:t>
            </w:r>
          </w:p>
        </w:tc>
        <w:tc>
          <w:tcPr/>
          <w:p>
            <w:pPr>
              <w:pStyle w:val="Compact"/>
              <w:jc w:val="left"/>
            </w:pPr>
            <w:r>
              <w:t xml:space="preserve">0.006</w:t>
            </w:r>
          </w:p>
        </w:tc>
        <w:tc>
          <w:tcPr/>
          <w:p>
            <w:pPr>
              <w:pStyle w:val="Compact"/>
              <w:jc w:val="left"/>
            </w:pPr>
            <w:r>
              <w:t xml:space="preserve">**</w:t>
            </w:r>
          </w:p>
        </w:tc>
      </w:tr>
      <w:tr>
        <w:tc>
          <w:tcPr/>
          <w:p>
            <w:pPr>
              <w:pStyle w:val="Compact"/>
              <w:jc w:val="left"/>
            </w:pPr>
            <w:r>
              <w:t xml:space="preserve">Yield [Agronomic performance]</w:t>
            </w:r>
          </w:p>
        </w:tc>
        <w:tc>
          <w:tcPr/>
          <w:p>
            <w:pPr>
              <w:pStyle w:val="Compact"/>
              <w:jc w:val="left"/>
            </w:pPr>
            <w:r>
              <w:t xml:space="preserve">-129.411</w:t>
            </w:r>
          </w:p>
        </w:tc>
        <w:tc>
          <w:tcPr/>
          <w:p>
            <w:pPr>
              <w:pStyle w:val="Compact"/>
              <w:jc w:val="left"/>
            </w:pPr>
            <w:r>
              <w:t xml:space="preserve">230</w:t>
            </w:r>
          </w:p>
        </w:tc>
        <w:tc>
          <w:tcPr/>
          <w:p>
            <w:pPr>
              <w:pStyle w:val="Compact"/>
              <w:jc w:val="left"/>
            </w:pPr>
            <w:r>
              <w:t xml:space="preserve">24.276</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Grain size [Agronomic performance]</w:t>
            </w:r>
          </w:p>
        </w:tc>
        <w:tc>
          <w:tcPr/>
          <w:p>
            <w:pPr>
              <w:pStyle w:val="Compact"/>
              <w:jc w:val="left"/>
            </w:pPr>
            <w:r>
              <w:t xml:space="preserve">-127.166</w:t>
            </w:r>
          </w:p>
        </w:tc>
        <w:tc>
          <w:tcPr/>
          <w:p>
            <w:pPr>
              <w:pStyle w:val="Compact"/>
              <w:jc w:val="left"/>
            </w:pPr>
            <w:r>
              <w:t xml:space="preserve">224</w:t>
            </w:r>
          </w:p>
        </w:tc>
        <w:tc>
          <w:tcPr/>
          <w:p>
            <w:pPr>
              <w:pStyle w:val="Compact"/>
              <w:jc w:val="left"/>
            </w:pPr>
            <w:r>
              <w:t xml:space="preserve">21.598</w:t>
            </w:r>
          </w:p>
        </w:tc>
        <w:tc>
          <w:tcPr/>
          <w:p>
            <w:pPr>
              <w:pStyle w:val="Compact"/>
              <w:jc w:val="left"/>
            </w:pPr>
            <w:r>
              <w:t xml:space="preserve">0.003</w:t>
            </w:r>
          </w:p>
        </w:tc>
        <w:tc>
          <w:tcPr/>
          <w:p>
            <w:pPr>
              <w:pStyle w:val="Compact"/>
              <w:jc w:val="left"/>
            </w:pPr>
            <w:r>
              <w:t xml:space="preserve">**</w:t>
            </w:r>
          </w:p>
        </w:tc>
      </w:tr>
      <w:tr>
        <w:tc>
          <w:tcPr/>
          <w:p>
            <w:pPr>
              <w:pStyle w:val="Compact"/>
              <w:jc w:val="left"/>
            </w:pPr>
            <w:r>
              <w:t xml:space="preserve">Grain colour [Agronomic performance]</w:t>
            </w:r>
          </w:p>
        </w:tc>
        <w:tc>
          <w:tcPr/>
          <w:p>
            <w:pPr>
              <w:pStyle w:val="Compact"/>
              <w:jc w:val="left"/>
            </w:pPr>
            <w:r>
              <w:t xml:space="preserve">-127.196</w:t>
            </w:r>
          </w:p>
        </w:tc>
        <w:tc>
          <w:tcPr/>
          <w:p>
            <w:pPr>
              <w:pStyle w:val="Compact"/>
              <w:jc w:val="left"/>
            </w:pPr>
            <w:r>
              <w:t xml:space="preserve">227</w:t>
            </w:r>
          </w:p>
        </w:tc>
        <w:tc>
          <w:tcPr/>
          <w:p>
            <w:pPr>
              <w:pStyle w:val="Compact"/>
              <w:jc w:val="left"/>
            </w:pPr>
            <w:r>
              <w:t xml:space="preserve">25.122</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Taste [Agronomic performance]</w:t>
            </w:r>
          </w:p>
        </w:tc>
        <w:tc>
          <w:tcPr/>
          <w:p>
            <w:pPr>
              <w:pStyle w:val="Compact"/>
              <w:jc w:val="left"/>
            </w:pPr>
            <w:r>
              <w:t xml:space="preserve">-124.991</w:t>
            </w:r>
          </w:p>
        </w:tc>
        <w:tc>
          <w:tcPr/>
          <w:p>
            <w:pPr>
              <w:pStyle w:val="Compact"/>
              <w:jc w:val="left"/>
            </w:pPr>
            <w:r>
              <w:t xml:space="preserve">224</w:t>
            </w:r>
          </w:p>
        </w:tc>
        <w:tc>
          <w:tcPr/>
          <w:p>
            <w:pPr>
              <w:pStyle w:val="Compact"/>
              <w:jc w:val="left"/>
            </w:pPr>
            <w:r>
              <w:t xml:space="preserve">25.948</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Marketability [Agronomic performance]</w:t>
            </w:r>
          </w:p>
        </w:tc>
        <w:tc>
          <w:tcPr/>
          <w:p>
            <w:pPr>
              <w:pStyle w:val="Compact"/>
              <w:jc w:val="left"/>
            </w:pPr>
            <w:r>
              <w:t xml:space="preserve">-122.166</w:t>
            </w:r>
          </w:p>
        </w:tc>
        <w:tc>
          <w:tcPr/>
          <w:p>
            <w:pPr>
              <w:pStyle w:val="Compact"/>
              <w:jc w:val="left"/>
            </w:pPr>
            <w:r>
              <w:t xml:space="preserve">209</w:t>
            </w:r>
          </w:p>
        </w:tc>
        <w:tc>
          <w:tcPr/>
          <w:p>
            <w:pPr>
              <w:pStyle w:val="Compact"/>
              <w:jc w:val="left"/>
            </w:pPr>
            <w:r>
              <w:t xml:space="preserve">13.682</w:t>
            </w:r>
          </w:p>
        </w:tc>
        <w:tc>
          <w:tcPr/>
          <w:p>
            <w:pPr>
              <w:pStyle w:val="Compact"/>
              <w:jc w:val="left"/>
            </w:pPr>
            <w:r>
              <w:t xml:space="preserve">0.0571</w:t>
            </w:r>
          </w:p>
        </w:tc>
        <w:tc>
          <w:tcPr/>
          <w:p>
            <w:pPr>
              <w:pStyle w:val="Compact"/>
              <w:jc w:val="left"/>
            </w:pPr>
            <w:r>
              <w:t xml:space="preserve">.</w:t>
            </w:r>
          </w:p>
        </w:tc>
      </w:tr>
      <w:tr>
        <w:tc>
          <w:tcPr/>
          <w:p>
            <w:pPr>
              <w:pStyle w:val="Compact"/>
              <w:jc w:val="left"/>
            </w:pPr>
            <w:r>
              <w:t xml:space="preserve">Overall preference [Agronomic performance]</w:t>
            </w:r>
          </w:p>
        </w:tc>
        <w:tc>
          <w:tcPr/>
          <w:p>
            <w:pPr>
              <w:pStyle w:val="Compact"/>
              <w:jc w:val="left"/>
            </w:pPr>
            <w:r>
              <w:t xml:space="preserve">-125.972</w:t>
            </w:r>
          </w:p>
        </w:tc>
        <w:tc>
          <w:tcPr/>
          <w:p>
            <w:pPr>
              <w:pStyle w:val="Compact"/>
              <w:jc w:val="left"/>
            </w:pPr>
            <w:r>
              <w:t xml:space="preserve">218</w:t>
            </w:r>
          </w:p>
        </w:tc>
        <w:tc>
          <w:tcPr/>
          <w:p>
            <w:pPr>
              <w:pStyle w:val="Compact"/>
              <w:jc w:val="left"/>
            </w:pPr>
            <w:r>
              <w:t xml:space="preserve">16.820</w:t>
            </w:r>
          </w:p>
        </w:tc>
        <w:tc>
          <w:tcPr/>
          <w:p>
            <w:pPr>
              <w:pStyle w:val="Compact"/>
              <w:jc w:val="left"/>
            </w:pPr>
            <w:r>
              <w:t xml:space="preserve">0.0186</w:t>
            </w:r>
          </w:p>
        </w:tc>
        <w:tc>
          <w:tcPr/>
          <w:p>
            <w:pPr>
              <w:pStyle w:val="Compact"/>
              <w:jc w:val="left"/>
            </w:pPr>
            <w:r>
              <w:t xml:space="preserve">*</w:t>
            </w:r>
          </w:p>
        </w:tc>
      </w:tr>
    </w:tbl>
    <w:p>
      <w:pPr>
        <w:pStyle w:val="BodyText"/>
      </w:pPr>
      <w:r>
        <w:t xml:space="preserve">La Tabla 7 presenta la favorabilidad de cada opción (item).</w:t>
      </w:r>
      <w:r>
        <w:t xml:space="preserve"> </w:t>
      </w:r>
      <w:r>
        <w:t xml:space="preserve">‘Primero’</w:t>
      </w:r>
      <w:r>
        <w:t xml:space="preserve"> </w:t>
      </w:r>
      <w:r>
        <w:t xml:space="preserve">y</w:t>
      </w:r>
      <w:r>
        <w:t xml:space="preserve"> </w:t>
      </w:r>
      <w:r>
        <w:t xml:space="preserve">‘Último’</w:t>
      </w:r>
      <w:r>
        <w:t xml:space="preserve"> </w:t>
      </w:r>
      <w:r>
        <w:t xml:space="preserve">son las probabilidades (%) de que la opción quedara primera o última en los conjuntos en que se probó, y la puntuación de favorabilidad es su diferencia. Los valores positivos indican que la opción ganó más veces de las que perdió. Los equipos de mejoramiento usan esta tabla en las solicitudes de liberación de variedades.</w:t>
      </w:r>
    </w:p>
    <w:p>
      <w:pPr>
        <w:pStyle w:val="TableCaption"/>
      </w:pPr>
      <w:r>
        <w:t xml:space="preserve">Tabla 7. Favorabilidad de las opciones (itemes), por característica.</w:t>
      </w:r>
    </w:p>
    <w:tbl>
      <w:tblPr>
        <w:tblStyle w:val="Table"/>
        <w:tblW w:type="pct" w:w="5000"/>
        <w:tblLayout w:type="fixed"/>
        <w:tblLook w:firstRow="1" w:lastRow="0" w:firstColumn="0" w:lastColumn="0" w:noHBand="0" w:noVBand="0" w:val="0020"/>
        <w:tblCaption w:val="Tabla 7. Favorabilidad de las opciones (itemes), por característica."/>
      </w:tblPr>
      <w:tblGrid>
        <w:gridCol w:w="3661"/>
        <w:gridCol w:w="851"/>
        <w:gridCol w:w="255"/>
        <w:gridCol w:w="1021"/>
        <w:gridCol w:w="936"/>
        <w:gridCol w:w="1192"/>
      </w:tblGrid>
      <w:tr>
        <w:trPr>
          <w:tblHeader w:val="on"/>
        </w:trPr>
        <w:tc>
          <w:tcPr/>
          <w:p>
            <w:pPr>
              <w:pStyle w:val="Compact"/>
              <w:jc w:val="left"/>
            </w:pPr>
            <w:r>
              <w:t xml:space="preserve">Característica</w:t>
            </w:r>
          </w:p>
        </w:tc>
        <w:tc>
          <w:tcPr/>
          <w:p>
            <w:pPr>
              <w:pStyle w:val="Compact"/>
              <w:jc w:val="left"/>
            </w:pPr>
            <w:r>
              <w:t xml:space="preserve">Opción</w:t>
            </w:r>
          </w:p>
        </w:tc>
        <w:tc>
          <w:tcPr/>
          <w:p>
            <w:pPr>
              <w:pStyle w:val="Compact"/>
              <w:jc w:val="left"/>
            </w:pPr>
            <w:r>
              <w:t xml:space="preserve">N</w:t>
            </w:r>
          </w:p>
        </w:tc>
        <w:tc>
          <w:tcPr/>
          <w:p>
            <w:pPr>
              <w:pStyle w:val="Compact"/>
              <w:jc w:val="left"/>
            </w:pPr>
            <w:r>
              <w:t xml:space="preserve">Primero (%)</w:t>
            </w:r>
          </w:p>
        </w:tc>
        <w:tc>
          <w:tcPr/>
          <w:p>
            <w:pPr>
              <w:pStyle w:val="Compact"/>
              <w:jc w:val="left"/>
            </w:pPr>
            <w:r>
              <w:t xml:space="preserve">Último (%)</w:t>
            </w:r>
          </w:p>
        </w:tc>
        <w:tc>
          <w:tcPr/>
          <w:p>
            <w:pPr>
              <w:pStyle w:val="Compact"/>
              <w:jc w:val="left"/>
            </w:pPr>
            <w:r>
              <w:t xml:space="preserve">Favorabilidad</w:t>
            </w:r>
          </w:p>
        </w:tc>
      </w:tr>
      <w:tr>
        <w:tc>
          <w:tcPr/>
          <w:p>
            <w:pPr>
              <w:pStyle w:val="Compact"/>
              <w:jc w:val="left"/>
            </w:pPr>
            <w:r>
              <w:t xml:space="preserve">Germination [Vegetative]</w:t>
            </w:r>
          </w:p>
        </w:tc>
        <w:tc>
          <w:tcPr/>
          <w:p>
            <w:pPr>
              <w:pStyle w:val="Compact"/>
              <w:jc w:val="left"/>
            </w:pPr>
            <w:r>
              <w:t xml:space="preserve">Hybrid 08</w:t>
            </w:r>
          </w:p>
        </w:tc>
        <w:tc>
          <w:tcPr/>
          <w:p>
            <w:pPr>
              <w:pStyle w:val="Compact"/>
              <w:jc w:val="left"/>
            </w:pPr>
            <w:r>
              <w:t xml:space="preserve">82</w:t>
            </w:r>
          </w:p>
        </w:tc>
        <w:tc>
          <w:tcPr/>
          <w:p>
            <w:pPr>
              <w:pStyle w:val="Compact"/>
              <w:jc w:val="left"/>
            </w:pPr>
            <w:r>
              <w:t xml:space="preserve">46.4</w:t>
            </w:r>
          </w:p>
        </w:tc>
        <w:tc>
          <w:tcPr/>
          <w:p>
            <w:pPr>
              <w:pStyle w:val="Compact"/>
              <w:jc w:val="left"/>
            </w:pPr>
            <w:r>
              <w:t xml:space="preserve">18.4</w:t>
            </w:r>
          </w:p>
        </w:tc>
        <w:tc>
          <w:tcPr/>
          <w:p>
            <w:pPr>
              <w:pStyle w:val="Compact"/>
              <w:jc w:val="left"/>
            </w:pPr>
            <w:r>
              <w:t xml:space="preserve">28.1</w:t>
            </w:r>
          </w:p>
        </w:tc>
      </w:tr>
      <w:tr>
        <w:tc>
          <w:tcPr/>
          <w:p>
            <w:pPr>
              <w:pStyle w:val="Compact"/>
            </w:pPr>
          </w:p>
        </w:tc>
        <w:tc>
          <w:tcPr/>
          <w:p>
            <w:pPr>
              <w:pStyle w:val="Compact"/>
              <w:jc w:val="left"/>
            </w:pPr>
            <w:r>
              <w:t xml:space="preserve">Hybrid 02</w:t>
            </w:r>
          </w:p>
        </w:tc>
        <w:tc>
          <w:tcPr/>
          <w:p>
            <w:pPr>
              <w:pStyle w:val="Compact"/>
              <w:jc w:val="left"/>
            </w:pPr>
            <w:r>
              <w:t xml:space="preserve">66</w:t>
            </w:r>
          </w:p>
        </w:tc>
        <w:tc>
          <w:tcPr/>
          <w:p>
            <w:pPr>
              <w:pStyle w:val="Compact"/>
              <w:jc w:val="left"/>
            </w:pPr>
            <w:r>
              <w:t xml:space="preserve">42.6</w:t>
            </w:r>
          </w:p>
        </w:tc>
        <w:tc>
          <w:tcPr/>
          <w:p>
            <w:pPr>
              <w:pStyle w:val="Compact"/>
              <w:jc w:val="left"/>
            </w:pPr>
            <w:r>
              <w:t xml:space="preserve">22.1</w:t>
            </w:r>
          </w:p>
        </w:tc>
        <w:tc>
          <w:tcPr/>
          <w:p>
            <w:pPr>
              <w:pStyle w:val="Compact"/>
              <w:jc w:val="left"/>
            </w:pPr>
            <w:r>
              <w:t xml:space="preserve">20.5</w:t>
            </w:r>
          </w:p>
        </w:tc>
      </w:tr>
      <w:tr>
        <w:tc>
          <w:tcPr/>
          <w:p>
            <w:pPr>
              <w:pStyle w:val="Compact"/>
            </w:pPr>
          </w:p>
        </w:tc>
        <w:tc>
          <w:tcPr/>
          <w:p>
            <w:pPr>
              <w:pStyle w:val="Compact"/>
              <w:jc w:val="left"/>
            </w:pPr>
            <w:r>
              <w:t xml:space="preserve">Hybrid 06</w:t>
            </w:r>
          </w:p>
        </w:tc>
        <w:tc>
          <w:tcPr/>
          <w:p>
            <w:pPr>
              <w:pStyle w:val="Compact"/>
              <w:jc w:val="left"/>
            </w:pPr>
            <w:r>
              <w:t xml:space="preserve">66</w:t>
            </w:r>
          </w:p>
        </w:tc>
        <w:tc>
          <w:tcPr/>
          <w:p>
            <w:pPr>
              <w:pStyle w:val="Compact"/>
              <w:jc w:val="left"/>
            </w:pPr>
            <w:r>
              <w:t xml:space="preserve">42.0</w:t>
            </w:r>
          </w:p>
        </w:tc>
        <w:tc>
          <w:tcPr/>
          <w:p>
            <w:pPr>
              <w:pStyle w:val="Compact"/>
              <w:jc w:val="left"/>
            </w:pPr>
            <w:r>
              <w:t xml:space="preserve">21.9</w:t>
            </w:r>
          </w:p>
        </w:tc>
        <w:tc>
          <w:tcPr/>
          <w:p>
            <w:pPr>
              <w:pStyle w:val="Compact"/>
              <w:jc w:val="left"/>
            </w:pPr>
            <w:r>
              <w:t xml:space="preserve">20.1</w:t>
            </w:r>
          </w:p>
        </w:tc>
      </w:tr>
      <w:tr>
        <w:tc>
          <w:tcPr/>
          <w:p>
            <w:pPr>
              <w:pStyle w:val="Compact"/>
            </w:pPr>
          </w:p>
        </w:tc>
        <w:tc>
          <w:tcPr/>
          <w:p>
            <w:pPr>
              <w:pStyle w:val="Compact"/>
              <w:jc w:val="left"/>
            </w:pPr>
            <w:r>
              <w:t xml:space="preserve">Hybrid 03</w:t>
            </w:r>
          </w:p>
        </w:tc>
        <w:tc>
          <w:tcPr/>
          <w:p>
            <w:pPr>
              <w:pStyle w:val="Compact"/>
              <w:jc w:val="left"/>
            </w:pPr>
            <w:r>
              <w:t xml:space="preserve">72</w:t>
            </w:r>
          </w:p>
        </w:tc>
        <w:tc>
          <w:tcPr/>
          <w:p>
            <w:pPr>
              <w:pStyle w:val="Compact"/>
              <w:jc w:val="left"/>
            </w:pPr>
            <w:r>
              <w:t xml:space="preserve">39.2</w:t>
            </w:r>
          </w:p>
        </w:tc>
        <w:tc>
          <w:tcPr/>
          <w:p>
            <w:pPr>
              <w:pStyle w:val="Compact"/>
              <w:jc w:val="left"/>
            </w:pPr>
            <w:r>
              <w:t xml:space="preserve">25.1</w:t>
            </w:r>
          </w:p>
        </w:tc>
        <w:tc>
          <w:tcPr/>
          <w:p>
            <w:pPr>
              <w:pStyle w:val="Compact"/>
              <w:jc w:val="left"/>
            </w:pPr>
            <w:r>
              <w:t xml:space="preserve">14.1</w:t>
            </w:r>
          </w:p>
        </w:tc>
      </w:tr>
      <w:tr>
        <w:tc>
          <w:tcPr/>
          <w:p>
            <w:pPr>
              <w:pStyle w:val="Compact"/>
            </w:pPr>
          </w:p>
        </w:tc>
        <w:tc>
          <w:tcPr/>
          <w:p>
            <w:pPr>
              <w:pStyle w:val="Compact"/>
              <w:jc w:val="left"/>
            </w:pPr>
            <w:r>
              <w:t xml:space="preserve">Hybrid 05</w:t>
            </w:r>
          </w:p>
        </w:tc>
        <w:tc>
          <w:tcPr/>
          <w:p>
            <w:pPr>
              <w:pStyle w:val="Compact"/>
              <w:jc w:val="left"/>
            </w:pPr>
            <w:r>
              <w:t xml:space="preserve">96</w:t>
            </w:r>
          </w:p>
        </w:tc>
        <w:tc>
          <w:tcPr/>
          <w:p>
            <w:pPr>
              <w:pStyle w:val="Compact"/>
              <w:jc w:val="left"/>
            </w:pPr>
            <w:r>
              <w:t xml:space="preserve">35.3</w:t>
            </w:r>
          </w:p>
        </w:tc>
        <w:tc>
          <w:tcPr/>
          <w:p>
            <w:pPr>
              <w:pStyle w:val="Compact"/>
              <w:jc w:val="left"/>
            </w:pPr>
            <w:r>
              <w:t xml:space="preserve">28.7</w:t>
            </w:r>
          </w:p>
        </w:tc>
        <w:tc>
          <w:tcPr/>
          <w:p>
            <w:pPr>
              <w:pStyle w:val="Compact"/>
              <w:jc w:val="left"/>
            </w:pPr>
            <w:r>
              <w:t xml:space="preserve">6.6</w:t>
            </w:r>
          </w:p>
        </w:tc>
      </w:tr>
      <w:tr>
        <w:tc>
          <w:tcPr/>
          <w:p>
            <w:pPr>
              <w:pStyle w:val="Compact"/>
            </w:pPr>
          </w:p>
        </w:tc>
        <w:tc>
          <w:tcPr/>
          <w:p>
            <w:pPr>
              <w:pStyle w:val="Compact"/>
              <w:jc w:val="left"/>
            </w:pPr>
            <w:r>
              <w:t xml:space="preserve">Hybrid 01</w:t>
            </w:r>
          </w:p>
        </w:tc>
        <w:tc>
          <w:tcPr/>
          <w:p>
            <w:pPr>
              <w:pStyle w:val="Compact"/>
              <w:jc w:val="left"/>
            </w:pPr>
            <w:r>
              <w:t xml:space="preserve">74</w:t>
            </w:r>
          </w:p>
        </w:tc>
        <w:tc>
          <w:tcPr/>
          <w:p>
            <w:pPr>
              <w:pStyle w:val="Compact"/>
              <w:jc w:val="left"/>
            </w:pPr>
            <w:r>
              <w:t xml:space="preserve">26.1</w:t>
            </w:r>
          </w:p>
        </w:tc>
        <w:tc>
          <w:tcPr/>
          <w:p>
            <w:pPr>
              <w:pStyle w:val="Compact"/>
              <w:jc w:val="left"/>
            </w:pPr>
            <w:r>
              <w:t xml:space="preserve">39.9</w:t>
            </w:r>
          </w:p>
        </w:tc>
        <w:tc>
          <w:tcPr/>
          <w:p>
            <w:pPr>
              <w:pStyle w:val="Compact"/>
              <w:jc w:val="left"/>
            </w:pPr>
            <w:r>
              <w:t xml:space="preserve">-13.8</w:t>
            </w:r>
          </w:p>
        </w:tc>
      </w:tr>
      <w:tr>
        <w:tc>
          <w:tcPr/>
          <w:p>
            <w:pPr>
              <w:pStyle w:val="Compact"/>
            </w:pPr>
          </w:p>
        </w:tc>
        <w:tc>
          <w:tcPr/>
          <w:p>
            <w:pPr>
              <w:pStyle w:val="Compact"/>
              <w:jc w:val="left"/>
            </w:pPr>
            <w:r>
              <w:t xml:space="preserve">Hybrid 07</w:t>
            </w:r>
          </w:p>
        </w:tc>
        <w:tc>
          <w:tcPr/>
          <w:p>
            <w:pPr>
              <w:pStyle w:val="Compact"/>
              <w:jc w:val="left"/>
            </w:pPr>
            <w:r>
              <w:t xml:space="preserve">68</w:t>
            </w:r>
          </w:p>
        </w:tc>
        <w:tc>
          <w:tcPr/>
          <w:p>
            <w:pPr>
              <w:pStyle w:val="Compact"/>
              <w:jc w:val="left"/>
            </w:pPr>
            <w:r>
              <w:t xml:space="preserve">18.3</w:t>
            </w:r>
          </w:p>
        </w:tc>
        <w:tc>
          <w:tcPr/>
          <w:p>
            <w:pPr>
              <w:pStyle w:val="Compact"/>
              <w:jc w:val="left"/>
            </w:pPr>
            <w:r>
              <w:t xml:space="preserve">53.9</w:t>
            </w:r>
          </w:p>
        </w:tc>
        <w:tc>
          <w:tcPr/>
          <w:p>
            <w:pPr>
              <w:pStyle w:val="Compact"/>
              <w:jc w:val="left"/>
            </w:pPr>
            <w:r>
              <w:t xml:space="preserve">-35.6</w:t>
            </w:r>
          </w:p>
        </w:tc>
      </w:tr>
      <w:tr>
        <w:tc>
          <w:tcPr/>
          <w:p>
            <w:pPr>
              <w:pStyle w:val="Compact"/>
            </w:pPr>
          </w:p>
        </w:tc>
        <w:tc>
          <w:tcPr/>
          <w:p>
            <w:pPr>
              <w:pStyle w:val="Compact"/>
              <w:jc w:val="left"/>
            </w:pPr>
            <w:r>
              <w:t xml:space="preserve">Hybrid 04</w:t>
            </w:r>
          </w:p>
        </w:tc>
        <w:tc>
          <w:tcPr/>
          <w:p>
            <w:pPr>
              <w:pStyle w:val="Compact"/>
              <w:jc w:val="left"/>
            </w:pPr>
            <w:r>
              <w:t xml:space="preserve">82</w:t>
            </w:r>
          </w:p>
        </w:tc>
        <w:tc>
          <w:tcPr/>
          <w:p>
            <w:pPr>
              <w:pStyle w:val="Compact"/>
              <w:jc w:val="left"/>
            </w:pPr>
            <w:r>
              <w:t xml:space="preserve">17.3</w:t>
            </w:r>
          </w:p>
        </w:tc>
        <w:tc>
          <w:tcPr/>
          <w:p>
            <w:pPr>
              <w:pStyle w:val="Compact"/>
              <w:jc w:val="left"/>
            </w:pPr>
            <w:r>
              <w:t xml:space="preserve">56.2</w:t>
            </w:r>
          </w:p>
        </w:tc>
        <w:tc>
          <w:tcPr/>
          <w:p>
            <w:pPr>
              <w:pStyle w:val="Compact"/>
              <w:jc w:val="left"/>
            </w:pPr>
            <w:r>
              <w:t xml:space="preserve">-38.9</w:t>
            </w:r>
          </w:p>
        </w:tc>
      </w:tr>
      <w:tr>
        <w:tc>
          <w:tcPr/>
          <w:p>
            <w:pPr>
              <w:pStyle w:val="Compact"/>
              <w:jc w:val="left"/>
            </w:pPr>
            <w:r>
              <w:t xml:space="preserve">Diseases resistance [Vegetative]</w:t>
            </w:r>
          </w:p>
        </w:tc>
        <w:tc>
          <w:tcPr/>
          <w:p>
            <w:pPr>
              <w:pStyle w:val="Compact"/>
              <w:jc w:val="left"/>
            </w:pPr>
            <w:r>
              <w:t xml:space="preserve">Hybrid 03</w:t>
            </w:r>
          </w:p>
        </w:tc>
        <w:tc>
          <w:tcPr/>
          <w:p>
            <w:pPr>
              <w:pStyle w:val="Compact"/>
              <w:jc w:val="left"/>
            </w:pPr>
            <w:r>
              <w:t xml:space="preserve">36</w:t>
            </w:r>
          </w:p>
        </w:tc>
        <w:tc>
          <w:tcPr/>
          <w:p>
            <w:pPr>
              <w:pStyle w:val="Compact"/>
              <w:jc w:val="left"/>
            </w:pPr>
            <w:r>
              <w:t xml:space="preserve">57.4</w:t>
            </w:r>
          </w:p>
        </w:tc>
        <w:tc>
          <w:tcPr/>
          <w:p>
            <w:pPr>
              <w:pStyle w:val="Compact"/>
              <w:jc w:val="left"/>
            </w:pPr>
            <w:r>
              <w:t xml:space="preserve">11.0</w:t>
            </w:r>
          </w:p>
        </w:tc>
        <w:tc>
          <w:tcPr/>
          <w:p>
            <w:pPr>
              <w:pStyle w:val="Compact"/>
              <w:jc w:val="left"/>
            </w:pPr>
            <w:r>
              <w:t xml:space="preserve">46.4</w:t>
            </w:r>
          </w:p>
        </w:tc>
      </w:tr>
      <w:tr>
        <w:tc>
          <w:tcPr/>
          <w:p>
            <w:pPr>
              <w:pStyle w:val="Compact"/>
            </w:pPr>
          </w:p>
        </w:tc>
        <w:tc>
          <w:tcPr/>
          <w:p>
            <w:pPr>
              <w:pStyle w:val="Compact"/>
              <w:jc w:val="left"/>
            </w:pPr>
            <w:r>
              <w:t xml:space="preserve">Hybrid 08</w:t>
            </w:r>
          </w:p>
        </w:tc>
        <w:tc>
          <w:tcPr/>
          <w:p>
            <w:pPr>
              <w:pStyle w:val="Compact"/>
              <w:jc w:val="left"/>
            </w:pPr>
            <w:r>
              <w:t xml:space="preserve">44</w:t>
            </w:r>
          </w:p>
        </w:tc>
        <w:tc>
          <w:tcPr/>
          <w:p>
            <w:pPr>
              <w:pStyle w:val="Compact"/>
              <w:jc w:val="left"/>
            </w:pPr>
            <w:r>
              <w:t xml:space="preserve">53.8</w:t>
            </w:r>
          </w:p>
        </w:tc>
        <w:tc>
          <w:tcPr/>
          <w:p>
            <w:pPr>
              <w:pStyle w:val="Compact"/>
              <w:jc w:val="left"/>
            </w:pPr>
            <w:r>
              <w:t xml:space="preserve">12.9</w:t>
            </w:r>
          </w:p>
        </w:tc>
        <w:tc>
          <w:tcPr/>
          <w:p>
            <w:pPr>
              <w:pStyle w:val="Compact"/>
              <w:jc w:val="left"/>
            </w:pPr>
            <w:r>
              <w:t xml:space="preserve">41.0</w:t>
            </w:r>
          </w:p>
        </w:tc>
      </w:tr>
      <w:tr>
        <w:tc>
          <w:tcPr/>
          <w:p>
            <w:pPr>
              <w:pStyle w:val="Compact"/>
            </w:pPr>
          </w:p>
        </w:tc>
        <w:tc>
          <w:tcPr/>
          <w:p>
            <w:pPr>
              <w:pStyle w:val="Compact"/>
              <w:jc w:val="left"/>
            </w:pPr>
            <w:r>
              <w:t xml:space="preserve">Hybrid 02</w:t>
            </w:r>
          </w:p>
        </w:tc>
        <w:tc>
          <w:tcPr/>
          <w:p>
            <w:pPr>
              <w:pStyle w:val="Compact"/>
              <w:jc w:val="left"/>
            </w:pPr>
            <w:r>
              <w:t xml:space="preserve">42</w:t>
            </w:r>
          </w:p>
        </w:tc>
        <w:tc>
          <w:tcPr/>
          <w:p>
            <w:pPr>
              <w:pStyle w:val="Compact"/>
              <w:jc w:val="left"/>
            </w:pPr>
            <w:r>
              <w:t xml:space="preserve">45.7</w:t>
            </w:r>
          </w:p>
        </w:tc>
        <w:tc>
          <w:tcPr/>
          <w:p>
            <w:pPr>
              <w:pStyle w:val="Compact"/>
              <w:jc w:val="left"/>
            </w:pPr>
            <w:r>
              <w:t xml:space="preserve">19.8</w:t>
            </w:r>
          </w:p>
        </w:tc>
        <w:tc>
          <w:tcPr/>
          <w:p>
            <w:pPr>
              <w:pStyle w:val="Compact"/>
              <w:jc w:val="left"/>
            </w:pPr>
            <w:r>
              <w:t xml:space="preserve">25.8</w:t>
            </w:r>
          </w:p>
        </w:tc>
      </w:tr>
      <w:tr>
        <w:tc>
          <w:tcPr/>
          <w:p>
            <w:pPr>
              <w:pStyle w:val="Compact"/>
            </w:pPr>
          </w:p>
        </w:tc>
        <w:tc>
          <w:tcPr/>
          <w:p>
            <w:pPr>
              <w:pStyle w:val="Compact"/>
              <w:jc w:val="left"/>
            </w:pPr>
            <w:r>
              <w:t xml:space="preserve">Hybrid 06</w:t>
            </w:r>
          </w:p>
        </w:tc>
        <w:tc>
          <w:tcPr/>
          <w:p>
            <w:pPr>
              <w:pStyle w:val="Compact"/>
              <w:jc w:val="left"/>
            </w:pPr>
            <w:r>
              <w:t xml:space="preserve">40</w:t>
            </w:r>
          </w:p>
        </w:tc>
        <w:tc>
          <w:tcPr/>
          <w:p>
            <w:pPr>
              <w:pStyle w:val="Compact"/>
              <w:jc w:val="left"/>
            </w:pPr>
            <w:r>
              <w:t xml:space="preserve">40.6</w:t>
            </w:r>
          </w:p>
        </w:tc>
        <w:tc>
          <w:tcPr/>
          <w:p>
            <w:pPr>
              <w:pStyle w:val="Compact"/>
              <w:jc w:val="left"/>
            </w:pPr>
            <w:r>
              <w:t xml:space="preserve">22.4</w:t>
            </w:r>
          </w:p>
        </w:tc>
        <w:tc>
          <w:tcPr/>
          <w:p>
            <w:pPr>
              <w:pStyle w:val="Compact"/>
              <w:jc w:val="left"/>
            </w:pPr>
            <w:r>
              <w:t xml:space="preserve">18.2</w:t>
            </w:r>
          </w:p>
        </w:tc>
      </w:tr>
      <w:tr>
        <w:tc>
          <w:tcPr/>
          <w:p>
            <w:pPr>
              <w:pStyle w:val="Compact"/>
            </w:pPr>
          </w:p>
        </w:tc>
        <w:tc>
          <w:tcPr/>
          <w:p>
            <w:pPr>
              <w:pStyle w:val="Compact"/>
              <w:jc w:val="left"/>
            </w:pPr>
            <w:r>
              <w:t xml:space="preserve">Hybrid 01</w:t>
            </w:r>
          </w:p>
        </w:tc>
        <w:tc>
          <w:tcPr/>
          <w:p>
            <w:pPr>
              <w:pStyle w:val="Compact"/>
              <w:jc w:val="left"/>
            </w:pPr>
            <w:r>
              <w:t xml:space="preserve">48</w:t>
            </w:r>
          </w:p>
        </w:tc>
        <w:tc>
          <w:tcPr/>
          <w:p>
            <w:pPr>
              <w:pStyle w:val="Compact"/>
              <w:jc w:val="left"/>
            </w:pPr>
            <w:r>
              <w:t xml:space="preserve">33.6</w:t>
            </w:r>
          </w:p>
        </w:tc>
        <w:tc>
          <w:tcPr/>
          <w:p>
            <w:pPr>
              <w:pStyle w:val="Compact"/>
              <w:jc w:val="left"/>
            </w:pPr>
            <w:r>
              <w:t xml:space="preserve">25.5</w:t>
            </w:r>
          </w:p>
        </w:tc>
        <w:tc>
          <w:tcPr/>
          <w:p>
            <w:pPr>
              <w:pStyle w:val="Compact"/>
              <w:jc w:val="left"/>
            </w:pPr>
            <w:r>
              <w:t xml:space="preserve">8.0</w:t>
            </w:r>
          </w:p>
        </w:tc>
      </w:tr>
      <w:tr>
        <w:tc>
          <w:tcPr/>
          <w:p>
            <w:pPr>
              <w:pStyle w:val="Compact"/>
            </w:pPr>
          </w:p>
        </w:tc>
        <w:tc>
          <w:tcPr/>
          <w:p>
            <w:pPr>
              <w:pStyle w:val="Compact"/>
              <w:jc w:val="left"/>
            </w:pPr>
            <w:r>
              <w:t xml:space="preserve">Hybrid 05</w:t>
            </w:r>
          </w:p>
        </w:tc>
        <w:tc>
          <w:tcPr/>
          <w:p>
            <w:pPr>
              <w:pStyle w:val="Compact"/>
              <w:jc w:val="left"/>
            </w:pPr>
            <w:r>
              <w:t xml:space="preserve">56</w:t>
            </w:r>
          </w:p>
        </w:tc>
        <w:tc>
          <w:tcPr/>
          <w:p>
            <w:pPr>
              <w:pStyle w:val="Compact"/>
              <w:jc w:val="left"/>
            </w:pPr>
            <w:r>
              <w:t xml:space="preserve">25.9</w:t>
            </w:r>
          </w:p>
        </w:tc>
        <w:tc>
          <w:tcPr/>
          <w:p>
            <w:pPr>
              <w:pStyle w:val="Compact"/>
              <w:jc w:val="left"/>
            </w:pPr>
            <w:r>
              <w:t xml:space="preserve">33.6</w:t>
            </w:r>
          </w:p>
        </w:tc>
        <w:tc>
          <w:tcPr/>
          <w:p>
            <w:pPr>
              <w:pStyle w:val="Compact"/>
              <w:jc w:val="left"/>
            </w:pPr>
            <w:r>
              <w:t xml:space="preserve">-7.7</w:t>
            </w:r>
          </w:p>
        </w:tc>
      </w:tr>
      <w:tr>
        <w:tc>
          <w:tcPr/>
          <w:p>
            <w:pPr>
              <w:pStyle w:val="Compact"/>
            </w:pPr>
          </w:p>
        </w:tc>
        <w:tc>
          <w:tcPr/>
          <w:p>
            <w:pPr>
              <w:pStyle w:val="Compact"/>
              <w:jc w:val="left"/>
            </w:pPr>
            <w:r>
              <w:t xml:space="preserve">Hybrid 04</w:t>
            </w:r>
          </w:p>
        </w:tc>
        <w:tc>
          <w:tcPr/>
          <w:p>
            <w:pPr>
              <w:pStyle w:val="Compact"/>
              <w:jc w:val="left"/>
            </w:pPr>
            <w:r>
              <w:t xml:space="preserve">60</w:t>
            </w:r>
          </w:p>
        </w:tc>
        <w:tc>
          <w:tcPr/>
          <w:p>
            <w:pPr>
              <w:pStyle w:val="Compact"/>
              <w:jc w:val="left"/>
            </w:pPr>
            <w:r>
              <w:t xml:space="preserve">13.9</w:t>
            </w:r>
          </w:p>
        </w:tc>
        <w:tc>
          <w:tcPr/>
          <w:p>
            <w:pPr>
              <w:pStyle w:val="Compact"/>
              <w:jc w:val="left"/>
            </w:pPr>
            <w:r>
              <w:t xml:space="preserve">57.7</w:t>
            </w:r>
          </w:p>
        </w:tc>
        <w:tc>
          <w:tcPr/>
          <w:p>
            <w:pPr>
              <w:pStyle w:val="Compact"/>
              <w:jc w:val="left"/>
            </w:pPr>
            <w:r>
              <w:t xml:space="preserve">-43.8</w:t>
            </w:r>
          </w:p>
        </w:tc>
      </w:tr>
      <w:tr>
        <w:tc>
          <w:tcPr/>
          <w:p>
            <w:pPr>
              <w:pStyle w:val="Compact"/>
            </w:pPr>
          </w:p>
        </w:tc>
        <w:tc>
          <w:tcPr/>
          <w:p>
            <w:pPr>
              <w:pStyle w:val="Compact"/>
              <w:jc w:val="left"/>
            </w:pPr>
            <w:r>
              <w:t xml:space="preserve">Hybrid 07</w:t>
            </w:r>
          </w:p>
        </w:tc>
        <w:tc>
          <w:tcPr/>
          <w:p>
            <w:pPr>
              <w:pStyle w:val="Compact"/>
              <w:jc w:val="left"/>
            </w:pPr>
            <w:r>
              <w:t xml:space="preserve">40</w:t>
            </w:r>
          </w:p>
        </w:tc>
        <w:tc>
          <w:tcPr/>
          <w:p>
            <w:pPr>
              <w:pStyle w:val="Compact"/>
              <w:jc w:val="left"/>
            </w:pPr>
            <w:r>
              <w:t xml:space="preserve">8.2</w:t>
            </w:r>
          </w:p>
        </w:tc>
        <w:tc>
          <w:tcPr/>
          <w:p>
            <w:pPr>
              <w:pStyle w:val="Compact"/>
              <w:jc w:val="left"/>
            </w:pPr>
            <w:r>
              <w:t xml:space="preserve">73.4</w:t>
            </w:r>
          </w:p>
        </w:tc>
        <w:tc>
          <w:tcPr/>
          <w:p>
            <w:pPr>
              <w:pStyle w:val="Compact"/>
              <w:jc w:val="left"/>
            </w:pPr>
            <w:r>
              <w:t xml:space="preserve">-65.2</w:t>
            </w:r>
          </w:p>
        </w:tc>
      </w:tr>
      <w:tr>
        <w:tc>
          <w:tcPr/>
          <w:p>
            <w:pPr>
              <w:pStyle w:val="Compact"/>
              <w:jc w:val="left"/>
            </w:pPr>
            <w:r>
              <w:t xml:space="preserve">Drought tolerance [Vegetative]</w:t>
            </w:r>
          </w:p>
        </w:tc>
        <w:tc>
          <w:tcPr/>
          <w:p>
            <w:pPr>
              <w:pStyle w:val="Compact"/>
              <w:jc w:val="left"/>
            </w:pPr>
            <w:r>
              <w:t xml:space="preserve">Hybrid 03</w:t>
            </w:r>
          </w:p>
        </w:tc>
        <w:tc>
          <w:tcPr/>
          <w:p>
            <w:pPr>
              <w:pStyle w:val="Compact"/>
              <w:jc w:val="left"/>
            </w:pPr>
            <w:r>
              <w:t xml:space="preserve">40</w:t>
            </w:r>
          </w:p>
        </w:tc>
        <w:tc>
          <w:tcPr/>
          <w:p>
            <w:pPr>
              <w:pStyle w:val="Compact"/>
              <w:jc w:val="left"/>
            </w:pPr>
            <w:r>
              <w:t xml:space="preserve">55.6</w:t>
            </w:r>
          </w:p>
        </w:tc>
        <w:tc>
          <w:tcPr/>
          <w:p>
            <w:pPr>
              <w:pStyle w:val="Compact"/>
              <w:jc w:val="left"/>
            </w:pPr>
            <w:r>
              <w:t xml:space="preserve">11.9</w:t>
            </w:r>
          </w:p>
        </w:tc>
        <w:tc>
          <w:tcPr/>
          <w:p>
            <w:pPr>
              <w:pStyle w:val="Compact"/>
              <w:jc w:val="left"/>
            </w:pPr>
            <w:r>
              <w:t xml:space="preserve">43.7</w:t>
            </w:r>
          </w:p>
        </w:tc>
      </w:tr>
      <w:tr>
        <w:tc>
          <w:tcPr/>
          <w:p>
            <w:pPr>
              <w:pStyle w:val="Compact"/>
            </w:pPr>
          </w:p>
        </w:tc>
        <w:tc>
          <w:tcPr/>
          <w:p>
            <w:pPr>
              <w:pStyle w:val="Compact"/>
              <w:jc w:val="left"/>
            </w:pPr>
            <w:r>
              <w:t xml:space="preserve">Hybrid 06</w:t>
            </w:r>
          </w:p>
        </w:tc>
        <w:tc>
          <w:tcPr/>
          <w:p>
            <w:pPr>
              <w:pStyle w:val="Compact"/>
              <w:jc w:val="left"/>
            </w:pPr>
            <w:r>
              <w:t xml:space="preserve">52</w:t>
            </w:r>
          </w:p>
        </w:tc>
        <w:tc>
          <w:tcPr/>
          <w:p>
            <w:pPr>
              <w:pStyle w:val="Compact"/>
              <w:jc w:val="left"/>
            </w:pPr>
            <w:r>
              <w:t xml:space="preserve">44.0</w:t>
            </w:r>
          </w:p>
        </w:tc>
        <w:tc>
          <w:tcPr/>
          <w:p>
            <w:pPr>
              <w:pStyle w:val="Compact"/>
              <w:jc w:val="left"/>
            </w:pPr>
            <w:r>
              <w:t xml:space="preserve">19.4</w:t>
            </w:r>
          </w:p>
        </w:tc>
        <w:tc>
          <w:tcPr/>
          <w:p>
            <w:pPr>
              <w:pStyle w:val="Compact"/>
              <w:jc w:val="left"/>
            </w:pPr>
            <w:r>
              <w:t xml:space="preserve">24.6</w:t>
            </w:r>
          </w:p>
        </w:tc>
      </w:tr>
      <w:tr>
        <w:tc>
          <w:tcPr/>
          <w:p>
            <w:pPr>
              <w:pStyle w:val="Compact"/>
            </w:pPr>
          </w:p>
        </w:tc>
        <w:tc>
          <w:tcPr/>
          <w:p>
            <w:pPr>
              <w:pStyle w:val="Compact"/>
              <w:jc w:val="left"/>
            </w:pPr>
            <w:r>
              <w:t xml:space="preserve">Hybrid 08</w:t>
            </w:r>
          </w:p>
        </w:tc>
        <w:tc>
          <w:tcPr/>
          <w:p>
            <w:pPr>
              <w:pStyle w:val="Compact"/>
              <w:jc w:val="left"/>
            </w:pPr>
            <w:r>
              <w:t xml:space="preserve">52</w:t>
            </w:r>
          </w:p>
        </w:tc>
        <w:tc>
          <w:tcPr/>
          <w:p>
            <w:pPr>
              <w:pStyle w:val="Compact"/>
              <w:jc w:val="left"/>
            </w:pPr>
            <w:r>
              <w:t xml:space="preserve">39.8</w:t>
            </w:r>
          </w:p>
        </w:tc>
        <w:tc>
          <w:tcPr/>
          <w:p>
            <w:pPr>
              <w:pStyle w:val="Compact"/>
              <w:jc w:val="left"/>
            </w:pPr>
            <w:r>
              <w:t xml:space="preserve">24.2</w:t>
            </w:r>
          </w:p>
        </w:tc>
        <w:tc>
          <w:tcPr/>
          <w:p>
            <w:pPr>
              <w:pStyle w:val="Compact"/>
              <w:jc w:val="left"/>
            </w:pPr>
            <w:r>
              <w:t xml:space="preserve">15.6</w:t>
            </w:r>
          </w:p>
        </w:tc>
      </w:tr>
      <w:tr>
        <w:tc>
          <w:tcPr/>
          <w:p>
            <w:pPr>
              <w:pStyle w:val="Compact"/>
            </w:pPr>
          </w:p>
        </w:tc>
        <w:tc>
          <w:tcPr/>
          <w:p>
            <w:pPr>
              <w:pStyle w:val="Compact"/>
              <w:jc w:val="left"/>
            </w:pPr>
            <w:r>
              <w:t xml:space="preserve">Hybrid 02</w:t>
            </w:r>
          </w:p>
        </w:tc>
        <w:tc>
          <w:tcPr/>
          <w:p>
            <w:pPr>
              <w:pStyle w:val="Compact"/>
              <w:jc w:val="left"/>
            </w:pPr>
            <w:r>
              <w:t xml:space="preserve">32</w:t>
            </w:r>
          </w:p>
        </w:tc>
        <w:tc>
          <w:tcPr/>
          <w:p>
            <w:pPr>
              <w:pStyle w:val="Compact"/>
              <w:jc w:val="left"/>
            </w:pPr>
            <w:r>
              <w:t xml:space="preserve">36.4</w:t>
            </w:r>
          </w:p>
        </w:tc>
        <w:tc>
          <w:tcPr/>
          <w:p>
            <w:pPr>
              <w:pStyle w:val="Compact"/>
              <w:jc w:val="left"/>
            </w:pPr>
            <w:r>
              <w:t xml:space="preserve">28.1</w:t>
            </w:r>
          </w:p>
        </w:tc>
        <w:tc>
          <w:tcPr/>
          <w:p>
            <w:pPr>
              <w:pStyle w:val="Compact"/>
              <w:jc w:val="left"/>
            </w:pPr>
            <w:r>
              <w:t xml:space="preserve">8.3</w:t>
            </w:r>
          </w:p>
        </w:tc>
      </w:tr>
      <w:tr>
        <w:tc>
          <w:tcPr/>
          <w:p>
            <w:pPr>
              <w:pStyle w:val="Compact"/>
            </w:pPr>
          </w:p>
        </w:tc>
        <w:tc>
          <w:tcPr/>
          <w:p>
            <w:pPr>
              <w:pStyle w:val="Compact"/>
              <w:jc w:val="left"/>
            </w:pPr>
            <w:r>
              <w:t xml:space="preserve">Hybrid 01</w:t>
            </w:r>
          </w:p>
        </w:tc>
        <w:tc>
          <w:tcPr/>
          <w:p>
            <w:pPr>
              <w:pStyle w:val="Compact"/>
              <w:jc w:val="left"/>
            </w:pPr>
            <w:r>
              <w:t xml:space="preserve">48</w:t>
            </w:r>
          </w:p>
        </w:tc>
        <w:tc>
          <w:tcPr/>
          <w:p>
            <w:pPr>
              <w:pStyle w:val="Compact"/>
              <w:jc w:val="left"/>
            </w:pPr>
            <w:r>
              <w:t xml:space="preserve">32.0</w:t>
            </w:r>
          </w:p>
        </w:tc>
        <w:tc>
          <w:tcPr/>
          <w:p>
            <w:pPr>
              <w:pStyle w:val="Compact"/>
              <w:jc w:val="left"/>
            </w:pPr>
            <w:r>
              <w:t xml:space="preserve">30.7</w:t>
            </w:r>
          </w:p>
        </w:tc>
        <w:tc>
          <w:tcPr/>
          <w:p>
            <w:pPr>
              <w:pStyle w:val="Compact"/>
              <w:jc w:val="left"/>
            </w:pPr>
            <w:r>
              <w:t xml:space="preserve">1.3</w:t>
            </w:r>
          </w:p>
        </w:tc>
      </w:tr>
      <w:tr>
        <w:tc>
          <w:tcPr/>
          <w:p>
            <w:pPr>
              <w:pStyle w:val="Compact"/>
            </w:pPr>
          </w:p>
        </w:tc>
        <w:tc>
          <w:tcPr/>
          <w:p>
            <w:pPr>
              <w:pStyle w:val="Compact"/>
              <w:jc w:val="left"/>
            </w:pPr>
            <w:r>
              <w:t xml:space="preserve">Hybrid 05</w:t>
            </w:r>
          </w:p>
        </w:tc>
        <w:tc>
          <w:tcPr/>
          <w:p>
            <w:pPr>
              <w:pStyle w:val="Compact"/>
              <w:jc w:val="left"/>
            </w:pPr>
            <w:r>
              <w:t xml:space="preserve">62</w:t>
            </w:r>
          </w:p>
        </w:tc>
        <w:tc>
          <w:tcPr/>
          <w:p>
            <w:pPr>
              <w:pStyle w:val="Compact"/>
              <w:jc w:val="left"/>
            </w:pPr>
            <w:r>
              <w:t xml:space="preserve">28.0</w:t>
            </w:r>
          </w:p>
        </w:tc>
        <w:tc>
          <w:tcPr/>
          <w:p>
            <w:pPr>
              <w:pStyle w:val="Compact"/>
              <w:jc w:val="left"/>
            </w:pPr>
            <w:r>
              <w:t xml:space="preserve">36.1</w:t>
            </w:r>
          </w:p>
        </w:tc>
        <w:tc>
          <w:tcPr/>
          <w:p>
            <w:pPr>
              <w:pStyle w:val="Compact"/>
              <w:jc w:val="left"/>
            </w:pPr>
            <w:r>
              <w:t xml:space="preserve">-8.1</w:t>
            </w:r>
          </w:p>
        </w:tc>
      </w:tr>
      <w:tr>
        <w:tc>
          <w:tcPr/>
          <w:p>
            <w:pPr>
              <w:pStyle w:val="Compact"/>
            </w:pPr>
          </w:p>
        </w:tc>
        <w:tc>
          <w:tcPr/>
          <w:p>
            <w:pPr>
              <w:pStyle w:val="Compact"/>
              <w:jc w:val="left"/>
            </w:pPr>
            <w:r>
              <w:t xml:space="preserve">Hybrid 04</w:t>
            </w:r>
          </w:p>
        </w:tc>
        <w:tc>
          <w:tcPr/>
          <w:p>
            <w:pPr>
              <w:pStyle w:val="Compact"/>
              <w:jc w:val="left"/>
            </w:pPr>
            <w:r>
              <w:t xml:space="preserve">42</w:t>
            </w:r>
          </w:p>
        </w:tc>
        <w:tc>
          <w:tcPr/>
          <w:p>
            <w:pPr>
              <w:pStyle w:val="Compact"/>
              <w:jc w:val="left"/>
            </w:pPr>
            <w:r>
              <w:t xml:space="preserve">16.1</w:t>
            </w:r>
          </w:p>
        </w:tc>
        <w:tc>
          <w:tcPr/>
          <w:p>
            <w:pPr>
              <w:pStyle w:val="Compact"/>
              <w:jc w:val="left"/>
            </w:pPr>
            <w:r>
              <w:t xml:space="preserve">58.1</w:t>
            </w:r>
          </w:p>
        </w:tc>
        <w:tc>
          <w:tcPr/>
          <w:p>
            <w:pPr>
              <w:pStyle w:val="Compact"/>
              <w:jc w:val="left"/>
            </w:pPr>
            <w:r>
              <w:t xml:space="preserve">-42.0</w:t>
            </w:r>
          </w:p>
        </w:tc>
      </w:tr>
      <w:tr>
        <w:tc>
          <w:tcPr/>
          <w:p>
            <w:pPr>
              <w:pStyle w:val="Compact"/>
            </w:pPr>
          </w:p>
        </w:tc>
        <w:tc>
          <w:tcPr/>
          <w:p>
            <w:pPr>
              <w:pStyle w:val="Compact"/>
              <w:jc w:val="left"/>
            </w:pPr>
            <w:r>
              <w:t xml:space="preserve">Hybrid 07</w:t>
            </w:r>
          </w:p>
        </w:tc>
        <w:tc>
          <w:tcPr/>
          <w:p>
            <w:pPr>
              <w:pStyle w:val="Compact"/>
              <w:jc w:val="left"/>
            </w:pPr>
            <w:r>
              <w:t xml:space="preserve">44</w:t>
            </w:r>
          </w:p>
        </w:tc>
        <w:tc>
          <w:tcPr/>
          <w:p>
            <w:pPr>
              <w:pStyle w:val="Compact"/>
              <w:jc w:val="left"/>
            </w:pPr>
            <w:r>
              <w:t xml:space="preserve">16.0</w:t>
            </w:r>
          </w:p>
        </w:tc>
        <w:tc>
          <w:tcPr/>
          <w:p>
            <w:pPr>
              <w:pStyle w:val="Compact"/>
              <w:jc w:val="left"/>
            </w:pPr>
            <w:r>
              <w:t xml:space="preserve">59.2</w:t>
            </w:r>
          </w:p>
        </w:tc>
        <w:tc>
          <w:tcPr/>
          <w:p>
            <w:pPr>
              <w:pStyle w:val="Compact"/>
              <w:jc w:val="left"/>
            </w:pPr>
            <w:r>
              <w:t xml:space="preserve">-43.2</w:t>
            </w:r>
          </w:p>
        </w:tc>
      </w:tr>
      <w:tr>
        <w:tc>
          <w:tcPr/>
          <w:p>
            <w:pPr>
              <w:pStyle w:val="Compact"/>
              <w:jc w:val="left"/>
            </w:pPr>
            <w:r>
              <w:t xml:space="preserve">Fall armyworm resistance [Vegetative]</w:t>
            </w:r>
          </w:p>
        </w:tc>
        <w:tc>
          <w:tcPr/>
          <w:p>
            <w:pPr>
              <w:pStyle w:val="Compact"/>
              <w:jc w:val="left"/>
            </w:pPr>
            <w:r>
              <w:t xml:space="preserve">Hybrid 06</w:t>
            </w:r>
          </w:p>
        </w:tc>
        <w:tc>
          <w:tcPr/>
          <w:p>
            <w:pPr>
              <w:pStyle w:val="Compact"/>
              <w:jc w:val="left"/>
            </w:pPr>
            <w:r>
              <w:t xml:space="preserve">48</w:t>
            </w:r>
          </w:p>
        </w:tc>
        <w:tc>
          <w:tcPr/>
          <w:p>
            <w:pPr>
              <w:pStyle w:val="Compact"/>
              <w:jc w:val="left"/>
            </w:pPr>
            <w:r>
              <w:t xml:space="preserve">48.8</w:t>
            </w:r>
          </w:p>
        </w:tc>
        <w:tc>
          <w:tcPr/>
          <w:p>
            <w:pPr>
              <w:pStyle w:val="Compact"/>
              <w:jc w:val="left"/>
            </w:pPr>
            <w:r>
              <w:t xml:space="preserve">16.8</w:t>
            </w:r>
          </w:p>
        </w:tc>
        <w:tc>
          <w:tcPr/>
          <w:p>
            <w:pPr>
              <w:pStyle w:val="Compact"/>
              <w:jc w:val="left"/>
            </w:pPr>
            <w:r>
              <w:t xml:space="preserve">32.1</w:t>
            </w:r>
          </w:p>
        </w:tc>
      </w:tr>
      <w:tr>
        <w:tc>
          <w:tcPr/>
          <w:p>
            <w:pPr>
              <w:pStyle w:val="Compact"/>
            </w:pPr>
          </w:p>
        </w:tc>
        <w:tc>
          <w:tcPr/>
          <w:p>
            <w:pPr>
              <w:pStyle w:val="Compact"/>
              <w:jc w:val="left"/>
            </w:pPr>
            <w:r>
              <w:t xml:space="preserve">Hybrid 03</w:t>
            </w:r>
          </w:p>
        </w:tc>
        <w:tc>
          <w:tcPr/>
          <w:p>
            <w:pPr>
              <w:pStyle w:val="Compact"/>
              <w:jc w:val="left"/>
            </w:pPr>
            <w:r>
              <w:t xml:space="preserve">54</w:t>
            </w:r>
          </w:p>
        </w:tc>
        <w:tc>
          <w:tcPr/>
          <w:p>
            <w:pPr>
              <w:pStyle w:val="Compact"/>
              <w:jc w:val="left"/>
            </w:pPr>
            <w:r>
              <w:t xml:space="preserve">42.3</w:t>
            </w:r>
          </w:p>
        </w:tc>
        <w:tc>
          <w:tcPr/>
          <w:p>
            <w:pPr>
              <w:pStyle w:val="Compact"/>
              <w:jc w:val="left"/>
            </w:pPr>
            <w:r>
              <w:t xml:space="preserve">22.2</w:t>
            </w:r>
          </w:p>
        </w:tc>
        <w:tc>
          <w:tcPr/>
          <w:p>
            <w:pPr>
              <w:pStyle w:val="Compact"/>
              <w:jc w:val="left"/>
            </w:pPr>
            <w:r>
              <w:t xml:space="preserve">20.1</w:t>
            </w:r>
          </w:p>
        </w:tc>
      </w:tr>
      <w:tr>
        <w:tc>
          <w:tcPr/>
          <w:p>
            <w:pPr>
              <w:pStyle w:val="Compact"/>
            </w:pPr>
          </w:p>
        </w:tc>
        <w:tc>
          <w:tcPr/>
          <w:p>
            <w:pPr>
              <w:pStyle w:val="Compact"/>
              <w:jc w:val="left"/>
            </w:pPr>
            <w:r>
              <w:t xml:space="preserve">Hybrid 05</w:t>
            </w:r>
          </w:p>
        </w:tc>
        <w:tc>
          <w:tcPr/>
          <w:p>
            <w:pPr>
              <w:pStyle w:val="Compact"/>
              <w:jc w:val="left"/>
            </w:pPr>
            <w:r>
              <w:t xml:space="preserve">82</w:t>
            </w:r>
          </w:p>
        </w:tc>
        <w:tc>
          <w:tcPr/>
          <w:p>
            <w:pPr>
              <w:pStyle w:val="Compact"/>
              <w:jc w:val="left"/>
            </w:pPr>
            <w:r>
              <w:t xml:space="preserve">37.3</w:t>
            </w:r>
          </w:p>
        </w:tc>
        <w:tc>
          <w:tcPr/>
          <w:p>
            <w:pPr>
              <w:pStyle w:val="Compact"/>
              <w:jc w:val="left"/>
            </w:pPr>
            <w:r>
              <w:t xml:space="preserve">27.3</w:t>
            </w:r>
          </w:p>
        </w:tc>
        <w:tc>
          <w:tcPr/>
          <w:p>
            <w:pPr>
              <w:pStyle w:val="Compact"/>
              <w:jc w:val="left"/>
            </w:pPr>
            <w:r>
              <w:t xml:space="preserve">10.1</w:t>
            </w:r>
          </w:p>
        </w:tc>
      </w:tr>
      <w:tr>
        <w:tc>
          <w:tcPr/>
          <w:p>
            <w:pPr>
              <w:pStyle w:val="Compact"/>
            </w:pPr>
          </w:p>
        </w:tc>
        <w:tc>
          <w:tcPr/>
          <w:p>
            <w:pPr>
              <w:pStyle w:val="Compact"/>
              <w:jc w:val="left"/>
            </w:pPr>
            <w:r>
              <w:t xml:space="preserve">Hybrid 01</w:t>
            </w:r>
          </w:p>
        </w:tc>
        <w:tc>
          <w:tcPr/>
          <w:p>
            <w:pPr>
              <w:pStyle w:val="Compact"/>
              <w:jc w:val="left"/>
            </w:pPr>
            <w:r>
              <w:t xml:space="preserve">60</w:t>
            </w:r>
          </w:p>
        </w:tc>
        <w:tc>
          <w:tcPr/>
          <w:p>
            <w:pPr>
              <w:pStyle w:val="Compact"/>
              <w:jc w:val="left"/>
            </w:pPr>
            <w:r>
              <w:t xml:space="preserve">35.7</w:t>
            </w:r>
          </w:p>
        </w:tc>
        <w:tc>
          <w:tcPr/>
          <w:p>
            <w:pPr>
              <w:pStyle w:val="Compact"/>
              <w:jc w:val="left"/>
            </w:pPr>
            <w:r>
              <w:t xml:space="preserve">28.1</w:t>
            </w:r>
          </w:p>
        </w:tc>
        <w:tc>
          <w:tcPr/>
          <w:p>
            <w:pPr>
              <w:pStyle w:val="Compact"/>
              <w:jc w:val="left"/>
            </w:pPr>
            <w:r>
              <w:t xml:space="preserve">7.6</w:t>
            </w:r>
          </w:p>
        </w:tc>
      </w:tr>
      <w:tr>
        <w:tc>
          <w:tcPr/>
          <w:p>
            <w:pPr>
              <w:pStyle w:val="Compact"/>
            </w:pPr>
          </w:p>
        </w:tc>
        <w:tc>
          <w:tcPr/>
          <w:p>
            <w:pPr>
              <w:pStyle w:val="Compact"/>
              <w:jc w:val="left"/>
            </w:pPr>
            <w:r>
              <w:t xml:space="preserve">Hybrid 02</w:t>
            </w:r>
          </w:p>
        </w:tc>
        <w:tc>
          <w:tcPr/>
          <w:p>
            <w:pPr>
              <w:pStyle w:val="Compact"/>
              <w:jc w:val="left"/>
            </w:pPr>
            <w:r>
              <w:t xml:space="preserve">48</w:t>
            </w:r>
          </w:p>
        </w:tc>
        <w:tc>
          <w:tcPr/>
          <w:p>
            <w:pPr>
              <w:pStyle w:val="Compact"/>
              <w:jc w:val="left"/>
            </w:pPr>
            <w:r>
              <w:t xml:space="preserve">34.0</w:t>
            </w:r>
          </w:p>
        </w:tc>
        <w:tc>
          <w:tcPr/>
          <w:p>
            <w:pPr>
              <w:pStyle w:val="Compact"/>
              <w:jc w:val="left"/>
            </w:pPr>
            <w:r>
              <w:t xml:space="preserve">31.6</w:t>
            </w:r>
          </w:p>
        </w:tc>
        <w:tc>
          <w:tcPr/>
          <w:p>
            <w:pPr>
              <w:pStyle w:val="Compact"/>
              <w:jc w:val="left"/>
            </w:pPr>
            <w:r>
              <w:t xml:space="preserve">2.4</w:t>
            </w:r>
          </w:p>
        </w:tc>
      </w:tr>
      <w:tr>
        <w:tc>
          <w:tcPr/>
          <w:p>
            <w:pPr>
              <w:pStyle w:val="Compact"/>
            </w:pPr>
          </w:p>
        </w:tc>
        <w:tc>
          <w:tcPr/>
          <w:p>
            <w:pPr>
              <w:pStyle w:val="Compact"/>
              <w:jc w:val="left"/>
            </w:pPr>
            <w:r>
              <w:t xml:space="preserve">Hybrid 08</w:t>
            </w:r>
          </w:p>
        </w:tc>
        <w:tc>
          <w:tcPr/>
          <w:p>
            <w:pPr>
              <w:pStyle w:val="Compact"/>
              <w:jc w:val="left"/>
            </w:pPr>
            <w:r>
              <w:t xml:space="preserve">80</w:t>
            </w:r>
          </w:p>
        </w:tc>
        <w:tc>
          <w:tcPr/>
          <w:p>
            <w:pPr>
              <w:pStyle w:val="Compact"/>
              <w:jc w:val="left"/>
            </w:pPr>
            <w:r>
              <w:t xml:space="preserve">29.6</w:t>
            </w:r>
          </w:p>
        </w:tc>
        <w:tc>
          <w:tcPr/>
          <w:p>
            <w:pPr>
              <w:pStyle w:val="Compact"/>
              <w:jc w:val="left"/>
            </w:pPr>
            <w:r>
              <w:t xml:space="preserve">35.9</w:t>
            </w:r>
          </w:p>
        </w:tc>
        <w:tc>
          <w:tcPr/>
          <w:p>
            <w:pPr>
              <w:pStyle w:val="Compact"/>
              <w:jc w:val="left"/>
            </w:pPr>
            <w:r>
              <w:t xml:space="preserve">-6.3</w:t>
            </w:r>
          </w:p>
        </w:tc>
      </w:tr>
      <w:tr>
        <w:tc>
          <w:tcPr/>
          <w:p>
            <w:pPr>
              <w:pStyle w:val="Compact"/>
            </w:pPr>
          </w:p>
        </w:tc>
        <w:tc>
          <w:tcPr/>
          <w:p>
            <w:pPr>
              <w:pStyle w:val="Compact"/>
              <w:jc w:val="left"/>
            </w:pPr>
            <w:r>
              <w:t xml:space="preserve">Hybrid 04</w:t>
            </w:r>
          </w:p>
        </w:tc>
        <w:tc>
          <w:tcPr/>
          <w:p>
            <w:pPr>
              <w:pStyle w:val="Compact"/>
              <w:jc w:val="left"/>
            </w:pPr>
            <w:r>
              <w:t xml:space="preserve">60</w:t>
            </w:r>
          </w:p>
        </w:tc>
        <w:tc>
          <w:tcPr/>
          <w:p>
            <w:pPr>
              <w:pStyle w:val="Compact"/>
              <w:jc w:val="left"/>
            </w:pPr>
            <w:r>
              <w:t xml:space="preserve">27.7</w:t>
            </w:r>
          </w:p>
        </w:tc>
        <w:tc>
          <w:tcPr/>
          <w:p>
            <w:pPr>
              <w:pStyle w:val="Compact"/>
              <w:jc w:val="left"/>
            </w:pPr>
            <w:r>
              <w:t xml:space="preserve">39.5</w:t>
            </w:r>
          </w:p>
        </w:tc>
        <w:tc>
          <w:tcPr/>
          <w:p>
            <w:pPr>
              <w:pStyle w:val="Compact"/>
              <w:jc w:val="left"/>
            </w:pPr>
            <w:r>
              <w:t xml:space="preserve">-11.9</w:t>
            </w:r>
          </w:p>
        </w:tc>
      </w:tr>
      <w:tr>
        <w:tc>
          <w:tcPr/>
          <w:p>
            <w:pPr>
              <w:pStyle w:val="Compact"/>
            </w:pPr>
          </w:p>
        </w:tc>
        <w:tc>
          <w:tcPr/>
          <w:p>
            <w:pPr>
              <w:pStyle w:val="Compact"/>
              <w:jc w:val="left"/>
            </w:pPr>
            <w:r>
              <w:t xml:space="preserve">Hybrid 07</w:t>
            </w:r>
          </w:p>
        </w:tc>
        <w:tc>
          <w:tcPr/>
          <w:p>
            <w:pPr>
              <w:pStyle w:val="Compact"/>
              <w:jc w:val="left"/>
            </w:pPr>
            <w:r>
              <w:t xml:space="preserve">60</w:t>
            </w:r>
          </w:p>
        </w:tc>
        <w:tc>
          <w:tcPr/>
          <w:p>
            <w:pPr>
              <w:pStyle w:val="Compact"/>
              <w:jc w:val="left"/>
            </w:pPr>
            <w:r>
              <w:t xml:space="preserve">15.1</w:t>
            </w:r>
          </w:p>
        </w:tc>
        <w:tc>
          <w:tcPr/>
          <w:p>
            <w:pPr>
              <w:pStyle w:val="Compact"/>
              <w:jc w:val="left"/>
            </w:pPr>
            <w:r>
              <w:t xml:space="preserve">61.9</w:t>
            </w:r>
          </w:p>
        </w:tc>
        <w:tc>
          <w:tcPr/>
          <w:p>
            <w:pPr>
              <w:pStyle w:val="Compact"/>
              <w:jc w:val="left"/>
            </w:pPr>
            <w:r>
              <w:t xml:space="preserve">-46.8</w:t>
            </w:r>
          </w:p>
        </w:tc>
      </w:tr>
      <w:tr>
        <w:tc>
          <w:tcPr/>
          <w:p>
            <w:pPr>
              <w:pStyle w:val="Compact"/>
              <w:jc w:val="left"/>
            </w:pPr>
            <w:r>
              <w:t xml:space="preserve">Diseases resistance [Reproductive]</w:t>
            </w:r>
          </w:p>
        </w:tc>
        <w:tc>
          <w:tcPr/>
          <w:p>
            <w:pPr>
              <w:pStyle w:val="Compact"/>
              <w:jc w:val="left"/>
            </w:pPr>
            <w:r>
              <w:t xml:space="preserve">Hybrid 03</w:t>
            </w:r>
          </w:p>
        </w:tc>
        <w:tc>
          <w:tcPr/>
          <w:p>
            <w:pPr>
              <w:pStyle w:val="Compact"/>
              <w:jc w:val="left"/>
            </w:pPr>
            <w:r>
              <w:t xml:space="preserve">36</w:t>
            </w:r>
          </w:p>
        </w:tc>
        <w:tc>
          <w:tcPr/>
          <w:p>
            <w:pPr>
              <w:pStyle w:val="Compact"/>
              <w:jc w:val="left"/>
            </w:pPr>
            <w:r>
              <w:t xml:space="preserve">48.2</w:t>
            </w:r>
          </w:p>
        </w:tc>
        <w:tc>
          <w:tcPr/>
          <w:p>
            <w:pPr>
              <w:pStyle w:val="Compact"/>
              <w:jc w:val="left"/>
            </w:pPr>
            <w:r>
              <w:t xml:space="preserve">17.5</w:t>
            </w:r>
          </w:p>
        </w:tc>
        <w:tc>
          <w:tcPr/>
          <w:p>
            <w:pPr>
              <w:pStyle w:val="Compact"/>
              <w:jc w:val="left"/>
            </w:pPr>
            <w:r>
              <w:t xml:space="preserve">30.7</w:t>
            </w:r>
          </w:p>
        </w:tc>
      </w:tr>
      <w:tr>
        <w:tc>
          <w:tcPr/>
          <w:p>
            <w:pPr>
              <w:pStyle w:val="Compact"/>
            </w:pPr>
          </w:p>
        </w:tc>
        <w:tc>
          <w:tcPr/>
          <w:p>
            <w:pPr>
              <w:pStyle w:val="Compact"/>
              <w:jc w:val="left"/>
            </w:pPr>
            <w:r>
              <w:t xml:space="preserve">Hybrid 06</w:t>
            </w:r>
          </w:p>
        </w:tc>
        <w:tc>
          <w:tcPr/>
          <w:p>
            <w:pPr>
              <w:pStyle w:val="Compact"/>
              <w:jc w:val="left"/>
            </w:pPr>
            <w:r>
              <w:t xml:space="preserve">24</w:t>
            </w:r>
          </w:p>
        </w:tc>
        <w:tc>
          <w:tcPr/>
          <w:p>
            <w:pPr>
              <w:pStyle w:val="Compact"/>
              <w:jc w:val="left"/>
            </w:pPr>
            <w:r>
              <w:t xml:space="preserve">45.6</w:t>
            </w:r>
          </w:p>
        </w:tc>
        <w:tc>
          <w:tcPr/>
          <w:p>
            <w:pPr>
              <w:pStyle w:val="Compact"/>
              <w:jc w:val="left"/>
            </w:pPr>
            <w:r>
              <w:t xml:space="preserve">19.9</w:t>
            </w:r>
          </w:p>
        </w:tc>
        <w:tc>
          <w:tcPr/>
          <w:p>
            <w:pPr>
              <w:pStyle w:val="Compact"/>
              <w:jc w:val="left"/>
            </w:pPr>
            <w:r>
              <w:t xml:space="preserve">25.7</w:t>
            </w:r>
          </w:p>
        </w:tc>
      </w:tr>
      <w:tr>
        <w:tc>
          <w:tcPr/>
          <w:p>
            <w:pPr>
              <w:pStyle w:val="Compact"/>
            </w:pPr>
          </w:p>
        </w:tc>
        <w:tc>
          <w:tcPr/>
          <w:p>
            <w:pPr>
              <w:pStyle w:val="Compact"/>
              <w:jc w:val="left"/>
            </w:pPr>
            <w:r>
              <w:t xml:space="preserve">Hybrid 02</w:t>
            </w:r>
          </w:p>
        </w:tc>
        <w:tc>
          <w:tcPr/>
          <w:p>
            <w:pPr>
              <w:pStyle w:val="Compact"/>
              <w:jc w:val="left"/>
            </w:pPr>
            <w:r>
              <w:t xml:space="preserve">32</w:t>
            </w:r>
          </w:p>
        </w:tc>
        <w:tc>
          <w:tcPr/>
          <w:p>
            <w:pPr>
              <w:pStyle w:val="Compact"/>
              <w:jc w:val="left"/>
            </w:pPr>
            <w:r>
              <w:t xml:space="preserve">38.0</w:t>
            </w:r>
          </w:p>
        </w:tc>
        <w:tc>
          <w:tcPr/>
          <w:p>
            <w:pPr>
              <w:pStyle w:val="Compact"/>
              <w:jc w:val="left"/>
            </w:pPr>
            <w:r>
              <w:t xml:space="preserve">26.2</w:t>
            </w:r>
          </w:p>
        </w:tc>
        <w:tc>
          <w:tcPr/>
          <w:p>
            <w:pPr>
              <w:pStyle w:val="Compact"/>
              <w:jc w:val="left"/>
            </w:pPr>
            <w:r>
              <w:t xml:space="preserve">11.8</w:t>
            </w:r>
          </w:p>
        </w:tc>
      </w:tr>
      <w:tr>
        <w:tc>
          <w:tcPr/>
          <w:p>
            <w:pPr>
              <w:pStyle w:val="Compact"/>
            </w:pPr>
          </w:p>
        </w:tc>
        <w:tc>
          <w:tcPr/>
          <w:p>
            <w:pPr>
              <w:pStyle w:val="Compact"/>
              <w:jc w:val="left"/>
            </w:pPr>
            <w:r>
              <w:t xml:space="preserve">Hybrid 08</w:t>
            </w:r>
          </w:p>
        </w:tc>
        <w:tc>
          <w:tcPr/>
          <w:p>
            <w:pPr>
              <w:pStyle w:val="Compact"/>
              <w:jc w:val="left"/>
            </w:pPr>
            <w:r>
              <w:t xml:space="preserve">58</w:t>
            </w:r>
          </w:p>
        </w:tc>
        <w:tc>
          <w:tcPr/>
          <w:p>
            <w:pPr>
              <w:pStyle w:val="Compact"/>
              <w:jc w:val="left"/>
            </w:pPr>
            <w:r>
              <w:t xml:space="preserve">37.8</w:t>
            </w:r>
          </w:p>
        </w:tc>
        <w:tc>
          <w:tcPr/>
          <w:p>
            <w:pPr>
              <w:pStyle w:val="Compact"/>
              <w:jc w:val="left"/>
            </w:pPr>
            <w:r>
              <w:t xml:space="preserve">27.1</w:t>
            </w:r>
          </w:p>
        </w:tc>
        <w:tc>
          <w:tcPr/>
          <w:p>
            <w:pPr>
              <w:pStyle w:val="Compact"/>
              <w:jc w:val="left"/>
            </w:pPr>
            <w:r>
              <w:t xml:space="preserve">10.7</w:t>
            </w:r>
          </w:p>
        </w:tc>
      </w:tr>
      <w:tr>
        <w:tc>
          <w:tcPr/>
          <w:p>
            <w:pPr>
              <w:pStyle w:val="Compact"/>
            </w:pPr>
          </w:p>
        </w:tc>
        <w:tc>
          <w:tcPr/>
          <w:p>
            <w:pPr>
              <w:pStyle w:val="Compact"/>
              <w:jc w:val="left"/>
            </w:pPr>
            <w:r>
              <w:t xml:space="preserve">Hybrid 01</w:t>
            </w:r>
          </w:p>
        </w:tc>
        <w:tc>
          <w:tcPr/>
          <w:p>
            <w:pPr>
              <w:pStyle w:val="Compact"/>
              <w:jc w:val="left"/>
            </w:pPr>
            <w:r>
              <w:t xml:space="preserve">46</w:t>
            </w:r>
          </w:p>
        </w:tc>
        <w:tc>
          <w:tcPr/>
          <w:p>
            <w:pPr>
              <w:pStyle w:val="Compact"/>
              <w:jc w:val="left"/>
            </w:pPr>
            <w:r>
              <w:t xml:space="preserve">27.9</w:t>
            </w:r>
          </w:p>
        </w:tc>
        <w:tc>
          <w:tcPr/>
          <w:p>
            <w:pPr>
              <w:pStyle w:val="Compact"/>
              <w:jc w:val="left"/>
            </w:pPr>
            <w:r>
              <w:t xml:space="preserve">39.4</w:t>
            </w:r>
          </w:p>
        </w:tc>
        <w:tc>
          <w:tcPr/>
          <w:p>
            <w:pPr>
              <w:pStyle w:val="Compact"/>
              <w:jc w:val="left"/>
            </w:pPr>
            <w:r>
              <w:t xml:space="preserve">-11.5</w:t>
            </w:r>
          </w:p>
        </w:tc>
      </w:tr>
      <w:tr>
        <w:tc>
          <w:tcPr/>
          <w:p>
            <w:pPr>
              <w:pStyle w:val="Compact"/>
            </w:pPr>
          </w:p>
        </w:tc>
        <w:tc>
          <w:tcPr/>
          <w:p>
            <w:pPr>
              <w:pStyle w:val="Compact"/>
              <w:jc w:val="left"/>
            </w:pPr>
            <w:r>
              <w:t xml:space="preserve">Hybrid 07</w:t>
            </w:r>
          </w:p>
        </w:tc>
        <w:tc>
          <w:tcPr/>
          <w:p>
            <w:pPr>
              <w:pStyle w:val="Compact"/>
              <w:jc w:val="left"/>
            </w:pPr>
            <w:r>
              <w:t xml:space="preserve">40</w:t>
            </w:r>
          </w:p>
        </w:tc>
        <w:tc>
          <w:tcPr/>
          <w:p>
            <w:pPr>
              <w:pStyle w:val="Compact"/>
              <w:jc w:val="left"/>
            </w:pPr>
            <w:r>
              <w:t xml:space="preserve">26.9</w:t>
            </w:r>
          </w:p>
        </w:tc>
        <w:tc>
          <w:tcPr/>
          <w:p>
            <w:pPr>
              <w:pStyle w:val="Compact"/>
              <w:jc w:val="left"/>
            </w:pPr>
            <w:r>
              <w:t xml:space="preserve">40.9</w:t>
            </w:r>
          </w:p>
        </w:tc>
        <w:tc>
          <w:tcPr/>
          <w:p>
            <w:pPr>
              <w:pStyle w:val="Compact"/>
              <w:jc w:val="left"/>
            </w:pPr>
            <w:r>
              <w:t xml:space="preserve">-14.0</w:t>
            </w:r>
          </w:p>
        </w:tc>
      </w:tr>
      <w:tr>
        <w:tc>
          <w:tcPr/>
          <w:p>
            <w:pPr>
              <w:pStyle w:val="Compact"/>
            </w:pPr>
          </w:p>
        </w:tc>
        <w:tc>
          <w:tcPr/>
          <w:p>
            <w:pPr>
              <w:pStyle w:val="Compact"/>
              <w:jc w:val="left"/>
            </w:pPr>
            <w:r>
              <w:t xml:space="preserve">Hybrid 04</w:t>
            </w:r>
          </w:p>
        </w:tc>
        <w:tc>
          <w:tcPr/>
          <w:p>
            <w:pPr>
              <w:pStyle w:val="Compact"/>
              <w:jc w:val="left"/>
            </w:pPr>
            <w:r>
              <w:t xml:space="preserve">46</w:t>
            </w:r>
          </w:p>
        </w:tc>
        <w:tc>
          <w:tcPr/>
          <w:p>
            <w:pPr>
              <w:pStyle w:val="Compact"/>
              <w:jc w:val="left"/>
            </w:pPr>
            <w:r>
              <w:t xml:space="preserve">25.9</w:t>
            </w:r>
          </w:p>
        </w:tc>
        <w:tc>
          <w:tcPr/>
          <w:p>
            <w:pPr>
              <w:pStyle w:val="Compact"/>
              <w:jc w:val="left"/>
            </w:pPr>
            <w:r>
              <w:t xml:space="preserve">42.2</w:t>
            </w:r>
          </w:p>
        </w:tc>
        <w:tc>
          <w:tcPr/>
          <w:p>
            <w:pPr>
              <w:pStyle w:val="Compact"/>
              <w:jc w:val="left"/>
            </w:pPr>
            <w:r>
              <w:t xml:space="preserve">-16.2</w:t>
            </w:r>
          </w:p>
        </w:tc>
      </w:tr>
      <w:tr>
        <w:tc>
          <w:tcPr/>
          <w:p>
            <w:pPr>
              <w:pStyle w:val="Compact"/>
            </w:pPr>
          </w:p>
        </w:tc>
        <w:tc>
          <w:tcPr/>
          <w:p>
            <w:pPr>
              <w:pStyle w:val="Compact"/>
              <w:jc w:val="left"/>
            </w:pPr>
            <w:r>
              <w:t xml:space="preserve">Hybrid 05</w:t>
            </w:r>
          </w:p>
        </w:tc>
        <w:tc>
          <w:tcPr/>
          <w:p>
            <w:pPr>
              <w:pStyle w:val="Compact"/>
              <w:jc w:val="left"/>
            </w:pPr>
            <w:r>
              <w:t xml:space="preserve">48</w:t>
            </w:r>
          </w:p>
        </w:tc>
        <w:tc>
          <w:tcPr/>
          <w:p>
            <w:pPr>
              <w:pStyle w:val="Compact"/>
              <w:jc w:val="left"/>
            </w:pPr>
            <w:r>
              <w:t xml:space="preserve">25.3</w:t>
            </w:r>
          </w:p>
        </w:tc>
        <w:tc>
          <w:tcPr/>
          <w:p>
            <w:pPr>
              <w:pStyle w:val="Compact"/>
              <w:jc w:val="left"/>
            </w:pPr>
            <w:r>
              <w:t xml:space="preserve">43.6</w:t>
            </w:r>
          </w:p>
        </w:tc>
        <w:tc>
          <w:tcPr/>
          <w:p>
            <w:pPr>
              <w:pStyle w:val="Compact"/>
              <w:jc w:val="left"/>
            </w:pPr>
            <w:r>
              <w:t xml:space="preserve">-18.3</w:t>
            </w:r>
          </w:p>
        </w:tc>
      </w:tr>
      <w:tr>
        <w:tc>
          <w:tcPr/>
          <w:p>
            <w:pPr>
              <w:pStyle w:val="Compact"/>
              <w:jc w:val="left"/>
            </w:pPr>
            <w:r>
              <w:t xml:space="preserve">Drought tolerance [Reproductive]</w:t>
            </w:r>
          </w:p>
        </w:tc>
        <w:tc>
          <w:tcPr/>
          <w:p>
            <w:pPr>
              <w:pStyle w:val="Compact"/>
              <w:jc w:val="left"/>
            </w:pPr>
            <w:r>
              <w:t xml:space="preserve">Hybrid 03</w:t>
            </w:r>
          </w:p>
        </w:tc>
        <w:tc>
          <w:tcPr/>
          <w:p>
            <w:pPr>
              <w:pStyle w:val="Compact"/>
              <w:jc w:val="left"/>
            </w:pPr>
            <w:r>
              <w:t xml:space="preserve">32</w:t>
            </w:r>
          </w:p>
        </w:tc>
        <w:tc>
          <w:tcPr/>
          <w:p>
            <w:pPr>
              <w:pStyle w:val="Compact"/>
              <w:jc w:val="left"/>
            </w:pPr>
            <w:r>
              <w:t xml:space="preserve">50.8</w:t>
            </w:r>
          </w:p>
        </w:tc>
        <w:tc>
          <w:tcPr/>
          <w:p>
            <w:pPr>
              <w:pStyle w:val="Compact"/>
              <w:jc w:val="left"/>
            </w:pPr>
            <w:r>
              <w:t xml:space="preserve">14.9</w:t>
            </w:r>
          </w:p>
        </w:tc>
        <w:tc>
          <w:tcPr/>
          <w:p>
            <w:pPr>
              <w:pStyle w:val="Compact"/>
              <w:jc w:val="left"/>
            </w:pPr>
            <w:r>
              <w:t xml:space="preserve">35.9</w:t>
            </w:r>
          </w:p>
        </w:tc>
      </w:tr>
      <w:tr>
        <w:tc>
          <w:tcPr/>
          <w:p>
            <w:pPr>
              <w:pStyle w:val="Compact"/>
            </w:pPr>
          </w:p>
        </w:tc>
        <w:tc>
          <w:tcPr/>
          <w:p>
            <w:pPr>
              <w:pStyle w:val="Compact"/>
              <w:jc w:val="left"/>
            </w:pPr>
            <w:r>
              <w:t xml:space="preserve">Hybrid 08</w:t>
            </w:r>
          </w:p>
        </w:tc>
        <w:tc>
          <w:tcPr/>
          <w:p>
            <w:pPr>
              <w:pStyle w:val="Compact"/>
              <w:jc w:val="left"/>
            </w:pPr>
            <w:r>
              <w:t xml:space="preserve">42</w:t>
            </w:r>
          </w:p>
        </w:tc>
        <w:tc>
          <w:tcPr/>
          <w:p>
            <w:pPr>
              <w:pStyle w:val="Compact"/>
              <w:jc w:val="left"/>
            </w:pPr>
            <w:r>
              <w:t xml:space="preserve">51.0</w:t>
            </w:r>
          </w:p>
        </w:tc>
        <w:tc>
          <w:tcPr/>
          <w:p>
            <w:pPr>
              <w:pStyle w:val="Compact"/>
              <w:jc w:val="left"/>
            </w:pPr>
            <w:r>
              <w:t xml:space="preserve">15.8</w:t>
            </w:r>
          </w:p>
        </w:tc>
        <w:tc>
          <w:tcPr/>
          <w:p>
            <w:pPr>
              <w:pStyle w:val="Compact"/>
              <w:jc w:val="left"/>
            </w:pPr>
            <w:r>
              <w:t xml:space="preserve">35.2</w:t>
            </w:r>
          </w:p>
        </w:tc>
      </w:tr>
      <w:tr>
        <w:tc>
          <w:tcPr/>
          <w:p>
            <w:pPr>
              <w:pStyle w:val="Compact"/>
            </w:pPr>
          </w:p>
        </w:tc>
        <w:tc>
          <w:tcPr/>
          <w:p>
            <w:pPr>
              <w:pStyle w:val="Compact"/>
              <w:jc w:val="left"/>
            </w:pPr>
            <w:r>
              <w:t xml:space="preserve">Hybrid 04</w:t>
            </w:r>
          </w:p>
        </w:tc>
        <w:tc>
          <w:tcPr/>
          <w:p>
            <w:pPr>
              <w:pStyle w:val="Compact"/>
              <w:jc w:val="left"/>
            </w:pPr>
            <w:r>
              <w:t xml:space="preserve">30</w:t>
            </w:r>
          </w:p>
        </w:tc>
        <w:tc>
          <w:tcPr/>
          <w:p>
            <w:pPr>
              <w:pStyle w:val="Compact"/>
              <w:jc w:val="left"/>
            </w:pPr>
            <w:r>
              <w:t xml:space="preserve">39.3</w:t>
            </w:r>
          </w:p>
        </w:tc>
        <w:tc>
          <w:tcPr/>
          <w:p>
            <w:pPr>
              <w:pStyle w:val="Compact"/>
              <w:jc w:val="left"/>
            </w:pPr>
            <w:r>
              <w:t xml:space="preserve">23.9</w:t>
            </w:r>
          </w:p>
        </w:tc>
        <w:tc>
          <w:tcPr/>
          <w:p>
            <w:pPr>
              <w:pStyle w:val="Compact"/>
              <w:jc w:val="left"/>
            </w:pPr>
            <w:r>
              <w:t xml:space="preserve">15.4</w:t>
            </w:r>
          </w:p>
        </w:tc>
      </w:tr>
      <w:tr>
        <w:tc>
          <w:tcPr/>
          <w:p>
            <w:pPr>
              <w:pStyle w:val="Compact"/>
            </w:pPr>
          </w:p>
        </w:tc>
        <w:tc>
          <w:tcPr/>
          <w:p>
            <w:pPr>
              <w:pStyle w:val="Compact"/>
              <w:jc w:val="left"/>
            </w:pPr>
            <w:r>
              <w:t xml:space="preserve">Hybrid 02</w:t>
            </w:r>
          </w:p>
        </w:tc>
        <w:tc>
          <w:tcPr/>
          <w:p>
            <w:pPr>
              <w:pStyle w:val="Compact"/>
              <w:jc w:val="left"/>
            </w:pPr>
            <w:r>
              <w:t xml:space="preserve">36</w:t>
            </w:r>
          </w:p>
        </w:tc>
        <w:tc>
          <w:tcPr/>
          <w:p>
            <w:pPr>
              <w:pStyle w:val="Compact"/>
              <w:jc w:val="left"/>
            </w:pPr>
            <w:r>
              <w:t xml:space="preserve">32.8</w:t>
            </w:r>
          </w:p>
        </w:tc>
        <w:tc>
          <w:tcPr/>
          <w:p>
            <w:pPr>
              <w:pStyle w:val="Compact"/>
              <w:jc w:val="left"/>
            </w:pPr>
            <w:r>
              <w:t xml:space="preserve">29.4</w:t>
            </w:r>
          </w:p>
        </w:tc>
        <w:tc>
          <w:tcPr/>
          <w:p>
            <w:pPr>
              <w:pStyle w:val="Compact"/>
              <w:jc w:val="left"/>
            </w:pPr>
            <w:r>
              <w:t xml:space="preserve">3.4</w:t>
            </w:r>
          </w:p>
        </w:tc>
      </w:tr>
      <w:tr>
        <w:tc>
          <w:tcPr/>
          <w:p>
            <w:pPr>
              <w:pStyle w:val="Compact"/>
            </w:pPr>
          </w:p>
        </w:tc>
        <w:tc>
          <w:tcPr/>
          <w:p>
            <w:pPr>
              <w:pStyle w:val="Compact"/>
              <w:jc w:val="left"/>
            </w:pPr>
            <w:r>
              <w:t xml:space="preserve">Hybrid 01</w:t>
            </w:r>
          </w:p>
        </w:tc>
        <w:tc>
          <w:tcPr/>
          <w:p>
            <w:pPr>
              <w:pStyle w:val="Compact"/>
              <w:jc w:val="left"/>
            </w:pPr>
            <w:r>
              <w:t xml:space="preserve">38</w:t>
            </w:r>
          </w:p>
        </w:tc>
        <w:tc>
          <w:tcPr/>
          <w:p>
            <w:pPr>
              <w:pStyle w:val="Compact"/>
              <w:jc w:val="left"/>
            </w:pPr>
            <w:r>
              <w:t xml:space="preserve">33.3</w:t>
            </w:r>
          </w:p>
        </w:tc>
        <w:tc>
          <w:tcPr/>
          <w:p>
            <w:pPr>
              <w:pStyle w:val="Compact"/>
              <w:jc w:val="left"/>
            </w:pPr>
            <w:r>
              <w:t xml:space="preserve">31.2</w:t>
            </w:r>
          </w:p>
        </w:tc>
        <w:tc>
          <w:tcPr/>
          <w:p>
            <w:pPr>
              <w:pStyle w:val="Compact"/>
              <w:jc w:val="left"/>
            </w:pPr>
            <w:r>
              <w:t xml:space="preserve">2.1</w:t>
            </w:r>
          </w:p>
        </w:tc>
      </w:tr>
      <w:tr>
        <w:tc>
          <w:tcPr/>
          <w:p>
            <w:pPr>
              <w:pStyle w:val="Compact"/>
            </w:pPr>
          </w:p>
        </w:tc>
        <w:tc>
          <w:tcPr/>
          <w:p>
            <w:pPr>
              <w:pStyle w:val="Compact"/>
              <w:jc w:val="left"/>
            </w:pPr>
            <w:r>
              <w:t xml:space="preserve">Hybrid 06</w:t>
            </w:r>
          </w:p>
        </w:tc>
        <w:tc>
          <w:tcPr/>
          <w:p>
            <w:pPr>
              <w:pStyle w:val="Compact"/>
              <w:jc w:val="left"/>
            </w:pPr>
            <w:r>
              <w:t xml:space="preserve">22</w:t>
            </w:r>
          </w:p>
        </w:tc>
        <w:tc>
          <w:tcPr/>
          <w:p>
            <w:pPr>
              <w:pStyle w:val="Compact"/>
              <w:jc w:val="left"/>
            </w:pPr>
            <w:r>
              <w:t xml:space="preserve">28.6</w:t>
            </w:r>
          </w:p>
        </w:tc>
        <w:tc>
          <w:tcPr/>
          <w:p>
            <w:pPr>
              <w:pStyle w:val="Compact"/>
              <w:jc w:val="left"/>
            </w:pPr>
            <w:r>
              <w:t xml:space="preserve">38.4</w:t>
            </w:r>
          </w:p>
        </w:tc>
        <w:tc>
          <w:tcPr/>
          <w:p>
            <w:pPr>
              <w:pStyle w:val="Compact"/>
              <w:jc w:val="left"/>
            </w:pPr>
            <w:r>
              <w:t xml:space="preserve">-9.8</w:t>
            </w:r>
          </w:p>
        </w:tc>
      </w:tr>
      <w:tr>
        <w:tc>
          <w:tcPr/>
          <w:p>
            <w:pPr>
              <w:pStyle w:val="Compact"/>
            </w:pPr>
          </w:p>
        </w:tc>
        <w:tc>
          <w:tcPr/>
          <w:p>
            <w:pPr>
              <w:pStyle w:val="Compact"/>
              <w:jc w:val="left"/>
            </w:pPr>
            <w:r>
              <w:t xml:space="preserve">Hybrid 05</w:t>
            </w:r>
          </w:p>
        </w:tc>
        <w:tc>
          <w:tcPr/>
          <w:p>
            <w:pPr>
              <w:pStyle w:val="Compact"/>
              <w:jc w:val="left"/>
            </w:pPr>
            <w:r>
              <w:t xml:space="preserve">46</w:t>
            </w:r>
          </w:p>
        </w:tc>
        <w:tc>
          <w:tcPr/>
          <w:p>
            <w:pPr>
              <w:pStyle w:val="Compact"/>
              <w:jc w:val="left"/>
            </w:pPr>
            <w:r>
              <w:t xml:space="preserve">16.3</w:t>
            </w:r>
          </w:p>
        </w:tc>
        <w:tc>
          <w:tcPr/>
          <w:p>
            <w:pPr>
              <w:pStyle w:val="Compact"/>
              <w:jc w:val="left"/>
            </w:pPr>
            <w:r>
              <w:t xml:space="preserve">54.3</w:t>
            </w:r>
          </w:p>
        </w:tc>
        <w:tc>
          <w:tcPr/>
          <w:p>
            <w:pPr>
              <w:pStyle w:val="Compact"/>
              <w:jc w:val="left"/>
            </w:pPr>
            <w:r>
              <w:t xml:space="preserve">-38.0</w:t>
            </w:r>
          </w:p>
        </w:tc>
      </w:tr>
      <w:tr>
        <w:tc>
          <w:tcPr/>
          <w:p>
            <w:pPr>
              <w:pStyle w:val="Compact"/>
            </w:pPr>
          </w:p>
        </w:tc>
        <w:tc>
          <w:tcPr/>
          <w:p>
            <w:pPr>
              <w:pStyle w:val="Compact"/>
              <w:jc w:val="left"/>
            </w:pPr>
            <w:r>
              <w:t xml:space="preserve">Hybrid 07</w:t>
            </w:r>
          </w:p>
        </w:tc>
        <w:tc>
          <w:tcPr/>
          <w:p>
            <w:pPr>
              <w:pStyle w:val="Compact"/>
              <w:jc w:val="left"/>
            </w:pPr>
            <w:r>
              <w:t xml:space="preserve">30</w:t>
            </w:r>
          </w:p>
        </w:tc>
        <w:tc>
          <w:tcPr/>
          <w:p>
            <w:pPr>
              <w:pStyle w:val="Compact"/>
              <w:jc w:val="left"/>
            </w:pPr>
            <w:r>
              <w:t xml:space="preserve">14.2</w:t>
            </w:r>
          </w:p>
        </w:tc>
        <w:tc>
          <w:tcPr/>
          <w:p>
            <w:pPr>
              <w:pStyle w:val="Compact"/>
              <w:jc w:val="left"/>
            </w:pPr>
            <w:r>
              <w:t xml:space="preserve">58.5</w:t>
            </w:r>
          </w:p>
        </w:tc>
        <w:tc>
          <w:tcPr/>
          <w:p>
            <w:pPr>
              <w:pStyle w:val="Compact"/>
              <w:jc w:val="left"/>
            </w:pPr>
            <w:r>
              <w:t xml:space="preserve">-44.3</w:t>
            </w:r>
          </w:p>
        </w:tc>
      </w:tr>
      <w:tr>
        <w:tc>
          <w:tcPr/>
          <w:p>
            <w:pPr>
              <w:pStyle w:val="Compact"/>
              <w:jc w:val="left"/>
            </w:pPr>
            <w:r>
              <w:t xml:space="preserve">Fall armyworm resistance [Reproductive]</w:t>
            </w:r>
          </w:p>
        </w:tc>
        <w:tc>
          <w:tcPr/>
          <w:p>
            <w:pPr>
              <w:pStyle w:val="Compact"/>
              <w:jc w:val="left"/>
            </w:pPr>
            <w:r>
              <w:t xml:space="preserve">Hybrid 02</w:t>
            </w:r>
          </w:p>
        </w:tc>
        <w:tc>
          <w:tcPr/>
          <w:p>
            <w:pPr>
              <w:pStyle w:val="Compact"/>
              <w:jc w:val="left"/>
            </w:pPr>
            <w:r>
              <w:t xml:space="preserve">54</w:t>
            </w:r>
          </w:p>
        </w:tc>
        <w:tc>
          <w:tcPr/>
          <w:p>
            <w:pPr>
              <w:pStyle w:val="Compact"/>
              <w:jc w:val="left"/>
            </w:pPr>
            <w:r>
              <w:t xml:space="preserve">43.7</w:t>
            </w:r>
          </w:p>
        </w:tc>
        <w:tc>
          <w:tcPr/>
          <w:p>
            <w:pPr>
              <w:pStyle w:val="Compact"/>
              <w:jc w:val="left"/>
            </w:pPr>
            <w:r>
              <w:t xml:space="preserve">21.2</w:t>
            </w:r>
          </w:p>
        </w:tc>
        <w:tc>
          <w:tcPr/>
          <w:p>
            <w:pPr>
              <w:pStyle w:val="Compact"/>
              <w:jc w:val="left"/>
            </w:pPr>
            <w:r>
              <w:t xml:space="preserve">22.5</w:t>
            </w:r>
          </w:p>
        </w:tc>
      </w:tr>
      <w:tr>
        <w:tc>
          <w:tcPr/>
          <w:p>
            <w:pPr>
              <w:pStyle w:val="Compact"/>
            </w:pPr>
          </w:p>
        </w:tc>
        <w:tc>
          <w:tcPr/>
          <w:p>
            <w:pPr>
              <w:pStyle w:val="Compact"/>
              <w:jc w:val="left"/>
            </w:pPr>
            <w:r>
              <w:t xml:space="preserve">Hybrid 08</w:t>
            </w:r>
          </w:p>
        </w:tc>
        <w:tc>
          <w:tcPr/>
          <w:p>
            <w:pPr>
              <w:pStyle w:val="Compact"/>
              <w:jc w:val="left"/>
            </w:pPr>
            <w:r>
              <w:t xml:space="preserve">66</w:t>
            </w:r>
          </w:p>
        </w:tc>
        <w:tc>
          <w:tcPr/>
          <w:p>
            <w:pPr>
              <w:pStyle w:val="Compact"/>
              <w:jc w:val="left"/>
            </w:pPr>
            <w:r>
              <w:t xml:space="preserve">42.7</w:t>
            </w:r>
          </w:p>
        </w:tc>
        <w:tc>
          <w:tcPr/>
          <w:p>
            <w:pPr>
              <w:pStyle w:val="Compact"/>
              <w:jc w:val="left"/>
            </w:pPr>
            <w:r>
              <w:t xml:space="preserve">21.6</w:t>
            </w:r>
          </w:p>
        </w:tc>
        <w:tc>
          <w:tcPr/>
          <w:p>
            <w:pPr>
              <w:pStyle w:val="Compact"/>
              <w:jc w:val="left"/>
            </w:pPr>
            <w:r>
              <w:t xml:space="preserve">21.1</w:t>
            </w:r>
          </w:p>
        </w:tc>
      </w:tr>
      <w:tr>
        <w:tc>
          <w:tcPr/>
          <w:p>
            <w:pPr>
              <w:pStyle w:val="Compact"/>
            </w:pPr>
          </w:p>
        </w:tc>
        <w:tc>
          <w:tcPr/>
          <w:p>
            <w:pPr>
              <w:pStyle w:val="Compact"/>
              <w:jc w:val="left"/>
            </w:pPr>
            <w:r>
              <w:t xml:space="preserve">Hybrid 06</w:t>
            </w:r>
          </w:p>
        </w:tc>
        <w:tc>
          <w:tcPr/>
          <w:p>
            <w:pPr>
              <w:pStyle w:val="Compact"/>
              <w:jc w:val="left"/>
            </w:pPr>
            <w:r>
              <w:t xml:space="preserve">60</w:t>
            </w:r>
          </w:p>
        </w:tc>
        <w:tc>
          <w:tcPr/>
          <w:p>
            <w:pPr>
              <w:pStyle w:val="Compact"/>
              <w:jc w:val="left"/>
            </w:pPr>
            <w:r>
              <w:t xml:space="preserve">42.5</w:t>
            </w:r>
          </w:p>
        </w:tc>
        <w:tc>
          <w:tcPr/>
          <w:p>
            <w:pPr>
              <w:pStyle w:val="Compact"/>
              <w:jc w:val="left"/>
            </w:pPr>
            <w:r>
              <w:t xml:space="preserve">22.2</w:t>
            </w:r>
          </w:p>
        </w:tc>
        <w:tc>
          <w:tcPr/>
          <w:p>
            <w:pPr>
              <w:pStyle w:val="Compact"/>
              <w:jc w:val="left"/>
            </w:pPr>
            <w:r>
              <w:t xml:space="preserve">20.2</w:t>
            </w:r>
          </w:p>
        </w:tc>
      </w:tr>
      <w:tr>
        <w:tc>
          <w:tcPr/>
          <w:p>
            <w:pPr>
              <w:pStyle w:val="Compact"/>
            </w:pPr>
          </w:p>
        </w:tc>
        <w:tc>
          <w:tcPr/>
          <w:p>
            <w:pPr>
              <w:pStyle w:val="Compact"/>
              <w:jc w:val="left"/>
            </w:pPr>
            <w:r>
              <w:t xml:space="preserve">Hybrid 05</w:t>
            </w:r>
          </w:p>
        </w:tc>
        <w:tc>
          <w:tcPr/>
          <w:p>
            <w:pPr>
              <w:pStyle w:val="Compact"/>
              <w:jc w:val="left"/>
            </w:pPr>
            <w:r>
              <w:t xml:space="preserve">78</w:t>
            </w:r>
          </w:p>
        </w:tc>
        <w:tc>
          <w:tcPr/>
          <w:p>
            <w:pPr>
              <w:pStyle w:val="Compact"/>
              <w:jc w:val="left"/>
            </w:pPr>
            <w:r>
              <w:t xml:space="preserve">33.3</w:t>
            </w:r>
          </w:p>
        </w:tc>
        <w:tc>
          <w:tcPr/>
          <w:p>
            <w:pPr>
              <w:pStyle w:val="Compact"/>
              <w:jc w:val="left"/>
            </w:pPr>
            <w:r>
              <w:t xml:space="preserve">31.0</w:t>
            </w:r>
          </w:p>
        </w:tc>
        <w:tc>
          <w:tcPr/>
          <w:p>
            <w:pPr>
              <w:pStyle w:val="Compact"/>
              <w:jc w:val="left"/>
            </w:pPr>
            <w:r>
              <w:t xml:space="preserve">2.3</w:t>
            </w:r>
          </w:p>
        </w:tc>
      </w:tr>
      <w:tr>
        <w:tc>
          <w:tcPr/>
          <w:p>
            <w:pPr>
              <w:pStyle w:val="Compact"/>
            </w:pPr>
          </w:p>
        </w:tc>
        <w:tc>
          <w:tcPr/>
          <w:p>
            <w:pPr>
              <w:pStyle w:val="Compact"/>
              <w:jc w:val="left"/>
            </w:pPr>
            <w:r>
              <w:t xml:space="preserve">Hybrid 03</w:t>
            </w:r>
          </w:p>
        </w:tc>
        <w:tc>
          <w:tcPr/>
          <w:p>
            <w:pPr>
              <w:pStyle w:val="Compact"/>
              <w:jc w:val="left"/>
            </w:pPr>
            <w:r>
              <w:t xml:space="preserve">60</w:t>
            </w:r>
          </w:p>
        </w:tc>
        <w:tc>
          <w:tcPr/>
          <w:p>
            <w:pPr>
              <w:pStyle w:val="Compact"/>
              <w:jc w:val="left"/>
            </w:pPr>
            <w:r>
              <w:t xml:space="preserve">33.3</w:t>
            </w:r>
          </w:p>
        </w:tc>
        <w:tc>
          <w:tcPr/>
          <w:p>
            <w:pPr>
              <w:pStyle w:val="Compact"/>
              <w:jc w:val="left"/>
            </w:pPr>
            <w:r>
              <w:t xml:space="preserve">31.9</w:t>
            </w:r>
          </w:p>
        </w:tc>
        <w:tc>
          <w:tcPr/>
          <w:p>
            <w:pPr>
              <w:pStyle w:val="Compact"/>
              <w:jc w:val="left"/>
            </w:pPr>
            <w:r>
              <w:t xml:space="preserve">1.3</w:t>
            </w:r>
          </w:p>
        </w:tc>
      </w:tr>
      <w:tr>
        <w:tc>
          <w:tcPr/>
          <w:p>
            <w:pPr>
              <w:pStyle w:val="Compact"/>
            </w:pPr>
          </w:p>
        </w:tc>
        <w:tc>
          <w:tcPr/>
          <w:p>
            <w:pPr>
              <w:pStyle w:val="Compact"/>
              <w:jc w:val="left"/>
            </w:pPr>
            <w:r>
              <w:t xml:space="preserve">Hybrid 01</w:t>
            </w:r>
          </w:p>
        </w:tc>
        <w:tc>
          <w:tcPr/>
          <w:p>
            <w:pPr>
              <w:pStyle w:val="Compact"/>
              <w:jc w:val="left"/>
            </w:pPr>
            <w:r>
              <w:t xml:space="preserve">60</w:t>
            </w:r>
          </w:p>
        </w:tc>
        <w:tc>
          <w:tcPr/>
          <w:p>
            <w:pPr>
              <w:pStyle w:val="Compact"/>
              <w:jc w:val="left"/>
            </w:pPr>
            <w:r>
              <w:t xml:space="preserve">31.3</w:t>
            </w:r>
          </w:p>
        </w:tc>
        <w:tc>
          <w:tcPr/>
          <w:p>
            <w:pPr>
              <w:pStyle w:val="Compact"/>
              <w:jc w:val="left"/>
            </w:pPr>
            <w:r>
              <w:t xml:space="preserve">33.5</w:t>
            </w:r>
          </w:p>
        </w:tc>
        <w:tc>
          <w:tcPr/>
          <w:p>
            <w:pPr>
              <w:pStyle w:val="Compact"/>
              <w:jc w:val="left"/>
            </w:pPr>
            <w:r>
              <w:t xml:space="preserve">-2.2</w:t>
            </w:r>
          </w:p>
        </w:tc>
      </w:tr>
      <w:tr>
        <w:tc>
          <w:tcPr/>
          <w:p>
            <w:pPr>
              <w:pStyle w:val="Compact"/>
            </w:pPr>
          </w:p>
        </w:tc>
        <w:tc>
          <w:tcPr/>
          <w:p>
            <w:pPr>
              <w:pStyle w:val="Compact"/>
              <w:jc w:val="left"/>
            </w:pPr>
            <w:r>
              <w:t xml:space="preserve">Hybrid 04</w:t>
            </w:r>
          </w:p>
        </w:tc>
        <w:tc>
          <w:tcPr/>
          <w:p>
            <w:pPr>
              <w:pStyle w:val="Compact"/>
              <w:jc w:val="left"/>
            </w:pPr>
            <w:r>
              <w:t xml:space="preserve">54</w:t>
            </w:r>
          </w:p>
        </w:tc>
        <w:tc>
          <w:tcPr/>
          <w:p>
            <w:pPr>
              <w:pStyle w:val="Compact"/>
              <w:jc w:val="left"/>
            </w:pPr>
            <w:r>
              <w:t xml:space="preserve">21.6</w:t>
            </w:r>
          </w:p>
        </w:tc>
        <w:tc>
          <w:tcPr/>
          <w:p>
            <w:pPr>
              <w:pStyle w:val="Compact"/>
              <w:jc w:val="left"/>
            </w:pPr>
            <w:r>
              <w:t xml:space="preserve">48.9</w:t>
            </w:r>
          </w:p>
        </w:tc>
        <w:tc>
          <w:tcPr/>
          <w:p>
            <w:pPr>
              <w:pStyle w:val="Compact"/>
              <w:jc w:val="left"/>
            </w:pPr>
            <w:r>
              <w:t xml:space="preserve">-27.3</w:t>
            </w:r>
          </w:p>
        </w:tc>
      </w:tr>
      <w:tr>
        <w:tc>
          <w:tcPr/>
          <w:p>
            <w:pPr>
              <w:pStyle w:val="Compact"/>
            </w:pPr>
          </w:p>
        </w:tc>
        <w:tc>
          <w:tcPr/>
          <w:p>
            <w:pPr>
              <w:pStyle w:val="Compact"/>
              <w:jc w:val="left"/>
            </w:pPr>
            <w:r>
              <w:t xml:space="preserve">Hybrid 07</w:t>
            </w:r>
          </w:p>
        </w:tc>
        <w:tc>
          <w:tcPr/>
          <w:p>
            <w:pPr>
              <w:pStyle w:val="Compact"/>
              <w:jc w:val="left"/>
            </w:pPr>
            <w:r>
              <w:t xml:space="preserve">54</w:t>
            </w:r>
          </w:p>
        </w:tc>
        <w:tc>
          <w:tcPr/>
          <w:p>
            <w:pPr>
              <w:pStyle w:val="Compact"/>
              <w:jc w:val="left"/>
            </w:pPr>
            <w:r>
              <w:t xml:space="preserve">15.4</w:t>
            </w:r>
          </w:p>
        </w:tc>
        <w:tc>
          <w:tcPr/>
          <w:p>
            <w:pPr>
              <w:pStyle w:val="Compact"/>
              <w:jc w:val="left"/>
            </w:pPr>
            <w:r>
              <w:t xml:space="preserve">61.2</w:t>
            </w:r>
          </w:p>
        </w:tc>
        <w:tc>
          <w:tcPr/>
          <w:p>
            <w:pPr>
              <w:pStyle w:val="Compact"/>
              <w:jc w:val="left"/>
            </w:pPr>
            <w:r>
              <w:t xml:space="preserve">-45.9</w:t>
            </w:r>
          </w:p>
        </w:tc>
      </w:tr>
      <w:tr>
        <w:tc>
          <w:tcPr/>
          <w:p>
            <w:pPr>
              <w:pStyle w:val="Compact"/>
              <w:jc w:val="left"/>
            </w:pPr>
            <w:r>
              <w:t xml:space="preserve">Maturity [Agronomic Performance]</w:t>
            </w:r>
          </w:p>
        </w:tc>
        <w:tc>
          <w:tcPr/>
          <w:p>
            <w:pPr>
              <w:pStyle w:val="Compact"/>
              <w:jc w:val="left"/>
            </w:pPr>
            <w:r>
              <w:t xml:space="preserve">Hybrid 03</w:t>
            </w:r>
          </w:p>
        </w:tc>
        <w:tc>
          <w:tcPr/>
          <w:p>
            <w:pPr>
              <w:pStyle w:val="Compact"/>
              <w:jc w:val="left"/>
            </w:pPr>
            <w:r>
              <w:t xml:space="preserve">56</w:t>
            </w:r>
          </w:p>
        </w:tc>
        <w:tc>
          <w:tcPr/>
          <w:p>
            <w:pPr>
              <w:pStyle w:val="Compact"/>
              <w:jc w:val="left"/>
            </w:pPr>
            <w:r>
              <w:t xml:space="preserve">48.5</w:t>
            </w:r>
          </w:p>
        </w:tc>
        <w:tc>
          <w:tcPr/>
          <w:p>
            <w:pPr>
              <w:pStyle w:val="Compact"/>
              <w:jc w:val="left"/>
            </w:pPr>
            <w:r>
              <w:t xml:space="preserve">17.2</w:t>
            </w:r>
          </w:p>
        </w:tc>
        <w:tc>
          <w:tcPr/>
          <w:p>
            <w:pPr>
              <w:pStyle w:val="Compact"/>
              <w:jc w:val="left"/>
            </w:pPr>
            <w:r>
              <w:t xml:space="preserve">31.3</w:t>
            </w:r>
          </w:p>
        </w:tc>
      </w:tr>
      <w:tr>
        <w:tc>
          <w:tcPr/>
          <w:p>
            <w:pPr>
              <w:pStyle w:val="Compact"/>
            </w:pPr>
          </w:p>
        </w:tc>
        <w:tc>
          <w:tcPr/>
          <w:p>
            <w:pPr>
              <w:pStyle w:val="Compact"/>
              <w:jc w:val="left"/>
            </w:pPr>
            <w:r>
              <w:t xml:space="preserve">Hybrid 02</w:t>
            </w:r>
          </w:p>
        </w:tc>
        <w:tc>
          <w:tcPr/>
          <w:p>
            <w:pPr>
              <w:pStyle w:val="Compact"/>
              <w:jc w:val="left"/>
            </w:pPr>
            <w:r>
              <w:t xml:space="preserve">44</w:t>
            </w:r>
          </w:p>
        </w:tc>
        <w:tc>
          <w:tcPr/>
          <w:p>
            <w:pPr>
              <w:pStyle w:val="Compact"/>
              <w:jc w:val="left"/>
            </w:pPr>
            <w:r>
              <w:t xml:space="preserve">47.6</w:t>
            </w:r>
          </w:p>
        </w:tc>
        <w:tc>
          <w:tcPr/>
          <w:p>
            <w:pPr>
              <w:pStyle w:val="Compact"/>
              <w:jc w:val="left"/>
            </w:pPr>
            <w:r>
              <w:t xml:space="preserve">17.6</w:t>
            </w:r>
          </w:p>
        </w:tc>
        <w:tc>
          <w:tcPr/>
          <w:p>
            <w:pPr>
              <w:pStyle w:val="Compact"/>
              <w:jc w:val="left"/>
            </w:pPr>
            <w:r>
              <w:t xml:space="preserve">30.1</w:t>
            </w:r>
          </w:p>
        </w:tc>
      </w:tr>
      <w:tr>
        <w:tc>
          <w:tcPr/>
          <w:p>
            <w:pPr>
              <w:pStyle w:val="Compact"/>
            </w:pPr>
          </w:p>
        </w:tc>
        <w:tc>
          <w:tcPr/>
          <w:p>
            <w:pPr>
              <w:pStyle w:val="Compact"/>
              <w:jc w:val="left"/>
            </w:pPr>
            <w:r>
              <w:t xml:space="preserve">Hybrid 06</w:t>
            </w:r>
          </w:p>
        </w:tc>
        <w:tc>
          <w:tcPr/>
          <w:p>
            <w:pPr>
              <w:pStyle w:val="Compact"/>
              <w:jc w:val="left"/>
            </w:pPr>
            <w:r>
              <w:t xml:space="preserve">48</w:t>
            </w:r>
          </w:p>
        </w:tc>
        <w:tc>
          <w:tcPr/>
          <w:p>
            <w:pPr>
              <w:pStyle w:val="Compact"/>
              <w:jc w:val="left"/>
            </w:pPr>
            <w:r>
              <w:t xml:space="preserve">47.1</w:t>
            </w:r>
          </w:p>
        </w:tc>
        <w:tc>
          <w:tcPr/>
          <w:p>
            <w:pPr>
              <w:pStyle w:val="Compact"/>
              <w:jc w:val="left"/>
            </w:pPr>
            <w:r>
              <w:t xml:space="preserve">18.6</w:t>
            </w:r>
          </w:p>
        </w:tc>
        <w:tc>
          <w:tcPr/>
          <w:p>
            <w:pPr>
              <w:pStyle w:val="Compact"/>
              <w:jc w:val="left"/>
            </w:pPr>
            <w:r>
              <w:t xml:space="preserve">28.5</w:t>
            </w:r>
          </w:p>
        </w:tc>
      </w:tr>
      <w:tr>
        <w:tc>
          <w:tcPr/>
          <w:p>
            <w:pPr>
              <w:pStyle w:val="Compact"/>
            </w:pPr>
          </w:p>
        </w:tc>
        <w:tc>
          <w:tcPr/>
          <w:p>
            <w:pPr>
              <w:pStyle w:val="Compact"/>
              <w:jc w:val="left"/>
            </w:pPr>
            <w:r>
              <w:t xml:space="preserve">Hybrid 08</w:t>
            </w:r>
          </w:p>
        </w:tc>
        <w:tc>
          <w:tcPr/>
          <w:p>
            <w:pPr>
              <w:pStyle w:val="Compact"/>
              <w:jc w:val="left"/>
            </w:pPr>
            <w:r>
              <w:t xml:space="preserve">66</w:t>
            </w:r>
          </w:p>
        </w:tc>
        <w:tc>
          <w:tcPr/>
          <w:p>
            <w:pPr>
              <w:pStyle w:val="Compact"/>
              <w:jc w:val="left"/>
            </w:pPr>
            <w:r>
              <w:t xml:space="preserve">33.5</w:t>
            </w:r>
          </w:p>
        </w:tc>
        <w:tc>
          <w:tcPr/>
          <w:p>
            <w:pPr>
              <w:pStyle w:val="Compact"/>
              <w:jc w:val="left"/>
            </w:pPr>
            <w:r>
              <w:t xml:space="preserve">30.6</w:t>
            </w:r>
          </w:p>
        </w:tc>
        <w:tc>
          <w:tcPr/>
          <w:p>
            <w:pPr>
              <w:pStyle w:val="Compact"/>
              <w:jc w:val="left"/>
            </w:pPr>
            <w:r>
              <w:t xml:space="preserve">2.9</w:t>
            </w:r>
          </w:p>
        </w:tc>
      </w:tr>
      <w:tr>
        <w:tc>
          <w:tcPr/>
          <w:p>
            <w:pPr>
              <w:pStyle w:val="Compact"/>
            </w:pPr>
          </w:p>
        </w:tc>
        <w:tc>
          <w:tcPr/>
          <w:p>
            <w:pPr>
              <w:pStyle w:val="Compact"/>
              <w:jc w:val="left"/>
            </w:pPr>
            <w:r>
              <w:t xml:space="preserve">Hybrid 04</w:t>
            </w:r>
          </w:p>
        </w:tc>
        <w:tc>
          <w:tcPr/>
          <w:p>
            <w:pPr>
              <w:pStyle w:val="Compact"/>
              <w:jc w:val="left"/>
            </w:pPr>
            <w:r>
              <w:t xml:space="preserve">64</w:t>
            </w:r>
          </w:p>
        </w:tc>
        <w:tc>
          <w:tcPr/>
          <w:p>
            <w:pPr>
              <w:pStyle w:val="Compact"/>
              <w:jc w:val="left"/>
            </w:pPr>
            <w:r>
              <w:t xml:space="preserve">29.6</w:t>
            </w:r>
          </w:p>
        </w:tc>
        <w:tc>
          <w:tcPr/>
          <w:p>
            <w:pPr>
              <w:pStyle w:val="Compact"/>
              <w:jc w:val="left"/>
            </w:pPr>
            <w:r>
              <w:t xml:space="preserve">35.7</w:t>
            </w:r>
          </w:p>
        </w:tc>
        <w:tc>
          <w:tcPr/>
          <w:p>
            <w:pPr>
              <w:pStyle w:val="Compact"/>
              <w:jc w:val="left"/>
            </w:pPr>
            <w:r>
              <w:t xml:space="preserve">-6.1</w:t>
            </w:r>
          </w:p>
        </w:tc>
      </w:tr>
      <w:tr>
        <w:tc>
          <w:tcPr/>
          <w:p>
            <w:pPr>
              <w:pStyle w:val="Compact"/>
            </w:pPr>
          </w:p>
        </w:tc>
        <w:tc>
          <w:tcPr/>
          <w:p>
            <w:pPr>
              <w:pStyle w:val="Compact"/>
              <w:jc w:val="left"/>
            </w:pPr>
            <w:r>
              <w:t xml:space="preserve">Hybrid 05</w:t>
            </w:r>
          </w:p>
        </w:tc>
        <w:tc>
          <w:tcPr/>
          <w:p>
            <w:pPr>
              <w:pStyle w:val="Compact"/>
              <w:jc w:val="left"/>
            </w:pPr>
            <w:r>
              <w:t xml:space="preserve">72</w:t>
            </w:r>
          </w:p>
        </w:tc>
        <w:tc>
          <w:tcPr/>
          <w:p>
            <w:pPr>
              <w:pStyle w:val="Compact"/>
              <w:jc w:val="left"/>
            </w:pPr>
            <w:r>
              <w:t xml:space="preserve">27.9</w:t>
            </w:r>
          </w:p>
        </w:tc>
        <w:tc>
          <w:tcPr/>
          <w:p>
            <w:pPr>
              <w:pStyle w:val="Compact"/>
              <w:jc w:val="left"/>
            </w:pPr>
            <w:r>
              <w:t xml:space="preserve">38.8</w:t>
            </w:r>
          </w:p>
        </w:tc>
        <w:tc>
          <w:tcPr/>
          <w:p>
            <w:pPr>
              <w:pStyle w:val="Compact"/>
              <w:jc w:val="left"/>
            </w:pPr>
            <w:r>
              <w:t xml:space="preserve">-10.9</w:t>
            </w:r>
          </w:p>
        </w:tc>
      </w:tr>
      <w:tr>
        <w:tc>
          <w:tcPr/>
          <w:p>
            <w:pPr>
              <w:pStyle w:val="Compact"/>
            </w:pPr>
          </w:p>
        </w:tc>
        <w:tc>
          <w:tcPr/>
          <w:p>
            <w:pPr>
              <w:pStyle w:val="Compact"/>
              <w:jc w:val="left"/>
            </w:pPr>
            <w:r>
              <w:t xml:space="preserve">Hybrid 01</w:t>
            </w:r>
          </w:p>
        </w:tc>
        <w:tc>
          <w:tcPr/>
          <w:p>
            <w:pPr>
              <w:pStyle w:val="Compact"/>
              <w:jc w:val="left"/>
            </w:pPr>
            <w:r>
              <w:t xml:space="preserve">64</w:t>
            </w:r>
          </w:p>
        </w:tc>
        <w:tc>
          <w:tcPr/>
          <w:p>
            <w:pPr>
              <w:pStyle w:val="Compact"/>
              <w:jc w:val="left"/>
            </w:pPr>
            <w:r>
              <w:t xml:space="preserve">23.7</w:t>
            </w:r>
          </w:p>
        </w:tc>
        <w:tc>
          <w:tcPr/>
          <w:p>
            <w:pPr>
              <w:pStyle w:val="Compact"/>
              <w:jc w:val="left"/>
            </w:pPr>
            <w:r>
              <w:t xml:space="preserve">43.4</w:t>
            </w:r>
          </w:p>
        </w:tc>
        <w:tc>
          <w:tcPr/>
          <w:p>
            <w:pPr>
              <w:pStyle w:val="Compact"/>
              <w:jc w:val="left"/>
            </w:pPr>
            <w:r>
              <w:t xml:space="preserve">-19.6</w:t>
            </w:r>
          </w:p>
        </w:tc>
      </w:tr>
      <w:tr>
        <w:tc>
          <w:tcPr/>
          <w:p>
            <w:pPr>
              <w:pStyle w:val="Compact"/>
            </w:pPr>
          </w:p>
        </w:tc>
        <w:tc>
          <w:tcPr/>
          <w:p>
            <w:pPr>
              <w:pStyle w:val="Compact"/>
              <w:jc w:val="left"/>
            </w:pPr>
            <w:r>
              <w:t xml:space="preserve">Hybrid 07</w:t>
            </w:r>
          </w:p>
        </w:tc>
        <w:tc>
          <w:tcPr/>
          <w:p>
            <w:pPr>
              <w:pStyle w:val="Compact"/>
              <w:jc w:val="left"/>
            </w:pPr>
            <w:r>
              <w:t xml:space="preserve">54</w:t>
            </w:r>
          </w:p>
        </w:tc>
        <w:tc>
          <w:tcPr/>
          <w:p>
            <w:pPr>
              <w:pStyle w:val="Compact"/>
              <w:jc w:val="left"/>
            </w:pPr>
            <w:r>
              <w:t xml:space="preserve">16.6</w:t>
            </w:r>
          </w:p>
        </w:tc>
        <w:tc>
          <w:tcPr/>
          <w:p>
            <w:pPr>
              <w:pStyle w:val="Compact"/>
              <w:jc w:val="left"/>
            </w:pPr>
            <w:r>
              <w:t xml:space="preserve">57.4</w:t>
            </w:r>
          </w:p>
        </w:tc>
        <w:tc>
          <w:tcPr/>
          <w:p>
            <w:pPr>
              <w:pStyle w:val="Compact"/>
              <w:jc w:val="left"/>
            </w:pPr>
            <w:r>
              <w:t xml:space="preserve">-40.8</w:t>
            </w:r>
          </w:p>
        </w:tc>
      </w:tr>
      <w:tr>
        <w:tc>
          <w:tcPr/>
          <w:p>
            <w:pPr>
              <w:pStyle w:val="Compact"/>
              <w:jc w:val="left"/>
            </w:pPr>
            <w:r>
              <w:t xml:space="preserve">Yield [Agronomic Performance]</w:t>
            </w:r>
          </w:p>
        </w:tc>
        <w:tc>
          <w:tcPr/>
          <w:p>
            <w:pPr>
              <w:pStyle w:val="Compact"/>
              <w:jc w:val="left"/>
            </w:pPr>
            <w:r>
              <w:t xml:space="preserve">Hybrid 03</w:t>
            </w:r>
          </w:p>
        </w:tc>
        <w:tc>
          <w:tcPr/>
          <w:p>
            <w:pPr>
              <w:pStyle w:val="Compact"/>
              <w:jc w:val="left"/>
            </w:pPr>
            <w:r>
              <w:t xml:space="preserve">56</w:t>
            </w:r>
          </w:p>
        </w:tc>
        <w:tc>
          <w:tcPr/>
          <w:p>
            <w:pPr>
              <w:pStyle w:val="Compact"/>
              <w:jc w:val="left"/>
            </w:pPr>
            <w:r>
              <w:t xml:space="preserve">50.0</w:t>
            </w:r>
          </w:p>
        </w:tc>
        <w:tc>
          <w:tcPr/>
          <w:p>
            <w:pPr>
              <w:pStyle w:val="Compact"/>
              <w:jc w:val="left"/>
            </w:pPr>
            <w:r>
              <w:t xml:space="preserve">16.1</w:t>
            </w:r>
          </w:p>
        </w:tc>
        <w:tc>
          <w:tcPr/>
          <w:p>
            <w:pPr>
              <w:pStyle w:val="Compact"/>
              <w:jc w:val="left"/>
            </w:pPr>
            <w:r>
              <w:t xml:space="preserve">33.9</w:t>
            </w:r>
          </w:p>
        </w:tc>
      </w:tr>
      <w:tr>
        <w:tc>
          <w:tcPr/>
          <w:p>
            <w:pPr>
              <w:pStyle w:val="Compact"/>
            </w:pPr>
          </w:p>
        </w:tc>
        <w:tc>
          <w:tcPr/>
          <w:p>
            <w:pPr>
              <w:pStyle w:val="Compact"/>
              <w:jc w:val="left"/>
            </w:pPr>
            <w:r>
              <w:t xml:space="preserve">Hybrid 06</w:t>
            </w:r>
          </w:p>
        </w:tc>
        <w:tc>
          <w:tcPr/>
          <w:p>
            <w:pPr>
              <w:pStyle w:val="Compact"/>
              <w:jc w:val="left"/>
            </w:pPr>
            <w:r>
              <w:t xml:space="preserve">52</w:t>
            </w:r>
          </w:p>
        </w:tc>
        <w:tc>
          <w:tcPr/>
          <w:p>
            <w:pPr>
              <w:pStyle w:val="Compact"/>
              <w:jc w:val="left"/>
            </w:pPr>
            <w:r>
              <w:t xml:space="preserve">49.7</w:t>
            </w:r>
          </w:p>
        </w:tc>
        <w:tc>
          <w:tcPr/>
          <w:p>
            <w:pPr>
              <w:pStyle w:val="Compact"/>
              <w:jc w:val="left"/>
            </w:pPr>
            <w:r>
              <w:t xml:space="preserve">15.9</w:t>
            </w:r>
          </w:p>
        </w:tc>
        <w:tc>
          <w:tcPr/>
          <w:p>
            <w:pPr>
              <w:pStyle w:val="Compact"/>
              <w:jc w:val="left"/>
            </w:pPr>
            <w:r>
              <w:t xml:space="preserve">33.7</w:t>
            </w:r>
          </w:p>
        </w:tc>
      </w:tr>
      <w:tr>
        <w:tc>
          <w:tcPr/>
          <w:p>
            <w:pPr>
              <w:pStyle w:val="Compact"/>
            </w:pPr>
          </w:p>
        </w:tc>
        <w:tc>
          <w:tcPr/>
          <w:p>
            <w:pPr>
              <w:pStyle w:val="Compact"/>
              <w:jc w:val="left"/>
            </w:pPr>
            <w:r>
              <w:t xml:space="preserve">Hybrid 08</w:t>
            </w:r>
          </w:p>
        </w:tc>
        <w:tc>
          <w:tcPr/>
          <w:p>
            <w:pPr>
              <w:pStyle w:val="Compact"/>
              <w:jc w:val="left"/>
            </w:pPr>
            <w:r>
              <w:t xml:space="preserve">66</w:t>
            </w:r>
          </w:p>
        </w:tc>
        <w:tc>
          <w:tcPr/>
          <w:p>
            <w:pPr>
              <w:pStyle w:val="Compact"/>
              <w:jc w:val="left"/>
            </w:pPr>
            <w:r>
              <w:t xml:space="preserve">37.1</w:t>
            </w:r>
          </w:p>
        </w:tc>
        <w:tc>
          <w:tcPr/>
          <w:p>
            <w:pPr>
              <w:pStyle w:val="Compact"/>
              <w:jc w:val="left"/>
            </w:pPr>
            <w:r>
              <w:t xml:space="preserve">26.5</w:t>
            </w:r>
          </w:p>
        </w:tc>
        <w:tc>
          <w:tcPr/>
          <w:p>
            <w:pPr>
              <w:pStyle w:val="Compact"/>
              <w:jc w:val="left"/>
            </w:pPr>
            <w:r>
              <w:t xml:space="preserve">10.6</w:t>
            </w:r>
          </w:p>
        </w:tc>
      </w:tr>
      <w:tr>
        <w:tc>
          <w:tcPr/>
          <w:p>
            <w:pPr>
              <w:pStyle w:val="Compact"/>
            </w:pPr>
          </w:p>
        </w:tc>
        <w:tc>
          <w:tcPr/>
          <w:p>
            <w:pPr>
              <w:pStyle w:val="Compact"/>
              <w:jc w:val="left"/>
            </w:pPr>
            <w:r>
              <w:t xml:space="preserve">Hybrid 02</w:t>
            </w:r>
          </w:p>
        </w:tc>
        <w:tc>
          <w:tcPr/>
          <w:p>
            <w:pPr>
              <w:pStyle w:val="Compact"/>
              <w:jc w:val="left"/>
            </w:pPr>
            <w:r>
              <w:t xml:space="preserve">40</w:t>
            </w:r>
          </w:p>
        </w:tc>
        <w:tc>
          <w:tcPr/>
          <w:p>
            <w:pPr>
              <w:pStyle w:val="Compact"/>
              <w:jc w:val="left"/>
            </w:pPr>
            <w:r>
              <w:t xml:space="preserve">36.5</w:t>
            </w:r>
          </w:p>
        </w:tc>
        <w:tc>
          <w:tcPr/>
          <w:p>
            <w:pPr>
              <w:pStyle w:val="Compact"/>
              <w:jc w:val="left"/>
            </w:pPr>
            <w:r>
              <w:t xml:space="preserve">28.5</w:t>
            </w:r>
          </w:p>
        </w:tc>
        <w:tc>
          <w:tcPr/>
          <w:p>
            <w:pPr>
              <w:pStyle w:val="Compact"/>
              <w:jc w:val="left"/>
            </w:pPr>
            <w:r>
              <w:t xml:space="preserve">8.1</w:t>
            </w:r>
          </w:p>
        </w:tc>
      </w:tr>
      <w:tr>
        <w:tc>
          <w:tcPr/>
          <w:p>
            <w:pPr>
              <w:pStyle w:val="Compact"/>
            </w:pPr>
          </w:p>
        </w:tc>
        <w:tc>
          <w:tcPr/>
          <w:p>
            <w:pPr>
              <w:pStyle w:val="Compact"/>
              <w:jc w:val="left"/>
            </w:pPr>
            <w:r>
              <w:t xml:space="preserve">Hybrid 05</w:t>
            </w:r>
          </w:p>
        </w:tc>
        <w:tc>
          <w:tcPr/>
          <w:p>
            <w:pPr>
              <w:pStyle w:val="Compact"/>
              <w:jc w:val="left"/>
            </w:pPr>
            <w:r>
              <w:t xml:space="preserve">76</w:t>
            </w:r>
          </w:p>
        </w:tc>
        <w:tc>
          <w:tcPr/>
          <w:p>
            <w:pPr>
              <w:pStyle w:val="Compact"/>
              <w:jc w:val="left"/>
            </w:pPr>
            <w:r>
              <w:t xml:space="preserve">29.6</w:t>
            </w:r>
          </w:p>
        </w:tc>
        <w:tc>
          <w:tcPr/>
          <w:p>
            <w:pPr>
              <w:pStyle w:val="Compact"/>
              <w:jc w:val="left"/>
            </w:pPr>
            <w:r>
              <w:t xml:space="preserve">35.4</w:t>
            </w:r>
          </w:p>
        </w:tc>
        <w:tc>
          <w:tcPr/>
          <w:p>
            <w:pPr>
              <w:pStyle w:val="Compact"/>
              <w:jc w:val="left"/>
            </w:pPr>
            <w:r>
              <w:t xml:space="preserve">-5.8</w:t>
            </w:r>
          </w:p>
        </w:tc>
      </w:tr>
      <w:tr>
        <w:tc>
          <w:tcPr/>
          <w:p>
            <w:pPr>
              <w:pStyle w:val="Compact"/>
            </w:pPr>
          </w:p>
        </w:tc>
        <w:tc>
          <w:tcPr/>
          <w:p>
            <w:pPr>
              <w:pStyle w:val="Compact"/>
              <w:jc w:val="left"/>
            </w:pPr>
            <w:r>
              <w:t xml:space="preserve">Hybrid 01</w:t>
            </w:r>
          </w:p>
        </w:tc>
        <w:tc>
          <w:tcPr/>
          <w:p>
            <w:pPr>
              <w:pStyle w:val="Compact"/>
              <w:jc w:val="left"/>
            </w:pPr>
            <w:r>
              <w:t xml:space="preserve">62</w:t>
            </w:r>
          </w:p>
        </w:tc>
        <w:tc>
          <w:tcPr/>
          <w:p>
            <w:pPr>
              <w:pStyle w:val="Compact"/>
              <w:jc w:val="left"/>
            </w:pPr>
            <w:r>
              <w:t xml:space="preserve">28.6</w:t>
            </w:r>
          </w:p>
        </w:tc>
        <w:tc>
          <w:tcPr/>
          <w:p>
            <w:pPr>
              <w:pStyle w:val="Compact"/>
              <w:jc w:val="left"/>
            </w:pPr>
            <w:r>
              <w:t xml:space="preserve">34.8</w:t>
            </w:r>
          </w:p>
        </w:tc>
        <w:tc>
          <w:tcPr/>
          <w:p>
            <w:pPr>
              <w:pStyle w:val="Compact"/>
              <w:jc w:val="left"/>
            </w:pPr>
            <w:r>
              <w:t xml:space="preserve">-6.1</w:t>
            </w:r>
          </w:p>
        </w:tc>
      </w:tr>
      <w:tr>
        <w:tc>
          <w:tcPr/>
          <w:p>
            <w:pPr>
              <w:pStyle w:val="Compact"/>
            </w:pPr>
          </w:p>
        </w:tc>
        <w:tc>
          <w:tcPr/>
          <w:p>
            <w:pPr>
              <w:pStyle w:val="Compact"/>
              <w:jc w:val="left"/>
            </w:pPr>
            <w:r>
              <w:t xml:space="preserve">Hybrid 04</w:t>
            </w:r>
          </w:p>
        </w:tc>
        <w:tc>
          <w:tcPr/>
          <w:p>
            <w:pPr>
              <w:pStyle w:val="Compact"/>
              <w:jc w:val="left"/>
            </w:pPr>
            <w:r>
              <w:t xml:space="preserve">70</w:t>
            </w:r>
          </w:p>
        </w:tc>
        <w:tc>
          <w:tcPr/>
          <w:p>
            <w:pPr>
              <w:pStyle w:val="Compact"/>
              <w:jc w:val="left"/>
            </w:pPr>
            <w:r>
              <w:t xml:space="preserve">26.3</w:t>
            </w:r>
          </w:p>
        </w:tc>
        <w:tc>
          <w:tcPr/>
          <w:p>
            <w:pPr>
              <w:pStyle w:val="Compact"/>
              <w:jc w:val="left"/>
            </w:pPr>
            <w:r>
              <w:t xml:space="preserve">41.1</w:t>
            </w:r>
          </w:p>
        </w:tc>
        <w:tc>
          <w:tcPr/>
          <w:p>
            <w:pPr>
              <w:pStyle w:val="Compact"/>
              <w:jc w:val="left"/>
            </w:pPr>
            <w:r>
              <w:t xml:space="preserve">-14.8</w:t>
            </w:r>
          </w:p>
        </w:tc>
      </w:tr>
      <w:tr>
        <w:tc>
          <w:tcPr/>
          <w:p>
            <w:pPr>
              <w:pStyle w:val="Compact"/>
            </w:pPr>
          </w:p>
        </w:tc>
        <w:tc>
          <w:tcPr/>
          <w:p>
            <w:pPr>
              <w:pStyle w:val="Compact"/>
              <w:jc w:val="left"/>
            </w:pPr>
            <w:r>
              <w:t xml:space="preserve">Hybrid 07</w:t>
            </w:r>
          </w:p>
        </w:tc>
        <w:tc>
          <w:tcPr/>
          <w:p>
            <w:pPr>
              <w:pStyle w:val="Compact"/>
              <w:jc w:val="left"/>
            </w:pPr>
            <w:r>
              <w:t xml:space="preserve">52</w:t>
            </w:r>
          </w:p>
        </w:tc>
        <w:tc>
          <w:tcPr/>
          <w:p>
            <w:pPr>
              <w:pStyle w:val="Compact"/>
              <w:jc w:val="left"/>
            </w:pPr>
            <w:r>
              <w:t xml:space="preserve">12.4</w:t>
            </w:r>
          </w:p>
        </w:tc>
        <w:tc>
          <w:tcPr/>
          <w:p>
            <w:pPr>
              <w:pStyle w:val="Compact"/>
              <w:jc w:val="left"/>
            </w:pPr>
            <w:r>
              <w:t xml:space="preserve">66.6</w:t>
            </w:r>
          </w:p>
        </w:tc>
        <w:tc>
          <w:tcPr/>
          <w:p>
            <w:pPr>
              <w:pStyle w:val="Compact"/>
              <w:jc w:val="left"/>
            </w:pPr>
            <w:r>
              <w:t xml:space="preserve">-54.2</w:t>
            </w:r>
          </w:p>
        </w:tc>
      </w:tr>
      <w:tr>
        <w:tc>
          <w:tcPr/>
          <w:p>
            <w:pPr>
              <w:pStyle w:val="Compact"/>
              <w:jc w:val="left"/>
            </w:pPr>
            <w:r>
              <w:t xml:space="preserve">Grain size [Agronomic Performance]</w:t>
            </w:r>
          </w:p>
        </w:tc>
        <w:tc>
          <w:tcPr/>
          <w:p>
            <w:pPr>
              <w:pStyle w:val="Compact"/>
              <w:jc w:val="left"/>
            </w:pPr>
            <w:r>
              <w:t xml:space="preserve">Hybrid 03</w:t>
            </w:r>
          </w:p>
        </w:tc>
        <w:tc>
          <w:tcPr/>
          <w:p>
            <w:pPr>
              <w:pStyle w:val="Compact"/>
              <w:jc w:val="left"/>
            </w:pPr>
            <w:r>
              <w:t xml:space="preserve">56</w:t>
            </w:r>
          </w:p>
        </w:tc>
        <w:tc>
          <w:tcPr/>
          <w:p>
            <w:pPr>
              <w:pStyle w:val="Compact"/>
              <w:jc w:val="left"/>
            </w:pPr>
            <w:r>
              <w:t xml:space="preserve">51.2</w:t>
            </w:r>
          </w:p>
        </w:tc>
        <w:tc>
          <w:tcPr/>
          <w:p>
            <w:pPr>
              <w:pStyle w:val="Compact"/>
              <w:jc w:val="left"/>
            </w:pPr>
            <w:r>
              <w:t xml:space="preserve">14.9</w:t>
            </w:r>
          </w:p>
        </w:tc>
        <w:tc>
          <w:tcPr/>
          <w:p>
            <w:pPr>
              <w:pStyle w:val="Compact"/>
              <w:jc w:val="left"/>
            </w:pPr>
            <w:r>
              <w:t xml:space="preserve">36.3</w:t>
            </w:r>
          </w:p>
        </w:tc>
      </w:tr>
      <w:tr>
        <w:tc>
          <w:tcPr/>
          <w:p>
            <w:pPr>
              <w:pStyle w:val="Compact"/>
            </w:pPr>
          </w:p>
        </w:tc>
        <w:tc>
          <w:tcPr/>
          <w:p>
            <w:pPr>
              <w:pStyle w:val="Compact"/>
              <w:jc w:val="left"/>
            </w:pPr>
            <w:r>
              <w:t xml:space="preserve">Hybrid 06</w:t>
            </w:r>
          </w:p>
        </w:tc>
        <w:tc>
          <w:tcPr/>
          <w:p>
            <w:pPr>
              <w:pStyle w:val="Compact"/>
              <w:jc w:val="left"/>
            </w:pPr>
            <w:r>
              <w:t xml:space="preserve">50</w:t>
            </w:r>
          </w:p>
        </w:tc>
        <w:tc>
          <w:tcPr/>
          <w:p>
            <w:pPr>
              <w:pStyle w:val="Compact"/>
              <w:jc w:val="left"/>
            </w:pPr>
            <w:r>
              <w:t xml:space="preserve">43.1</w:t>
            </w:r>
          </w:p>
        </w:tc>
        <w:tc>
          <w:tcPr/>
          <w:p>
            <w:pPr>
              <w:pStyle w:val="Compact"/>
              <w:jc w:val="left"/>
            </w:pPr>
            <w:r>
              <w:t xml:space="preserve">21.0</w:t>
            </w:r>
          </w:p>
        </w:tc>
        <w:tc>
          <w:tcPr/>
          <w:p>
            <w:pPr>
              <w:pStyle w:val="Compact"/>
              <w:jc w:val="left"/>
            </w:pPr>
            <w:r>
              <w:t xml:space="preserve">22.1</w:t>
            </w:r>
          </w:p>
        </w:tc>
      </w:tr>
      <w:tr>
        <w:tc>
          <w:tcPr/>
          <w:p>
            <w:pPr>
              <w:pStyle w:val="Compact"/>
            </w:pPr>
          </w:p>
        </w:tc>
        <w:tc>
          <w:tcPr/>
          <w:p>
            <w:pPr>
              <w:pStyle w:val="Compact"/>
              <w:jc w:val="left"/>
            </w:pPr>
            <w:r>
              <w:t xml:space="preserve">Hybrid 02</w:t>
            </w:r>
          </w:p>
        </w:tc>
        <w:tc>
          <w:tcPr/>
          <w:p>
            <w:pPr>
              <w:pStyle w:val="Compact"/>
              <w:jc w:val="left"/>
            </w:pPr>
            <w:r>
              <w:t xml:space="preserve">44</w:t>
            </w:r>
          </w:p>
        </w:tc>
        <w:tc>
          <w:tcPr/>
          <w:p>
            <w:pPr>
              <w:pStyle w:val="Compact"/>
              <w:jc w:val="left"/>
            </w:pPr>
            <w:r>
              <w:t xml:space="preserve">40.9</w:t>
            </w:r>
          </w:p>
        </w:tc>
        <w:tc>
          <w:tcPr/>
          <w:p>
            <w:pPr>
              <w:pStyle w:val="Compact"/>
              <w:jc w:val="left"/>
            </w:pPr>
            <w:r>
              <w:t xml:space="preserve">23.2</w:t>
            </w:r>
          </w:p>
        </w:tc>
        <w:tc>
          <w:tcPr/>
          <w:p>
            <w:pPr>
              <w:pStyle w:val="Compact"/>
              <w:jc w:val="left"/>
            </w:pPr>
            <w:r>
              <w:t xml:space="preserve">17.8</w:t>
            </w:r>
          </w:p>
        </w:tc>
      </w:tr>
      <w:tr>
        <w:tc>
          <w:tcPr/>
          <w:p>
            <w:pPr>
              <w:pStyle w:val="Compact"/>
            </w:pPr>
          </w:p>
        </w:tc>
        <w:tc>
          <w:tcPr/>
          <w:p>
            <w:pPr>
              <w:pStyle w:val="Compact"/>
              <w:jc w:val="left"/>
            </w:pPr>
            <w:r>
              <w:t xml:space="preserve">Hybrid 08</w:t>
            </w:r>
          </w:p>
        </w:tc>
        <w:tc>
          <w:tcPr/>
          <w:p>
            <w:pPr>
              <w:pStyle w:val="Compact"/>
              <w:jc w:val="left"/>
            </w:pPr>
            <w:r>
              <w:t xml:space="preserve">62</w:t>
            </w:r>
          </w:p>
        </w:tc>
        <w:tc>
          <w:tcPr/>
          <w:p>
            <w:pPr>
              <w:pStyle w:val="Compact"/>
              <w:jc w:val="left"/>
            </w:pPr>
            <w:r>
              <w:t xml:space="preserve">39.2</w:t>
            </w:r>
          </w:p>
        </w:tc>
        <w:tc>
          <w:tcPr/>
          <w:p>
            <w:pPr>
              <w:pStyle w:val="Compact"/>
              <w:jc w:val="left"/>
            </w:pPr>
            <w:r>
              <w:t xml:space="preserve">24.5</w:t>
            </w:r>
          </w:p>
        </w:tc>
        <w:tc>
          <w:tcPr/>
          <w:p>
            <w:pPr>
              <w:pStyle w:val="Compact"/>
              <w:jc w:val="left"/>
            </w:pPr>
            <w:r>
              <w:t xml:space="preserve">14.7</w:t>
            </w:r>
          </w:p>
        </w:tc>
      </w:tr>
      <w:tr>
        <w:tc>
          <w:tcPr/>
          <w:p>
            <w:pPr>
              <w:pStyle w:val="Compact"/>
            </w:pPr>
          </w:p>
        </w:tc>
        <w:tc>
          <w:tcPr/>
          <w:p>
            <w:pPr>
              <w:pStyle w:val="Compact"/>
              <w:jc w:val="left"/>
            </w:pPr>
            <w:r>
              <w:t xml:space="preserve">Hybrid 01</w:t>
            </w:r>
          </w:p>
        </w:tc>
        <w:tc>
          <w:tcPr/>
          <w:p>
            <w:pPr>
              <w:pStyle w:val="Compact"/>
              <w:jc w:val="left"/>
            </w:pPr>
            <w:r>
              <w:t xml:space="preserve">60</w:t>
            </w:r>
          </w:p>
        </w:tc>
        <w:tc>
          <w:tcPr/>
          <w:p>
            <w:pPr>
              <w:pStyle w:val="Compact"/>
              <w:jc w:val="left"/>
            </w:pPr>
            <w:r>
              <w:t xml:space="preserve">30.8</w:t>
            </w:r>
          </w:p>
        </w:tc>
        <w:tc>
          <w:tcPr/>
          <w:p>
            <w:pPr>
              <w:pStyle w:val="Compact"/>
              <w:jc w:val="left"/>
            </w:pPr>
            <w:r>
              <w:t xml:space="preserve">33.2</w:t>
            </w:r>
          </w:p>
        </w:tc>
        <w:tc>
          <w:tcPr/>
          <w:p>
            <w:pPr>
              <w:pStyle w:val="Compact"/>
              <w:jc w:val="left"/>
            </w:pPr>
            <w:r>
              <w:t xml:space="preserve">-2.5</w:t>
            </w:r>
          </w:p>
        </w:tc>
      </w:tr>
      <w:tr>
        <w:tc>
          <w:tcPr/>
          <w:p>
            <w:pPr>
              <w:pStyle w:val="Compact"/>
            </w:pPr>
          </w:p>
        </w:tc>
        <w:tc>
          <w:tcPr/>
          <w:p>
            <w:pPr>
              <w:pStyle w:val="Compact"/>
              <w:jc w:val="left"/>
            </w:pPr>
            <w:r>
              <w:t xml:space="preserve">Hybrid 05</w:t>
            </w:r>
          </w:p>
        </w:tc>
        <w:tc>
          <w:tcPr/>
          <w:p>
            <w:pPr>
              <w:pStyle w:val="Compact"/>
              <w:jc w:val="left"/>
            </w:pPr>
            <w:r>
              <w:t xml:space="preserve">74</w:t>
            </w:r>
          </w:p>
        </w:tc>
        <w:tc>
          <w:tcPr/>
          <w:p>
            <w:pPr>
              <w:pStyle w:val="Compact"/>
              <w:jc w:val="left"/>
            </w:pPr>
            <w:r>
              <w:t xml:space="preserve">27.5</w:t>
            </w:r>
          </w:p>
        </w:tc>
        <w:tc>
          <w:tcPr/>
          <w:p>
            <w:pPr>
              <w:pStyle w:val="Compact"/>
              <w:jc w:val="left"/>
            </w:pPr>
            <w:r>
              <w:t xml:space="preserve">39.0</w:t>
            </w:r>
          </w:p>
        </w:tc>
        <w:tc>
          <w:tcPr/>
          <w:p>
            <w:pPr>
              <w:pStyle w:val="Compact"/>
              <w:jc w:val="left"/>
            </w:pPr>
            <w:r>
              <w:t xml:space="preserve">-11.5</w:t>
            </w:r>
          </w:p>
        </w:tc>
      </w:tr>
      <w:tr>
        <w:tc>
          <w:tcPr/>
          <w:p>
            <w:pPr>
              <w:pStyle w:val="Compact"/>
            </w:pPr>
          </w:p>
        </w:tc>
        <w:tc>
          <w:tcPr/>
          <w:p>
            <w:pPr>
              <w:pStyle w:val="Compact"/>
              <w:jc w:val="left"/>
            </w:pPr>
            <w:r>
              <w:t xml:space="preserve">Hybrid 04</w:t>
            </w:r>
          </w:p>
        </w:tc>
        <w:tc>
          <w:tcPr/>
          <w:p>
            <w:pPr>
              <w:pStyle w:val="Compact"/>
              <w:jc w:val="left"/>
            </w:pPr>
            <w:r>
              <w:t xml:space="preserve">64</w:t>
            </w:r>
          </w:p>
        </w:tc>
        <w:tc>
          <w:tcPr/>
          <w:p>
            <w:pPr>
              <w:pStyle w:val="Compact"/>
              <w:jc w:val="left"/>
            </w:pPr>
            <w:r>
              <w:t xml:space="preserve">21.8</w:t>
            </w:r>
          </w:p>
        </w:tc>
        <w:tc>
          <w:tcPr/>
          <w:p>
            <w:pPr>
              <w:pStyle w:val="Compact"/>
              <w:jc w:val="left"/>
            </w:pPr>
            <w:r>
              <w:t xml:space="preserve">48.5</w:t>
            </w:r>
          </w:p>
        </w:tc>
        <w:tc>
          <w:tcPr/>
          <w:p>
            <w:pPr>
              <w:pStyle w:val="Compact"/>
              <w:jc w:val="left"/>
            </w:pPr>
            <w:r>
              <w:t xml:space="preserve">-26.7</w:t>
            </w:r>
          </w:p>
        </w:tc>
      </w:tr>
      <w:tr>
        <w:tc>
          <w:tcPr/>
          <w:p>
            <w:pPr>
              <w:pStyle w:val="Compact"/>
            </w:pPr>
          </w:p>
        </w:tc>
        <w:tc>
          <w:tcPr/>
          <w:p>
            <w:pPr>
              <w:pStyle w:val="Compact"/>
              <w:jc w:val="left"/>
            </w:pPr>
            <w:r>
              <w:t xml:space="preserve">Hybrid 07</w:t>
            </w:r>
          </w:p>
        </w:tc>
        <w:tc>
          <w:tcPr/>
          <w:p>
            <w:pPr>
              <w:pStyle w:val="Compact"/>
              <w:jc w:val="left"/>
            </w:pPr>
            <w:r>
              <w:t xml:space="preserve">52</w:t>
            </w:r>
          </w:p>
        </w:tc>
        <w:tc>
          <w:tcPr/>
          <w:p>
            <w:pPr>
              <w:pStyle w:val="Compact"/>
              <w:jc w:val="left"/>
            </w:pPr>
            <w:r>
              <w:t xml:space="preserve">16.8</w:t>
            </w:r>
          </w:p>
        </w:tc>
        <w:tc>
          <w:tcPr/>
          <w:p>
            <w:pPr>
              <w:pStyle w:val="Compact"/>
              <w:jc w:val="left"/>
            </w:pPr>
            <w:r>
              <w:t xml:space="preserve">57.6</w:t>
            </w:r>
          </w:p>
        </w:tc>
        <w:tc>
          <w:tcPr/>
          <w:p>
            <w:pPr>
              <w:pStyle w:val="Compact"/>
              <w:jc w:val="left"/>
            </w:pPr>
            <w:r>
              <w:t xml:space="preserve">-40.8</w:t>
            </w:r>
          </w:p>
        </w:tc>
      </w:tr>
      <w:tr>
        <w:tc>
          <w:tcPr/>
          <w:p>
            <w:pPr>
              <w:pStyle w:val="Compact"/>
              <w:jc w:val="left"/>
            </w:pPr>
            <w:r>
              <w:t xml:space="preserve">Grain colour [Agronomic Performance]</w:t>
            </w:r>
          </w:p>
        </w:tc>
        <w:tc>
          <w:tcPr/>
          <w:p>
            <w:pPr>
              <w:pStyle w:val="Compact"/>
              <w:jc w:val="left"/>
            </w:pPr>
            <w:r>
              <w:t xml:space="preserve">Hybrid 03</w:t>
            </w:r>
          </w:p>
        </w:tc>
        <w:tc>
          <w:tcPr/>
          <w:p>
            <w:pPr>
              <w:pStyle w:val="Compact"/>
              <w:jc w:val="left"/>
            </w:pPr>
            <w:r>
              <w:t xml:space="preserve">56</w:t>
            </w:r>
          </w:p>
        </w:tc>
        <w:tc>
          <w:tcPr/>
          <w:p>
            <w:pPr>
              <w:pStyle w:val="Compact"/>
              <w:jc w:val="left"/>
            </w:pPr>
            <w:r>
              <w:t xml:space="preserve">47.1</w:t>
            </w:r>
          </w:p>
        </w:tc>
        <w:tc>
          <w:tcPr/>
          <w:p>
            <w:pPr>
              <w:pStyle w:val="Compact"/>
              <w:jc w:val="left"/>
            </w:pPr>
            <w:r>
              <w:t xml:space="preserve">17.7</w:t>
            </w:r>
          </w:p>
        </w:tc>
        <w:tc>
          <w:tcPr/>
          <w:p>
            <w:pPr>
              <w:pStyle w:val="Compact"/>
              <w:jc w:val="left"/>
            </w:pPr>
            <w:r>
              <w:t xml:space="preserve">29.3</w:t>
            </w:r>
          </w:p>
        </w:tc>
      </w:tr>
      <w:tr>
        <w:tc>
          <w:tcPr/>
          <w:p>
            <w:pPr>
              <w:pStyle w:val="Compact"/>
            </w:pPr>
          </w:p>
        </w:tc>
        <w:tc>
          <w:tcPr/>
          <w:p>
            <w:pPr>
              <w:pStyle w:val="Compact"/>
              <w:jc w:val="left"/>
            </w:pPr>
            <w:r>
              <w:t xml:space="preserve">Hybrid 06</w:t>
            </w:r>
          </w:p>
        </w:tc>
        <w:tc>
          <w:tcPr/>
          <w:p>
            <w:pPr>
              <w:pStyle w:val="Compact"/>
              <w:jc w:val="left"/>
            </w:pPr>
            <w:r>
              <w:t xml:space="preserve">50</w:t>
            </w:r>
          </w:p>
        </w:tc>
        <w:tc>
          <w:tcPr/>
          <w:p>
            <w:pPr>
              <w:pStyle w:val="Compact"/>
              <w:jc w:val="left"/>
            </w:pPr>
            <w:r>
              <w:t xml:space="preserve">43.4</w:t>
            </w:r>
          </w:p>
        </w:tc>
        <w:tc>
          <w:tcPr/>
          <w:p>
            <w:pPr>
              <w:pStyle w:val="Compact"/>
              <w:jc w:val="left"/>
            </w:pPr>
            <w:r>
              <w:t xml:space="preserve">20.3</w:t>
            </w:r>
          </w:p>
        </w:tc>
        <w:tc>
          <w:tcPr/>
          <w:p>
            <w:pPr>
              <w:pStyle w:val="Compact"/>
              <w:jc w:val="left"/>
            </w:pPr>
            <w:r>
              <w:t xml:space="preserve">23.1</w:t>
            </w:r>
          </w:p>
        </w:tc>
      </w:tr>
      <w:tr>
        <w:tc>
          <w:tcPr/>
          <w:p>
            <w:pPr>
              <w:pStyle w:val="Compact"/>
            </w:pPr>
          </w:p>
        </w:tc>
        <w:tc>
          <w:tcPr/>
          <w:p>
            <w:pPr>
              <w:pStyle w:val="Compact"/>
              <w:jc w:val="left"/>
            </w:pPr>
            <w:r>
              <w:t xml:space="preserve">Hybrid 08</w:t>
            </w:r>
          </w:p>
        </w:tc>
        <w:tc>
          <w:tcPr/>
          <w:p>
            <w:pPr>
              <w:pStyle w:val="Compact"/>
              <w:jc w:val="left"/>
            </w:pPr>
            <w:r>
              <w:t xml:space="preserve">66</w:t>
            </w:r>
          </w:p>
        </w:tc>
        <w:tc>
          <w:tcPr/>
          <w:p>
            <w:pPr>
              <w:pStyle w:val="Compact"/>
              <w:jc w:val="left"/>
            </w:pPr>
            <w:r>
              <w:t xml:space="preserve">42.8</w:t>
            </w:r>
          </w:p>
        </w:tc>
        <w:tc>
          <w:tcPr/>
          <w:p>
            <w:pPr>
              <w:pStyle w:val="Compact"/>
              <w:jc w:val="left"/>
            </w:pPr>
            <w:r>
              <w:t xml:space="preserve">21.2</w:t>
            </w:r>
          </w:p>
        </w:tc>
        <w:tc>
          <w:tcPr/>
          <w:p>
            <w:pPr>
              <w:pStyle w:val="Compact"/>
              <w:jc w:val="left"/>
            </w:pPr>
            <w:r>
              <w:t xml:space="preserve">21.6</w:t>
            </w:r>
          </w:p>
        </w:tc>
      </w:tr>
      <w:tr>
        <w:tc>
          <w:tcPr/>
          <w:p>
            <w:pPr>
              <w:pStyle w:val="Compact"/>
            </w:pPr>
          </w:p>
        </w:tc>
        <w:tc>
          <w:tcPr/>
          <w:p>
            <w:pPr>
              <w:pStyle w:val="Compact"/>
              <w:jc w:val="left"/>
            </w:pPr>
            <w:r>
              <w:t xml:space="preserve">Hybrid 01</w:t>
            </w:r>
          </w:p>
        </w:tc>
        <w:tc>
          <w:tcPr/>
          <w:p>
            <w:pPr>
              <w:pStyle w:val="Compact"/>
              <w:jc w:val="left"/>
            </w:pPr>
            <w:r>
              <w:t xml:space="preserve">62</w:t>
            </w:r>
          </w:p>
        </w:tc>
        <w:tc>
          <w:tcPr/>
          <w:p>
            <w:pPr>
              <w:pStyle w:val="Compact"/>
              <w:jc w:val="left"/>
            </w:pPr>
            <w:r>
              <w:t xml:space="preserve">36.3</w:t>
            </w:r>
          </w:p>
        </w:tc>
        <w:tc>
          <w:tcPr/>
          <w:p>
            <w:pPr>
              <w:pStyle w:val="Compact"/>
              <w:jc w:val="left"/>
            </w:pPr>
            <w:r>
              <w:t xml:space="preserve">26.5</w:t>
            </w:r>
          </w:p>
        </w:tc>
        <w:tc>
          <w:tcPr/>
          <w:p>
            <w:pPr>
              <w:pStyle w:val="Compact"/>
              <w:jc w:val="left"/>
            </w:pPr>
            <w:r>
              <w:t xml:space="preserve">9.8</w:t>
            </w:r>
          </w:p>
        </w:tc>
      </w:tr>
      <w:tr>
        <w:tc>
          <w:tcPr/>
          <w:p>
            <w:pPr>
              <w:pStyle w:val="Compact"/>
            </w:pPr>
          </w:p>
        </w:tc>
        <w:tc>
          <w:tcPr/>
          <w:p>
            <w:pPr>
              <w:pStyle w:val="Compact"/>
              <w:jc w:val="left"/>
            </w:pPr>
            <w:r>
              <w:t xml:space="preserve">Hybrid 02</w:t>
            </w:r>
          </w:p>
        </w:tc>
        <w:tc>
          <w:tcPr/>
          <w:p>
            <w:pPr>
              <w:pStyle w:val="Compact"/>
              <w:jc w:val="left"/>
            </w:pPr>
            <w:r>
              <w:t xml:space="preserve">42</w:t>
            </w:r>
          </w:p>
        </w:tc>
        <w:tc>
          <w:tcPr/>
          <w:p>
            <w:pPr>
              <w:pStyle w:val="Compact"/>
              <w:jc w:val="left"/>
            </w:pPr>
            <w:r>
              <w:t xml:space="preserve">35.3</w:t>
            </w:r>
          </w:p>
        </w:tc>
        <w:tc>
          <w:tcPr/>
          <w:p>
            <w:pPr>
              <w:pStyle w:val="Compact"/>
              <w:jc w:val="left"/>
            </w:pPr>
            <w:r>
              <w:t xml:space="preserve">29.2</w:t>
            </w:r>
          </w:p>
        </w:tc>
        <w:tc>
          <w:tcPr/>
          <w:p>
            <w:pPr>
              <w:pStyle w:val="Compact"/>
              <w:jc w:val="left"/>
            </w:pPr>
            <w:r>
              <w:t xml:space="preserve">6.0</w:t>
            </w:r>
          </w:p>
        </w:tc>
      </w:tr>
      <w:tr>
        <w:tc>
          <w:tcPr/>
          <w:p>
            <w:pPr>
              <w:pStyle w:val="Compact"/>
            </w:pPr>
          </w:p>
        </w:tc>
        <w:tc>
          <w:tcPr/>
          <w:p>
            <w:pPr>
              <w:pStyle w:val="Compact"/>
              <w:jc w:val="left"/>
            </w:pPr>
            <w:r>
              <w:t xml:space="preserve">Hybrid 05</w:t>
            </w:r>
          </w:p>
        </w:tc>
        <w:tc>
          <w:tcPr/>
          <w:p>
            <w:pPr>
              <w:pStyle w:val="Compact"/>
              <w:jc w:val="left"/>
            </w:pPr>
            <w:r>
              <w:t xml:space="preserve">72</w:t>
            </w:r>
          </w:p>
        </w:tc>
        <w:tc>
          <w:tcPr/>
          <w:p>
            <w:pPr>
              <w:pStyle w:val="Compact"/>
              <w:jc w:val="left"/>
            </w:pPr>
            <w:r>
              <w:t xml:space="preserve">30.8</w:t>
            </w:r>
          </w:p>
        </w:tc>
        <w:tc>
          <w:tcPr/>
          <w:p>
            <w:pPr>
              <w:pStyle w:val="Compact"/>
              <w:jc w:val="left"/>
            </w:pPr>
            <w:r>
              <w:t xml:space="preserve">33.1</w:t>
            </w:r>
          </w:p>
        </w:tc>
        <w:tc>
          <w:tcPr/>
          <w:p>
            <w:pPr>
              <w:pStyle w:val="Compact"/>
              <w:jc w:val="left"/>
            </w:pPr>
            <w:r>
              <w:t xml:space="preserve">-2.3</w:t>
            </w:r>
          </w:p>
        </w:tc>
      </w:tr>
      <w:tr>
        <w:tc>
          <w:tcPr/>
          <w:p>
            <w:pPr>
              <w:pStyle w:val="Compact"/>
            </w:pPr>
          </w:p>
        </w:tc>
        <w:tc>
          <w:tcPr/>
          <w:p>
            <w:pPr>
              <w:pStyle w:val="Compact"/>
              <w:jc w:val="left"/>
            </w:pPr>
            <w:r>
              <w:t xml:space="preserve">Hybrid 04</w:t>
            </w:r>
          </w:p>
        </w:tc>
        <w:tc>
          <w:tcPr/>
          <w:p>
            <w:pPr>
              <w:pStyle w:val="Compact"/>
              <w:jc w:val="left"/>
            </w:pPr>
            <w:r>
              <w:t xml:space="preserve">68</w:t>
            </w:r>
          </w:p>
        </w:tc>
        <w:tc>
          <w:tcPr/>
          <w:p>
            <w:pPr>
              <w:pStyle w:val="Compact"/>
              <w:jc w:val="left"/>
            </w:pPr>
            <w:r>
              <w:t xml:space="preserve">17.9</w:t>
            </w:r>
          </w:p>
        </w:tc>
        <w:tc>
          <w:tcPr/>
          <w:p>
            <w:pPr>
              <w:pStyle w:val="Compact"/>
              <w:jc w:val="left"/>
            </w:pPr>
            <w:r>
              <w:t xml:space="preserve">55.7</w:t>
            </w:r>
          </w:p>
        </w:tc>
        <w:tc>
          <w:tcPr/>
          <w:p>
            <w:pPr>
              <w:pStyle w:val="Compact"/>
              <w:jc w:val="left"/>
            </w:pPr>
            <w:r>
              <w:t xml:space="preserve">-37.7</w:t>
            </w:r>
          </w:p>
        </w:tc>
      </w:tr>
      <w:tr>
        <w:tc>
          <w:tcPr/>
          <w:p>
            <w:pPr>
              <w:pStyle w:val="Compact"/>
            </w:pPr>
          </w:p>
        </w:tc>
        <w:tc>
          <w:tcPr/>
          <w:p>
            <w:pPr>
              <w:pStyle w:val="Compact"/>
              <w:jc w:val="left"/>
            </w:pPr>
            <w:r>
              <w:t xml:space="preserve">Hybrid 07</w:t>
            </w:r>
          </w:p>
        </w:tc>
        <w:tc>
          <w:tcPr/>
          <w:p>
            <w:pPr>
              <w:pStyle w:val="Compact"/>
              <w:jc w:val="left"/>
            </w:pPr>
            <w:r>
              <w:t xml:space="preserve">52</w:t>
            </w:r>
          </w:p>
        </w:tc>
        <w:tc>
          <w:tcPr/>
          <w:p>
            <w:pPr>
              <w:pStyle w:val="Compact"/>
              <w:jc w:val="left"/>
            </w:pPr>
            <w:r>
              <w:t xml:space="preserve">15.4</w:t>
            </w:r>
          </w:p>
        </w:tc>
        <w:tc>
          <w:tcPr/>
          <w:p>
            <w:pPr>
              <w:pStyle w:val="Compact"/>
              <w:jc w:val="left"/>
            </w:pPr>
            <w:r>
              <w:t xml:space="preserve">60.6</w:t>
            </w:r>
          </w:p>
        </w:tc>
        <w:tc>
          <w:tcPr/>
          <w:p>
            <w:pPr>
              <w:pStyle w:val="Compact"/>
              <w:jc w:val="left"/>
            </w:pPr>
            <w:r>
              <w:t xml:space="preserve">-45.2</w:t>
            </w:r>
          </w:p>
        </w:tc>
      </w:tr>
      <w:tr>
        <w:tc>
          <w:tcPr/>
          <w:p>
            <w:pPr>
              <w:pStyle w:val="Compact"/>
              <w:jc w:val="left"/>
            </w:pPr>
            <w:r>
              <w:t xml:space="preserve">Taste [Agronomic Performance]</w:t>
            </w:r>
          </w:p>
        </w:tc>
        <w:tc>
          <w:tcPr/>
          <w:p>
            <w:pPr>
              <w:pStyle w:val="Compact"/>
              <w:jc w:val="left"/>
            </w:pPr>
            <w:r>
              <w:t xml:space="preserve">Hybrid 03</w:t>
            </w:r>
          </w:p>
        </w:tc>
        <w:tc>
          <w:tcPr/>
          <w:p>
            <w:pPr>
              <w:pStyle w:val="Compact"/>
              <w:jc w:val="left"/>
            </w:pPr>
            <w:r>
              <w:t xml:space="preserve">54</w:t>
            </w:r>
          </w:p>
        </w:tc>
        <w:tc>
          <w:tcPr/>
          <w:p>
            <w:pPr>
              <w:pStyle w:val="Compact"/>
              <w:jc w:val="left"/>
            </w:pPr>
            <w:r>
              <w:t xml:space="preserve">58.2</w:t>
            </w:r>
          </w:p>
        </w:tc>
        <w:tc>
          <w:tcPr/>
          <w:p>
            <w:pPr>
              <w:pStyle w:val="Compact"/>
              <w:jc w:val="left"/>
            </w:pPr>
            <w:r>
              <w:t xml:space="preserve">10.5</w:t>
            </w:r>
          </w:p>
        </w:tc>
        <w:tc>
          <w:tcPr/>
          <w:p>
            <w:pPr>
              <w:pStyle w:val="Compact"/>
              <w:jc w:val="left"/>
            </w:pPr>
            <w:r>
              <w:t xml:space="preserve">47.7</w:t>
            </w:r>
          </w:p>
        </w:tc>
      </w:tr>
      <w:tr>
        <w:tc>
          <w:tcPr/>
          <w:p>
            <w:pPr>
              <w:pStyle w:val="Compact"/>
            </w:pPr>
          </w:p>
        </w:tc>
        <w:tc>
          <w:tcPr/>
          <w:p>
            <w:pPr>
              <w:pStyle w:val="Compact"/>
              <w:jc w:val="left"/>
            </w:pPr>
            <w:r>
              <w:t xml:space="preserve">Hybrid 08</w:t>
            </w:r>
          </w:p>
        </w:tc>
        <w:tc>
          <w:tcPr/>
          <w:p>
            <w:pPr>
              <w:pStyle w:val="Compact"/>
              <w:jc w:val="left"/>
            </w:pPr>
            <w:r>
              <w:t xml:space="preserve">70</w:t>
            </w:r>
          </w:p>
        </w:tc>
        <w:tc>
          <w:tcPr/>
          <w:p>
            <w:pPr>
              <w:pStyle w:val="Compact"/>
              <w:jc w:val="left"/>
            </w:pPr>
            <w:r>
              <w:t xml:space="preserve">40.9</w:t>
            </w:r>
          </w:p>
        </w:tc>
        <w:tc>
          <w:tcPr/>
          <w:p>
            <w:pPr>
              <w:pStyle w:val="Compact"/>
              <w:jc w:val="left"/>
            </w:pPr>
            <w:r>
              <w:t xml:space="preserve">22.7</w:t>
            </w:r>
          </w:p>
        </w:tc>
        <w:tc>
          <w:tcPr/>
          <w:p>
            <w:pPr>
              <w:pStyle w:val="Compact"/>
              <w:jc w:val="left"/>
            </w:pPr>
            <w:r>
              <w:t xml:space="preserve">18.2</w:t>
            </w:r>
          </w:p>
        </w:tc>
      </w:tr>
      <w:tr>
        <w:tc>
          <w:tcPr/>
          <w:p>
            <w:pPr>
              <w:pStyle w:val="Compact"/>
            </w:pPr>
          </w:p>
        </w:tc>
        <w:tc>
          <w:tcPr/>
          <w:p>
            <w:pPr>
              <w:pStyle w:val="Compact"/>
              <w:jc w:val="left"/>
            </w:pPr>
            <w:r>
              <w:t xml:space="preserve">Hybrid 01</w:t>
            </w:r>
          </w:p>
        </w:tc>
        <w:tc>
          <w:tcPr/>
          <w:p>
            <w:pPr>
              <w:pStyle w:val="Compact"/>
              <w:jc w:val="left"/>
            </w:pPr>
            <w:r>
              <w:t xml:space="preserve">58</w:t>
            </w:r>
          </w:p>
        </w:tc>
        <w:tc>
          <w:tcPr/>
          <w:p>
            <w:pPr>
              <w:pStyle w:val="Compact"/>
              <w:jc w:val="left"/>
            </w:pPr>
            <w:r>
              <w:t xml:space="preserve">36.3</w:t>
            </w:r>
          </w:p>
        </w:tc>
        <w:tc>
          <w:tcPr/>
          <w:p>
            <w:pPr>
              <w:pStyle w:val="Compact"/>
              <w:jc w:val="left"/>
            </w:pPr>
            <w:r>
              <w:t xml:space="preserve">26.2</w:t>
            </w:r>
          </w:p>
        </w:tc>
        <w:tc>
          <w:tcPr/>
          <w:p>
            <w:pPr>
              <w:pStyle w:val="Compact"/>
              <w:jc w:val="left"/>
            </w:pPr>
            <w:r>
              <w:t xml:space="preserve">10.1</w:t>
            </w:r>
          </w:p>
        </w:tc>
      </w:tr>
      <w:tr>
        <w:tc>
          <w:tcPr/>
          <w:p>
            <w:pPr>
              <w:pStyle w:val="Compact"/>
            </w:pPr>
          </w:p>
        </w:tc>
        <w:tc>
          <w:tcPr/>
          <w:p>
            <w:pPr>
              <w:pStyle w:val="Compact"/>
              <w:jc w:val="left"/>
            </w:pPr>
            <w:r>
              <w:t xml:space="preserve">Hybrid 02</w:t>
            </w:r>
          </w:p>
        </w:tc>
        <w:tc>
          <w:tcPr/>
          <w:p>
            <w:pPr>
              <w:pStyle w:val="Compact"/>
              <w:jc w:val="left"/>
            </w:pPr>
            <w:r>
              <w:t xml:space="preserve">40</w:t>
            </w:r>
          </w:p>
        </w:tc>
        <w:tc>
          <w:tcPr/>
          <w:p>
            <w:pPr>
              <w:pStyle w:val="Compact"/>
              <w:jc w:val="left"/>
            </w:pPr>
            <w:r>
              <w:t xml:space="preserve">34.9</w:t>
            </w:r>
          </w:p>
        </w:tc>
        <w:tc>
          <w:tcPr/>
          <w:p>
            <w:pPr>
              <w:pStyle w:val="Compact"/>
              <w:jc w:val="left"/>
            </w:pPr>
            <w:r>
              <w:t xml:space="preserve">28.4</w:t>
            </w:r>
          </w:p>
        </w:tc>
        <w:tc>
          <w:tcPr/>
          <w:p>
            <w:pPr>
              <w:pStyle w:val="Compact"/>
              <w:jc w:val="left"/>
            </w:pPr>
            <w:r>
              <w:t xml:space="preserve">6.5</w:t>
            </w:r>
          </w:p>
        </w:tc>
      </w:tr>
      <w:tr>
        <w:tc>
          <w:tcPr/>
          <w:p>
            <w:pPr>
              <w:pStyle w:val="Compact"/>
            </w:pPr>
          </w:p>
        </w:tc>
        <w:tc>
          <w:tcPr/>
          <w:p>
            <w:pPr>
              <w:pStyle w:val="Compact"/>
              <w:jc w:val="left"/>
            </w:pPr>
            <w:r>
              <w:t xml:space="preserve">Hybrid 06</w:t>
            </w:r>
          </w:p>
        </w:tc>
        <w:tc>
          <w:tcPr/>
          <w:p>
            <w:pPr>
              <w:pStyle w:val="Compact"/>
              <w:jc w:val="left"/>
            </w:pPr>
            <w:r>
              <w:t xml:space="preserve">50</w:t>
            </w:r>
          </w:p>
        </w:tc>
        <w:tc>
          <w:tcPr/>
          <w:p>
            <w:pPr>
              <w:pStyle w:val="Compact"/>
              <w:jc w:val="left"/>
            </w:pPr>
            <w:r>
              <w:t xml:space="preserve">31.7</w:t>
            </w:r>
          </w:p>
        </w:tc>
        <w:tc>
          <w:tcPr/>
          <w:p>
            <w:pPr>
              <w:pStyle w:val="Compact"/>
              <w:jc w:val="left"/>
            </w:pPr>
            <w:r>
              <w:t xml:space="preserve">31.9</w:t>
            </w:r>
          </w:p>
        </w:tc>
        <w:tc>
          <w:tcPr/>
          <w:p>
            <w:pPr>
              <w:pStyle w:val="Compact"/>
              <w:jc w:val="left"/>
            </w:pPr>
            <w:r>
              <w:t xml:space="preserve">-0.3</w:t>
            </w:r>
          </w:p>
        </w:tc>
      </w:tr>
      <w:tr>
        <w:tc>
          <w:tcPr/>
          <w:p>
            <w:pPr>
              <w:pStyle w:val="Compact"/>
            </w:pPr>
          </w:p>
        </w:tc>
        <w:tc>
          <w:tcPr/>
          <w:p>
            <w:pPr>
              <w:pStyle w:val="Compact"/>
              <w:jc w:val="left"/>
            </w:pPr>
            <w:r>
              <w:t xml:space="preserve">Hybrid 05</w:t>
            </w:r>
          </w:p>
        </w:tc>
        <w:tc>
          <w:tcPr/>
          <w:p>
            <w:pPr>
              <w:pStyle w:val="Compact"/>
              <w:jc w:val="left"/>
            </w:pPr>
            <w:r>
              <w:t xml:space="preserve">74</w:t>
            </w:r>
          </w:p>
        </w:tc>
        <w:tc>
          <w:tcPr/>
          <w:p>
            <w:pPr>
              <w:pStyle w:val="Compact"/>
              <w:jc w:val="left"/>
            </w:pPr>
            <w:r>
              <w:t xml:space="preserve">30.8</w:t>
            </w:r>
          </w:p>
        </w:tc>
        <w:tc>
          <w:tcPr/>
          <w:p>
            <w:pPr>
              <w:pStyle w:val="Compact"/>
              <w:jc w:val="left"/>
            </w:pPr>
            <w:r>
              <w:t xml:space="preserve">33.1</w:t>
            </w:r>
          </w:p>
        </w:tc>
        <w:tc>
          <w:tcPr/>
          <w:p>
            <w:pPr>
              <w:pStyle w:val="Compact"/>
              <w:jc w:val="left"/>
            </w:pPr>
            <w:r>
              <w:t xml:space="preserve">-2.3</w:t>
            </w:r>
          </w:p>
        </w:tc>
      </w:tr>
      <w:tr>
        <w:tc>
          <w:tcPr/>
          <w:p>
            <w:pPr>
              <w:pStyle w:val="Compact"/>
            </w:pPr>
          </w:p>
        </w:tc>
        <w:tc>
          <w:tcPr/>
          <w:p>
            <w:pPr>
              <w:pStyle w:val="Compact"/>
              <w:jc w:val="left"/>
            </w:pPr>
            <w:r>
              <w:t xml:space="preserve">Hybrid 07</w:t>
            </w:r>
          </w:p>
        </w:tc>
        <w:tc>
          <w:tcPr/>
          <w:p>
            <w:pPr>
              <w:pStyle w:val="Compact"/>
              <w:jc w:val="left"/>
            </w:pPr>
            <w:r>
              <w:t xml:space="preserve">50</w:t>
            </w:r>
          </w:p>
        </w:tc>
        <w:tc>
          <w:tcPr/>
          <w:p>
            <w:pPr>
              <w:pStyle w:val="Compact"/>
              <w:jc w:val="left"/>
            </w:pPr>
            <w:r>
              <w:t xml:space="preserve">19.0</w:t>
            </w:r>
          </w:p>
        </w:tc>
        <w:tc>
          <w:tcPr/>
          <w:p>
            <w:pPr>
              <w:pStyle w:val="Compact"/>
              <w:jc w:val="left"/>
            </w:pPr>
            <w:r>
              <w:t xml:space="preserve">53.6</w:t>
            </w:r>
          </w:p>
        </w:tc>
        <w:tc>
          <w:tcPr/>
          <w:p>
            <w:pPr>
              <w:pStyle w:val="Compact"/>
              <w:jc w:val="left"/>
            </w:pPr>
            <w:r>
              <w:t xml:space="preserve">-34.6</w:t>
            </w:r>
          </w:p>
        </w:tc>
      </w:tr>
      <w:tr>
        <w:tc>
          <w:tcPr/>
          <w:p>
            <w:pPr>
              <w:pStyle w:val="Compact"/>
            </w:pPr>
          </w:p>
        </w:tc>
        <w:tc>
          <w:tcPr/>
          <w:p>
            <w:pPr>
              <w:pStyle w:val="Compact"/>
              <w:jc w:val="left"/>
            </w:pPr>
            <w:r>
              <w:t xml:space="preserve">Hybrid 04</w:t>
            </w:r>
          </w:p>
        </w:tc>
        <w:tc>
          <w:tcPr/>
          <w:p>
            <w:pPr>
              <w:pStyle w:val="Compact"/>
              <w:jc w:val="left"/>
            </w:pPr>
            <w:r>
              <w:t xml:space="preserve">66</w:t>
            </w:r>
          </w:p>
        </w:tc>
        <w:tc>
          <w:tcPr/>
          <w:p>
            <w:pPr>
              <w:pStyle w:val="Compact"/>
              <w:jc w:val="left"/>
            </w:pPr>
            <w:r>
              <w:t xml:space="preserve">16.3</w:t>
            </w:r>
          </w:p>
        </w:tc>
        <w:tc>
          <w:tcPr/>
          <w:p>
            <w:pPr>
              <w:pStyle w:val="Compact"/>
              <w:jc w:val="left"/>
            </w:pPr>
            <w:r>
              <w:t xml:space="preserve">58.4</w:t>
            </w:r>
          </w:p>
        </w:tc>
        <w:tc>
          <w:tcPr/>
          <w:p>
            <w:pPr>
              <w:pStyle w:val="Compact"/>
              <w:jc w:val="left"/>
            </w:pPr>
            <w:r>
              <w:t xml:space="preserve">-42.1</w:t>
            </w:r>
          </w:p>
        </w:tc>
      </w:tr>
      <w:tr>
        <w:tc>
          <w:tcPr/>
          <w:p>
            <w:pPr>
              <w:pStyle w:val="Compact"/>
              <w:jc w:val="left"/>
            </w:pPr>
            <w:r>
              <w:t xml:space="preserve">Marketability [Agronomic Performance]</w:t>
            </w:r>
          </w:p>
        </w:tc>
        <w:tc>
          <w:tcPr/>
          <w:p>
            <w:pPr>
              <w:pStyle w:val="Compact"/>
              <w:jc w:val="left"/>
            </w:pPr>
            <w:r>
              <w:t xml:space="preserve">Hybrid 08</w:t>
            </w:r>
          </w:p>
        </w:tc>
        <w:tc>
          <w:tcPr/>
          <w:p>
            <w:pPr>
              <w:pStyle w:val="Compact"/>
              <w:jc w:val="left"/>
            </w:pPr>
            <w:r>
              <w:t xml:space="preserve">60</w:t>
            </w:r>
          </w:p>
        </w:tc>
        <w:tc>
          <w:tcPr/>
          <w:p>
            <w:pPr>
              <w:pStyle w:val="Compact"/>
              <w:jc w:val="left"/>
            </w:pPr>
            <w:r>
              <w:t xml:space="preserve">48.6</w:t>
            </w:r>
          </w:p>
        </w:tc>
        <w:tc>
          <w:tcPr/>
          <w:p>
            <w:pPr>
              <w:pStyle w:val="Compact"/>
              <w:jc w:val="left"/>
            </w:pPr>
            <w:r>
              <w:t xml:space="preserve">17.0</w:t>
            </w:r>
          </w:p>
        </w:tc>
        <w:tc>
          <w:tcPr/>
          <w:p>
            <w:pPr>
              <w:pStyle w:val="Compact"/>
              <w:jc w:val="left"/>
            </w:pPr>
            <w:r>
              <w:t xml:space="preserve">31.6</w:t>
            </w:r>
          </w:p>
        </w:tc>
      </w:tr>
      <w:tr>
        <w:tc>
          <w:tcPr/>
          <w:p>
            <w:pPr>
              <w:pStyle w:val="Compact"/>
            </w:pPr>
          </w:p>
        </w:tc>
        <w:tc>
          <w:tcPr/>
          <w:p>
            <w:pPr>
              <w:pStyle w:val="Compact"/>
              <w:jc w:val="left"/>
            </w:pPr>
            <w:r>
              <w:t xml:space="preserve">Hybrid 06</w:t>
            </w:r>
          </w:p>
        </w:tc>
        <w:tc>
          <w:tcPr/>
          <w:p>
            <w:pPr>
              <w:pStyle w:val="Compact"/>
              <w:jc w:val="left"/>
            </w:pPr>
            <w:r>
              <w:t xml:space="preserve">44</w:t>
            </w:r>
          </w:p>
        </w:tc>
        <w:tc>
          <w:tcPr/>
          <w:p>
            <w:pPr>
              <w:pStyle w:val="Compact"/>
              <w:jc w:val="left"/>
            </w:pPr>
            <w:r>
              <w:t xml:space="preserve">40.3</w:t>
            </w:r>
          </w:p>
        </w:tc>
        <w:tc>
          <w:tcPr/>
          <w:p>
            <w:pPr>
              <w:pStyle w:val="Compact"/>
              <w:jc w:val="left"/>
            </w:pPr>
            <w:r>
              <w:t xml:space="preserve">23.7</w:t>
            </w:r>
          </w:p>
        </w:tc>
        <w:tc>
          <w:tcPr/>
          <w:p>
            <w:pPr>
              <w:pStyle w:val="Compact"/>
              <w:jc w:val="left"/>
            </w:pPr>
            <w:r>
              <w:t xml:space="preserve">16.7</w:t>
            </w:r>
          </w:p>
        </w:tc>
      </w:tr>
      <w:tr>
        <w:tc>
          <w:tcPr/>
          <w:p>
            <w:pPr>
              <w:pStyle w:val="Compact"/>
            </w:pPr>
          </w:p>
        </w:tc>
        <w:tc>
          <w:tcPr/>
          <w:p>
            <w:pPr>
              <w:pStyle w:val="Compact"/>
              <w:jc w:val="left"/>
            </w:pPr>
            <w:r>
              <w:t xml:space="preserve">Hybrid 05</w:t>
            </w:r>
          </w:p>
        </w:tc>
        <w:tc>
          <w:tcPr/>
          <w:p>
            <w:pPr>
              <w:pStyle w:val="Compact"/>
              <w:jc w:val="left"/>
            </w:pPr>
            <w:r>
              <w:t xml:space="preserve">64</w:t>
            </w:r>
          </w:p>
        </w:tc>
        <w:tc>
          <w:tcPr/>
          <w:p>
            <w:pPr>
              <w:pStyle w:val="Compact"/>
              <w:jc w:val="left"/>
            </w:pPr>
            <w:r>
              <w:t xml:space="preserve">40.0</w:t>
            </w:r>
          </w:p>
        </w:tc>
        <w:tc>
          <w:tcPr/>
          <w:p>
            <w:pPr>
              <w:pStyle w:val="Compact"/>
              <w:jc w:val="left"/>
            </w:pPr>
            <w:r>
              <w:t xml:space="preserve">24.4</w:t>
            </w:r>
          </w:p>
        </w:tc>
        <w:tc>
          <w:tcPr/>
          <w:p>
            <w:pPr>
              <w:pStyle w:val="Compact"/>
              <w:jc w:val="left"/>
            </w:pPr>
            <w:r>
              <w:t xml:space="preserve">15.6</w:t>
            </w:r>
          </w:p>
        </w:tc>
      </w:tr>
      <w:tr>
        <w:tc>
          <w:tcPr/>
          <w:p>
            <w:pPr>
              <w:pStyle w:val="Compact"/>
            </w:pPr>
          </w:p>
        </w:tc>
        <w:tc>
          <w:tcPr/>
          <w:p>
            <w:pPr>
              <w:pStyle w:val="Compact"/>
              <w:jc w:val="left"/>
            </w:pPr>
            <w:r>
              <w:t xml:space="preserve">Hybrid 02</w:t>
            </w:r>
          </w:p>
        </w:tc>
        <w:tc>
          <w:tcPr/>
          <w:p>
            <w:pPr>
              <w:pStyle w:val="Compact"/>
              <w:jc w:val="left"/>
            </w:pPr>
            <w:r>
              <w:t xml:space="preserve">42</w:t>
            </w:r>
          </w:p>
        </w:tc>
        <w:tc>
          <w:tcPr/>
          <w:p>
            <w:pPr>
              <w:pStyle w:val="Compact"/>
              <w:jc w:val="left"/>
            </w:pPr>
            <w:r>
              <w:t xml:space="preserve">37.4</w:t>
            </w:r>
          </w:p>
        </w:tc>
        <w:tc>
          <w:tcPr/>
          <w:p>
            <w:pPr>
              <w:pStyle w:val="Compact"/>
              <w:jc w:val="left"/>
            </w:pPr>
            <w:r>
              <w:t xml:space="preserve">27.5</w:t>
            </w:r>
          </w:p>
        </w:tc>
        <w:tc>
          <w:tcPr/>
          <w:p>
            <w:pPr>
              <w:pStyle w:val="Compact"/>
              <w:jc w:val="left"/>
            </w:pPr>
            <w:r>
              <w:t xml:space="preserve">9.8</w:t>
            </w:r>
          </w:p>
        </w:tc>
      </w:tr>
      <w:tr>
        <w:tc>
          <w:tcPr/>
          <w:p>
            <w:pPr>
              <w:pStyle w:val="Compact"/>
            </w:pPr>
          </w:p>
        </w:tc>
        <w:tc>
          <w:tcPr/>
          <w:p>
            <w:pPr>
              <w:pStyle w:val="Compact"/>
              <w:jc w:val="left"/>
            </w:pPr>
            <w:r>
              <w:t xml:space="preserve">Hybrid 03</w:t>
            </w:r>
          </w:p>
        </w:tc>
        <w:tc>
          <w:tcPr/>
          <w:p>
            <w:pPr>
              <w:pStyle w:val="Compact"/>
              <w:jc w:val="left"/>
            </w:pPr>
            <w:r>
              <w:t xml:space="preserve">54</w:t>
            </w:r>
          </w:p>
        </w:tc>
        <w:tc>
          <w:tcPr/>
          <w:p>
            <w:pPr>
              <w:pStyle w:val="Compact"/>
              <w:jc w:val="left"/>
            </w:pPr>
            <w:r>
              <w:t xml:space="preserve">29.8</w:t>
            </w:r>
          </w:p>
        </w:tc>
        <w:tc>
          <w:tcPr/>
          <w:p>
            <w:pPr>
              <w:pStyle w:val="Compact"/>
              <w:jc w:val="left"/>
            </w:pPr>
            <w:r>
              <w:t xml:space="preserve">36.6</w:t>
            </w:r>
          </w:p>
        </w:tc>
        <w:tc>
          <w:tcPr/>
          <w:p>
            <w:pPr>
              <w:pStyle w:val="Compact"/>
              <w:jc w:val="left"/>
            </w:pPr>
            <w:r>
              <w:t xml:space="preserve">-6.8</w:t>
            </w:r>
          </w:p>
        </w:tc>
      </w:tr>
      <w:tr>
        <w:tc>
          <w:tcPr/>
          <w:p>
            <w:pPr>
              <w:pStyle w:val="Compact"/>
            </w:pPr>
          </w:p>
        </w:tc>
        <w:tc>
          <w:tcPr/>
          <w:p>
            <w:pPr>
              <w:pStyle w:val="Compact"/>
              <w:jc w:val="left"/>
            </w:pPr>
            <w:r>
              <w:t xml:space="preserve">Hybrid 01</w:t>
            </w:r>
          </w:p>
        </w:tc>
        <w:tc>
          <w:tcPr/>
          <w:p>
            <w:pPr>
              <w:pStyle w:val="Compact"/>
              <w:jc w:val="left"/>
            </w:pPr>
            <w:r>
              <w:t xml:space="preserve">54</w:t>
            </w:r>
          </w:p>
        </w:tc>
        <w:tc>
          <w:tcPr/>
          <w:p>
            <w:pPr>
              <w:pStyle w:val="Compact"/>
              <w:jc w:val="left"/>
            </w:pPr>
            <w:r>
              <w:t xml:space="preserve">28.5</w:t>
            </w:r>
          </w:p>
        </w:tc>
        <w:tc>
          <w:tcPr/>
          <w:p>
            <w:pPr>
              <w:pStyle w:val="Compact"/>
              <w:jc w:val="left"/>
            </w:pPr>
            <w:r>
              <w:t xml:space="preserve">37.0</w:t>
            </w:r>
          </w:p>
        </w:tc>
        <w:tc>
          <w:tcPr/>
          <w:p>
            <w:pPr>
              <w:pStyle w:val="Compact"/>
              <w:jc w:val="left"/>
            </w:pPr>
            <w:r>
              <w:t xml:space="preserve">-8.5</w:t>
            </w:r>
          </w:p>
        </w:tc>
      </w:tr>
      <w:tr>
        <w:tc>
          <w:tcPr/>
          <w:p>
            <w:pPr>
              <w:pStyle w:val="Compact"/>
            </w:pPr>
          </w:p>
        </w:tc>
        <w:tc>
          <w:tcPr/>
          <w:p>
            <w:pPr>
              <w:pStyle w:val="Compact"/>
              <w:jc w:val="left"/>
            </w:pPr>
            <w:r>
              <w:t xml:space="preserve">Hybrid 04</w:t>
            </w:r>
          </w:p>
        </w:tc>
        <w:tc>
          <w:tcPr/>
          <w:p>
            <w:pPr>
              <w:pStyle w:val="Compact"/>
              <w:jc w:val="left"/>
            </w:pPr>
            <w:r>
              <w:t xml:space="preserve">62</w:t>
            </w:r>
          </w:p>
        </w:tc>
        <w:tc>
          <w:tcPr/>
          <w:p>
            <w:pPr>
              <w:pStyle w:val="Compact"/>
              <w:jc w:val="left"/>
            </w:pPr>
            <w:r>
              <w:t xml:space="preserve">22.1</w:t>
            </w:r>
          </w:p>
        </w:tc>
        <w:tc>
          <w:tcPr/>
          <w:p>
            <w:pPr>
              <w:pStyle w:val="Compact"/>
              <w:jc w:val="left"/>
            </w:pPr>
            <w:r>
              <w:t xml:space="preserve">47.9</w:t>
            </w:r>
          </w:p>
        </w:tc>
        <w:tc>
          <w:tcPr/>
          <w:p>
            <w:pPr>
              <w:pStyle w:val="Compact"/>
              <w:jc w:val="left"/>
            </w:pPr>
            <w:r>
              <w:t xml:space="preserve">-25.8</w:t>
            </w:r>
          </w:p>
        </w:tc>
      </w:tr>
      <w:tr>
        <w:tc>
          <w:tcPr/>
          <w:p>
            <w:pPr>
              <w:pStyle w:val="Compact"/>
            </w:pPr>
          </w:p>
        </w:tc>
        <w:tc>
          <w:tcPr/>
          <w:p>
            <w:pPr>
              <w:pStyle w:val="Compact"/>
              <w:jc w:val="left"/>
            </w:pPr>
            <w:r>
              <w:t xml:space="preserve">Hybrid 07</w:t>
            </w:r>
          </w:p>
        </w:tc>
        <w:tc>
          <w:tcPr/>
          <w:p>
            <w:pPr>
              <w:pStyle w:val="Compact"/>
              <w:jc w:val="left"/>
            </w:pPr>
            <w:r>
              <w:t xml:space="preserve">52</w:t>
            </w:r>
          </w:p>
        </w:tc>
        <w:tc>
          <w:tcPr/>
          <w:p>
            <w:pPr>
              <w:pStyle w:val="Compact"/>
              <w:jc w:val="left"/>
            </w:pPr>
            <w:r>
              <w:t xml:space="preserve">20.4</w:t>
            </w:r>
          </w:p>
        </w:tc>
        <w:tc>
          <w:tcPr/>
          <w:p>
            <w:pPr>
              <w:pStyle w:val="Compact"/>
              <w:jc w:val="left"/>
            </w:pPr>
            <w:r>
              <w:t xml:space="preserve">51.4</w:t>
            </w:r>
          </w:p>
        </w:tc>
        <w:tc>
          <w:tcPr/>
          <w:p>
            <w:pPr>
              <w:pStyle w:val="Compact"/>
              <w:jc w:val="left"/>
            </w:pPr>
            <w:r>
              <w:t xml:space="preserve">-31.1</w:t>
            </w:r>
          </w:p>
        </w:tc>
      </w:tr>
      <w:tr>
        <w:tc>
          <w:tcPr/>
          <w:p>
            <w:pPr>
              <w:pStyle w:val="Compact"/>
              <w:jc w:val="left"/>
            </w:pPr>
            <w:r>
              <w:t xml:space="preserve">Overall preference [Agronomic Performance]</w:t>
            </w:r>
          </w:p>
        </w:tc>
        <w:tc>
          <w:tcPr/>
          <w:p>
            <w:pPr>
              <w:pStyle w:val="Compact"/>
              <w:jc w:val="left"/>
            </w:pPr>
            <w:r>
              <w:t xml:space="preserve">Hybrid 03</w:t>
            </w:r>
          </w:p>
        </w:tc>
        <w:tc>
          <w:tcPr/>
          <w:p>
            <w:pPr>
              <w:pStyle w:val="Compact"/>
              <w:jc w:val="left"/>
            </w:pPr>
            <w:r>
              <w:t xml:space="preserve">54</w:t>
            </w:r>
          </w:p>
        </w:tc>
        <w:tc>
          <w:tcPr/>
          <w:p>
            <w:pPr>
              <w:pStyle w:val="Compact"/>
              <w:jc w:val="left"/>
            </w:pPr>
            <w:r>
              <w:t xml:space="preserve">57.3</w:t>
            </w:r>
          </w:p>
        </w:tc>
        <w:tc>
          <w:tcPr/>
          <w:p>
            <w:pPr>
              <w:pStyle w:val="Compact"/>
              <w:jc w:val="left"/>
            </w:pPr>
            <w:r>
              <w:t xml:space="preserve">11.3</w:t>
            </w:r>
          </w:p>
        </w:tc>
        <w:tc>
          <w:tcPr/>
          <w:p>
            <w:pPr>
              <w:pStyle w:val="Compact"/>
              <w:jc w:val="left"/>
            </w:pPr>
            <w:r>
              <w:t xml:space="preserve">46.0</w:t>
            </w:r>
          </w:p>
        </w:tc>
      </w:tr>
      <w:tr>
        <w:tc>
          <w:tcPr/>
          <w:p>
            <w:pPr>
              <w:pStyle w:val="Compact"/>
            </w:pPr>
          </w:p>
        </w:tc>
        <w:tc>
          <w:tcPr/>
          <w:p>
            <w:pPr>
              <w:pStyle w:val="Compact"/>
              <w:jc w:val="left"/>
            </w:pPr>
            <w:r>
              <w:t xml:space="preserve">Hybrid 06</w:t>
            </w:r>
          </w:p>
        </w:tc>
        <w:tc>
          <w:tcPr/>
          <w:p>
            <w:pPr>
              <w:pStyle w:val="Compact"/>
              <w:jc w:val="left"/>
            </w:pPr>
            <w:r>
              <w:t xml:space="preserve">42</w:t>
            </w:r>
          </w:p>
        </w:tc>
        <w:tc>
          <w:tcPr/>
          <w:p>
            <w:pPr>
              <w:pStyle w:val="Compact"/>
              <w:jc w:val="left"/>
            </w:pPr>
            <w:r>
              <w:t xml:space="preserve">44.6</w:t>
            </w:r>
          </w:p>
        </w:tc>
        <w:tc>
          <w:tcPr/>
          <w:p>
            <w:pPr>
              <w:pStyle w:val="Compact"/>
              <w:jc w:val="left"/>
            </w:pPr>
            <w:r>
              <w:t xml:space="preserve">20.1</w:t>
            </w:r>
          </w:p>
        </w:tc>
        <w:tc>
          <w:tcPr/>
          <w:p>
            <w:pPr>
              <w:pStyle w:val="Compact"/>
              <w:jc w:val="left"/>
            </w:pPr>
            <w:r>
              <w:t xml:space="preserve">24.5</w:t>
            </w:r>
          </w:p>
        </w:tc>
      </w:tr>
      <w:tr>
        <w:tc>
          <w:tcPr/>
          <w:p>
            <w:pPr>
              <w:pStyle w:val="Compact"/>
            </w:pPr>
          </w:p>
        </w:tc>
        <w:tc>
          <w:tcPr/>
          <w:p>
            <w:pPr>
              <w:pStyle w:val="Compact"/>
              <w:jc w:val="left"/>
            </w:pPr>
            <w:r>
              <w:t xml:space="preserve">Hybrid 08</w:t>
            </w:r>
          </w:p>
        </w:tc>
        <w:tc>
          <w:tcPr/>
          <w:p>
            <w:pPr>
              <w:pStyle w:val="Compact"/>
              <w:jc w:val="left"/>
            </w:pPr>
            <w:r>
              <w:t xml:space="preserve">62</w:t>
            </w:r>
          </w:p>
        </w:tc>
        <w:tc>
          <w:tcPr/>
          <w:p>
            <w:pPr>
              <w:pStyle w:val="Compact"/>
              <w:jc w:val="left"/>
            </w:pPr>
            <w:r>
              <w:t xml:space="preserve">36.6</w:t>
            </w:r>
          </w:p>
        </w:tc>
        <w:tc>
          <w:tcPr/>
          <w:p>
            <w:pPr>
              <w:pStyle w:val="Compact"/>
              <w:jc w:val="left"/>
            </w:pPr>
            <w:r>
              <w:t xml:space="preserve">27.7</w:t>
            </w:r>
          </w:p>
        </w:tc>
        <w:tc>
          <w:tcPr/>
          <w:p>
            <w:pPr>
              <w:pStyle w:val="Compact"/>
              <w:jc w:val="left"/>
            </w:pPr>
            <w:r>
              <w:t xml:space="preserve">8.8</w:t>
            </w:r>
          </w:p>
        </w:tc>
      </w:tr>
      <w:tr>
        <w:tc>
          <w:tcPr/>
          <w:p>
            <w:pPr>
              <w:pStyle w:val="Compact"/>
            </w:pPr>
          </w:p>
        </w:tc>
        <w:tc>
          <w:tcPr/>
          <w:p>
            <w:pPr>
              <w:pStyle w:val="Compact"/>
              <w:jc w:val="left"/>
            </w:pPr>
            <w:r>
              <w:t xml:space="preserve">Hybrid 02</w:t>
            </w:r>
          </w:p>
        </w:tc>
        <w:tc>
          <w:tcPr/>
          <w:p>
            <w:pPr>
              <w:pStyle w:val="Compact"/>
              <w:jc w:val="left"/>
            </w:pPr>
            <w:r>
              <w:t xml:space="preserve">42</w:t>
            </w:r>
          </w:p>
        </w:tc>
        <w:tc>
          <w:tcPr/>
          <w:p>
            <w:pPr>
              <w:pStyle w:val="Compact"/>
              <w:jc w:val="left"/>
            </w:pPr>
            <w:r>
              <w:t xml:space="preserve">33.8</w:t>
            </w:r>
          </w:p>
        </w:tc>
        <w:tc>
          <w:tcPr/>
          <w:p>
            <w:pPr>
              <w:pStyle w:val="Compact"/>
              <w:jc w:val="left"/>
            </w:pPr>
            <w:r>
              <w:t xml:space="preserve">30.5</w:t>
            </w:r>
          </w:p>
        </w:tc>
        <w:tc>
          <w:tcPr/>
          <w:p>
            <w:pPr>
              <w:pStyle w:val="Compact"/>
              <w:jc w:val="left"/>
            </w:pPr>
            <w:r>
              <w:t xml:space="preserve">3.3</w:t>
            </w:r>
          </w:p>
        </w:tc>
      </w:tr>
      <w:tr>
        <w:tc>
          <w:tcPr/>
          <w:p>
            <w:pPr>
              <w:pStyle w:val="Compact"/>
            </w:pPr>
          </w:p>
        </w:tc>
        <w:tc>
          <w:tcPr/>
          <w:p>
            <w:pPr>
              <w:pStyle w:val="Compact"/>
              <w:jc w:val="left"/>
            </w:pPr>
            <w:r>
              <w:t xml:space="preserve">Hybrid 05</w:t>
            </w:r>
          </w:p>
        </w:tc>
        <w:tc>
          <w:tcPr/>
          <w:p>
            <w:pPr>
              <w:pStyle w:val="Compact"/>
              <w:jc w:val="left"/>
            </w:pPr>
            <w:r>
              <w:t xml:space="preserve">70</w:t>
            </w:r>
          </w:p>
        </w:tc>
        <w:tc>
          <w:tcPr/>
          <w:p>
            <w:pPr>
              <w:pStyle w:val="Compact"/>
              <w:jc w:val="left"/>
            </w:pPr>
            <w:r>
              <w:t xml:space="preserve">28.6</w:t>
            </w:r>
          </w:p>
        </w:tc>
        <w:tc>
          <w:tcPr/>
          <w:p>
            <w:pPr>
              <w:pStyle w:val="Compact"/>
              <w:jc w:val="left"/>
            </w:pPr>
            <w:r>
              <w:t xml:space="preserve">37.5</w:t>
            </w:r>
          </w:p>
        </w:tc>
        <w:tc>
          <w:tcPr/>
          <w:p>
            <w:pPr>
              <w:pStyle w:val="Compact"/>
              <w:jc w:val="left"/>
            </w:pPr>
            <w:r>
              <w:t xml:space="preserve">-8.9</w:t>
            </w:r>
          </w:p>
        </w:tc>
      </w:tr>
      <w:tr>
        <w:tc>
          <w:tcPr/>
          <w:p>
            <w:pPr>
              <w:pStyle w:val="Compact"/>
            </w:pPr>
          </w:p>
        </w:tc>
        <w:tc>
          <w:tcPr/>
          <w:p>
            <w:pPr>
              <w:pStyle w:val="Compact"/>
              <w:jc w:val="left"/>
            </w:pPr>
            <w:r>
              <w:t xml:space="preserve">Hybrid 01</w:t>
            </w:r>
          </w:p>
        </w:tc>
        <w:tc>
          <w:tcPr/>
          <w:p>
            <w:pPr>
              <w:pStyle w:val="Compact"/>
              <w:jc w:val="left"/>
            </w:pPr>
            <w:r>
              <w:t xml:space="preserve">58</w:t>
            </w:r>
          </w:p>
        </w:tc>
        <w:tc>
          <w:tcPr/>
          <w:p>
            <w:pPr>
              <w:pStyle w:val="Compact"/>
              <w:jc w:val="left"/>
            </w:pPr>
            <w:r>
              <w:t xml:space="preserve">26.5</w:t>
            </w:r>
          </w:p>
        </w:tc>
        <w:tc>
          <w:tcPr/>
          <w:p>
            <w:pPr>
              <w:pStyle w:val="Compact"/>
              <w:jc w:val="left"/>
            </w:pPr>
            <w:r>
              <w:t xml:space="preserve">39.2</w:t>
            </w:r>
          </w:p>
        </w:tc>
        <w:tc>
          <w:tcPr/>
          <w:p>
            <w:pPr>
              <w:pStyle w:val="Compact"/>
              <w:jc w:val="left"/>
            </w:pPr>
            <w:r>
              <w:t xml:space="preserve">-12.7</w:t>
            </w:r>
          </w:p>
        </w:tc>
      </w:tr>
      <w:tr>
        <w:tc>
          <w:tcPr/>
          <w:p>
            <w:pPr>
              <w:pStyle w:val="Compact"/>
            </w:pPr>
          </w:p>
        </w:tc>
        <w:tc>
          <w:tcPr/>
          <w:p>
            <w:pPr>
              <w:pStyle w:val="Compact"/>
              <w:jc w:val="left"/>
            </w:pPr>
            <w:r>
              <w:t xml:space="preserve">Hybrid 07</w:t>
            </w:r>
          </w:p>
        </w:tc>
        <w:tc>
          <w:tcPr/>
          <w:p>
            <w:pPr>
              <w:pStyle w:val="Compact"/>
              <w:jc w:val="left"/>
            </w:pPr>
            <w:r>
              <w:t xml:space="preserve">54</w:t>
            </w:r>
          </w:p>
        </w:tc>
        <w:tc>
          <w:tcPr/>
          <w:p>
            <w:pPr>
              <w:pStyle w:val="Compact"/>
              <w:jc w:val="left"/>
            </w:pPr>
            <w:r>
              <w:t xml:space="preserve">23.0</w:t>
            </w:r>
          </w:p>
        </w:tc>
        <w:tc>
          <w:tcPr/>
          <w:p>
            <w:pPr>
              <w:pStyle w:val="Compact"/>
              <w:jc w:val="left"/>
            </w:pPr>
            <w:r>
              <w:t xml:space="preserve">46.0</w:t>
            </w:r>
          </w:p>
        </w:tc>
        <w:tc>
          <w:tcPr/>
          <w:p>
            <w:pPr>
              <w:pStyle w:val="Compact"/>
              <w:jc w:val="left"/>
            </w:pPr>
            <w:r>
              <w:t xml:space="preserve">-23.0</w:t>
            </w:r>
          </w:p>
        </w:tc>
      </w:tr>
      <w:tr>
        <w:tc>
          <w:tcPr/>
          <w:p>
            <w:pPr>
              <w:pStyle w:val="Compact"/>
            </w:pPr>
          </w:p>
        </w:tc>
        <w:tc>
          <w:tcPr/>
          <w:p>
            <w:pPr>
              <w:pStyle w:val="Compact"/>
              <w:jc w:val="left"/>
            </w:pPr>
            <w:r>
              <w:t xml:space="preserve">Hybrid 04</w:t>
            </w:r>
          </w:p>
        </w:tc>
        <w:tc>
          <w:tcPr/>
          <w:p>
            <w:pPr>
              <w:pStyle w:val="Compact"/>
              <w:jc w:val="left"/>
            </w:pPr>
            <w:r>
              <w:t xml:space="preserve">68</w:t>
            </w:r>
          </w:p>
        </w:tc>
        <w:tc>
          <w:tcPr/>
          <w:p>
            <w:pPr>
              <w:pStyle w:val="Compact"/>
              <w:jc w:val="left"/>
            </w:pPr>
            <w:r>
              <w:t xml:space="preserve">23.1</w:t>
            </w:r>
          </w:p>
        </w:tc>
        <w:tc>
          <w:tcPr/>
          <w:p>
            <w:pPr>
              <w:pStyle w:val="Compact"/>
              <w:jc w:val="left"/>
            </w:pPr>
            <w:r>
              <w:t xml:space="preserve">46.5</w:t>
            </w:r>
          </w:p>
        </w:tc>
        <w:tc>
          <w:tcPr/>
          <w:p>
            <w:pPr>
              <w:pStyle w:val="Compact"/>
              <w:jc w:val="left"/>
            </w:pPr>
            <w:r>
              <w:t xml:space="preserve">-23.5</w:t>
            </w:r>
          </w:p>
        </w:tc>
      </w:tr>
    </w:tbl>
    <w:p>
      <w:pPr>
        <w:pStyle w:val="BodyText"/>
      </w:pPr>
      <w:r>
        <w:t xml:space="preserve">La Figura 8 muestra el tau de Kendall entre</w:t>
      </w:r>
      <w:r>
        <w:t xml:space="preserve"> </w:t>
      </w:r>
      <w:r>
        <w:t xml:space="preserve">‘Overall Preference’</w:t>
      </w:r>
      <w:r>
        <w:t xml:space="preserve"> </w:t>
      </w:r>
      <w:r>
        <w:t xml:space="preserve">y las demás características. La correlación más fuerte fue con</w:t>
      </w:r>
      <w:r>
        <w:t xml:space="preserve"> </w:t>
      </w:r>
      <w:r>
        <w:t xml:space="preserve">‘Drought tolerance [Vegetative]’</w:t>
      </w:r>
      <w:r>
        <w:t xml:space="preserve"> </w:t>
      </w:r>
      <w:r>
        <w:t xml:space="preserve">(tau = 0.14) y la más débil con</w:t>
      </w:r>
      <w:r>
        <w:t xml:space="preserve"> </w:t>
      </w:r>
      <w:r>
        <w:t xml:space="preserve">‘Fall armyworm resistance [Vegetative]’</w:t>
      </w:r>
      <w:r>
        <w:t xml:space="preserve"> </w:t>
      </w:r>
      <w:r>
        <w:t xml:space="preserve">(tau = -0.05). En el Anexo hay una tabla con las pruebas de significancia.</w:t>
      </w:r>
    </w:p>
    <w:p>
      <w:pPr>
        <w:pStyle w:val="BodyText"/>
      </w:pPr>
      <w:r>
        <w:t xml:space="preserve">Las barras muestran intervalos de 95 % obtenidos de 200 remuestreos bootstrap de los participantes (participantes). Un intervalo que no cruza el cero indica una asociación clara.</w:t>
      </w:r>
    </w:p>
    <w:p>
      <w:pPr>
        <w:pStyle w:val="CaptionedFigure"/>
      </w:pPr>
      <w:r>
        <w:drawing>
          <wp:inline>
            <wp:extent cx="5727700" cy="5727700"/>
            <wp:effectExtent b="0" l="0" r="0" t="0"/>
            <wp:docPr descr="Figura 8. Correlación de Kendall entre ‘Overall Preference’ y las demás características." title="" id="79" name="Picture"/>
            <a:graphic>
              <a:graphicData uri="http://schemas.openxmlformats.org/drawingml/2006/picture">
                <pic:pic>
                  <pic:nvPicPr>
                    <pic:cNvPr descr="/tmp/cm-out/climmob_main_report_files/figure-docx/kendall_tau_plot-1.png" id="80" name="Picture"/>
                    <pic:cNvPicPr>
                      <a:picLocks noChangeArrowheads="1" noChangeAspect="1"/>
                    </pic:cNvPicPr>
                  </pic:nvPicPr>
                  <pic:blipFill>
                    <a:blip r:embed="rId78"/>
                    <a:stretch>
                      <a:fillRect/>
                    </a:stretch>
                  </pic:blipFill>
                  <pic:spPr bwMode="auto">
                    <a:xfrm>
                      <a:off x="0" y="0"/>
                      <a:ext cx="5727700" cy="5727700"/>
                    </a:xfrm>
                    <a:prstGeom prst="rect">
                      <a:avLst/>
                    </a:prstGeom>
                    <a:noFill/>
                    <a:ln w="9525">
                      <a:noFill/>
                      <a:headEnd/>
                      <a:tailEnd/>
                    </a:ln>
                  </pic:spPr>
                </pic:pic>
              </a:graphicData>
            </a:graphic>
          </wp:inline>
        </w:drawing>
      </w:r>
    </w:p>
    <w:p>
      <w:pPr>
        <w:pStyle w:val="ImageCaption"/>
      </w:pPr>
      <w:r>
        <w:t xml:space="preserve">Figura 8. Correlación de Kendall entre</w:t>
      </w:r>
      <w:r>
        <w:t xml:space="preserve"> </w:t>
      </w:r>
      <w:r>
        <w:t xml:space="preserve">‘Overall Preference’</w:t>
      </w:r>
      <w:r>
        <w:t xml:space="preserve"> </w:t>
      </w:r>
      <w:r>
        <w:t xml:space="preserve">y las demás características.</w:t>
      </w:r>
    </w:p>
    <w:p>
      <w:pPr>
        <w:pStyle w:val="BodyText"/>
      </w:pPr>
      <w:r>
        <w:t xml:space="preserve">La Figura 9 muestra el log-worth de cada opción (item) para cada característica, en relación con el testigo Hybrid 04 y Hybrid 05. Los valores positivos indican opciones que superaron al testigo en esa característica y los negativos las que tuvieron peor desempeño.</w:t>
      </w:r>
    </w:p>
    <w:p>
      <w:pPr>
        <w:pStyle w:val="CaptionedFigure"/>
      </w:pPr>
      <w:r>
        <w:drawing>
          <wp:inline>
            <wp:extent cx="5727700" cy="5390776"/>
            <wp:effectExtent b="0" l="0" r="0" t="0"/>
            <wp:docPr descr="Figura 9. Desempeño (Item) por característica, como log-worth en relación con el testigo." title="" id="82" name="Picture"/>
            <a:graphic>
              <a:graphicData uri="http://schemas.openxmlformats.org/drawingml/2006/picture">
                <pic:pic>
                  <pic:nvPicPr>
                    <pic:cNvPr descr="/tmp/cm-out/climmob_main_report_files/figure-docx/worthmap-1.png" id="83" name="Picture"/>
                    <pic:cNvPicPr>
                      <a:picLocks noChangeArrowheads="1" noChangeAspect="1"/>
                    </pic:cNvPicPr>
                  </pic:nvPicPr>
                  <pic:blipFill>
                    <a:blip r:embed="rId81"/>
                    <a:stretch>
                      <a:fillRect/>
                    </a:stretch>
                  </pic:blipFill>
                  <pic:spPr bwMode="auto">
                    <a:xfrm>
                      <a:off x="0" y="0"/>
                      <a:ext cx="5727700" cy="5390776"/>
                    </a:xfrm>
                    <a:prstGeom prst="rect">
                      <a:avLst/>
                    </a:prstGeom>
                    <a:noFill/>
                    <a:ln w="9525">
                      <a:noFill/>
                      <a:headEnd/>
                      <a:tailEnd/>
                    </a:ln>
                  </pic:spPr>
                </pic:pic>
              </a:graphicData>
            </a:graphic>
          </wp:inline>
        </w:drawing>
      </w:r>
    </w:p>
    <w:p>
      <w:pPr>
        <w:pStyle w:val="ImageCaption"/>
      </w:pPr>
      <w:r>
        <w:t xml:space="preserve">Figura 9. Desempeño (Item) por característica, como log-worth en relación con el testigo.</w:t>
      </w:r>
    </w:p>
    <w:p>
      <w:pPr>
        <w:pStyle w:val="BodyText"/>
      </w:pPr>
      <w:r>
        <w:t xml:space="preserve">La Figura 10 muestra la confiabilidad de cada opción (item), la probabilidad de que supere al testigo Hybrid 04</w:t>
      </w:r>
      <w:r>
        <w:t xml:space="preserve"> </w:t>
      </w:r>
      <w:r>
        <w:t xml:space="preserve">(</w:t>
      </w:r>
      <w:r>
        <w:rPr>
          <w:i/>
          <w:iCs/>
        </w:rPr>
        <w:t xml:space="preserve">30</w:t>
      </w:r>
      <w:r>
        <w:t xml:space="preserve">)</w:t>
      </w:r>
      <w:r>
        <w:t xml:space="preserve">. Los valores mayores que 0 indican que la opción tiene más probabilidad de ganarle al testigo que de perder. Los resultados para otros testigos están en los archivos adicionales.</w:t>
      </w:r>
    </w:p>
    <w:p>
      <w:pPr>
        <w:pStyle w:val="CaptionedFigure"/>
      </w:pPr>
      <w:r>
        <w:drawing>
          <wp:inline>
            <wp:extent cx="5727700" cy="5390776"/>
            <wp:effectExtent b="0" l="0" r="0" t="0"/>
            <wp:docPr descr="Figura 10. Confiabilidad de las opciones (itemes) frente al testigo Hybrid 04." title="" id="85" name="Picture"/>
            <a:graphic>
              <a:graphicData uri="http://schemas.openxmlformats.org/drawingml/2006/picture">
                <pic:pic>
                  <pic:nvPicPr>
                    <pic:cNvPr descr="/tmp/cm-out/climmob_main_report_files/figure-docx/reliability-1.png" id="86" name="Picture"/>
                    <pic:cNvPicPr>
                      <a:picLocks noChangeArrowheads="1" noChangeAspect="1"/>
                    </pic:cNvPicPr>
                  </pic:nvPicPr>
                  <pic:blipFill>
                    <a:blip r:embed="rId84"/>
                    <a:stretch>
                      <a:fillRect/>
                    </a:stretch>
                  </pic:blipFill>
                  <pic:spPr bwMode="auto">
                    <a:xfrm>
                      <a:off x="0" y="0"/>
                      <a:ext cx="5727700" cy="5390776"/>
                    </a:xfrm>
                    <a:prstGeom prst="rect">
                      <a:avLst/>
                    </a:prstGeom>
                    <a:noFill/>
                    <a:ln w="9525">
                      <a:noFill/>
                      <a:headEnd/>
                      <a:tailEnd/>
                    </a:ln>
                  </pic:spPr>
                </pic:pic>
              </a:graphicData>
            </a:graphic>
          </wp:inline>
        </w:drawing>
      </w:r>
    </w:p>
    <w:p>
      <w:pPr>
        <w:pStyle w:val="ImageCaption"/>
      </w:pPr>
      <w:r>
        <w:t xml:space="preserve">Figura 10. Confiabilidad de las opciones (itemes) frente al testigo Hybrid 04.</w:t>
      </w:r>
    </w:p>
    <w:p>
      <w:pPr>
        <w:pStyle w:val="BodyText"/>
      </w:pPr>
      <w:r>
        <w:t xml:space="preserve">La Figura 11 muestra el log-worth de cada opción (item) para</w:t>
      </w:r>
      <w:r>
        <w:t xml:space="preserve"> </w:t>
      </w:r>
      <w:r>
        <w:t xml:space="preserve">‘Overall Preference’</w:t>
      </w:r>
      <w:r>
        <w:t xml:space="preserve">. Las opciones (itemes) que comparten una letra no son significativamente diferentes (p = 0,05). Las barras muestran intervalos de confianza del 50% a partir de cuasi errores estándar.</w:t>
      </w:r>
    </w:p>
    <w:p>
      <w:pPr>
        <w:pStyle w:val="CaptionedFigure"/>
      </w:pPr>
      <w:r>
        <w:drawing>
          <wp:inline>
            <wp:extent cx="5500150" cy="4583458"/>
            <wp:effectExtent b="0" l="0" r="0" t="0"/>
            <wp:docPr descr="Figura 11. Log-worth de las opciones (itemes) para ‘Overall Preference’." title="" id="88" name="Picture"/>
            <a:graphic>
              <a:graphicData uri="http://schemas.openxmlformats.org/drawingml/2006/picture">
                <pic:pic>
                  <pic:nvPicPr>
                    <pic:cNvPr descr="/tmp/cm-out/climmob_main_report_files/figure-docx/est_plot-1.png" id="89" name="Picture"/>
                    <pic:cNvPicPr>
                      <a:picLocks noChangeArrowheads="1" noChangeAspect="1"/>
                    </pic:cNvPicPr>
                  </pic:nvPicPr>
                  <pic:blipFill>
                    <a:blip r:embed="rId87"/>
                    <a:stretch>
                      <a:fillRect/>
                    </a:stretch>
                  </pic:blipFill>
                  <pic:spPr bwMode="auto">
                    <a:xfrm>
                      <a:off x="0" y="0"/>
                      <a:ext cx="5500150" cy="4583458"/>
                    </a:xfrm>
                    <a:prstGeom prst="rect">
                      <a:avLst/>
                    </a:prstGeom>
                    <a:noFill/>
                    <a:ln w="9525">
                      <a:noFill/>
                      <a:headEnd/>
                      <a:tailEnd/>
                    </a:ln>
                  </pic:spPr>
                </pic:pic>
              </a:graphicData>
            </a:graphic>
          </wp:inline>
        </w:drawing>
      </w:r>
    </w:p>
    <w:p>
      <w:pPr>
        <w:pStyle w:val="ImageCaption"/>
      </w:pPr>
      <w:r>
        <w:t xml:space="preserve">Figura 11. Log-worth de las opciones (itemes) para</w:t>
      </w:r>
      <w:r>
        <w:t xml:space="preserve"> </w:t>
      </w:r>
      <w:r>
        <w:t xml:space="preserve">‘Overall Preference’</w:t>
      </w:r>
      <w:r>
        <w:t xml:space="preserve">.</w:t>
      </w:r>
    </w:p>
    <w:bookmarkEnd w:id="90"/>
    <w:bookmarkStart w:id="91" w:name="diferencias-entre-grupos"/>
    <w:p>
      <w:pPr>
        <w:pStyle w:val="Heading1"/>
      </w:pPr>
      <w:r>
        <w:t xml:space="preserve">Diferencias entre grupos</w:t>
      </w:r>
    </w:p>
    <w:p>
      <w:pPr>
        <w:pStyle w:val="FirstParagraph"/>
      </w:pPr>
      <w:r>
        <w:t xml:space="preserve">Se solicitaron los resultados por grupo de participantes. Una comparación entre grupos solo es confiable si cada grupo tiene suficientes respuestas, por lo que cada grupo necesita al menos 20 respuestas válidas para</w:t>
      </w:r>
      <w:r>
        <w:t xml:space="preserve"> </w:t>
      </w:r>
      <w:r>
        <w:t xml:space="preserve">‘Overall Preference’</w:t>
      </w:r>
      <w:r>
        <w:t xml:space="preserve">. La Tabla 8 muestra los grupos encontrados en los datos.</w:t>
      </w:r>
    </w:p>
    <w:p>
      <w:pPr>
        <w:pStyle w:val="TableCaption"/>
      </w:pPr>
      <w:r>
        <w:t xml:space="preserve">Tabla 8. Grupos de participantes y respuestas válidas para la característica principal.</w:t>
      </w:r>
    </w:p>
    <w:tbl>
      <w:tblPr>
        <w:tblStyle w:val="Table"/>
        <w:tblW w:type="auto" w:w="0"/>
        <w:tblLook w:firstRow="1" w:lastRow="0" w:firstColumn="0" w:lastColumn="0" w:noHBand="0" w:noVBand="0" w:val="0020"/>
        <w:tblCaption w:val="Tabla 8. Grupos de participantes y respuestas válidas para la característica principal."/>
      </w:tblPr>
      <w:tblGrid>
        <w:gridCol w:w="1980"/>
        <w:gridCol w:w="1980"/>
        <w:gridCol w:w="1980"/>
        <w:gridCol w:w="1980"/>
      </w:tblGrid>
      <w:tr>
        <w:trPr>
          <w:tblHeader w:val="on"/>
        </w:trPr>
        <w:tc>
          <w:tcPr/>
          <w:p>
            <w:pPr>
              <w:pStyle w:val="Compact"/>
              <w:jc w:val="left"/>
            </w:pPr>
            <w:r>
              <w:t xml:space="preserve">Grupo</w:t>
            </w:r>
          </w:p>
        </w:tc>
        <w:tc>
          <w:tcPr/>
          <w:p>
            <w:pPr>
              <w:pStyle w:val="Compact"/>
              <w:jc w:val="left"/>
            </w:pPr>
            <w:r>
              <w:t xml:space="preserve">Respuestas válidas</w:t>
            </w:r>
          </w:p>
        </w:tc>
        <w:tc>
          <w:tcPr/>
          <w:p>
            <w:pPr>
              <w:pStyle w:val="Compact"/>
              <w:jc w:val="left"/>
            </w:pPr>
            <w:r>
              <w:t xml:space="preserve">Proporción</w:t>
            </w:r>
          </w:p>
        </w:tc>
        <w:tc>
          <w:tcPr/>
          <w:p>
            <w:pPr>
              <w:pStyle w:val="Compact"/>
              <w:jc w:val="left"/>
            </w:pPr>
            <w:r>
              <w:t xml:space="preserve">Estado</w:t>
            </w:r>
          </w:p>
        </w:tc>
      </w:tr>
      <w:tr>
        <w:tc>
          <w:tcPr/>
          <w:p>
            <w:pPr>
              <w:pStyle w:val="Compact"/>
              <w:jc w:val="left"/>
            </w:pPr>
            <w:r>
              <w:t xml:space="preserve">Man</w:t>
            </w:r>
          </w:p>
        </w:tc>
        <w:tc>
          <w:tcPr/>
          <w:p>
            <w:pPr>
              <w:pStyle w:val="Compact"/>
              <w:jc w:val="left"/>
            </w:pPr>
            <w:r>
              <w:t xml:space="preserve">63</w:t>
            </w:r>
          </w:p>
        </w:tc>
        <w:tc>
          <w:tcPr/>
          <w:p>
            <w:pPr>
              <w:pStyle w:val="Compact"/>
              <w:jc w:val="left"/>
            </w:pPr>
            <w:r>
              <w:t xml:space="preserve">84%</w:t>
            </w:r>
          </w:p>
        </w:tc>
        <w:tc>
          <w:tcPr/>
          <w:p>
            <w:pPr>
              <w:pStyle w:val="Compact"/>
              <w:jc w:val="left"/>
            </w:pPr>
            <w:r>
              <w:t xml:space="preserve">analizado</w:t>
            </w:r>
          </w:p>
        </w:tc>
      </w:tr>
      <w:tr>
        <w:tc>
          <w:tcPr/>
          <w:p>
            <w:pPr>
              <w:pStyle w:val="Compact"/>
              <w:jc w:val="left"/>
            </w:pPr>
            <w:r>
              <w:t xml:space="preserve">Woman</w:t>
            </w:r>
          </w:p>
        </w:tc>
        <w:tc>
          <w:tcPr/>
          <w:p>
            <w:pPr>
              <w:pStyle w:val="Compact"/>
              <w:jc w:val="left"/>
            </w:pPr>
            <w:r>
              <w:t xml:space="preserve">12</w:t>
            </w:r>
          </w:p>
        </w:tc>
        <w:tc>
          <w:tcPr/>
          <w:p>
            <w:pPr>
              <w:pStyle w:val="Compact"/>
              <w:jc w:val="left"/>
            </w:pPr>
            <w:r>
              <w:t xml:space="preserve">16%</w:t>
            </w:r>
          </w:p>
        </w:tc>
        <w:tc>
          <w:tcPr/>
          <w:p>
            <w:pPr>
              <w:pStyle w:val="Compact"/>
              <w:jc w:val="left"/>
            </w:pPr>
            <w:r>
              <w:t xml:space="preserve">muy pocas respuestas</w:t>
            </w:r>
          </w:p>
        </w:tc>
      </w:tr>
    </w:tbl>
    <w:p>
      <w:pPr>
        <w:pStyle w:val="BodyText"/>
      </w:pPr>
      <w:r>
        <w:t xml:space="preserve">Solo 12 participantes (participantes) del grupo</w:t>
      </w:r>
      <w:r>
        <w:t xml:space="preserve"> </w:t>
      </w:r>
      <w:r>
        <w:t xml:space="preserve">‘Woman’</w:t>
      </w:r>
      <w:r>
        <w:t xml:space="preserve"> </w:t>
      </w:r>
      <w:r>
        <w:t xml:space="preserve">dieron respuestas válidas (16% de quienes tienen grupo). Son muy pocos para un resultado separado, por lo que los resultados generales reflejan sobre todo a los otros grupos. Para comparar grupos en futuros ensayos, busque al menos 20 participantes en cada grupo.</w:t>
      </w:r>
    </w:p>
    <w:p>
      <w:pPr>
        <w:pStyle w:val="BodyText"/>
      </w:pPr>
      <w:r>
        <w:t xml:space="preserve">Menos de dos grupos tienen suficientes respuestas, por lo que no se comparan. Los resultados de este informe reflejan sobre todo al grupo más grande,</w:t>
      </w:r>
      <w:r>
        <w:t xml:space="preserve"> </w:t>
      </w:r>
      <w:r>
        <w:t xml:space="preserve">‘Man’</w:t>
      </w:r>
      <w:r>
        <w:t xml:space="preserve"> </w:t>
      </w:r>
      <w:r>
        <w:t xml:space="preserve">(84% de los participantes con grupo).</w:t>
      </w:r>
    </w:p>
    <w:p>
      <w:r>
        <w:br w:type="page"/>
      </w:r>
    </w:p>
    <w:bookmarkEnd w:id="91"/>
    <w:bookmarkStart w:id="95" w:name="Xde0c638874002beae558991245793bda4a37bb2"/>
    <w:p>
      <w:pPr>
        <w:pStyle w:val="Heading1"/>
      </w:pPr>
      <w:r>
        <w:t xml:space="preserve">Efecto de las covariables en el desempeño (itemes)</w:t>
      </w:r>
    </w:p>
    <w:p>
      <w:pPr>
        <w:pStyle w:val="FirstParagraph"/>
      </w:pPr>
      <w:r>
        <w:t xml:space="preserve">La Tabla 9 presenta los grupos (nodos) encontrados por el árbol de Plackett-Luce con las covariables seleccionadas.</w:t>
      </w:r>
    </w:p>
    <w:p>
      <w:pPr>
        <w:pStyle w:val="TableCaption"/>
      </w:pPr>
      <w:r>
        <w:t xml:space="preserve">Tabla 9. Grupos (nodos) identificados por el árbol de Plackett-Luce.</w:t>
      </w:r>
    </w:p>
    <w:tbl>
      <w:tblPr>
        <w:tblStyle w:val="Table"/>
        <w:tblW w:type="pct" w:w="5000"/>
        <w:tblLayout w:type="fixed"/>
        <w:tblLook w:firstRow="1" w:lastRow="0" w:firstColumn="0" w:lastColumn="0" w:noHBand="0" w:noVBand="0" w:val="0020"/>
        <w:tblCaption w:val="Tabla 9. Grupos (nodos) identificados por el árbol de Plackett-Luce."/>
      </w:tblPr>
      <w:tblGrid>
        <w:gridCol w:w="230"/>
        <w:gridCol w:w="138"/>
        <w:gridCol w:w="1473"/>
        <w:gridCol w:w="1473"/>
        <w:gridCol w:w="4604"/>
      </w:tblGrid>
      <w:tr>
        <w:trPr>
          <w:tblHeader w:val="on"/>
        </w:trPr>
        <w:tc>
          <w:tcPr/>
          <w:p>
            <w:pPr>
              <w:pStyle w:val="Compact"/>
              <w:jc w:val="left"/>
            </w:pPr>
            <w:r>
              <w:t xml:space="preserve">Nodo</w:t>
            </w:r>
          </w:p>
        </w:tc>
        <w:tc>
          <w:tcPr/>
          <w:p>
            <w:pPr>
              <w:pStyle w:val="Compact"/>
              <w:jc w:val="left"/>
            </w:pPr>
            <w:r>
              <w:t xml:space="preserve">N</w:t>
            </w:r>
          </w:p>
        </w:tc>
        <w:tc>
          <w:tcPr/>
          <w:p>
            <w:pPr>
              <w:pStyle w:val="Compact"/>
              <w:jc w:val="left"/>
            </w:pPr>
            <w:r>
              <w:t xml:space="preserve">Desempeño superior</w:t>
            </w:r>
          </w:p>
        </w:tc>
        <w:tc>
          <w:tcPr/>
          <w:p>
            <w:pPr>
              <w:pStyle w:val="Compact"/>
              <w:jc w:val="left"/>
            </w:pPr>
            <w:r>
              <w:t xml:space="preserve">Desempeño inferior</w:t>
            </w:r>
          </w:p>
        </w:tc>
        <w:tc>
          <w:tcPr/>
          <w:p>
            <w:pPr>
              <w:pStyle w:val="Compact"/>
              <w:jc w:val="left"/>
            </w:pPr>
            <w:r>
              <w:t xml:space="preserve">Variable y umbral</w:t>
            </w:r>
          </w:p>
        </w:tc>
      </w:tr>
      <w:tr>
        <w:tc>
          <w:tcPr/>
          <w:p>
            <w:pPr>
              <w:pStyle w:val="Compact"/>
              <w:jc w:val="left"/>
            </w:pPr>
            <w:r>
              <w:t xml:space="preserve">2</w:t>
            </w:r>
          </w:p>
        </w:tc>
        <w:tc>
          <w:tcPr/>
          <w:p>
            <w:pPr>
              <w:pStyle w:val="Compact"/>
              <w:jc w:val="left"/>
            </w:pPr>
            <w:r>
              <w:t xml:space="preserve">28</w:t>
            </w:r>
          </w:p>
        </w:tc>
        <w:tc>
          <w:tcPr/>
          <w:p>
            <w:pPr>
              <w:pStyle w:val="Compact"/>
              <w:jc w:val="left"/>
            </w:pPr>
            <w:r>
              <w:t xml:space="preserve">Hybrid 02, Hybrid 06, Hybrid 08</w:t>
            </w:r>
          </w:p>
        </w:tc>
        <w:tc>
          <w:tcPr/>
          <w:p>
            <w:pPr>
              <w:pStyle w:val="Compact"/>
              <w:jc w:val="left"/>
            </w:pPr>
            <w:r>
              <w:t xml:space="preserve">Hybrid 05</w:t>
            </w:r>
          </w:p>
        </w:tc>
        <w:tc>
          <w:tcPr/>
          <w:p>
            <w:pPr>
              <w:pStyle w:val="Compact"/>
              <w:jc w:val="left"/>
            </w:pPr>
            <w:r>
              <w:t xml:space="preserve">Age &lt;= 38</w:t>
            </w:r>
          </w:p>
        </w:tc>
      </w:tr>
      <w:tr>
        <w:tc>
          <w:tcPr/>
          <w:p>
            <w:pPr>
              <w:pStyle w:val="Compact"/>
              <w:jc w:val="left"/>
            </w:pPr>
            <w:r>
              <w:t xml:space="preserve">4</w:t>
            </w:r>
          </w:p>
        </w:tc>
        <w:tc>
          <w:tcPr/>
          <w:p>
            <w:pPr>
              <w:pStyle w:val="Compact"/>
              <w:jc w:val="left"/>
            </w:pPr>
            <w:r>
              <w:t xml:space="preserve">20</w:t>
            </w:r>
          </w:p>
        </w:tc>
        <w:tc>
          <w:tcPr/>
          <w:p>
            <w:pPr>
              <w:pStyle w:val="Compact"/>
              <w:jc w:val="left"/>
            </w:pPr>
            <w:r>
              <w:t xml:space="preserve">Hybrid 02, Hybrid 03, Hybrid 05</w:t>
            </w:r>
          </w:p>
        </w:tc>
        <w:tc>
          <w:tcPr/>
          <w:p>
            <w:pPr>
              <w:pStyle w:val="Compact"/>
              <w:jc w:val="left"/>
            </w:pPr>
            <w:r>
              <w:t xml:space="preserve">Hybrid 04, Hybrid 07, Hybrid 06</w:t>
            </w:r>
          </w:p>
        </w:tc>
        <w:tc>
          <w:tcPr/>
          <w:p>
            <w:pPr>
              <w:pStyle w:val="Compact"/>
              <w:jc w:val="left"/>
            </w:pPr>
            <w:r>
              <w:t xml:space="preserve">Age &gt; 38 &amp; Education = Illiterate, Primary School</w:t>
            </w:r>
          </w:p>
        </w:tc>
      </w:tr>
      <w:tr>
        <w:tc>
          <w:tcPr/>
          <w:p>
            <w:pPr>
              <w:pStyle w:val="Compact"/>
              <w:jc w:val="left"/>
            </w:pPr>
            <w:r>
              <w:t xml:space="preserve">5</w:t>
            </w:r>
          </w:p>
        </w:tc>
        <w:tc>
          <w:tcPr/>
          <w:p>
            <w:pPr>
              <w:pStyle w:val="Compact"/>
              <w:jc w:val="left"/>
            </w:pPr>
            <w:r>
              <w:t xml:space="preserve">27</w:t>
            </w:r>
          </w:p>
        </w:tc>
        <w:tc>
          <w:tcPr/>
          <w:p>
            <w:pPr>
              <w:pStyle w:val="Compact"/>
              <w:jc w:val="left"/>
            </w:pPr>
            <w:r>
              <w:t xml:space="preserve">Hybrid 03, Hybrid 06, Hybrid 07</w:t>
            </w:r>
          </w:p>
        </w:tc>
        <w:tc>
          <w:tcPr/>
          <w:p>
            <w:pPr>
              <w:pStyle w:val="Compact"/>
              <w:jc w:val="left"/>
            </w:pPr>
            <w:r>
              <w:t xml:space="preserve">Hybrid 02, Hybrid 08, Hybrid 04</w:t>
            </w:r>
          </w:p>
        </w:tc>
        <w:tc>
          <w:tcPr/>
          <w:p>
            <w:pPr>
              <w:pStyle w:val="Compact"/>
              <w:jc w:val="left"/>
            </w:pPr>
            <w:r>
              <w:t xml:space="preserve">Age &gt; 38 &amp; Education = High School, Other, Secondary School, University Degree, Vocational Training</w:t>
            </w:r>
          </w:p>
        </w:tc>
      </w:tr>
    </w:tbl>
    <w:p>
      <w:pPr>
        <w:pStyle w:val="BodyText"/>
      </w:pPr>
      <w:r>
        <w:t xml:space="preserve">La Figura 12 muestra el árbol de Plackett-Luce.</w:t>
      </w:r>
    </w:p>
    <w:p>
      <w:pPr>
        <w:pStyle w:val="CaptionedFigure"/>
      </w:pPr>
      <w:r>
        <w:drawing>
          <wp:inline>
            <wp:extent cx="5727700" cy="4582160"/>
            <wp:effectExtent b="0" l="0" r="0" t="0"/>
            <wp:docPr descr="Figura 12. Árbol de Plackett-Luce de las opciones (itemes). El eje horizontal de cada panel es el log-worth. Las barras muestran cuasi errores estándar." title="" id="93" name="Picture"/>
            <a:graphic>
              <a:graphicData uri="http://schemas.openxmlformats.org/drawingml/2006/picture">
                <pic:pic>
                  <pic:nvPicPr>
                    <pic:cNvPr descr="/tmp/cm-out/climmob_main_report_files/figure-docx/pltree-1.png" id="94" name="Picture"/>
                    <pic:cNvPicPr>
                      <a:picLocks noChangeArrowheads="1" noChangeAspect="1"/>
                    </pic:cNvPicPr>
                  </pic:nvPicPr>
                  <pic:blipFill>
                    <a:blip r:embed="rId92"/>
                    <a:stretch>
                      <a:fillRect/>
                    </a:stretch>
                  </pic:blipFill>
                  <pic:spPr bwMode="auto">
                    <a:xfrm>
                      <a:off x="0" y="0"/>
                      <a:ext cx="5727700" cy="4582160"/>
                    </a:xfrm>
                    <a:prstGeom prst="rect">
                      <a:avLst/>
                    </a:prstGeom>
                    <a:noFill/>
                    <a:ln w="9525">
                      <a:noFill/>
                      <a:headEnd/>
                      <a:tailEnd/>
                    </a:ln>
                  </pic:spPr>
                </pic:pic>
              </a:graphicData>
            </a:graphic>
          </wp:inline>
        </w:drawing>
      </w:r>
    </w:p>
    <w:p>
      <w:pPr>
        <w:pStyle w:val="ImageCaption"/>
      </w:pPr>
      <w:r>
        <w:t xml:space="preserve">Figura 12. Árbol de Plackett-Luce de las opciones (itemes). El eje horizontal de cada panel es el log-worth. Las barras muestran cuasi errores estándar.</w:t>
      </w:r>
    </w:p>
    <w:p>
      <w:pPr>
        <w:pStyle w:val="BodyText"/>
      </w:pPr>
      <w:r>
        <w:t xml:space="preserve">La Tabla 10 presenta el worth y el arrepentimiento (regret) de las opciones (itemes) en los nodos del árbol</w:t>
      </w:r>
      <w:r>
        <w:t xml:space="preserve"> </w:t>
      </w:r>
      <w:r>
        <w:t xml:space="preserve">(</w:t>
      </w:r>
      <w:r>
        <w:rPr>
          <w:i/>
          <w:iCs/>
        </w:rPr>
        <w:t xml:space="preserve">31</w:t>
      </w:r>
      <w:r>
        <w:t xml:space="preserve">,</w:t>
      </w:r>
      <w:r>
        <w:t xml:space="preserve"> </w:t>
      </w:r>
      <w:r>
        <w:rPr>
          <w:i/>
          <w:iCs/>
        </w:rPr>
        <w:t xml:space="preserve">32</w:t>
      </w:r>
      <w:r>
        <w:t xml:space="preserve">)</w:t>
      </w:r>
      <w:r>
        <w:t xml:space="preserve">. El peor arrepentimiento es la pérdida en el peor resultado posible. Elegir opciones con bajo peor arrepentimiento es una forma prudente de manejar el riesgo en todos los grupos del árbol.</w:t>
      </w:r>
    </w:p>
    <w:p>
      <w:pPr>
        <w:pStyle w:val="TableCaption"/>
      </w:pPr>
      <w:r>
        <w:t xml:space="preserve">Tabla 10. Probabilidad de ganar (worth) y arrepentimiento de cada opción (item). Un worth alto y un arrepentimiento bajo indican una buena elección.</w:t>
      </w:r>
    </w:p>
    <w:tbl>
      <w:tblPr>
        <w:tblStyle w:val="Table"/>
        <w:tblW w:type="auto" w:w="0"/>
        <w:tblLook w:firstRow="1" w:lastRow="0" w:firstColumn="0" w:lastColumn="0" w:noHBand="0" w:noVBand="0" w:val="0020"/>
        <w:tblCaption w:val="Tabla 10. Probabilidad de ganar (worth) y arrepentimiento de cada opción (item). Un worth alto y un arrepentimiento bajo indican una buena elección."/>
      </w:tblPr>
      <w:tblGrid>
        <w:gridCol w:w="1980"/>
        <w:gridCol w:w="1980"/>
        <w:gridCol w:w="1980"/>
        <w:gridCol w:w="1980"/>
      </w:tblGrid>
      <w:tr>
        <w:trPr>
          <w:tblHeader w:val="on"/>
        </w:trPr>
        <w:tc>
          <w:tcPr/>
          <w:p>
            <w:pPr>
              <w:pStyle w:val="Compact"/>
              <w:jc w:val="left"/>
            </w:pPr>
            <w:r>
              <w:t xml:space="preserve">Opción</w:t>
            </w:r>
          </w:p>
        </w:tc>
        <w:tc>
          <w:tcPr/>
          <w:p>
            <w:pPr>
              <w:pStyle w:val="Compact"/>
              <w:jc w:val="left"/>
            </w:pPr>
            <w:r>
              <w:t xml:space="preserve">Worth</w:t>
            </w:r>
          </w:p>
        </w:tc>
        <w:tc>
          <w:tcPr/>
          <w:p>
            <w:pPr>
              <w:pStyle w:val="Compact"/>
              <w:jc w:val="left"/>
            </w:pPr>
            <w:r>
              <w:t xml:space="preserve">Peor arrepentimiento</w:t>
            </w:r>
          </w:p>
        </w:tc>
        <w:tc>
          <w:tcPr/>
          <w:p>
            <w:pPr>
              <w:pStyle w:val="Compact"/>
              <w:jc w:val="left"/>
            </w:pPr>
            <w:r>
              <w:t xml:space="preserve">Arrepentimiento</w:t>
            </w:r>
          </w:p>
        </w:tc>
      </w:tr>
      <w:tr>
        <w:tc>
          <w:tcPr/>
          <w:p>
            <w:pPr>
              <w:pStyle w:val="Compact"/>
              <w:jc w:val="left"/>
            </w:pPr>
            <w:r>
              <w:t xml:space="preserve">Hybrid 03</w:t>
            </w:r>
          </w:p>
        </w:tc>
        <w:tc>
          <w:tcPr/>
          <w:p>
            <w:pPr>
              <w:pStyle w:val="Compact"/>
              <w:jc w:val="left"/>
            </w:pPr>
            <w:r>
              <w:t xml:space="preserve">0.278</w:t>
            </w:r>
          </w:p>
        </w:tc>
        <w:tc>
          <w:tcPr/>
          <w:p>
            <w:pPr>
              <w:pStyle w:val="Compact"/>
              <w:jc w:val="left"/>
            </w:pPr>
            <w:r>
              <w:t xml:space="preserve">0.053</w:t>
            </w:r>
          </w:p>
        </w:tc>
        <w:tc>
          <w:tcPr/>
          <w:p>
            <w:pPr>
              <w:pStyle w:val="Compact"/>
              <w:jc w:val="left"/>
            </w:pPr>
            <w:r>
              <w:t xml:space="preserve">0.023</w:t>
            </w:r>
          </w:p>
        </w:tc>
      </w:tr>
      <w:tr>
        <w:tc>
          <w:tcPr/>
          <w:p>
            <w:pPr>
              <w:pStyle w:val="Compact"/>
              <w:jc w:val="left"/>
            </w:pPr>
            <w:r>
              <w:t xml:space="preserve">Hybrid 06</w:t>
            </w:r>
          </w:p>
        </w:tc>
        <w:tc>
          <w:tcPr/>
          <w:p>
            <w:pPr>
              <w:pStyle w:val="Compact"/>
              <w:jc w:val="left"/>
            </w:pPr>
            <w:r>
              <w:t xml:space="preserve">0.142</w:t>
            </w:r>
          </w:p>
        </w:tc>
        <w:tc>
          <w:tcPr/>
          <w:p>
            <w:pPr>
              <w:pStyle w:val="Compact"/>
              <w:jc w:val="left"/>
            </w:pPr>
            <w:r>
              <w:t xml:space="preserve">0.105</w:t>
            </w:r>
          </w:p>
        </w:tc>
        <w:tc>
          <w:tcPr/>
          <w:p>
            <w:pPr>
              <w:pStyle w:val="Compact"/>
              <w:jc w:val="left"/>
            </w:pPr>
            <w:r>
              <w:t xml:space="preserve">0.105</w:t>
            </w:r>
          </w:p>
        </w:tc>
      </w:tr>
      <w:tr>
        <w:tc>
          <w:tcPr/>
          <w:p>
            <w:pPr>
              <w:pStyle w:val="Compact"/>
              <w:jc w:val="left"/>
            </w:pPr>
            <w:r>
              <w:t xml:space="preserve">Hybrid 02</w:t>
            </w:r>
          </w:p>
        </w:tc>
        <w:tc>
          <w:tcPr/>
          <w:p>
            <w:pPr>
              <w:pStyle w:val="Compact"/>
              <w:jc w:val="left"/>
            </w:pPr>
            <w:r>
              <w:t xml:space="preserve">0.219</w:t>
            </w:r>
          </w:p>
        </w:tc>
        <w:tc>
          <w:tcPr/>
          <w:p>
            <w:pPr>
              <w:pStyle w:val="Compact"/>
              <w:jc w:val="left"/>
            </w:pPr>
            <w:r>
              <w:t xml:space="preserve">0.150</w:t>
            </w:r>
          </w:p>
        </w:tc>
        <w:tc>
          <w:tcPr/>
          <w:p>
            <w:pPr>
              <w:pStyle w:val="Compact"/>
              <w:jc w:val="left"/>
            </w:pPr>
            <w:r>
              <w:t xml:space="preserve">0.110</w:t>
            </w:r>
          </w:p>
        </w:tc>
      </w:tr>
      <w:tr>
        <w:tc>
          <w:tcPr/>
          <w:p>
            <w:pPr>
              <w:pStyle w:val="Compact"/>
              <w:jc w:val="left"/>
            </w:pPr>
            <w:r>
              <w:t xml:space="preserve">Hybrid 08</w:t>
            </w:r>
          </w:p>
        </w:tc>
        <w:tc>
          <w:tcPr/>
          <w:p>
            <w:pPr>
              <w:pStyle w:val="Compact"/>
              <w:jc w:val="left"/>
            </w:pPr>
            <w:r>
              <w:t xml:space="preserve">0.110</w:t>
            </w:r>
          </w:p>
        </w:tc>
        <w:tc>
          <w:tcPr/>
          <w:p>
            <w:pPr>
              <w:pStyle w:val="Compact"/>
              <w:jc w:val="left"/>
            </w:pPr>
            <w:r>
              <w:t xml:space="preserve">0.144</w:t>
            </w:r>
          </w:p>
        </w:tc>
        <w:tc>
          <w:tcPr/>
          <w:p>
            <w:pPr>
              <w:pStyle w:val="Compact"/>
              <w:jc w:val="left"/>
            </w:pPr>
            <w:r>
              <w:t xml:space="preserve">0.136</w:t>
            </w:r>
          </w:p>
        </w:tc>
      </w:tr>
      <w:tr>
        <w:tc>
          <w:tcPr/>
          <w:p>
            <w:pPr>
              <w:pStyle w:val="Compact"/>
              <w:jc w:val="left"/>
            </w:pPr>
            <w:r>
              <w:t xml:space="preserve">Hybrid 05</w:t>
            </w:r>
          </w:p>
        </w:tc>
        <w:tc>
          <w:tcPr/>
          <w:p>
            <w:pPr>
              <w:pStyle w:val="Compact"/>
              <w:jc w:val="left"/>
            </w:pPr>
            <w:r>
              <w:t xml:space="preserve">0.078</w:t>
            </w:r>
          </w:p>
        </w:tc>
        <w:tc>
          <w:tcPr/>
          <w:p>
            <w:pPr>
              <w:pStyle w:val="Compact"/>
              <w:jc w:val="left"/>
            </w:pPr>
            <w:r>
              <w:t xml:space="preserve">0.134</w:t>
            </w:r>
          </w:p>
        </w:tc>
        <w:tc>
          <w:tcPr/>
          <w:p>
            <w:pPr>
              <w:pStyle w:val="Compact"/>
              <w:jc w:val="left"/>
            </w:pPr>
            <w:r>
              <w:t xml:space="preserve">0.141</w:t>
            </w:r>
          </w:p>
        </w:tc>
      </w:tr>
      <w:tr>
        <w:tc>
          <w:tcPr/>
          <w:p>
            <w:pPr>
              <w:pStyle w:val="Compact"/>
              <w:jc w:val="left"/>
            </w:pPr>
            <w:r>
              <w:t xml:space="preserve">Hybrid 01</w:t>
            </w:r>
          </w:p>
        </w:tc>
        <w:tc>
          <w:tcPr/>
          <w:p>
            <w:pPr>
              <w:pStyle w:val="Compact"/>
              <w:jc w:val="left"/>
            </w:pPr>
            <w:r>
              <w:t xml:space="preserve">0.064</w:t>
            </w:r>
          </w:p>
        </w:tc>
        <w:tc>
          <w:tcPr/>
          <w:p>
            <w:pPr>
              <w:pStyle w:val="Compact"/>
              <w:jc w:val="left"/>
            </w:pPr>
            <w:r>
              <w:t xml:space="preserve">0.137</w:t>
            </w:r>
          </w:p>
        </w:tc>
        <w:tc>
          <w:tcPr/>
          <w:p>
            <w:pPr>
              <w:pStyle w:val="Compact"/>
              <w:jc w:val="left"/>
            </w:pPr>
            <w:r>
              <w:t xml:space="preserve">0.155</w:t>
            </w:r>
          </w:p>
        </w:tc>
      </w:tr>
      <w:tr>
        <w:tc>
          <w:tcPr/>
          <w:p>
            <w:pPr>
              <w:pStyle w:val="Compact"/>
              <w:jc w:val="left"/>
            </w:pPr>
            <w:r>
              <w:t xml:space="preserve">Hybrid 07</w:t>
            </w:r>
          </w:p>
        </w:tc>
        <w:tc>
          <w:tcPr/>
          <w:p>
            <w:pPr>
              <w:pStyle w:val="Compact"/>
              <w:jc w:val="left"/>
            </w:pPr>
            <w:r>
              <w:t xml:space="preserve">0.054</w:t>
            </w:r>
          </w:p>
        </w:tc>
        <w:tc>
          <w:tcPr/>
          <w:p>
            <w:pPr>
              <w:pStyle w:val="Compact"/>
              <w:jc w:val="left"/>
            </w:pPr>
            <w:r>
              <w:t xml:space="preserve">0.133</w:t>
            </w:r>
          </w:p>
        </w:tc>
        <w:tc>
          <w:tcPr/>
          <w:p>
            <w:pPr>
              <w:pStyle w:val="Compact"/>
              <w:jc w:val="left"/>
            </w:pPr>
            <w:r>
              <w:t xml:space="preserve">0.160</w:t>
            </w:r>
          </w:p>
        </w:tc>
      </w:tr>
      <w:tr>
        <w:tc>
          <w:tcPr/>
          <w:p>
            <w:pPr>
              <w:pStyle w:val="Compact"/>
              <w:jc w:val="left"/>
            </w:pPr>
            <w:r>
              <w:t xml:space="preserve">Hybrid 04</w:t>
            </w:r>
          </w:p>
        </w:tc>
        <w:tc>
          <w:tcPr/>
          <w:p>
            <w:pPr>
              <w:pStyle w:val="Compact"/>
              <w:jc w:val="left"/>
            </w:pPr>
            <w:r>
              <w:t xml:space="preserve">0.054</w:t>
            </w:r>
          </w:p>
        </w:tc>
        <w:tc>
          <w:tcPr/>
          <w:p>
            <w:pPr>
              <w:pStyle w:val="Compact"/>
              <w:jc w:val="left"/>
            </w:pPr>
            <w:r>
              <w:t xml:space="preserve">0.143</w:t>
            </w:r>
          </w:p>
        </w:tc>
        <w:tc>
          <w:tcPr/>
          <w:p>
            <w:pPr>
              <w:pStyle w:val="Compact"/>
              <w:jc w:val="left"/>
            </w:pPr>
            <w:r>
              <w:t xml:space="preserve">0.169</w:t>
            </w:r>
          </w:p>
        </w:tc>
      </w:tr>
    </w:tbl>
    <w:bookmarkEnd w:id="95"/>
    <w:bookmarkStart w:id="120" w:name="características-medidas"/>
    <w:p>
      <w:pPr>
        <w:pStyle w:val="Heading1"/>
      </w:pPr>
      <w:r>
        <w:t xml:space="preserve">Características medidas</w:t>
      </w:r>
    </w:p>
    <w:p>
      <w:pPr>
        <w:pStyle w:val="FirstParagraph"/>
      </w:pPr>
      <w:r>
        <w:t xml:space="preserve">Esta sección analiza las características medidas en cada parcela, como el rendimiento. Los ceros se consideran parcelas faltantes. Los valores fuera de 1,5 veces el rango intercuartílico se marcan como posibles valores atípicos, se listan en el Anexo y se excluyen del modelo. La media de cada opción (item) se estima con un modelo lineal mixto con la finca de cada participante (participant) como efecto aleatorio</w:t>
      </w:r>
      <w:r>
        <w:t xml:space="preserve"> </w:t>
      </w:r>
      <w:r>
        <w:t xml:space="preserve">(</w:t>
      </w:r>
      <w:r>
        <w:rPr>
          <w:i/>
          <w:iCs/>
        </w:rPr>
        <w:t xml:space="preserve">20</w:t>
      </w:r>
      <w:r>
        <w:t xml:space="preserve">)</w:t>
      </w:r>
      <w:r>
        <w:t xml:space="preserve">, para que las diferencias entre fincas no sesguen la comparación. La heredabilidad en sentido amplio se estima con el método ad hoc de Holland et al. (2003)</w:t>
      </w:r>
      <w:r>
        <w:t xml:space="preserve"> </w:t>
      </w:r>
      <w:r>
        <w:t xml:space="preserve">(</w:t>
      </w:r>
      <w:r>
        <w:rPr>
          <w:i/>
          <w:iCs/>
        </w:rPr>
        <w:t xml:space="preserve">33</w:t>
      </w:r>
      <w:r>
        <w:t xml:space="preserve">)</w:t>
      </w:r>
      <w:r>
        <w:t xml:space="preserve">.</w:t>
      </w:r>
    </w:p>
    <w:bookmarkStart w:id="99" w:name="plant-population---vegetative"/>
    <w:p>
      <w:pPr>
        <w:pStyle w:val="Heading2"/>
      </w:pPr>
      <w:r>
        <w:t xml:space="preserve">Plant population - Vegetative</w:t>
      </w:r>
    </w:p>
    <w:p>
      <w:pPr>
        <w:pStyle w:val="FirstParagraph"/>
      </w:pPr>
      <w:r>
        <w:t xml:space="preserve">363 parcelas de 121 fincas. 30 parcelas no tenían valor (0 valores eran cero) y 1 valores se marcaron como posibles valores atípicos.</w:t>
      </w:r>
    </w:p>
    <w:p>
      <w:pPr>
        <w:pStyle w:val="TableCaption"/>
      </w:pPr>
      <w:r>
        <w:t xml:space="preserve">Tabla 11. Media de cada opción (item) ajustada por la finca, con intervalo de confianza del 95% y comparación con el testigo Hybrid 04. Las opciones que comparten una letra no son significativamente diferentes (p = 0,05).</w:t>
      </w:r>
    </w:p>
    <w:tbl>
      <w:tblPr>
        <w:tblStyle w:val="Table"/>
        <w:tblW w:type="pct" w:w="5000"/>
        <w:tblLayout w:type="fixed"/>
        <w:tblLook w:firstRow="1" w:lastRow="0" w:firstColumn="0" w:lastColumn="0" w:noHBand="0" w:noVBand="0" w:val="0020"/>
        <w:tblCaption w:val="Tabla 11. Media de cada opción (item) ajustada por la finca, con intervalo de confianza del 95% y comparación con el testigo Hybrid 04. Las opciones que comparten una letra no son significativamente diferentes (p = 0,05)."/>
      </w:tblPr>
      <w:tblGrid>
        <w:gridCol w:w="1015"/>
        <w:gridCol w:w="304"/>
        <w:gridCol w:w="609"/>
        <w:gridCol w:w="1320"/>
        <w:gridCol w:w="1320"/>
        <w:gridCol w:w="1421"/>
        <w:gridCol w:w="1320"/>
        <w:gridCol w:w="609"/>
      </w:tblGrid>
      <w:tr>
        <w:trPr>
          <w:tblHeader w:val="on"/>
        </w:trPr>
        <w:tc>
          <w:tcPr/>
          <w:p>
            <w:pPr>
              <w:pStyle w:val="Compact"/>
              <w:jc w:val="left"/>
            </w:pPr>
            <w:r>
              <w:t xml:space="preserve">Opción</w:t>
            </w:r>
          </w:p>
        </w:tc>
        <w:tc>
          <w:tcPr/>
          <w:p>
            <w:pPr>
              <w:pStyle w:val="Compact"/>
              <w:jc w:val="left"/>
            </w:pPr>
            <w:r>
              <w:t xml:space="preserve">N</w:t>
            </w:r>
          </w:p>
        </w:tc>
        <w:tc>
          <w:tcPr/>
          <w:p>
            <w:pPr>
              <w:pStyle w:val="Compact"/>
              <w:jc w:val="left"/>
            </w:pPr>
            <w:r>
              <w:t xml:space="preserve">Media</w:t>
            </w:r>
          </w:p>
        </w:tc>
        <w:tc>
          <w:tcPr/>
          <w:p>
            <w:pPr>
              <w:pStyle w:val="Compact"/>
              <w:jc w:val="left"/>
            </w:pPr>
            <w:r>
              <w:t xml:space="preserve">Inferior 95%</w:t>
            </w:r>
          </w:p>
        </w:tc>
        <w:tc>
          <w:tcPr/>
          <w:p>
            <w:pPr>
              <w:pStyle w:val="Compact"/>
              <w:jc w:val="left"/>
            </w:pPr>
            <w:r>
              <w:t xml:space="preserve">Superior 95%</w:t>
            </w:r>
          </w:p>
        </w:tc>
        <w:tc>
          <w:tcPr/>
          <w:p>
            <w:pPr>
              <w:pStyle w:val="Compact"/>
              <w:jc w:val="left"/>
            </w:pPr>
            <w:r>
              <w:t xml:space="preserve">% del testigo</w:t>
            </w:r>
          </w:p>
        </w:tc>
        <w:tc>
          <w:tcPr/>
          <w:p>
            <w:pPr>
              <w:pStyle w:val="Compact"/>
              <w:jc w:val="left"/>
            </w:pPr>
            <w:r>
              <w:t xml:space="preserve">p vs testigo</w:t>
            </w:r>
          </w:p>
        </w:tc>
        <w:tc>
          <w:tcPr/>
          <w:p>
            <w:pPr>
              <w:pStyle w:val="Compact"/>
              <w:jc w:val="left"/>
            </w:pPr>
            <w:r>
              <w:t xml:space="preserve">Grupo</w:t>
            </w:r>
          </w:p>
        </w:tc>
      </w:tr>
      <w:tr>
        <w:tc>
          <w:tcPr/>
          <w:p>
            <w:pPr>
              <w:pStyle w:val="Compact"/>
              <w:jc w:val="left"/>
            </w:pPr>
            <w:r>
              <w:t xml:space="preserve">Hybrid 01</w:t>
            </w:r>
          </w:p>
        </w:tc>
        <w:tc>
          <w:tcPr/>
          <w:p>
            <w:pPr>
              <w:pStyle w:val="Compact"/>
              <w:jc w:val="left"/>
            </w:pPr>
            <w:r>
              <w:t xml:space="preserve">38</w:t>
            </w:r>
          </w:p>
        </w:tc>
        <w:tc>
          <w:tcPr/>
          <w:p>
            <w:pPr>
              <w:pStyle w:val="Compact"/>
              <w:jc w:val="left"/>
            </w:pPr>
            <w:r>
              <w:t xml:space="preserve">51.05</w:t>
            </w:r>
          </w:p>
        </w:tc>
        <w:tc>
          <w:tcPr/>
          <w:p>
            <w:pPr>
              <w:pStyle w:val="Compact"/>
              <w:jc w:val="left"/>
            </w:pPr>
            <w:r>
              <w:t xml:space="preserve">49.11</w:t>
            </w:r>
          </w:p>
        </w:tc>
        <w:tc>
          <w:tcPr/>
          <w:p>
            <w:pPr>
              <w:pStyle w:val="Compact"/>
              <w:jc w:val="left"/>
            </w:pPr>
            <w:r>
              <w:t xml:space="preserve">52.99</w:t>
            </w:r>
          </w:p>
        </w:tc>
        <w:tc>
          <w:tcPr/>
          <w:p>
            <w:pPr>
              <w:pStyle w:val="Compact"/>
              <w:jc w:val="left"/>
            </w:pPr>
            <w:r>
              <w:t xml:space="preserve">104.85</w:t>
            </w:r>
          </w:p>
        </w:tc>
        <w:tc>
          <w:tcPr/>
          <w:p>
            <w:pPr>
              <w:pStyle w:val="Compact"/>
              <w:jc w:val="left"/>
            </w:pPr>
            <w:r>
              <w:t xml:space="preserve">0.074</w:t>
            </w:r>
          </w:p>
        </w:tc>
        <w:tc>
          <w:tcPr/>
          <w:p>
            <w:pPr>
              <w:pStyle w:val="Compact"/>
              <w:jc w:val="left"/>
            </w:pPr>
            <w:r>
              <w:t xml:space="preserve">a</w:t>
            </w:r>
          </w:p>
        </w:tc>
      </w:tr>
      <w:tr>
        <w:tc>
          <w:tcPr/>
          <w:p>
            <w:pPr>
              <w:pStyle w:val="Compact"/>
              <w:jc w:val="left"/>
            </w:pPr>
            <w:r>
              <w:t xml:space="preserve">Hybrid 08</w:t>
            </w:r>
          </w:p>
        </w:tc>
        <w:tc>
          <w:tcPr/>
          <w:p>
            <w:pPr>
              <w:pStyle w:val="Compact"/>
              <w:jc w:val="left"/>
            </w:pPr>
            <w:r>
              <w:t xml:space="preserve">47</w:t>
            </w:r>
          </w:p>
        </w:tc>
        <w:tc>
          <w:tcPr/>
          <w:p>
            <w:pPr>
              <w:pStyle w:val="Compact"/>
              <w:jc w:val="left"/>
            </w:pPr>
            <w:r>
              <w:t xml:space="preserve">50.93</w:t>
            </w:r>
          </w:p>
        </w:tc>
        <w:tc>
          <w:tcPr/>
          <w:p>
            <w:pPr>
              <w:pStyle w:val="Compact"/>
              <w:jc w:val="left"/>
            </w:pPr>
            <w:r>
              <w:t xml:space="preserve">49.18</w:t>
            </w:r>
          </w:p>
        </w:tc>
        <w:tc>
          <w:tcPr/>
          <w:p>
            <w:pPr>
              <w:pStyle w:val="Compact"/>
              <w:jc w:val="left"/>
            </w:pPr>
            <w:r>
              <w:t xml:space="preserve">52.68</w:t>
            </w:r>
          </w:p>
        </w:tc>
        <w:tc>
          <w:tcPr/>
          <w:p>
            <w:pPr>
              <w:pStyle w:val="Compact"/>
              <w:jc w:val="left"/>
            </w:pPr>
            <w:r>
              <w:t xml:space="preserve">104.59</w:t>
            </w:r>
          </w:p>
        </w:tc>
        <w:tc>
          <w:tcPr/>
          <w:p>
            <w:pPr>
              <w:pStyle w:val="Compact"/>
              <w:jc w:val="left"/>
            </w:pPr>
            <w:r>
              <w:t xml:space="preserve">0.0728</w:t>
            </w:r>
          </w:p>
        </w:tc>
        <w:tc>
          <w:tcPr/>
          <w:p>
            <w:pPr>
              <w:pStyle w:val="Compact"/>
              <w:jc w:val="left"/>
            </w:pPr>
            <w:r>
              <w:t xml:space="preserve">a</w:t>
            </w:r>
          </w:p>
        </w:tc>
      </w:tr>
      <w:tr>
        <w:tc>
          <w:tcPr/>
          <w:p>
            <w:pPr>
              <w:pStyle w:val="Compact"/>
              <w:jc w:val="left"/>
            </w:pPr>
            <w:r>
              <w:t xml:space="preserve">Hybrid 05</w:t>
            </w:r>
          </w:p>
        </w:tc>
        <w:tc>
          <w:tcPr/>
          <w:p>
            <w:pPr>
              <w:pStyle w:val="Compact"/>
              <w:jc w:val="left"/>
            </w:pPr>
            <w:r>
              <w:t xml:space="preserve">55</w:t>
            </w:r>
          </w:p>
        </w:tc>
        <w:tc>
          <w:tcPr/>
          <w:p>
            <w:pPr>
              <w:pStyle w:val="Compact"/>
              <w:jc w:val="left"/>
            </w:pPr>
            <w:r>
              <w:t xml:space="preserve">49.76</w:t>
            </w:r>
          </w:p>
        </w:tc>
        <w:tc>
          <w:tcPr/>
          <w:p>
            <w:pPr>
              <w:pStyle w:val="Compact"/>
              <w:jc w:val="left"/>
            </w:pPr>
            <w:r>
              <w:t xml:space="preserve">48.14</w:t>
            </w:r>
          </w:p>
        </w:tc>
        <w:tc>
          <w:tcPr/>
          <w:p>
            <w:pPr>
              <w:pStyle w:val="Compact"/>
              <w:jc w:val="left"/>
            </w:pPr>
            <w:r>
              <w:t xml:space="preserve">51.37</w:t>
            </w:r>
          </w:p>
        </w:tc>
        <w:tc>
          <w:tcPr/>
          <w:p>
            <w:pPr>
              <w:pStyle w:val="Compact"/>
              <w:jc w:val="left"/>
            </w:pPr>
            <w:r>
              <w:t xml:space="preserve">102.18</w:t>
            </w:r>
          </w:p>
        </w:tc>
        <w:tc>
          <w:tcPr/>
          <w:p>
            <w:pPr>
              <w:pStyle w:val="Compact"/>
              <w:jc w:val="left"/>
            </w:pPr>
            <w:r>
              <w:t xml:space="preserve">0.373</w:t>
            </w:r>
          </w:p>
        </w:tc>
        <w:tc>
          <w:tcPr/>
          <w:p>
            <w:pPr>
              <w:pStyle w:val="Compact"/>
              <w:jc w:val="left"/>
            </w:pPr>
            <w:r>
              <w:t xml:space="preserve">ab</w:t>
            </w:r>
          </w:p>
        </w:tc>
      </w:tr>
      <w:tr>
        <w:tc>
          <w:tcPr/>
          <w:p>
            <w:pPr>
              <w:pStyle w:val="Compact"/>
              <w:jc w:val="left"/>
            </w:pPr>
            <w:r>
              <w:t xml:space="preserve">Hybrid 02</w:t>
            </w:r>
          </w:p>
        </w:tc>
        <w:tc>
          <w:tcPr/>
          <w:p>
            <w:pPr>
              <w:pStyle w:val="Compact"/>
              <w:jc w:val="left"/>
            </w:pPr>
            <w:r>
              <w:t xml:space="preserve">37</w:t>
            </w:r>
          </w:p>
        </w:tc>
        <w:tc>
          <w:tcPr/>
          <w:p>
            <w:pPr>
              <w:pStyle w:val="Compact"/>
              <w:jc w:val="left"/>
            </w:pPr>
            <w:r>
              <w:t xml:space="preserve">49.62</w:t>
            </w:r>
          </w:p>
        </w:tc>
        <w:tc>
          <w:tcPr/>
          <w:p>
            <w:pPr>
              <w:pStyle w:val="Compact"/>
              <w:jc w:val="left"/>
            </w:pPr>
            <w:r>
              <w:t xml:space="preserve">47.65</w:t>
            </w:r>
          </w:p>
        </w:tc>
        <w:tc>
          <w:tcPr/>
          <w:p>
            <w:pPr>
              <w:pStyle w:val="Compact"/>
              <w:jc w:val="left"/>
            </w:pPr>
            <w:r>
              <w:t xml:space="preserve">51.59</w:t>
            </w:r>
          </w:p>
        </w:tc>
        <w:tc>
          <w:tcPr/>
          <w:p>
            <w:pPr>
              <w:pStyle w:val="Compact"/>
              <w:jc w:val="left"/>
            </w:pPr>
            <w:r>
              <w:t xml:space="preserve">101.90</w:t>
            </w:r>
          </w:p>
        </w:tc>
        <w:tc>
          <w:tcPr/>
          <w:p>
            <w:pPr>
              <w:pStyle w:val="Compact"/>
              <w:jc w:val="left"/>
            </w:pPr>
            <w:r>
              <w:t xml:space="preserve">0.487</w:t>
            </w:r>
          </w:p>
        </w:tc>
        <w:tc>
          <w:tcPr/>
          <w:p>
            <w:pPr>
              <w:pStyle w:val="Compact"/>
              <w:jc w:val="left"/>
            </w:pPr>
            <w:r>
              <w:t xml:space="preserve">ab</w:t>
            </w:r>
          </w:p>
        </w:tc>
      </w:tr>
      <w:tr>
        <w:tc>
          <w:tcPr/>
          <w:p>
            <w:pPr>
              <w:pStyle w:val="Compact"/>
              <w:jc w:val="left"/>
            </w:pPr>
            <w:r>
              <w:t xml:space="preserve">Hybrid 07</w:t>
            </w:r>
          </w:p>
        </w:tc>
        <w:tc>
          <w:tcPr/>
          <w:p>
            <w:pPr>
              <w:pStyle w:val="Compact"/>
              <w:jc w:val="left"/>
            </w:pPr>
            <w:r>
              <w:t xml:space="preserve">37</w:t>
            </w:r>
          </w:p>
        </w:tc>
        <w:tc>
          <w:tcPr/>
          <w:p>
            <w:pPr>
              <w:pStyle w:val="Compact"/>
              <w:jc w:val="left"/>
            </w:pPr>
            <w:r>
              <w:t xml:space="preserve">49.62</w:t>
            </w:r>
          </w:p>
        </w:tc>
        <w:tc>
          <w:tcPr/>
          <w:p>
            <w:pPr>
              <w:pStyle w:val="Compact"/>
              <w:jc w:val="left"/>
            </w:pPr>
            <w:r>
              <w:t xml:space="preserve">47.65</w:t>
            </w:r>
          </w:p>
        </w:tc>
        <w:tc>
          <w:tcPr/>
          <w:p>
            <w:pPr>
              <w:pStyle w:val="Compact"/>
              <w:jc w:val="left"/>
            </w:pPr>
            <w:r>
              <w:t xml:space="preserve">51.59</w:t>
            </w:r>
          </w:p>
        </w:tc>
        <w:tc>
          <w:tcPr/>
          <w:p>
            <w:pPr>
              <w:pStyle w:val="Compact"/>
              <w:jc w:val="left"/>
            </w:pPr>
            <w:r>
              <w:t xml:space="preserve">101.90</w:t>
            </w:r>
          </w:p>
        </w:tc>
        <w:tc>
          <w:tcPr/>
          <w:p>
            <w:pPr>
              <w:pStyle w:val="Compact"/>
              <w:jc w:val="left"/>
            </w:pPr>
            <w:r>
              <w:t xml:space="preserve">0.488</w:t>
            </w:r>
          </w:p>
        </w:tc>
        <w:tc>
          <w:tcPr/>
          <w:p>
            <w:pPr>
              <w:pStyle w:val="Compact"/>
              <w:jc w:val="left"/>
            </w:pPr>
            <w:r>
              <w:t xml:space="preserve">ab</w:t>
            </w:r>
          </w:p>
        </w:tc>
      </w:tr>
      <w:tr>
        <w:tc>
          <w:tcPr/>
          <w:p>
            <w:pPr>
              <w:pStyle w:val="Compact"/>
              <w:jc w:val="left"/>
            </w:pPr>
            <w:r>
              <w:t xml:space="preserve">Hybrid 03</w:t>
            </w:r>
          </w:p>
        </w:tc>
        <w:tc>
          <w:tcPr/>
          <w:p>
            <w:pPr>
              <w:pStyle w:val="Compact"/>
              <w:jc w:val="left"/>
            </w:pPr>
            <w:r>
              <w:t xml:space="preserve">37</w:t>
            </w:r>
          </w:p>
        </w:tc>
        <w:tc>
          <w:tcPr/>
          <w:p>
            <w:pPr>
              <w:pStyle w:val="Compact"/>
              <w:jc w:val="left"/>
            </w:pPr>
            <w:r>
              <w:t xml:space="preserve">49.06</w:t>
            </w:r>
          </w:p>
        </w:tc>
        <w:tc>
          <w:tcPr/>
          <w:p>
            <w:pPr>
              <w:pStyle w:val="Compact"/>
              <w:jc w:val="left"/>
            </w:pPr>
            <w:r>
              <w:t xml:space="preserve">47.10</w:t>
            </w:r>
          </w:p>
        </w:tc>
        <w:tc>
          <w:tcPr/>
          <w:p>
            <w:pPr>
              <w:pStyle w:val="Compact"/>
              <w:jc w:val="left"/>
            </w:pPr>
            <w:r>
              <w:t xml:space="preserve">51.03</w:t>
            </w:r>
          </w:p>
        </w:tc>
        <w:tc>
          <w:tcPr/>
          <w:p>
            <w:pPr>
              <w:pStyle w:val="Compact"/>
              <w:jc w:val="left"/>
            </w:pPr>
            <w:r>
              <w:t xml:space="preserve">100.76</w:t>
            </w:r>
          </w:p>
        </w:tc>
        <w:tc>
          <w:tcPr/>
          <w:p>
            <w:pPr>
              <w:pStyle w:val="Compact"/>
              <w:jc w:val="left"/>
            </w:pPr>
            <w:r>
              <w:t xml:space="preserve">0.782</w:t>
            </w:r>
          </w:p>
        </w:tc>
        <w:tc>
          <w:tcPr/>
          <w:p>
            <w:pPr>
              <w:pStyle w:val="Compact"/>
              <w:jc w:val="left"/>
            </w:pPr>
            <w:r>
              <w:t xml:space="preserve">ab</w:t>
            </w:r>
          </w:p>
        </w:tc>
      </w:tr>
      <w:tr>
        <w:tc>
          <w:tcPr/>
          <w:p>
            <w:pPr>
              <w:pStyle w:val="Compact"/>
              <w:jc w:val="left"/>
            </w:pPr>
            <w:r>
              <w:t xml:space="preserve">Hybrid 04</w:t>
            </w:r>
          </w:p>
        </w:tc>
        <w:tc>
          <w:tcPr/>
          <w:p>
            <w:pPr>
              <w:pStyle w:val="Compact"/>
              <w:jc w:val="left"/>
            </w:pPr>
            <w:r>
              <w:t xml:space="preserve">45</w:t>
            </w:r>
          </w:p>
        </w:tc>
        <w:tc>
          <w:tcPr/>
          <w:p>
            <w:pPr>
              <w:pStyle w:val="Compact"/>
              <w:jc w:val="left"/>
            </w:pPr>
            <w:r>
              <w:t xml:space="preserve">48.69</w:t>
            </w:r>
          </w:p>
        </w:tc>
        <w:tc>
          <w:tcPr/>
          <w:p>
            <w:pPr>
              <w:pStyle w:val="Compact"/>
              <w:jc w:val="left"/>
            </w:pPr>
            <w:r>
              <w:t xml:space="preserve">46.91</w:t>
            </w:r>
          </w:p>
        </w:tc>
        <w:tc>
          <w:tcPr/>
          <w:p>
            <w:pPr>
              <w:pStyle w:val="Compact"/>
              <w:jc w:val="left"/>
            </w:pPr>
            <w:r>
              <w:t xml:space="preserve">50.48</w:t>
            </w:r>
          </w:p>
        </w:tc>
        <w:tc>
          <w:tcPr/>
          <w:p>
            <w:pPr>
              <w:pStyle w:val="Compact"/>
              <w:jc w:val="left"/>
            </w:pPr>
            <w:r>
              <w:t xml:space="preserve">100.00</w:t>
            </w:r>
          </w:p>
        </w:tc>
        <w:tc>
          <w:tcPr/>
          <w:p>
            <w:pPr>
              <w:pStyle w:val="Compact"/>
            </w:pPr>
          </w:p>
        </w:tc>
        <w:tc>
          <w:tcPr/>
          <w:p>
            <w:pPr>
              <w:pStyle w:val="Compact"/>
              <w:jc w:val="left"/>
            </w:pPr>
            <w:r>
              <w:t xml:space="preserve">ab</w:t>
            </w:r>
          </w:p>
        </w:tc>
      </w:tr>
      <w:tr>
        <w:tc>
          <w:tcPr/>
          <w:p>
            <w:pPr>
              <w:pStyle w:val="Compact"/>
              <w:jc w:val="left"/>
            </w:pPr>
            <w:r>
              <w:t xml:space="preserve">Hybrid 06</w:t>
            </w:r>
          </w:p>
        </w:tc>
        <w:tc>
          <w:tcPr/>
          <w:p>
            <w:pPr>
              <w:pStyle w:val="Compact"/>
              <w:jc w:val="left"/>
            </w:pPr>
            <w:r>
              <w:t xml:space="preserve">36</w:t>
            </w:r>
          </w:p>
        </w:tc>
        <w:tc>
          <w:tcPr/>
          <w:p>
            <w:pPr>
              <w:pStyle w:val="Compact"/>
              <w:jc w:val="left"/>
            </w:pPr>
            <w:r>
              <w:t xml:space="preserve">47.68</w:t>
            </w:r>
          </w:p>
        </w:tc>
        <w:tc>
          <w:tcPr/>
          <w:p>
            <w:pPr>
              <w:pStyle w:val="Compact"/>
              <w:jc w:val="left"/>
            </w:pPr>
            <w:r>
              <w:t xml:space="preserve">45.69</w:t>
            </w:r>
          </w:p>
        </w:tc>
        <w:tc>
          <w:tcPr/>
          <w:p>
            <w:pPr>
              <w:pStyle w:val="Compact"/>
              <w:jc w:val="left"/>
            </w:pPr>
            <w:r>
              <w:t xml:space="preserve">49.67</w:t>
            </w:r>
          </w:p>
        </w:tc>
        <w:tc>
          <w:tcPr/>
          <w:p>
            <w:pPr>
              <w:pStyle w:val="Compact"/>
              <w:jc w:val="left"/>
            </w:pPr>
            <w:r>
              <w:t xml:space="preserve">97.92</w:t>
            </w:r>
          </w:p>
        </w:tc>
        <w:tc>
          <w:tcPr/>
          <w:p>
            <w:pPr>
              <w:pStyle w:val="Compact"/>
              <w:jc w:val="left"/>
            </w:pPr>
            <w:r>
              <w:t xml:space="preserve">0.45</w:t>
            </w:r>
          </w:p>
        </w:tc>
        <w:tc>
          <w:tcPr/>
          <w:p>
            <w:pPr>
              <w:pStyle w:val="Compact"/>
              <w:jc w:val="left"/>
            </w:pPr>
            <w:r>
              <w:t xml:space="preserve">b</w:t>
            </w:r>
          </w:p>
        </w:tc>
      </w:tr>
    </w:tbl>
    <w:p>
      <w:pPr>
        <w:pStyle w:val="BodyText"/>
      </w:pPr>
      <w:r>
        <w:t xml:space="preserve">La heredabilidad en sentido amplio es 0.28. Valores cercanos a 1 indican que la mayor parte de la variación entre parcelas se debe a diferencias entre las opciones (itemes), y valores cercanos a 0 que se debe al ambiente y al error de medición.</w:t>
      </w:r>
    </w:p>
    <w:p>
      <w:pPr>
        <w:pStyle w:val="BodyText"/>
      </w:pPr>
      <w:r>
        <w:drawing>
          <wp:inline>
            <wp:extent cx="5727700" cy="4295775"/>
            <wp:effectExtent b="0" l="0" r="0" t="0"/>
            <wp:docPr descr="" title="" id="97" name="Picture"/>
            <a:graphic>
              <a:graphicData uri="http://schemas.openxmlformats.org/drawingml/2006/picture">
                <pic:pic>
                  <pic:nvPicPr>
                    <pic:cNvPr descr="/tmp/cm-out/climmob_main_report_files/figure-docx/metric-1.png" id="98" name="Picture"/>
                    <pic:cNvPicPr>
                      <a:picLocks noChangeArrowheads="1" noChangeAspect="1"/>
                    </pic:cNvPicPr>
                  </pic:nvPicPr>
                  <pic:blipFill>
                    <a:blip r:embed="rId96"/>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Figura 13. Distribución de Plant population - Vegetative por opción, sin posibles valores atípicos.</w:t>
      </w:r>
    </w:p>
    <w:bookmarkEnd w:id="99"/>
    <w:bookmarkStart w:id="103" w:name="disease-severity---vegetative"/>
    <w:p>
      <w:pPr>
        <w:pStyle w:val="Heading2"/>
      </w:pPr>
      <w:r>
        <w:t xml:space="preserve">Disease severity - Vegetative</w:t>
      </w:r>
    </w:p>
    <w:p>
      <w:pPr>
        <w:pStyle w:val="FirstParagraph"/>
      </w:pPr>
      <w:r>
        <w:t xml:space="preserve">363 parcelas de 121 fincas. 35 parcelas no tenían valor (5 valores eran cero) y 3 valores se marcaron como posibles valores atípicos.</w:t>
      </w:r>
    </w:p>
    <w:p>
      <w:pPr>
        <w:pStyle w:val="TableCaption"/>
      </w:pPr>
      <w:r>
        <w:t xml:space="preserve">Tabla 12. Media de cada opción (item) ajustada por la finca, con intervalo de confianza del 95% y comparación con el testigo Hybrid 04. Las opciones que comparten una letra no son significativamente diferentes (p = 0,05).</w:t>
      </w:r>
    </w:p>
    <w:tbl>
      <w:tblPr>
        <w:tblStyle w:val="Table"/>
        <w:tblW w:type="pct" w:w="5000"/>
        <w:tblLayout w:type="fixed"/>
        <w:tblLook w:firstRow="1" w:lastRow="0" w:firstColumn="0" w:lastColumn="0" w:noHBand="0" w:noVBand="0" w:val="0020"/>
        <w:tblCaption w:val="Tabla 12. Media de cada opción (item) ajustada por la finca, con intervalo de confianza del 95% y comparación con el testigo Hybrid 04. Las opciones que comparten una letra no son significativamente diferentes (p = 0,05)."/>
      </w:tblPr>
      <w:tblGrid>
        <w:gridCol w:w="1015"/>
        <w:gridCol w:w="304"/>
        <w:gridCol w:w="609"/>
        <w:gridCol w:w="1320"/>
        <w:gridCol w:w="1320"/>
        <w:gridCol w:w="1421"/>
        <w:gridCol w:w="1320"/>
        <w:gridCol w:w="609"/>
      </w:tblGrid>
      <w:tr>
        <w:trPr>
          <w:tblHeader w:val="on"/>
        </w:trPr>
        <w:tc>
          <w:tcPr/>
          <w:p>
            <w:pPr>
              <w:pStyle w:val="Compact"/>
              <w:jc w:val="left"/>
            </w:pPr>
            <w:r>
              <w:t xml:space="preserve">Opción</w:t>
            </w:r>
          </w:p>
        </w:tc>
        <w:tc>
          <w:tcPr/>
          <w:p>
            <w:pPr>
              <w:pStyle w:val="Compact"/>
              <w:jc w:val="left"/>
            </w:pPr>
            <w:r>
              <w:t xml:space="preserve">N</w:t>
            </w:r>
          </w:p>
        </w:tc>
        <w:tc>
          <w:tcPr/>
          <w:p>
            <w:pPr>
              <w:pStyle w:val="Compact"/>
              <w:jc w:val="left"/>
            </w:pPr>
            <w:r>
              <w:t xml:space="preserve">Media</w:t>
            </w:r>
          </w:p>
        </w:tc>
        <w:tc>
          <w:tcPr/>
          <w:p>
            <w:pPr>
              <w:pStyle w:val="Compact"/>
              <w:jc w:val="left"/>
            </w:pPr>
            <w:r>
              <w:t xml:space="preserve">Inferior 95%</w:t>
            </w:r>
          </w:p>
        </w:tc>
        <w:tc>
          <w:tcPr/>
          <w:p>
            <w:pPr>
              <w:pStyle w:val="Compact"/>
              <w:jc w:val="left"/>
            </w:pPr>
            <w:r>
              <w:t xml:space="preserve">Superior 95%</w:t>
            </w:r>
          </w:p>
        </w:tc>
        <w:tc>
          <w:tcPr/>
          <w:p>
            <w:pPr>
              <w:pStyle w:val="Compact"/>
              <w:jc w:val="left"/>
            </w:pPr>
            <w:r>
              <w:t xml:space="preserve">% del testigo</w:t>
            </w:r>
          </w:p>
        </w:tc>
        <w:tc>
          <w:tcPr/>
          <w:p>
            <w:pPr>
              <w:pStyle w:val="Compact"/>
              <w:jc w:val="left"/>
            </w:pPr>
            <w:r>
              <w:t xml:space="preserve">p vs testigo</w:t>
            </w:r>
          </w:p>
        </w:tc>
        <w:tc>
          <w:tcPr/>
          <w:p>
            <w:pPr>
              <w:pStyle w:val="Compact"/>
              <w:jc w:val="left"/>
            </w:pPr>
            <w:r>
              <w:t xml:space="preserve">Grupo</w:t>
            </w:r>
          </w:p>
        </w:tc>
      </w:tr>
      <w:tr>
        <w:tc>
          <w:tcPr/>
          <w:p>
            <w:pPr>
              <w:pStyle w:val="Compact"/>
              <w:jc w:val="left"/>
            </w:pPr>
            <w:r>
              <w:t xml:space="preserve">Hybrid 07</w:t>
            </w:r>
          </w:p>
        </w:tc>
        <w:tc>
          <w:tcPr/>
          <w:p>
            <w:pPr>
              <w:pStyle w:val="Compact"/>
              <w:jc w:val="left"/>
            </w:pPr>
            <w:r>
              <w:t xml:space="preserve">35</w:t>
            </w:r>
          </w:p>
        </w:tc>
        <w:tc>
          <w:tcPr/>
          <w:p>
            <w:pPr>
              <w:pStyle w:val="Compact"/>
              <w:jc w:val="left"/>
            </w:pPr>
            <w:r>
              <w:t xml:space="preserve">30.94</w:t>
            </w:r>
          </w:p>
        </w:tc>
        <w:tc>
          <w:tcPr/>
          <w:p>
            <w:pPr>
              <w:pStyle w:val="Compact"/>
              <w:jc w:val="left"/>
            </w:pPr>
            <w:r>
              <w:t xml:space="preserve">27.75</w:t>
            </w:r>
          </w:p>
        </w:tc>
        <w:tc>
          <w:tcPr/>
          <w:p>
            <w:pPr>
              <w:pStyle w:val="Compact"/>
              <w:jc w:val="left"/>
            </w:pPr>
            <w:r>
              <w:t xml:space="preserve">34.14</w:t>
            </w:r>
          </w:p>
        </w:tc>
        <w:tc>
          <w:tcPr/>
          <w:p>
            <w:pPr>
              <w:pStyle w:val="Compact"/>
              <w:jc w:val="left"/>
            </w:pPr>
            <w:r>
              <w:t xml:space="preserve">111.23</w:t>
            </w:r>
          </w:p>
        </w:tc>
        <w:tc>
          <w:tcPr/>
          <w:p>
            <w:pPr>
              <w:pStyle w:val="Compact"/>
              <w:jc w:val="left"/>
            </w:pPr>
            <w:r>
              <w:t xml:space="preserve">0.153</w:t>
            </w:r>
          </w:p>
        </w:tc>
        <w:tc>
          <w:tcPr/>
          <w:p>
            <w:pPr>
              <w:pStyle w:val="Compact"/>
              <w:jc w:val="left"/>
            </w:pPr>
            <w:r>
              <w:t xml:space="preserve">b</w:t>
            </w:r>
          </w:p>
        </w:tc>
      </w:tr>
      <w:tr>
        <w:tc>
          <w:tcPr/>
          <w:p>
            <w:pPr>
              <w:pStyle w:val="Compact"/>
              <w:jc w:val="left"/>
            </w:pPr>
            <w:r>
              <w:t xml:space="preserve">Hybrid 04</w:t>
            </w:r>
          </w:p>
        </w:tc>
        <w:tc>
          <w:tcPr/>
          <w:p>
            <w:pPr>
              <w:pStyle w:val="Compact"/>
              <w:jc w:val="left"/>
            </w:pPr>
            <w:r>
              <w:t xml:space="preserve">44</w:t>
            </w:r>
          </w:p>
        </w:tc>
        <w:tc>
          <w:tcPr/>
          <w:p>
            <w:pPr>
              <w:pStyle w:val="Compact"/>
              <w:jc w:val="left"/>
            </w:pPr>
            <w:r>
              <w:t xml:space="preserve">27.82</w:t>
            </w:r>
          </w:p>
        </w:tc>
        <w:tc>
          <w:tcPr/>
          <w:p>
            <w:pPr>
              <w:pStyle w:val="Compact"/>
              <w:jc w:val="left"/>
            </w:pPr>
            <w:r>
              <w:t xml:space="preserve">24.97</w:t>
            </w:r>
          </w:p>
        </w:tc>
        <w:tc>
          <w:tcPr/>
          <w:p>
            <w:pPr>
              <w:pStyle w:val="Compact"/>
              <w:jc w:val="left"/>
            </w:pPr>
            <w:r>
              <w:t xml:space="preserve">30.67</w:t>
            </w:r>
          </w:p>
        </w:tc>
        <w:tc>
          <w:tcPr/>
          <w:p>
            <w:pPr>
              <w:pStyle w:val="Compact"/>
              <w:jc w:val="left"/>
            </w:pPr>
            <w:r>
              <w:t xml:space="preserve">100.00</w:t>
            </w:r>
          </w:p>
        </w:tc>
        <w:tc>
          <w:tcPr/>
          <w:p>
            <w:pPr>
              <w:pStyle w:val="Compact"/>
            </w:pPr>
          </w:p>
        </w:tc>
        <w:tc>
          <w:tcPr/>
          <w:p>
            <w:pPr>
              <w:pStyle w:val="Compact"/>
              <w:jc w:val="left"/>
            </w:pPr>
            <w:r>
              <w:t xml:space="preserve">ab</w:t>
            </w:r>
          </w:p>
        </w:tc>
      </w:tr>
      <w:tr>
        <w:tc>
          <w:tcPr/>
          <w:p>
            <w:pPr>
              <w:pStyle w:val="Compact"/>
              <w:jc w:val="left"/>
            </w:pPr>
            <w:r>
              <w:t xml:space="preserve">Hybrid 01</w:t>
            </w:r>
          </w:p>
        </w:tc>
        <w:tc>
          <w:tcPr/>
          <w:p>
            <w:pPr>
              <w:pStyle w:val="Compact"/>
              <w:jc w:val="left"/>
            </w:pPr>
            <w:r>
              <w:t xml:space="preserve">38</w:t>
            </w:r>
          </w:p>
        </w:tc>
        <w:tc>
          <w:tcPr/>
          <w:p>
            <w:pPr>
              <w:pStyle w:val="Compact"/>
              <w:jc w:val="left"/>
            </w:pPr>
            <w:r>
              <w:t xml:space="preserve">25.42</w:t>
            </w:r>
          </w:p>
        </w:tc>
        <w:tc>
          <w:tcPr/>
          <w:p>
            <w:pPr>
              <w:pStyle w:val="Compact"/>
              <w:jc w:val="left"/>
            </w:pPr>
            <w:r>
              <w:t xml:space="preserve">22.35</w:t>
            </w:r>
          </w:p>
        </w:tc>
        <w:tc>
          <w:tcPr/>
          <w:p>
            <w:pPr>
              <w:pStyle w:val="Compact"/>
              <w:jc w:val="left"/>
            </w:pPr>
            <w:r>
              <w:t xml:space="preserve">28.49</w:t>
            </w:r>
          </w:p>
        </w:tc>
        <w:tc>
          <w:tcPr/>
          <w:p>
            <w:pPr>
              <w:pStyle w:val="Compact"/>
              <w:jc w:val="left"/>
            </w:pPr>
            <w:r>
              <w:t xml:space="preserve">91.38</w:t>
            </w:r>
          </w:p>
        </w:tc>
        <w:tc>
          <w:tcPr/>
          <w:p>
            <w:pPr>
              <w:pStyle w:val="Compact"/>
              <w:jc w:val="left"/>
            </w:pPr>
            <w:r>
              <w:t xml:space="preserve">0.262</w:t>
            </w:r>
          </w:p>
        </w:tc>
        <w:tc>
          <w:tcPr/>
          <w:p>
            <w:pPr>
              <w:pStyle w:val="Compact"/>
              <w:jc w:val="left"/>
            </w:pPr>
            <w:r>
              <w:t xml:space="preserve">ac</w:t>
            </w:r>
          </w:p>
        </w:tc>
      </w:tr>
      <w:tr>
        <w:tc>
          <w:tcPr/>
          <w:p>
            <w:pPr>
              <w:pStyle w:val="Compact"/>
              <w:jc w:val="left"/>
            </w:pPr>
            <w:r>
              <w:t xml:space="preserve">Hybrid 05</w:t>
            </w:r>
          </w:p>
        </w:tc>
        <w:tc>
          <w:tcPr/>
          <w:p>
            <w:pPr>
              <w:pStyle w:val="Compact"/>
              <w:jc w:val="left"/>
            </w:pPr>
            <w:r>
              <w:t xml:space="preserve">55</w:t>
            </w:r>
          </w:p>
        </w:tc>
        <w:tc>
          <w:tcPr/>
          <w:p>
            <w:pPr>
              <w:pStyle w:val="Compact"/>
              <w:jc w:val="left"/>
            </w:pPr>
            <w:r>
              <w:t xml:space="preserve">23.22</w:t>
            </w:r>
          </w:p>
        </w:tc>
        <w:tc>
          <w:tcPr/>
          <w:p>
            <w:pPr>
              <w:pStyle w:val="Compact"/>
              <w:jc w:val="left"/>
            </w:pPr>
            <w:r>
              <w:t xml:space="preserve">20.67</w:t>
            </w:r>
          </w:p>
        </w:tc>
        <w:tc>
          <w:tcPr/>
          <w:p>
            <w:pPr>
              <w:pStyle w:val="Compact"/>
              <w:jc w:val="left"/>
            </w:pPr>
            <w:r>
              <w:t xml:space="preserve">25.77</w:t>
            </w:r>
          </w:p>
        </w:tc>
        <w:tc>
          <w:tcPr/>
          <w:p>
            <w:pPr>
              <w:pStyle w:val="Compact"/>
              <w:jc w:val="left"/>
            </w:pPr>
            <w:r>
              <w:t xml:space="preserve">83.46</w:t>
            </w:r>
          </w:p>
        </w:tc>
        <w:tc>
          <w:tcPr/>
          <w:p>
            <w:pPr>
              <w:pStyle w:val="Compact"/>
              <w:jc w:val="left"/>
            </w:pPr>
            <w:r>
              <w:t xml:space="preserve">0.0184</w:t>
            </w:r>
          </w:p>
        </w:tc>
        <w:tc>
          <w:tcPr/>
          <w:p>
            <w:pPr>
              <w:pStyle w:val="Compact"/>
              <w:jc w:val="left"/>
            </w:pPr>
            <w:r>
              <w:t xml:space="preserve">cd</w:t>
            </w:r>
          </w:p>
        </w:tc>
      </w:tr>
      <w:tr>
        <w:tc>
          <w:tcPr/>
          <w:p>
            <w:pPr>
              <w:pStyle w:val="Compact"/>
              <w:jc w:val="left"/>
            </w:pPr>
            <w:r>
              <w:t xml:space="preserve">Hybrid 02</w:t>
            </w:r>
          </w:p>
        </w:tc>
        <w:tc>
          <w:tcPr/>
          <w:p>
            <w:pPr>
              <w:pStyle w:val="Compact"/>
              <w:jc w:val="left"/>
            </w:pPr>
            <w:r>
              <w:t xml:space="preserve">35</w:t>
            </w:r>
          </w:p>
        </w:tc>
        <w:tc>
          <w:tcPr/>
          <w:p>
            <w:pPr>
              <w:pStyle w:val="Compact"/>
              <w:jc w:val="left"/>
            </w:pPr>
            <w:r>
              <w:t xml:space="preserve">21.97</w:t>
            </w:r>
          </w:p>
        </w:tc>
        <w:tc>
          <w:tcPr/>
          <w:p>
            <w:pPr>
              <w:pStyle w:val="Compact"/>
              <w:jc w:val="left"/>
            </w:pPr>
            <w:r>
              <w:t xml:space="preserve">18.77</w:t>
            </w:r>
          </w:p>
        </w:tc>
        <w:tc>
          <w:tcPr/>
          <w:p>
            <w:pPr>
              <w:pStyle w:val="Compact"/>
              <w:jc w:val="left"/>
            </w:pPr>
            <w:r>
              <w:t xml:space="preserve">25.17</w:t>
            </w:r>
          </w:p>
        </w:tc>
        <w:tc>
          <w:tcPr/>
          <w:p>
            <w:pPr>
              <w:pStyle w:val="Compact"/>
              <w:jc w:val="left"/>
            </w:pPr>
            <w:r>
              <w:t xml:space="preserve">78.98</w:t>
            </w:r>
          </w:p>
        </w:tc>
        <w:tc>
          <w:tcPr/>
          <w:p>
            <w:pPr>
              <w:pStyle w:val="Compact"/>
              <w:jc w:val="left"/>
            </w:pPr>
            <w:r>
              <w:t xml:space="preserve">0.00747</w:t>
            </w:r>
          </w:p>
        </w:tc>
        <w:tc>
          <w:tcPr/>
          <w:p>
            <w:pPr>
              <w:pStyle w:val="Compact"/>
              <w:jc w:val="left"/>
            </w:pPr>
            <w:r>
              <w:t xml:space="preserve">cde</w:t>
            </w:r>
          </w:p>
        </w:tc>
      </w:tr>
      <w:tr>
        <w:tc>
          <w:tcPr/>
          <w:p>
            <w:pPr>
              <w:pStyle w:val="Compact"/>
              <w:jc w:val="left"/>
            </w:pPr>
            <w:r>
              <w:t xml:space="preserve">Hybrid 06</w:t>
            </w:r>
          </w:p>
        </w:tc>
        <w:tc>
          <w:tcPr/>
          <w:p>
            <w:pPr>
              <w:pStyle w:val="Compact"/>
              <w:jc w:val="left"/>
            </w:pPr>
            <w:r>
              <w:t xml:space="preserve">37</w:t>
            </w:r>
          </w:p>
        </w:tc>
        <w:tc>
          <w:tcPr/>
          <w:p>
            <w:pPr>
              <w:pStyle w:val="Compact"/>
              <w:jc w:val="left"/>
            </w:pPr>
            <w:r>
              <w:t xml:space="preserve">19.95</w:t>
            </w:r>
          </w:p>
        </w:tc>
        <w:tc>
          <w:tcPr/>
          <w:p>
            <w:pPr>
              <w:pStyle w:val="Compact"/>
              <w:jc w:val="left"/>
            </w:pPr>
            <w:r>
              <w:t xml:space="preserve">16.84</w:t>
            </w:r>
          </w:p>
        </w:tc>
        <w:tc>
          <w:tcPr/>
          <w:p>
            <w:pPr>
              <w:pStyle w:val="Compact"/>
              <w:jc w:val="left"/>
            </w:pPr>
            <w:r>
              <w:t xml:space="preserve">23.06</w:t>
            </w:r>
          </w:p>
        </w:tc>
        <w:tc>
          <w:tcPr/>
          <w:p>
            <w:pPr>
              <w:pStyle w:val="Compact"/>
              <w:jc w:val="left"/>
            </w:pPr>
            <w:r>
              <w:t xml:space="preserve">71.70</w:t>
            </w:r>
          </w:p>
        </w:tc>
        <w:tc>
          <w:tcPr/>
          <w:p>
            <w:pPr>
              <w:pStyle w:val="Compact"/>
              <w:jc w:val="left"/>
            </w:pPr>
            <w:r>
              <w:t xml:space="preserve">&lt; 0.001</w:t>
            </w:r>
          </w:p>
        </w:tc>
        <w:tc>
          <w:tcPr/>
          <w:p>
            <w:pPr>
              <w:pStyle w:val="Compact"/>
              <w:jc w:val="left"/>
            </w:pPr>
            <w:r>
              <w:t xml:space="preserve">def</w:t>
            </w:r>
          </w:p>
        </w:tc>
      </w:tr>
      <w:tr>
        <w:tc>
          <w:tcPr/>
          <w:p>
            <w:pPr>
              <w:pStyle w:val="Compact"/>
              <w:jc w:val="left"/>
            </w:pPr>
            <w:r>
              <w:t xml:space="preserve">Hybrid 08</w:t>
            </w:r>
          </w:p>
        </w:tc>
        <w:tc>
          <w:tcPr/>
          <w:p>
            <w:pPr>
              <w:pStyle w:val="Compact"/>
              <w:jc w:val="left"/>
            </w:pPr>
            <w:r>
              <w:t xml:space="preserve">47</w:t>
            </w:r>
          </w:p>
        </w:tc>
        <w:tc>
          <w:tcPr/>
          <w:p>
            <w:pPr>
              <w:pStyle w:val="Compact"/>
              <w:jc w:val="left"/>
            </w:pPr>
            <w:r>
              <w:t xml:space="preserve">19.45</w:t>
            </w:r>
          </w:p>
        </w:tc>
        <w:tc>
          <w:tcPr/>
          <w:p>
            <w:pPr>
              <w:pStyle w:val="Compact"/>
              <w:jc w:val="left"/>
            </w:pPr>
            <w:r>
              <w:t xml:space="preserve">16.69</w:t>
            </w:r>
          </w:p>
        </w:tc>
        <w:tc>
          <w:tcPr/>
          <w:p>
            <w:pPr>
              <w:pStyle w:val="Compact"/>
              <w:jc w:val="left"/>
            </w:pPr>
            <w:r>
              <w:t xml:space="preserve">22.21</w:t>
            </w:r>
          </w:p>
        </w:tc>
        <w:tc>
          <w:tcPr/>
          <w:p>
            <w:pPr>
              <w:pStyle w:val="Compact"/>
              <w:jc w:val="left"/>
            </w:pPr>
            <w:r>
              <w:t xml:space="preserve">69.91</w:t>
            </w:r>
          </w:p>
        </w:tc>
        <w:tc>
          <w:tcPr/>
          <w:p>
            <w:pPr>
              <w:pStyle w:val="Compact"/>
              <w:jc w:val="left"/>
            </w:pPr>
            <w:r>
              <w:t xml:space="preserve">&lt; 0.001</w:t>
            </w:r>
          </w:p>
        </w:tc>
        <w:tc>
          <w:tcPr/>
          <w:p>
            <w:pPr>
              <w:pStyle w:val="Compact"/>
              <w:jc w:val="left"/>
            </w:pPr>
            <w:r>
              <w:t xml:space="preserve">ef</w:t>
            </w:r>
          </w:p>
        </w:tc>
      </w:tr>
      <w:tr>
        <w:tc>
          <w:tcPr/>
          <w:p>
            <w:pPr>
              <w:pStyle w:val="Compact"/>
              <w:jc w:val="left"/>
            </w:pPr>
            <w:r>
              <w:t xml:space="preserve">Hybrid 03</w:t>
            </w:r>
          </w:p>
        </w:tc>
        <w:tc>
          <w:tcPr/>
          <w:p>
            <w:pPr>
              <w:pStyle w:val="Compact"/>
              <w:jc w:val="left"/>
            </w:pPr>
            <w:r>
              <w:t xml:space="preserve">34</w:t>
            </w:r>
          </w:p>
        </w:tc>
        <w:tc>
          <w:tcPr/>
          <w:p>
            <w:pPr>
              <w:pStyle w:val="Compact"/>
              <w:jc w:val="left"/>
            </w:pPr>
            <w:r>
              <w:t xml:space="preserve">16.53</w:t>
            </w:r>
          </w:p>
        </w:tc>
        <w:tc>
          <w:tcPr/>
          <w:p>
            <w:pPr>
              <w:pStyle w:val="Compact"/>
              <w:jc w:val="left"/>
            </w:pPr>
            <w:r>
              <w:t xml:space="preserve">13.29</w:t>
            </w:r>
          </w:p>
        </w:tc>
        <w:tc>
          <w:tcPr/>
          <w:p>
            <w:pPr>
              <w:pStyle w:val="Compact"/>
              <w:jc w:val="left"/>
            </w:pPr>
            <w:r>
              <w:t xml:space="preserve">19.77</w:t>
            </w:r>
          </w:p>
        </w:tc>
        <w:tc>
          <w:tcPr/>
          <w:p>
            <w:pPr>
              <w:pStyle w:val="Compact"/>
              <w:jc w:val="left"/>
            </w:pPr>
            <w:r>
              <w:t xml:space="preserve">59.42</w:t>
            </w:r>
          </w:p>
        </w:tc>
        <w:tc>
          <w:tcPr/>
          <w:p>
            <w:pPr>
              <w:pStyle w:val="Compact"/>
              <w:jc w:val="left"/>
            </w:pPr>
            <w:r>
              <w:t xml:space="preserve">&lt; 0.001</w:t>
            </w:r>
          </w:p>
        </w:tc>
        <w:tc>
          <w:tcPr/>
          <w:p>
            <w:pPr>
              <w:pStyle w:val="Compact"/>
              <w:jc w:val="left"/>
            </w:pPr>
            <w:r>
              <w:t xml:space="preserve">f</w:t>
            </w:r>
          </w:p>
        </w:tc>
      </w:tr>
    </w:tbl>
    <w:p>
      <w:pPr>
        <w:pStyle w:val="BodyText"/>
      </w:pPr>
      <w:r>
        <w:t xml:space="preserve">La heredabilidad en sentido amplio es 0.89. Valores cercanos a 1 indican que la mayor parte de la variación entre parcelas se debe a diferencias entre las opciones (itemes), y valores cercanos a 0 que se debe al ambiente y al error de medición.</w:t>
      </w:r>
    </w:p>
    <w:p>
      <w:pPr>
        <w:pStyle w:val="BodyText"/>
      </w:pPr>
      <w:r>
        <w:drawing>
          <wp:inline>
            <wp:extent cx="5727700" cy="4295775"/>
            <wp:effectExtent b="0" l="0" r="0" t="0"/>
            <wp:docPr descr="" title="" id="101" name="Picture"/>
            <a:graphic>
              <a:graphicData uri="http://schemas.openxmlformats.org/drawingml/2006/picture">
                <pic:pic>
                  <pic:nvPicPr>
                    <pic:cNvPr descr="/tmp/cm-out/climmob_main_report_files/figure-docx/metric-2.png" id="102" name="Picture"/>
                    <pic:cNvPicPr>
                      <a:picLocks noChangeArrowheads="1" noChangeAspect="1"/>
                    </pic:cNvPicPr>
                  </pic:nvPicPr>
                  <pic:blipFill>
                    <a:blip r:embed="rId100"/>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Figura 14. Distribución de Disease severity - Vegetative por opción, sin posibles valores atípicos.</w:t>
      </w:r>
    </w:p>
    <w:bookmarkEnd w:id="103"/>
    <w:bookmarkStart w:id="107" w:name="plant-population---reproductive"/>
    <w:p>
      <w:pPr>
        <w:pStyle w:val="Heading2"/>
      </w:pPr>
      <w:r>
        <w:t xml:space="preserve">Plant population - Reproductive</w:t>
      </w:r>
    </w:p>
    <w:p>
      <w:pPr>
        <w:pStyle w:val="FirstParagraph"/>
      </w:pPr>
      <w:r>
        <w:t xml:space="preserve">363 parcelas de 121 fincas. 45 parcelas no tenían valor (0 valores eran cero) y 3 valores se marcaron como posibles valores atípicos.</w:t>
      </w:r>
    </w:p>
    <w:p>
      <w:pPr>
        <w:pStyle w:val="TableCaption"/>
      </w:pPr>
      <w:r>
        <w:t xml:space="preserve">Tabla 13. Media de cada opción (item) ajustada por la finca, con intervalo de confianza del 95% y comparación con el testigo Hybrid 04. Las opciones que comparten una letra no son significativamente diferentes (p = 0,05).</w:t>
      </w:r>
    </w:p>
    <w:tbl>
      <w:tblPr>
        <w:tblStyle w:val="Table"/>
        <w:tblW w:type="pct" w:w="5000"/>
        <w:tblLayout w:type="fixed"/>
        <w:tblLook w:firstRow="1" w:lastRow="0" w:firstColumn="0" w:lastColumn="0" w:noHBand="0" w:noVBand="0" w:val="0020"/>
        <w:tblCaption w:val="Tabla 13. Media de cada opción (item) ajustada por la finca, con intervalo de confianza del 95% y comparación con el testigo Hybrid 04. Las opciones que comparten una letra no son significativamente diferentes (p = 0,05)."/>
      </w:tblPr>
      <w:tblGrid>
        <w:gridCol w:w="1015"/>
        <w:gridCol w:w="304"/>
        <w:gridCol w:w="609"/>
        <w:gridCol w:w="1320"/>
        <w:gridCol w:w="1320"/>
        <w:gridCol w:w="1421"/>
        <w:gridCol w:w="1320"/>
        <w:gridCol w:w="609"/>
      </w:tblGrid>
      <w:tr>
        <w:trPr>
          <w:tblHeader w:val="on"/>
        </w:trPr>
        <w:tc>
          <w:tcPr/>
          <w:p>
            <w:pPr>
              <w:pStyle w:val="Compact"/>
              <w:jc w:val="left"/>
            </w:pPr>
            <w:r>
              <w:t xml:space="preserve">Opción</w:t>
            </w:r>
          </w:p>
        </w:tc>
        <w:tc>
          <w:tcPr/>
          <w:p>
            <w:pPr>
              <w:pStyle w:val="Compact"/>
              <w:jc w:val="left"/>
            </w:pPr>
            <w:r>
              <w:t xml:space="preserve">N</w:t>
            </w:r>
          </w:p>
        </w:tc>
        <w:tc>
          <w:tcPr/>
          <w:p>
            <w:pPr>
              <w:pStyle w:val="Compact"/>
              <w:jc w:val="left"/>
            </w:pPr>
            <w:r>
              <w:t xml:space="preserve">Media</w:t>
            </w:r>
          </w:p>
        </w:tc>
        <w:tc>
          <w:tcPr/>
          <w:p>
            <w:pPr>
              <w:pStyle w:val="Compact"/>
              <w:jc w:val="left"/>
            </w:pPr>
            <w:r>
              <w:t xml:space="preserve">Inferior 95%</w:t>
            </w:r>
          </w:p>
        </w:tc>
        <w:tc>
          <w:tcPr/>
          <w:p>
            <w:pPr>
              <w:pStyle w:val="Compact"/>
              <w:jc w:val="left"/>
            </w:pPr>
            <w:r>
              <w:t xml:space="preserve">Superior 95%</w:t>
            </w:r>
          </w:p>
        </w:tc>
        <w:tc>
          <w:tcPr/>
          <w:p>
            <w:pPr>
              <w:pStyle w:val="Compact"/>
              <w:jc w:val="left"/>
            </w:pPr>
            <w:r>
              <w:t xml:space="preserve">% del testigo</w:t>
            </w:r>
          </w:p>
        </w:tc>
        <w:tc>
          <w:tcPr/>
          <w:p>
            <w:pPr>
              <w:pStyle w:val="Compact"/>
              <w:jc w:val="left"/>
            </w:pPr>
            <w:r>
              <w:t xml:space="preserve">p vs testigo</w:t>
            </w:r>
          </w:p>
        </w:tc>
        <w:tc>
          <w:tcPr/>
          <w:p>
            <w:pPr>
              <w:pStyle w:val="Compact"/>
              <w:jc w:val="left"/>
            </w:pPr>
            <w:r>
              <w:t xml:space="preserve">Grupo</w:t>
            </w:r>
          </w:p>
        </w:tc>
      </w:tr>
      <w:tr>
        <w:tc>
          <w:tcPr/>
          <w:p>
            <w:pPr>
              <w:pStyle w:val="Compact"/>
              <w:jc w:val="left"/>
            </w:pPr>
            <w:r>
              <w:t xml:space="preserve">Hybrid 03</w:t>
            </w:r>
          </w:p>
        </w:tc>
        <w:tc>
          <w:tcPr/>
          <w:p>
            <w:pPr>
              <w:pStyle w:val="Compact"/>
              <w:jc w:val="left"/>
            </w:pPr>
            <w:r>
              <w:t xml:space="preserve">37</w:t>
            </w:r>
          </w:p>
        </w:tc>
        <w:tc>
          <w:tcPr/>
          <w:p>
            <w:pPr>
              <w:pStyle w:val="Compact"/>
              <w:jc w:val="left"/>
            </w:pPr>
            <w:r>
              <w:t xml:space="preserve">50.47</w:t>
            </w:r>
          </w:p>
        </w:tc>
        <w:tc>
          <w:tcPr/>
          <w:p>
            <w:pPr>
              <w:pStyle w:val="Compact"/>
              <w:jc w:val="left"/>
            </w:pPr>
            <w:r>
              <w:t xml:space="preserve">48.48</w:t>
            </w:r>
          </w:p>
        </w:tc>
        <w:tc>
          <w:tcPr/>
          <w:p>
            <w:pPr>
              <w:pStyle w:val="Compact"/>
              <w:jc w:val="left"/>
            </w:pPr>
            <w:r>
              <w:t xml:space="preserve">52.45</w:t>
            </w:r>
          </w:p>
        </w:tc>
        <w:tc>
          <w:tcPr/>
          <w:p>
            <w:pPr>
              <w:pStyle w:val="Compact"/>
              <w:jc w:val="left"/>
            </w:pPr>
            <w:r>
              <w:t xml:space="preserve">103.94</w:t>
            </w:r>
          </w:p>
        </w:tc>
        <w:tc>
          <w:tcPr/>
          <w:p>
            <w:pPr>
              <w:pStyle w:val="Compact"/>
              <w:jc w:val="left"/>
            </w:pPr>
            <w:r>
              <w:t xml:space="preserve">0.174</w:t>
            </w:r>
          </w:p>
        </w:tc>
        <w:tc>
          <w:tcPr/>
          <w:p>
            <w:pPr>
              <w:pStyle w:val="Compact"/>
              <w:jc w:val="left"/>
            </w:pPr>
            <w:r>
              <w:t xml:space="preserve">a</w:t>
            </w:r>
          </w:p>
        </w:tc>
      </w:tr>
      <w:tr>
        <w:tc>
          <w:tcPr/>
          <w:p>
            <w:pPr>
              <w:pStyle w:val="Compact"/>
              <w:jc w:val="left"/>
            </w:pPr>
            <w:r>
              <w:t xml:space="preserve">Hybrid 01</w:t>
            </w:r>
          </w:p>
        </w:tc>
        <w:tc>
          <w:tcPr/>
          <w:p>
            <w:pPr>
              <w:pStyle w:val="Compact"/>
              <w:jc w:val="left"/>
            </w:pPr>
            <w:r>
              <w:t xml:space="preserve">39</w:t>
            </w:r>
          </w:p>
        </w:tc>
        <w:tc>
          <w:tcPr/>
          <w:p>
            <w:pPr>
              <w:pStyle w:val="Compact"/>
              <w:jc w:val="left"/>
            </w:pPr>
            <w:r>
              <w:t xml:space="preserve">50.25</w:t>
            </w:r>
          </w:p>
        </w:tc>
        <w:tc>
          <w:tcPr/>
          <w:p>
            <w:pPr>
              <w:pStyle w:val="Compact"/>
              <w:jc w:val="left"/>
            </w:pPr>
            <w:r>
              <w:t xml:space="preserve">48.32</w:t>
            </w:r>
          </w:p>
        </w:tc>
        <w:tc>
          <w:tcPr/>
          <w:p>
            <w:pPr>
              <w:pStyle w:val="Compact"/>
              <w:jc w:val="left"/>
            </w:pPr>
            <w:r>
              <w:t xml:space="preserve">52.19</w:t>
            </w:r>
          </w:p>
        </w:tc>
        <w:tc>
          <w:tcPr/>
          <w:p>
            <w:pPr>
              <w:pStyle w:val="Compact"/>
              <w:jc w:val="left"/>
            </w:pPr>
            <w:r>
              <w:t xml:space="preserve">103.50</w:t>
            </w:r>
          </w:p>
        </w:tc>
        <w:tc>
          <w:tcPr/>
          <w:p>
            <w:pPr>
              <w:pStyle w:val="Compact"/>
              <w:jc w:val="left"/>
            </w:pPr>
            <w:r>
              <w:t xml:space="preserve">0.221</w:t>
            </w:r>
          </w:p>
        </w:tc>
        <w:tc>
          <w:tcPr/>
          <w:p>
            <w:pPr>
              <w:pStyle w:val="Compact"/>
              <w:jc w:val="left"/>
            </w:pPr>
            <w:r>
              <w:t xml:space="preserve">a</w:t>
            </w:r>
          </w:p>
        </w:tc>
      </w:tr>
      <w:tr>
        <w:tc>
          <w:tcPr/>
          <w:p>
            <w:pPr>
              <w:pStyle w:val="Compact"/>
              <w:jc w:val="left"/>
            </w:pPr>
            <w:r>
              <w:t xml:space="preserve">Hybrid 05</w:t>
            </w:r>
          </w:p>
        </w:tc>
        <w:tc>
          <w:tcPr/>
          <w:p>
            <w:pPr>
              <w:pStyle w:val="Compact"/>
              <w:jc w:val="left"/>
            </w:pPr>
            <w:r>
              <w:t xml:space="preserve">50</w:t>
            </w:r>
          </w:p>
        </w:tc>
        <w:tc>
          <w:tcPr/>
          <w:p>
            <w:pPr>
              <w:pStyle w:val="Compact"/>
              <w:jc w:val="left"/>
            </w:pPr>
            <w:r>
              <w:t xml:space="preserve">49.68</w:t>
            </w:r>
          </w:p>
        </w:tc>
        <w:tc>
          <w:tcPr/>
          <w:p>
            <w:pPr>
              <w:pStyle w:val="Compact"/>
              <w:jc w:val="left"/>
            </w:pPr>
            <w:r>
              <w:t xml:space="preserve">47.97</w:t>
            </w:r>
          </w:p>
        </w:tc>
        <w:tc>
          <w:tcPr/>
          <w:p>
            <w:pPr>
              <w:pStyle w:val="Compact"/>
              <w:jc w:val="left"/>
            </w:pPr>
            <w:r>
              <w:t xml:space="preserve">51.39</w:t>
            </w:r>
          </w:p>
        </w:tc>
        <w:tc>
          <w:tcPr/>
          <w:p>
            <w:pPr>
              <w:pStyle w:val="Compact"/>
              <w:jc w:val="left"/>
            </w:pPr>
            <w:r>
              <w:t xml:space="preserve">102.32</w:t>
            </w:r>
          </w:p>
        </w:tc>
        <w:tc>
          <w:tcPr/>
          <w:p>
            <w:pPr>
              <w:pStyle w:val="Compact"/>
              <w:jc w:val="left"/>
            </w:pPr>
            <w:r>
              <w:t xml:space="preserve">0.389</w:t>
            </w:r>
          </w:p>
        </w:tc>
        <w:tc>
          <w:tcPr/>
          <w:p>
            <w:pPr>
              <w:pStyle w:val="Compact"/>
              <w:jc w:val="left"/>
            </w:pPr>
            <w:r>
              <w:t xml:space="preserve">a</w:t>
            </w:r>
          </w:p>
        </w:tc>
      </w:tr>
      <w:tr>
        <w:tc>
          <w:tcPr/>
          <w:p>
            <w:pPr>
              <w:pStyle w:val="Compact"/>
              <w:jc w:val="left"/>
            </w:pPr>
            <w:r>
              <w:t xml:space="preserve">Hybrid 08</w:t>
            </w:r>
          </w:p>
        </w:tc>
        <w:tc>
          <w:tcPr/>
          <w:p>
            <w:pPr>
              <w:pStyle w:val="Compact"/>
              <w:jc w:val="left"/>
            </w:pPr>
            <w:r>
              <w:t xml:space="preserve">45</w:t>
            </w:r>
          </w:p>
        </w:tc>
        <w:tc>
          <w:tcPr/>
          <w:p>
            <w:pPr>
              <w:pStyle w:val="Compact"/>
              <w:jc w:val="left"/>
            </w:pPr>
            <w:r>
              <w:t xml:space="preserve">49.40</w:t>
            </w:r>
          </w:p>
        </w:tc>
        <w:tc>
          <w:tcPr/>
          <w:p>
            <w:pPr>
              <w:pStyle w:val="Compact"/>
              <w:jc w:val="left"/>
            </w:pPr>
            <w:r>
              <w:t xml:space="preserve">47.60</w:t>
            </w:r>
          </w:p>
        </w:tc>
        <w:tc>
          <w:tcPr/>
          <w:p>
            <w:pPr>
              <w:pStyle w:val="Compact"/>
              <w:jc w:val="left"/>
            </w:pPr>
            <w:r>
              <w:t xml:space="preserve">51.20</w:t>
            </w:r>
          </w:p>
        </w:tc>
        <w:tc>
          <w:tcPr/>
          <w:p>
            <w:pPr>
              <w:pStyle w:val="Compact"/>
              <w:jc w:val="left"/>
            </w:pPr>
            <w:r>
              <w:t xml:space="preserve">101.74</w:t>
            </w:r>
          </w:p>
        </w:tc>
        <w:tc>
          <w:tcPr/>
          <w:p>
            <w:pPr>
              <w:pStyle w:val="Compact"/>
              <w:jc w:val="left"/>
            </w:pPr>
            <w:r>
              <w:t xml:space="preserve">0.529</w:t>
            </w:r>
          </w:p>
        </w:tc>
        <w:tc>
          <w:tcPr/>
          <w:p>
            <w:pPr>
              <w:pStyle w:val="Compact"/>
              <w:jc w:val="left"/>
            </w:pPr>
            <w:r>
              <w:t xml:space="preserve">a</w:t>
            </w:r>
          </w:p>
        </w:tc>
      </w:tr>
      <w:tr>
        <w:tc>
          <w:tcPr/>
          <w:p>
            <w:pPr>
              <w:pStyle w:val="Compact"/>
              <w:jc w:val="left"/>
            </w:pPr>
            <w:r>
              <w:t xml:space="preserve">Hybrid 07</w:t>
            </w:r>
          </w:p>
        </w:tc>
        <w:tc>
          <w:tcPr/>
          <w:p>
            <w:pPr>
              <w:pStyle w:val="Compact"/>
              <w:jc w:val="left"/>
            </w:pPr>
            <w:r>
              <w:t xml:space="preserve">37</w:t>
            </w:r>
          </w:p>
        </w:tc>
        <w:tc>
          <w:tcPr/>
          <w:p>
            <w:pPr>
              <w:pStyle w:val="Compact"/>
              <w:jc w:val="left"/>
            </w:pPr>
            <w:r>
              <w:t xml:space="preserve">49.36</w:t>
            </w:r>
          </w:p>
        </w:tc>
        <w:tc>
          <w:tcPr/>
          <w:p>
            <w:pPr>
              <w:pStyle w:val="Compact"/>
              <w:jc w:val="left"/>
            </w:pPr>
            <w:r>
              <w:t xml:space="preserve">47.37</w:t>
            </w:r>
          </w:p>
        </w:tc>
        <w:tc>
          <w:tcPr/>
          <w:p>
            <w:pPr>
              <w:pStyle w:val="Compact"/>
              <w:jc w:val="left"/>
            </w:pPr>
            <w:r>
              <w:t xml:space="preserve">51.34</w:t>
            </w:r>
          </w:p>
        </w:tc>
        <w:tc>
          <w:tcPr/>
          <w:p>
            <w:pPr>
              <w:pStyle w:val="Compact"/>
              <w:jc w:val="left"/>
            </w:pPr>
            <w:r>
              <w:t xml:space="preserve">101.66</w:t>
            </w:r>
          </w:p>
        </w:tc>
        <w:tc>
          <w:tcPr/>
          <w:p>
            <w:pPr>
              <w:pStyle w:val="Compact"/>
              <w:jc w:val="left"/>
            </w:pPr>
            <w:r>
              <w:t xml:space="preserve">0.568</w:t>
            </w:r>
          </w:p>
        </w:tc>
        <w:tc>
          <w:tcPr/>
          <w:p>
            <w:pPr>
              <w:pStyle w:val="Compact"/>
              <w:jc w:val="left"/>
            </w:pPr>
            <w:r>
              <w:t xml:space="preserve">a</w:t>
            </w:r>
          </w:p>
        </w:tc>
      </w:tr>
      <w:tr>
        <w:tc>
          <w:tcPr/>
          <w:p>
            <w:pPr>
              <w:pStyle w:val="Compact"/>
              <w:jc w:val="left"/>
            </w:pPr>
            <w:r>
              <w:t xml:space="preserve">Hybrid 06</w:t>
            </w:r>
          </w:p>
        </w:tc>
        <w:tc>
          <w:tcPr/>
          <w:p>
            <w:pPr>
              <w:pStyle w:val="Compact"/>
              <w:jc w:val="left"/>
            </w:pPr>
            <w:r>
              <w:t xml:space="preserve">35</w:t>
            </w:r>
          </w:p>
        </w:tc>
        <w:tc>
          <w:tcPr/>
          <w:p>
            <w:pPr>
              <w:pStyle w:val="Compact"/>
              <w:jc w:val="left"/>
            </w:pPr>
            <w:r>
              <w:t xml:space="preserve">48.75</w:t>
            </w:r>
          </w:p>
        </w:tc>
        <w:tc>
          <w:tcPr/>
          <w:p>
            <w:pPr>
              <w:pStyle w:val="Compact"/>
              <w:jc w:val="left"/>
            </w:pPr>
            <w:r>
              <w:t xml:space="preserve">46.71</w:t>
            </w:r>
          </w:p>
        </w:tc>
        <w:tc>
          <w:tcPr/>
          <w:p>
            <w:pPr>
              <w:pStyle w:val="Compact"/>
              <w:jc w:val="left"/>
            </w:pPr>
            <w:r>
              <w:t xml:space="preserve">50.78</w:t>
            </w:r>
          </w:p>
        </w:tc>
        <w:tc>
          <w:tcPr/>
          <w:p>
            <w:pPr>
              <w:pStyle w:val="Compact"/>
              <w:jc w:val="left"/>
            </w:pPr>
            <w:r>
              <w:t xml:space="preserve">100.40</w:t>
            </w:r>
          </w:p>
        </w:tc>
        <w:tc>
          <w:tcPr/>
          <w:p>
            <w:pPr>
              <w:pStyle w:val="Compact"/>
              <w:jc w:val="left"/>
            </w:pPr>
            <w:r>
              <w:t xml:space="preserve">0.893</w:t>
            </w:r>
          </w:p>
        </w:tc>
        <w:tc>
          <w:tcPr/>
          <w:p>
            <w:pPr>
              <w:pStyle w:val="Compact"/>
              <w:jc w:val="left"/>
            </w:pPr>
            <w:r>
              <w:t xml:space="preserve">a</w:t>
            </w:r>
          </w:p>
        </w:tc>
      </w:tr>
      <w:tr>
        <w:tc>
          <w:tcPr/>
          <w:p>
            <w:pPr>
              <w:pStyle w:val="Compact"/>
              <w:jc w:val="left"/>
            </w:pPr>
            <w:r>
              <w:t xml:space="preserve">Hybrid 04</w:t>
            </w:r>
          </w:p>
        </w:tc>
        <w:tc>
          <w:tcPr/>
          <w:p>
            <w:pPr>
              <w:pStyle w:val="Compact"/>
              <w:jc w:val="left"/>
            </w:pPr>
            <w:r>
              <w:t xml:space="preserve">39</w:t>
            </w:r>
          </w:p>
        </w:tc>
        <w:tc>
          <w:tcPr/>
          <w:p>
            <w:pPr>
              <w:pStyle w:val="Compact"/>
              <w:jc w:val="left"/>
            </w:pPr>
            <w:r>
              <w:t xml:space="preserve">48.55</w:t>
            </w:r>
          </w:p>
        </w:tc>
        <w:tc>
          <w:tcPr/>
          <w:p>
            <w:pPr>
              <w:pStyle w:val="Compact"/>
              <w:jc w:val="left"/>
            </w:pPr>
            <w:r>
              <w:t xml:space="preserve">46.62</w:t>
            </w:r>
          </w:p>
        </w:tc>
        <w:tc>
          <w:tcPr/>
          <w:p>
            <w:pPr>
              <w:pStyle w:val="Compact"/>
              <w:jc w:val="left"/>
            </w:pPr>
            <w:r>
              <w:t xml:space="preserve">50.48</w:t>
            </w:r>
          </w:p>
        </w:tc>
        <w:tc>
          <w:tcPr/>
          <w:p>
            <w:pPr>
              <w:pStyle w:val="Compact"/>
              <w:jc w:val="left"/>
            </w:pPr>
            <w:r>
              <w:t xml:space="preserve">100.00</w:t>
            </w:r>
          </w:p>
        </w:tc>
        <w:tc>
          <w:tcPr/>
          <w:p>
            <w:pPr>
              <w:pStyle w:val="Compact"/>
            </w:pPr>
          </w:p>
        </w:tc>
        <w:tc>
          <w:tcPr/>
          <w:p>
            <w:pPr>
              <w:pStyle w:val="Compact"/>
              <w:jc w:val="left"/>
            </w:pPr>
            <w:r>
              <w:t xml:space="preserve">a</w:t>
            </w:r>
          </w:p>
        </w:tc>
      </w:tr>
      <w:tr>
        <w:tc>
          <w:tcPr/>
          <w:p>
            <w:pPr>
              <w:pStyle w:val="Compact"/>
              <w:jc w:val="left"/>
            </w:pPr>
            <w:r>
              <w:t xml:space="preserve">Hybrid 02</w:t>
            </w:r>
          </w:p>
        </w:tc>
        <w:tc>
          <w:tcPr/>
          <w:p>
            <w:pPr>
              <w:pStyle w:val="Compact"/>
              <w:jc w:val="left"/>
            </w:pPr>
            <w:r>
              <w:t xml:space="preserve">33</w:t>
            </w:r>
          </w:p>
        </w:tc>
        <w:tc>
          <w:tcPr/>
          <w:p>
            <w:pPr>
              <w:pStyle w:val="Compact"/>
              <w:jc w:val="left"/>
            </w:pPr>
            <w:r>
              <w:t xml:space="preserve">47.59</w:t>
            </w:r>
          </w:p>
        </w:tc>
        <w:tc>
          <w:tcPr/>
          <w:p>
            <w:pPr>
              <w:pStyle w:val="Compact"/>
              <w:jc w:val="left"/>
            </w:pPr>
            <w:r>
              <w:t xml:space="preserve">45.49</w:t>
            </w:r>
          </w:p>
        </w:tc>
        <w:tc>
          <w:tcPr/>
          <w:p>
            <w:pPr>
              <w:pStyle w:val="Compact"/>
              <w:jc w:val="left"/>
            </w:pPr>
            <w:r>
              <w:t xml:space="preserve">49.69</w:t>
            </w:r>
          </w:p>
        </w:tc>
        <w:tc>
          <w:tcPr/>
          <w:p>
            <w:pPr>
              <w:pStyle w:val="Compact"/>
              <w:jc w:val="left"/>
            </w:pPr>
            <w:r>
              <w:t xml:space="preserve">98.02</w:t>
            </w:r>
          </w:p>
        </w:tc>
        <w:tc>
          <w:tcPr/>
          <w:p>
            <w:pPr>
              <w:pStyle w:val="Compact"/>
              <w:jc w:val="left"/>
            </w:pPr>
            <w:r>
              <w:t xml:space="preserve">0.508</w:t>
            </w:r>
          </w:p>
        </w:tc>
        <w:tc>
          <w:tcPr/>
          <w:p>
            <w:pPr>
              <w:pStyle w:val="Compact"/>
              <w:jc w:val="left"/>
            </w:pPr>
            <w:r>
              <w:t xml:space="preserve">a</w:t>
            </w:r>
          </w:p>
        </w:tc>
      </w:tr>
    </w:tbl>
    <w:p>
      <w:pPr>
        <w:pStyle w:val="BodyText"/>
      </w:pPr>
      <w:r>
        <w:t xml:space="preserve">La heredabilidad en sentido amplio es 0. Valores cercanos a 1 indican que la mayor parte de la variación entre parcelas se debe a diferencias entre las opciones (itemes), y valores cercanos a 0 que se debe al ambiente y al error de medición.</w:t>
      </w:r>
    </w:p>
    <w:p>
      <w:pPr>
        <w:pStyle w:val="BodyText"/>
      </w:pPr>
      <w:r>
        <w:drawing>
          <wp:inline>
            <wp:extent cx="5727700" cy="4295775"/>
            <wp:effectExtent b="0" l="0" r="0" t="0"/>
            <wp:docPr descr="" title="" id="105" name="Picture"/>
            <a:graphic>
              <a:graphicData uri="http://schemas.openxmlformats.org/drawingml/2006/picture">
                <pic:pic>
                  <pic:nvPicPr>
                    <pic:cNvPr descr="/tmp/cm-out/climmob_main_report_files/figure-docx/metric-3.png" id="106" name="Picture"/>
                    <pic:cNvPicPr>
                      <a:picLocks noChangeArrowheads="1" noChangeAspect="1"/>
                    </pic:cNvPicPr>
                  </pic:nvPicPr>
                  <pic:blipFill>
                    <a:blip r:embed="rId104"/>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Figura 15. Distribución de Plant population - Reproductive por opción, sin posibles valores atípicos.</w:t>
      </w:r>
    </w:p>
    <w:bookmarkEnd w:id="107"/>
    <w:bookmarkStart w:id="111" w:name="disease-severity---reproductive"/>
    <w:p>
      <w:pPr>
        <w:pStyle w:val="Heading2"/>
      </w:pPr>
      <w:r>
        <w:t xml:space="preserve">Disease severity - Reproductive</w:t>
      </w:r>
    </w:p>
    <w:p>
      <w:pPr>
        <w:pStyle w:val="FirstParagraph"/>
      </w:pPr>
      <w:r>
        <w:t xml:space="preserve">363 parcelas de 121 fincas. 50 parcelas no tenían valor (5 valores eran cero) y 1 valores se marcaron como posibles valores atípicos.</w:t>
      </w:r>
    </w:p>
    <w:p>
      <w:pPr>
        <w:pStyle w:val="TableCaption"/>
      </w:pPr>
      <w:r>
        <w:t xml:space="preserve">Tabla 14. Media de cada opción (item) ajustada por la finca, con intervalo de confianza del 95% y comparación con el testigo Hybrid 04. Las opciones que comparten una letra no son significativamente diferentes (p = 0,05).</w:t>
      </w:r>
    </w:p>
    <w:tbl>
      <w:tblPr>
        <w:tblStyle w:val="Table"/>
        <w:tblW w:type="pct" w:w="5000"/>
        <w:tblLayout w:type="fixed"/>
        <w:tblLook w:firstRow="1" w:lastRow="0" w:firstColumn="0" w:lastColumn="0" w:noHBand="0" w:noVBand="0" w:val="0020"/>
        <w:tblCaption w:val="Tabla 14. Media de cada opción (item) ajustada por la finca, con intervalo de confianza del 95% y comparación con el testigo Hybrid 04. Las opciones que comparten una letra no son significativamente diferentes (p = 0,05)."/>
      </w:tblPr>
      <w:tblGrid>
        <w:gridCol w:w="1015"/>
        <w:gridCol w:w="304"/>
        <w:gridCol w:w="609"/>
        <w:gridCol w:w="1320"/>
        <w:gridCol w:w="1320"/>
        <w:gridCol w:w="1421"/>
        <w:gridCol w:w="1320"/>
        <w:gridCol w:w="609"/>
      </w:tblGrid>
      <w:tr>
        <w:trPr>
          <w:tblHeader w:val="on"/>
        </w:trPr>
        <w:tc>
          <w:tcPr/>
          <w:p>
            <w:pPr>
              <w:pStyle w:val="Compact"/>
              <w:jc w:val="left"/>
            </w:pPr>
            <w:r>
              <w:t xml:space="preserve">Opción</w:t>
            </w:r>
          </w:p>
        </w:tc>
        <w:tc>
          <w:tcPr/>
          <w:p>
            <w:pPr>
              <w:pStyle w:val="Compact"/>
              <w:jc w:val="left"/>
            </w:pPr>
            <w:r>
              <w:t xml:space="preserve">N</w:t>
            </w:r>
          </w:p>
        </w:tc>
        <w:tc>
          <w:tcPr/>
          <w:p>
            <w:pPr>
              <w:pStyle w:val="Compact"/>
              <w:jc w:val="left"/>
            </w:pPr>
            <w:r>
              <w:t xml:space="preserve">Media</w:t>
            </w:r>
          </w:p>
        </w:tc>
        <w:tc>
          <w:tcPr/>
          <w:p>
            <w:pPr>
              <w:pStyle w:val="Compact"/>
              <w:jc w:val="left"/>
            </w:pPr>
            <w:r>
              <w:t xml:space="preserve">Inferior 95%</w:t>
            </w:r>
          </w:p>
        </w:tc>
        <w:tc>
          <w:tcPr/>
          <w:p>
            <w:pPr>
              <w:pStyle w:val="Compact"/>
              <w:jc w:val="left"/>
            </w:pPr>
            <w:r>
              <w:t xml:space="preserve">Superior 95%</w:t>
            </w:r>
          </w:p>
        </w:tc>
        <w:tc>
          <w:tcPr/>
          <w:p>
            <w:pPr>
              <w:pStyle w:val="Compact"/>
              <w:jc w:val="left"/>
            </w:pPr>
            <w:r>
              <w:t xml:space="preserve">% del testigo</w:t>
            </w:r>
          </w:p>
        </w:tc>
        <w:tc>
          <w:tcPr/>
          <w:p>
            <w:pPr>
              <w:pStyle w:val="Compact"/>
              <w:jc w:val="left"/>
            </w:pPr>
            <w:r>
              <w:t xml:space="preserve">p vs testigo</w:t>
            </w:r>
          </w:p>
        </w:tc>
        <w:tc>
          <w:tcPr/>
          <w:p>
            <w:pPr>
              <w:pStyle w:val="Compact"/>
              <w:jc w:val="left"/>
            </w:pPr>
            <w:r>
              <w:t xml:space="preserve">Grupo</w:t>
            </w:r>
          </w:p>
        </w:tc>
      </w:tr>
      <w:tr>
        <w:tc>
          <w:tcPr/>
          <w:p>
            <w:pPr>
              <w:pStyle w:val="Compact"/>
              <w:jc w:val="left"/>
            </w:pPr>
            <w:r>
              <w:t xml:space="preserve">Hybrid 07</w:t>
            </w:r>
          </w:p>
        </w:tc>
        <w:tc>
          <w:tcPr/>
          <w:p>
            <w:pPr>
              <w:pStyle w:val="Compact"/>
              <w:jc w:val="left"/>
            </w:pPr>
            <w:r>
              <w:t xml:space="preserve">36</w:t>
            </w:r>
          </w:p>
        </w:tc>
        <w:tc>
          <w:tcPr/>
          <w:p>
            <w:pPr>
              <w:pStyle w:val="Compact"/>
              <w:jc w:val="left"/>
            </w:pPr>
            <w:r>
              <w:t xml:space="preserve">32.89</w:t>
            </w:r>
          </w:p>
        </w:tc>
        <w:tc>
          <w:tcPr/>
          <w:p>
            <w:pPr>
              <w:pStyle w:val="Compact"/>
              <w:jc w:val="left"/>
            </w:pPr>
            <w:r>
              <w:t xml:space="preserve">29.71</w:t>
            </w:r>
          </w:p>
        </w:tc>
        <w:tc>
          <w:tcPr/>
          <w:p>
            <w:pPr>
              <w:pStyle w:val="Compact"/>
              <w:jc w:val="left"/>
            </w:pPr>
            <w:r>
              <w:t xml:space="preserve">36.07</w:t>
            </w:r>
          </w:p>
        </w:tc>
        <w:tc>
          <w:tcPr/>
          <w:p>
            <w:pPr>
              <w:pStyle w:val="Compact"/>
              <w:jc w:val="left"/>
            </w:pPr>
            <w:r>
              <w:t xml:space="preserve">108.33</w:t>
            </w:r>
          </w:p>
        </w:tc>
        <w:tc>
          <w:tcPr/>
          <w:p>
            <w:pPr>
              <w:pStyle w:val="Compact"/>
              <w:jc w:val="left"/>
            </w:pPr>
            <w:r>
              <w:t xml:space="preserve">0.261</w:t>
            </w:r>
          </w:p>
        </w:tc>
        <w:tc>
          <w:tcPr/>
          <w:p>
            <w:pPr>
              <w:pStyle w:val="Compact"/>
              <w:jc w:val="left"/>
            </w:pPr>
            <w:r>
              <w:t xml:space="preserve">a</w:t>
            </w:r>
          </w:p>
        </w:tc>
      </w:tr>
      <w:tr>
        <w:tc>
          <w:tcPr/>
          <w:p>
            <w:pPr>
              <w:pStyle w:val="Compact"/>
              <w:jc w:val="left"/>
            </w:pPr>
            <w:r>
              <w:t xml:space="preserve">Hybrid 04</w:t>
            </w:r>
          </w:p>
        </w:tc>
        <w:tc>
          <w:tcPr/>
          <w:p>
            <w:pPr>
              <w:pStyle w:val="Compact"/>
              <w:jc w:val="left"/>
            </w:pPr>
            <w:r>
              <w:t xml:space="preserve">39</w:t>
            </w:r>
          </w:p>
        </w:tc>
        <w:tc>
          <w:tcPr/>
          <w:p>
            <w:pPr>
              <w:pStyle w:val="Compact"/>
              <w:jc w:val="left"/>
            </w:pPr>
            <w:r>
              <w:t xml:space="preserve">30.36</w:t>
            </w:r>
          </w:p>
        </w:tc>
        <w:tc>
          <w:tcPr/>
          <w:p>
            <w:pPr>
              <w:pStyle w:val="Compact"/>
              <w:jc w:val="left"/>
            </w:pPr>
            <w:r>
              <w:t xml:space="preserve">27.30</w:t>
            </w:r>
          </w:p>
        </w:tc>
        <w:tc>
          <w:tcPr/>
          <w:p>
            <w:pPr>
              <w:pStyle w:val="Compact"/>
              <w:jc w:val="left"/>
            </w:pPr>
            <w:r>
              <w:t xml:space="preserve">33.42</w:t>
            </w:r>
          </w:p>
        </w:tc>
        <w:tc>
          <w:tcPr/>
          <w:p>
            <w:pPr>
              <w:pStyle w:val="Compact"/>
              <w:jc w:val="left"/>
            </w:pPr>
            <w:r>
              <w:t xml:space="preserve">100.00</w:t>
            </w:r>
          </w:p>
        </w:tc>
        <w:tc>
          <w:tcPr/>
          <w:p>
            <w:pPr>
              <w:pStyle w:val="Compact"/>
            </w:pPr>
          </w:p>
        </w:tc>
        <w:tc>
          <w:tcPr/>
          <w:p>
            <w:pPr>
              <w:pStyle w:val="Compact"/>
              <w:jc w:val="left"/>
            </w:pPr>
            <w:r>
              <w:t xml:space="preserve">a</w:t>
            </w:r>
          </w:p>
        </w:tc>
      </w:tr>
      <w:tr>
        <w:tc>
          <w:tcPr/>
          <w:p>
            <w:pPr>
              <w:pStyle w:val="Compact"/>
              <w:jc w:val="left"/>
            </w:pPr>
            <w:r>
              <w:t xml:space="preserve">Hybrid 02</w:t>
            </w:r>
          </w:p>
        </w:tc>
        <w:tc>
          <w:tcPr/>
          <w:p>
            <w:pPr>
              <w:pStyle w:val="Compact"/>
              <w:jc w:val="left"/>
            </w:pPr>
            <w:r>
              <w:t xml:space="preserve">32</w:t>
            </w:r>
          </w:p>
        </w:tc>
        <w:tc>
          <w:tcPr/>
          <w:p>
            <w:pPr>
              <w:pStyle w:val="Compact"/>
              <w:jc w:val="left"/>
            </w:pPr>
            <w:r>
              <w:t xml:space="preserve">24.00</w:t>
            </w:r>
          </w:p>
        </w:tc>
        <w:tc>
          <w:tcPr/>
          <w:p>
            <w:pPr>
              <w:pStyle w:val="Compact"/>
              <w:jc w:val="left"/>
            </w:pPr>
            <w:r>
              <w:t xml:space="preserve">20.62</w:t>
            </w:r>
          </w:p>
        </w:tc>
        <w:tc>
          <w:tcPr/>
          <w:p>
            <w:pPr>
              <w:pStyle w:val="Compact"/>
              <w:jc w:val="left"/>
            </w:pPr>
            <w:r>
              <w:t xml:space="preserve">27.38</w:t>
            </w:r>
          </w:p>
        </w:tc>
        <w:tc>
          <w:tcPr/>
          <w:p>
            <w:pPr>
              <w:pStyle w:val="Compact"/>
              <w:jc w:val="left"/>
            </w:pPr>
            <w:r>
              <w:t xml:space="preserve">79.05</w:t>
            </w:r>
          </w:p>
        </w:tc>
        <w:tc>
          <w:tcPr/>
          <w:p>
            <w:pPr>
              <w:pStyle w:val="Compact"/>
              <w:jc w:val="left"/>
            </w:pPr>
            <w:r>
              <w:t xml:space="preserve">0.00621</w:t>
            </w:r>
          </w:p>
        </w:tc>
        <w:tc>
          <w:tcPr/>
          <w:p>
            <w:pPr>
              <w:pStyle w:val="Compact"/>
              <w:jc w:val="left"/>
            </w:pPr>
            <w:r>
              <w:t xml:space="preserve">b</w:t>
            </w:r>
          </w:p>
        </w:tc>
      </w:tr>
      <w:tr>
        <w:tc>
          <w:tcPr/>
          <w:p>
            <w:pPr>
              <w:pStyle w:val="Compact"/>
              <w:jc w:val="left"/>
            </w:pPr>
            <w:r>
              <w:t xml:space="preserve">Hybrid 01</w:t>
            </w:r>
          </w:p>
        </w:tc>
        <w:tc>
          <w:tcPr/>
          <w:p>
            <w:pPr>
              <w:pStyle w:val="Compact"/>
              <w:jc w:val="left"/>
            </w:pPr>
            <w:r>
              <w:t xml:space="preserve">40</w:t>
            </w:r>
          </w:p>
        </w:tc>
        <w:tc>
          <w:tcPr/>
          <w:p>
            <w:pPr>
              <w:pStyle w:val="Compact"/>
              <w:jc w:val="left"/>
            </w:pPr>
            <w:r>
              <w:t xml:space="preserve">23.93</w:t>
            </w:r>
          </w:p>
        </w:tc>
        <w:tc>
          <w:tcPr/>
          <w:p>
            <w:pPr>
              <w:pStyle w:val="Compact"/>
              <w:jc w:val="left"/>
            </w:pPr>
            <w:r>
              <w:t xml:space="preserve">20.91</w:t>
            </w:r>
          </w:p>
        </w:tc>
        <w:tc>
          <w:tcPr/>
          <w:p>
            <w:pPr>
              <w:pStyle w:val="Compact"/>
              <w:jc w:val="left"/>
            </w:pPr>
            <w:r>
              <w:t xml:space="preserve">26.94</w:t>
            </w:r>
          </w:p>
        </w:tc>
        <w:tc>
          <w:tcPr/>
          <w:p>
            <w:pPr>
              <w:pStyle w:val="Compact"/>
              <w:jc w:val="left"/>
            </w:pPr>
            <w:r>
              <w:t xml:space="preserve">78.81</w:t>
            </w:r>
          </w:p>
        </w:tc>
        <w:tc>
          <w:tcPr/>
          <w:p>
            <w:pPr>
              <w:pStyle w:val="Compact"/>
              <w:jc w:val="left"/>
            </w:pPr>
            <w:r>
              <w:t xml:space="preserve">0.00334</w:t>
            </w:r>
          </w:p>
        </w:tc>
        <w:tc>
          <w:tcPr/>
          <w:p>
            <w:pPr>
              <w:pStyle w:val="Compact"/>
              <w:jc w:val="left"/>
            </w:pPr>
            <w:r>
              <w:t xml:space="preserve">b</w:t>
            </w:r>
          </w:p>
        </w:tc>
      </w:tr>
      <w:tr>
        <w:tc>
          <w:tcPr/>
          <w:p>
            <w:pPr>
              <w:pStyle w:val="Compact"/>
              <w:jc w:val="left"/>
            </w:pPr>
            <w:r>
              <w:t xml:space="preserve">Hybrid 05</w:t>
            </w:r>
          </w:p>
        </w:tc>
        <w:tc>
          <w:tcPr/>
          <w:p>
            <w:pPr>
              <w:pStyle w:val="Compact"/>
              <w:jc w:val="left"/>
            </w:pPr>
            <w:r>
              <w:t xml:space="preserve">50</w:t>
            </w:r>
          </w:p>
        </w:tc>
        <w:tc>
          <w:tcPr/>
          <w:p>
            <w:pPr>
              <w:pStyle w:val="Compact"/>
              <w:jc w:val="left"/>
            </w:pPr>
            <w:r>
              <w:t xml:space="preserve">23.14</w:t>
            </w:r>
          </w:p>
        </w:tc>
        <w:tc>
          <w:tcPr/>
          <w:p>
            <w:pPr>
              <w:pStyle w:val="Compact"/>
              <w:jc w:val="left"/>
            </w:pPr>
            <w:r>
              <w:t xml:space="preserve">20.44</w:t>
            </w:r>
          </w:p>
        </w:tc>
        <w:tc>
          <w:tcPr/>
          <w:p>
            <w:pPr>
              <w:pStyle w:val="Compact"/>
              <w:jc w:val="left"/>
            </w:pPr>
            <w:r>
              <w:t xml:space="preserve">25.84</w:t>
            </w:r>
          </w:p>
        </w:tc>
        <w:tc>
          <w:tcPr/>
          <w:p>
            <w:pPr>
              <w:pStyle w:val="Compact"/>
              <w:jc w:val="left"/>
            </w:pPr>
            <w:r>
              <w:t xml:space="preserve">76.22</w:t>
            </w:r>
          </w:p>
        </w:tc>
        <w:tc>
          <w:tcPr/>
          <w:p>
            <w:pPr>
              <w:pStyle w:val="Compact"/>
              <w:jc w:val="left"/>
            </w:pPr>
            <w:r>
              <w:t xml:space="preserve">&lt; 0.001</w:t>
            </w:r>
          </w:p>
        </w:tc>
        <w:tc>
          <w:tcPr/>
          <w:p>
            <w:pPr>
              <w:pStyle w:val="Compact"/>
              <w:jc w:val="left"/>
            </w:pPr>
            <w:r>
              <w:t xml:space="preserve">b</w:t>
            </w:r>
          </w:p>
        </w:tc>
      </w:tr>
      <w:tr>
        <w:tc>
          <w:tcPr/>
          <w:p>
            <w:pPr>
              <w:pStyle w:val="Compact"/>
              <w:jc w:val="left"/>
            </w:pPr>
            <w:r>
              <w:t xml:space="preserve">Hybrid 08</w:t>
            </w:r>
          </w:p>
        </w:tc>
        <w:tc>
          <w:tcPr/>
          <w:p>
            <w:pPr>
              <w:pStyle w:val="Compact"/>
              <w:jc w:val="left"/>
            </w:pPr>
            <w:r>
              <w:t xml:space="preserve">44</w:t>
            </w:r>
          </w:p>
        </w:tc>
        <w:tc>
          <w:tcPr/>
          <w:p>
            <w:pPr>
              <w:pStyle w:val="Compact"/>
              <w:jc w:val="left"/>
            </w:pPr>
            <w:r>
              <w:t xml:space="preserve">20.66</w:t>
            </w:r>
          </w:p>
        </w:tc>
        <w:tc>
          <w:tcPr/>
          <w:p>
            <w:pPr>
              <w:pStyle w:val="Compact"/>
              <w:jc w:val="left"/>
            </w:pPr>
            <w:r>
              <w:t xml:space="preserve">17.78</w:t>
            </w:r>
          </w:p>
        </w:tc>
        <w:tc>
          <w:tcPr/>
          <w:p>
            <w:pPr>
              <w:pStyle w:val="Compact"/>
              <w:jc w:val="left"/>
            </w:pPr>
            <w:r>
              <w:t xml:space="preserve">23.54</w:t>
            </w:r>
          </w:p>
        </w:tc>
        <w:tc>
          <w:tcPr/>
          <w:p>
            <w:pPr>
              <w:pStyle w:val="Compact"/>
              <w:jc w:val="left"/>
            </w:pPr>
            <w:r>
              <w:t xml:space="preserve">68.05</w:t>
            </w:r>
          </w:p>
        </w:tc>
        <w:tc>
          <w:tcPr/>
          <w:p>
            <w:pPr>
              <w:pStyle w:val="Compact"/>
              <w:jc w:val="left"/>
            </w:pPr>
            <w:r>
              <w:t xml:space="preserve">&lt; 0.001</w:t>
            </w:r>
          </w:p>
        </w:tc>
        <w:tc>
          <w:tcPr/>
          <w:p>
            <w:pPr>
              <w:pStyle w:val="Compact"/>
              <w:jc w:val="left"/>
            </w:pPr>
            <w:r>
              <w:t xml:space="preserve">b</w:t>
            </w:r>
          </w:p>
        </w:tc>
      </w:tr>
      <w:tr>
        <w:tc>
          <w:tcPr/>
          <w:p>
            <w:pPr>
              <w:pStyle w:val="Compact"/>
              <w:jc w:val="left"/>
            </w:pPr>
            <w:r>
              <w:t xml:space="preserve">Hybrid 06</w:t>
            </w:r>
          </w:p>
        </w:tc>
        <w:tc>
          <w:tcPr/>
          <w:p>
            <w:pPr>
              <w:pStyle w:val="Compact"/>
              <w:jc w:val="left"/>
            </w:pPr>
            <w:r>
              <w:t xml:space="preserve">34</w:t>
            </w:r>
          </w:p>
        </w:tc>
        <w:tc>
          <w:tcPr/>
          <w:p>
            <w:pPr>
              <w:pStyle w:val="Compact"/>
              <w:jc w:val="left"/>
            </w:pPr>
            <w:r>
              <w:t xml:space="preserve">19.79</w:t>
            </w:r>
          </w:p>
        </w:tc>
        <w:tc>
          <w:tcPr/>
          <w:p>
            <w:pPr>
              <w:pStyle w:val="Compact"/>
              <w:jc w:val="left"/>
            </w:pPr>
            <w:r>
              <w:t xml:space="preserve">16.52</w:t>
            </w:r>
          </w:p>
        </w:tc>
        <w:tc>
          <w:tcPr/>
          <w:p>
            <w:pPr>
              <w:pStyle w:val="Compact"/>
              <w:jc w:val="left"/>
            </w:pPr>
            <w:r>
              <w:t xml:space="preserve">23.07</w:t>
            </w:r>
          </w:p>
        </w:tc>
        <w:tc>
          <w:tcPr/>
          <w:p>
            <w:pPr>
              <w:pStyle w:val="Compact"/>
              <w:jc w:val="left"/>
            </w:pPr>
            <w:r>
              <w:t xml:space="preserve">65.20</w:t>
            </w:r>
          </w:p>
        </w:tc>
        <w:tc>
          <w:tcPr/>
          <w:p>
            <w:pPr>
              <w:pStyle w:val="Compact"/>
              <w:jc w:val="left"/>
            </w:pPr>
            <w:r>
              <w:t xml:space="preserve">&lt; 0.001</w:t>
            </w:r>
          </w:p>
        </w:tc>
        <w:tc>
          <w:tcPr/>
          <w:p>
            <w:pPr>
              <w:pStyle w:val="Compact"/>
              <w:jc w:val="left"/>
            </w:pPr>
            <w:r>
              <w:t xml:space="preserve">bc</w:t>
            </w:r>
          </w:p>
        </w:tc>
      </w:tr>
      <w:tr>
        <w:tc>
          <w:tcPr/>
          <w:p>
            <w:pPr>
              <w:pStyle w:val="Compact"/>
              <w:jc w:val="left"/>
            </w:pPr>
            <w:r>
              <w:t xml:space="preserve">Hybrid 03</w:t>
            </w:r>
          </w:p>
        </w:tc>
        <w:tc>
          <w:tcPr/>
          <w:p>
            <w:pPr>
              <w:pStyle w:val="Compact"/>
              <w:jc w:val="left"/>
            </w:pPr>
            <w:r>
              <w:t xml:space="preserve">37</w:t>
            </w:r>
          </w:p>
        </w:tc>
        <w:tc>
          <w:tcPr/>
          <w:p>
            <w:pPr>
              <w:pStyle w:val="Compact"/>
              <w:jc w:val="left"/>
            </w:pPr>
            <w:r>
              <w:t xml:space="preserve">16.32</w:t>
            </w:r>
          </w:p>
        </w:tc>
        <w:tc>
          <w:tcPr/>
          <w:p>
            <w:pPr>
              <w:pStyle w:val="Compact"/>
              <w:jc w:val="left"/>
            </w:pPr>
            <w:r>
              <w:t xml:space="preserve">13.18</w:t>
            </w:r>
          </w:p>
        </w:tc>
        <w:tc>
          <w:tcPr/>
          <w:p>
            <w:pPr>
              <w:pStyle w:val="Compact"/>
              <w:jc w:val="left"/>
            </w:pPr>
            <w:r>
              <w:t xml:space="preserve">19.46</w:t>
            </w:r>
          </w:p>
        </w:tc>
        <w:tc>
          <w:tcPr/>
          <w:p>
            <w:pPr>
              <w:pStyle w:val="Compact"/>
              <w:jc w:val="left"/>
            </w:pPr>
            <w:r>
              <w:t xml:space="preserve">53.77</w:t>
            </w:r>
          </w:p>
        </w:tc>
        <w:tc>
          <w:tcPr/>
          <w:p>
            <w:pPr>
              <w:pStyle w:val="Compact"/>
              <w:jc w:val="left"/>
            </w:pPr>
            <w:r>
              <w:t xml:space="preserve">&lt; 0.001</w:t>
            </w:r>
          </w:p>
        </w:tc>
        <w:tc>
          <w:tcPr/>
          <w:p>
            <w:pPr>
              <w:pStyle w:val="Compact"/>
              <w:jc w:val="left"/>
            </w:pPr>
            <w:r>
              <w:t xml:space="preserve">c</w:t>
            </w:r>
          </w:p>
        </w:tc>
      </w:tr>
    </w:tbl>
    <w:p>
      <w:pPr>
        <w:pStyle w:val="BodyText"/>
      </w:pPr>
      <w:r>
        <w:t xml:space="preserve">La heredabilidad en sentido amplio es 0.92. Valores cercanos a 1 indican que la mayor parte de la variación entre parcelas se debe a diferencias entre las opciones (itemes), y valores cercanos a 0 que se debe al ambiente y al error de medición.</w:t>
      </w:r>
    </w:p>
    <w:p>
      <w:pPr>
        <w:pStyle w:val="BodyText"/>
      </w:pPr>
      <w:r>
        <w:drawing>
          <wp:inline>
            <wp:extent cx="5727700" cy="4295775"/>
            <wp:effectExtent b="0" l="0" r="0" t="0"/>
            <wp:docPr descr="" title="" id="109" name="Picture"/>
            <a:graphic>
              <a:graphicData uri="http://schemas.openxmlformats.org/drawingml/2006/picture">
                <pic:pic>
                  <pic:nvPicPr>
                    <pic:cNvPr descr="/tmp/cm-out/climmob_main_report_files/figure-docx/metric-4.png" id="110" name="Picture"/>
                    <pic:cNvPicPr>
                      <a:picLocks noChangeArrowheads="1" noChangeAspect="1"/>
                    </pic:cNvPicPr>
                  </pic:nvPicPr>
                  <pic:blipFill>
                    <a:blip r:embed="rId108"/>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Figura 16. Distribución de Disease severity - Reproductive por opción, sin posibles valores atípicos.</w:t>
      </w:r>
    </w:p>
    <w:bookmarkEnd w:id="111"/>
    <w:bookmarkStart w:id="115" w:name="number-of-cobs---agronomic-performance"/>
    <w:p>
      <w:pPr>
        <w:pStyle w:val="Heading2"/>
      </w:pPr>
      <w:r>
        <w:t xml:space="preserve">Number of cobs - Agronomic performance</w:t>
      </w:r>
    </w:p>
    <w:p>
      <w:pPr>
        <w:pStyle w:val="FirstParagraph"/>
      </w:pPr>
      <w:r>
        <w:t xml:space="preserve">363 parcelas de 121 fincas. 117 parcelas no tenían valor (0 valores eran cero) y 2 valores se marcaron como posibles valores atípicos.</w:t>
      </w:r>
    </w:p>
    <w:p>
      <w:pPr>
        <w:pStyle w:val="TableCaption"/>
      </w:pPr>
      <w:r>
        <w:t xml:space="preserve">Tabla 15. Media de cada opción (item) ajustada por la finca, con intervalo de confianza del 95% y comparación con el testigo Hybrid 04. Las opciones que comparten una letra no son significativamente diferentes (p = 0,05).</w:t>
      </w:r>
    </w:p>
    <w:tbl>
      <w:tblPr>
        <w:tblStyle w:val="Table"/>
        <w:tblW w:type="pct" w:w="5000"/>
        <w:tblLayout w:type="fixed"/>
        <w:tblLook w:firstRow="1" w:lastRow="0" w:firstColumn="0" w:lastColumn="0" w:noHBand="0" w:noVBand="0" w:val="0020"/>
        <w:tblCaption w:val="Tabla 15. Media de cada opción (item) ajustada por la finca, con intervalo de confianza del 95% y comparación con el testigo Hybrid 04. Las opciones que comparten una letra no son significativamente diferentes (p = 0,05)."/>
      </w:tblPr>
      <w:tblGrid>
        <w:gridCol w:w="1015"/>
        <w:gridCol w:w="304"/>
        <w:gridCol w:w="609"/>
        <w:gridCol w:w="1320"/>
        <w:gridCol w:w="1320"/>
        <w:gridCol w:w="1421"/>
        <w:gridCol w:w="1320"/>
        <w:gridCol w:w="609"/>
      </w:tblGrid>
      <w:tr>
        <w:trPr>
          <w:tblHeader w:val="on"/>
        </w:trPr>
        <w:tc>
          <w:tcPr/>
          <w:p>
            <w:pPr>
              <w:pStyle w:val="Compact"/>
              <w:jc w:val="left"/>
            </w:pPr>
            <w:r>
              <w:t xml:space="preserve">Opción</w:t>
            </w:r>
          </w:p>
        </w:tc>
        <w:tc>
          <w:tcPr/>
          <w:p>
            <w:pPr>
              <w:pStyle w:val="Compact"/>
              <w:jc w:val="left"/>
            </w:pPr>
            <w:r>
              <w:t xml:space="preserve">N</w:t>
            </w:r>
          </w:p>
        </w:tc>
        <w:tc>
          <w:tcPr/>
          <w:p>
            <w:pPr>
              <w:pStyle w:val="Compact"/>
              <w:jc w:val="left"/>
            </w:pPr>
            <w:r>
              <w:t xml:space="preserve">Media</w:t>
            </w:r>
          </w:p>
        </w:tc>
        <w:tc>
          <w:tcPr/>
          <w:p>
            <w:pPr>
              <w:pStyle w:val="Compact"/>
              <w:jc w:val="left"/>
            </w:pPr>
            <w:r>
              <w:t xml:space="preserve">Inferior 95%</w:t>
            </w:r>
          </w:p>
        </w:tc>
        <w:tc>
          <w:tcPr/>
          <w:p>
            <w:pPr>
              <w:pStyle w:val="Compact"/>
              <w:jc w:val="left"/>
            </w:pPr>
            <w:r>
              <w:t xml:space="preserve">Superior 95%</w:t>
            </w:r>
          </w:p>
        </w:tc>
        <w:tc>
          <w:tcPr/>
          <w:p>
            <w:pPr>
              <w:pStyle w:val="Compact"/>
              <w:jc w:val="left"/>
            </w:pPr>
            <w:r>
              <w:t xml:space="preserve">% del testigo</w:t>
            </w:r>
          </w:p>
        </w:tc>
        <w:tc>
          <w:tcPr/>
          <w:p>
            <w:pPr>
              <w:pStyle w:val="Compact"/>
              <w:jc w:val="left"/>
            </w:pPr>
            <w:r>
              <w:t xml:space="preserve">p vs testigo</w:t>
            </w:r>
          </w:p>
        </w:tc>
        <w:tc>
          <w:tcPr/>
          <w:p>
            <w:pPr>
              <w:pStyle w:val="Compact"/>
              <w:jc w:val="left"/>
            </w:pPr>
            <w:r>
              <w:t xml:space="preserve">Grupo</w:t>
            </w:r>
          </w:p>
        </w:tc>
      </w:tr>
      <w:tr>
        <w:tc>
          <w:tcPr/>
          <w:p>
            <w:pPr>
              <w:pStyle w:val="Compact"/>
              <w:jc w:val="left"/>
            </w:pPr>
            <w:r>
              <w:t xml:space="preserve">Hybrid 03</w:t>
            </w:r>
          </w:p>
        </w:tc>
        <w:tc>
          <w:tcPr/>
          <w:p>
            <w:pPr>
              <w:pStyle w:val="Compact"/>
              <w:jc w:val="left"/>
            </w:pPr>
            <w:r>
              <w:t xml:space="preserve">30</w:t>
            </w:r>
          </w:p>
        </w:tc>
        <w:tc>
          <w:tcPr/>
          <w:p>
            <w:pPr>
              <w:pStyle w:val="Compact"/>
              <w:jc w:val="left"/>
            </w:pPr>
            <w:r>
              <w:t xml:space="preserve">48.11</w:t>
            </w:r>
          </w:p>
        </w:tc>
        <w:tc>
          <w:tcPr/>
          <w:p>
            <w:pPr>
              <w:pStyle w:val="Compact"/>
              <w:jc w:val="left"/>
            </w:pPr>
            <w:r>
              <w:t xml:space="preserve">45.23</w:t>
            </w:r>
          </w:p>
        </w:tc>
        <w:tc>
          <w:tcPr/>
          <w:p>
            <w:pPr>
              <w:pStyle w:val="Compact"/>
              <w:jc w:val="left"/>
            </w:pPr>
            <w:r>
              <w:t xml:space="preserve">50.99</w:t>
            </w:r>
          </w:p>
        </w:tc>
        <w:tc>
          <w:tcPr/>
          <w:p>
            <w:pPr>
              <w:pStyle w:val="Compact"/>
              <w:jc w:val="left"/>
            </w:pPr>
            <w:r>
              <w:t xml:space="preserve">132.79</w:t>
            </w:r>
          </w:p>
        </w:tc>
        <w:tc>
          <w:tcPr/>
          <w:p>
            <w:pPr>
              <w:pStyle w:val="Compact"/>
              <w:jc w:val="left"/>
            </w:pPr>
            <w:r>
              <w:t xml:space="preserve">&lt; 0.001</w:t>
            </w:r>
          </w:p>
        </w:tc>
        <w:tc>
          <w:tcPr/>
          <w:p>
            <w:pPr>
              <w:pStyle w:val="Compact"/>
              <w:jc w:val="left"/>
            </w:pPr>
            <w:r>
              <w:t xml:space="preserve">d</w:t>
            </w:r>
          </w:p>
        </w:tc>
      </w:tr>
      <w:tr>
        <w:tc>
          <w:tcPr/>
          <w:p>
            <w:pPr>
              <w:pStyle w:val="Compact"/>
              <w:jc w:val="left"/>
            </w:pPr>
            <w:r>
              <w:t xml:space="preserve">Hybrid 06</w:t>
            </w:r>
          </w:p>
        </w:tc>
        <w:tc>
          <w:tcPr/>
          <w:p>
            <w:pPr>
              <w:pStyle w:val="Compact"/>
              <w:jc w:val="left"/>
            </w:pPr>
            <w:r>
              <w:t xml:space="preserve">26</w:t>
            </w:r>
          </w:p>
        </w:tc>
        <w:tc>
          <w:tcPr/>
          <w:p>
            <w:pPr>
              <w:pStyle w:val="Compact"/>
              <w:jc w:val="left"/>
            </w:pPr>
            <w:r>
              <w:t xml:space="preserve">43.15</w:t>
            </w:r>
          </w:p>
        </w:tc>
        <w:tc>
          <w:tcPr/>
          <w:p>
            <w:pPr>
              <w:pStyle w:val="Compact"/>
              <w:jc w:val="left"/>
            </w:pPr>
            <w:r>
              <w:t xml:space="preserve">40.05</w:t>
            </w:r>
          </w:p>
        </w:tc>
        <w:tc>
          <w:tcPr/>
          <w:p>
            <w:pPr>
              <w:pStyle w:val="Compact"/>
              <w:jc w:val="left"/>
            </w:pPr>
            <w:r>
              <w:t xml:space="preserve">46.24</w:t>
            </w:r>
          </w:p>
        </w:tc>
        <w:tc>
          <w:tcPr/>
          <w:p>
            <w:pPr>
              <w:pStyle w:val="Compact"/>
              <w:jc w:val="left"/>
            </w:pPr>
            <w:r>
              <w:t xml:space="preserve">119.09</w:t>
            </w:r>
          </w:p>
        </w:tc>
        <w:tc>
          <w:tcPr/>
          <w:p>
            <w:pPr>
              <w:pStyle w:val="Compact"/>
              <w:jc w:val="left"/>
            </w:pPr>
            <w:r>
              <w:t xml:space="preserve">&lt; 0.001</w:t>
            </w:r>
          </w:p>
        </w:tc>
        <w:tc>
          <w:tcPr/>
          <w:p>
            <w:pPr>
              <w:pStyle w:val="Compact"/>
              <w:jc w:val="left"/>
            </w:pPr>
            <w:r>
              <w:t xml:space="preserve">c</w:t>
            </w:r>
          </w:p>
        </w:tc>
      </w:tr>
      <w:tr>
        <w:tc>
          <w:tcPr/>
          <w:p>
            <w:pPr>
              <w:pStyle w:val="Compact"/>
              <w:jc w:val="left"/>
            </w:pPr>
            <w:r>
              <w:t xml:space="preserve">Hybrid 02</w:t>
            </w:r>
          </w:p>
        </w:tc>
        <w:tc>
          <w:tcPr/>
          <w:p>
            <w:pPr>
              <w:pStyle w:val="Compact"/>
              <w:jc w:val="left"/>
            </w:pPr>
            <w:r>
              <w:t xml:space="preserve">22</w:t>
            </w:r>
          </w:p>
        </w:tc>
        <w:tc>
          <w:tcPr/>
          <w:p>
            <w:pPr>
              <w:pStyle w:val="Compact"/>
              <w:jc w:val="left"/>
            </w:pPr>
            <w:r>
              <w:t xml:space="preserve">41.56</w:t>
            </w:r>
          </w:p>
        </w:tc>
        <w:tc>
          <w:tcPr/>
          <w:p>
            <w:pPr>
              <w:pStyle w:val="Compact"/>
              <w:jc w:val="left"/>
            </w:pPr>
            <w:r>
              <w:t xml:space="preserve">38.19</w:t>
            </w:r>
          </w:p>
        </w:tc>
        <w:tc>
          <w:tcPr/>
          <w:p>
            <w:pPr>
              <w:pStyle w:val="Compact"/>
              <w:jc w:val="left"/>
            </w:pPr>
            <w:r>
              <w:t xml:space="preserve">44.92</w:t>
            </w:r>
          </w:p>
        </w:tc>
        <w:tc>
          <w:tcPr/>
          <w:p>
            <w:pPr>
              <w:pStyle w:val="Compact"/>
              <w:jc w:val="left"/>
            </w:pPr>
            <w:r>
              <w:t xml:space="preserve">114.70</w:t>
            </w:r>
          </w:p>
        </w:tc>
        <w:tc>
          <w:tcPr/>
          <w:p>
            <w:pPr>
              <w:pStyle w:val="Compact"/>
              <w:jc w:val="left"/>
            </w:pPr>
            <w:r>
              <w:t xml:space="preserve">0.0146</w:t>
            </w:r>
          </w:p>
        </w:tc>
        <w:tc>
          <w:tcPr/>
          <w:p>
            <w:pPr>
              <w:pStyle w:val="Compact"/>
              <w:jc w:val="left"/>
            </w:pPr>
            <w:r>
              <w:t xml:space="preserve">c</w:t>
            </w:r>
          </w:p>
        </w:tc>
      </w:tr>
      <w:tr>
        <w:tc>
          <w:tcPr/>
          <w:p>
            <w:pPr>
              <w:pStyle w:val="Compact"/>
              <w:jc w:val="left"/>
            </w:pPr>
            <w:r>
              <w:t xml:space="preserve">Hybrid 05</w:t>
            </w:r>
          </w:p>
        </w:tc>
        <w:tc>
          <w:tcPr/>
          <w:p>
            <w:pPr>
              <w:pStyle w:val="Compact"/>
              <w:jc w:val="left"/>
            </w:pPr>
            <w:r>
              <w:t xml:space="preserve">38</w:t>
            </w:r>
          </w:p>
        </w:tc>
        <w:tc>
          <w:tcPr/>
          <w:p>
            <w:pPr>
              <w:pStyle w:val="Compact"/>
              <w:jc w:val="left"/>
            </w:pPr>
            <w:r>
              <w:t xml:space="preserve">41.22</w:t>
            </w:r>
          </w:p>
        </w:tc>
        <w:tc>
          <w:tcPr/>
          <w:p>
            <w:pPr>
              <w:pStyle w:val="Compact"/>
              <w:jc w:val="left"/>
            </w:pPr>
            <w:r>
              <w:t xml:space="preserve">38.66</w:t>
            </w:r>
          </w:p>
        </w:tc>
        <w:tc>
          <w:tcPr/>
          <w:p>
            <w:pPr>
              <w:pStyle w:val="Compact"/>
              <w:jc w:val="left"/>
            </w:pPr>
            <w:r>
              <w:t xml:space="preserve">43.78</w:t>
            </w:r>
          </w:p>
        </w:tc>
        <w:tc>
          <w:tcPr/>
          <w:p>
            <w:pPr>
              <w:pStyle w:val="Compact"/>
              <w:jc w:val="left"/>
            </w:pPr>
            <w:r>
              <w:t xml:space="preserve">113.78</w:t>
            </w:r>
          </w:p>
        </w:tc>
        <w:tc>
          <w:tcPr/>
          <w:p>
            <w:pPr>
              <w:pStyle w:val="Compact"/>
              <w:jc w:val="left"/>
            </w:pPr>
            <w:r>
              <w:t xml:space="preserve">0.00773</w:t>
            </w:r>
          </w:p>
        </w:tc>
        <w:tc>
          <w:tcPr/>
          <w:p>
            <w:pPr>
              <w:pStyle w:val="Compact"/>
              <w:jc w:val="left"/>
            </w:pPr>
            <w:r>
              <w:t xml:space="preserve">c</w:t>
            </w:r>
          </w:p>
        </w:tc>
      </w:tr>
      <w:tr>
        <w:tc>
          <w:tcPr/>
          <w:p>
            <w:pPr>
              <w:pStyle w:val="Compact"/>
              <w:jc w:val="left"/>
            </w:pPr>
            <w:r>
              <w:t xml:space="preserve">Hybrid 08</w:t>
            </w:r>
          </w:p>
        </w:tc>
        <w:tc>
          <w:tcPr/>
          <w:p>
            <w:pPr>
              <w:pStyle w:val="Compact"/>
              <w:jc w:val="left"/>
            </w:pPr>
            <w:r>
              <w:t xml:space="preserve">35</w:t>
            </w:r>
          </w:p>
        </w:tc>
        <w:tc>
          <w:tcPr/>
          <w:p>
            <w:pPr>
              <w:pStyle w:val="Compact"/>
              <w:jc w:val="left"/>
            </w:pPr>
            <w:r>
              <w:t xml:space="preserve">40.44</w:t>
            </w:r>
          </w:p>
        </w:tc>
        <w:tc>
          <w:tcPr/>
          <w:p>
            <w:pPr>
              <w:pStyle w:val="Compact"/>
              <w:jc w:val="left"/>
            </w:pPr>
            <w:r>
              <w:t xml:space="preserve">37.78</w:t>
            </w:r>
          </w:p>
        </w:tc>
        <w:tc>
          <w:tcPr/>
          <w:p>
            <w:pPr>
              <w:pStyle w:val="Compact"/>
              <w:jc w:val="left"/>
            </w:pPr>
            <w:r>
              <w:t xml:space="preserve">43.11</w:t>
            </w:r>
          </w:p>
        </w:tc>
        <w:tc>
          <w:tcPr/>
          <w:p>
            <w:pPr>
              <w:pStyle w:val="Compact"/>
              <w:jc w:val="left"/>
            </w:pPr>
            <w:r>
              <w:t xml:space="preserve">111.63</w:t>
            </w:r>
          </w:p>
        </w:tc>
        <w:tc>
          <w:tcPr/>
          <w:p>
            <w:pPr>
              <w:pStyle w:val="Compact"/>
              <w:jc w:val="left"/>
            </w:pPr>
            <w:r>
              <w:t xml:space="preserve">0.0279</w:t>
            </w:r>
          </w:p>
        </w:tc>
        <w:tc>
          <w:tcPr/>
          <w:p>
            <w:pPr>
              <w:pStyle w:val="Compact"/>
              <w:jc w:val="left"/>
            </w:pPr>
            <w:r>
              <w:t xml:space="preserve">c</w:t>
            </w:r>
          </w:p>
        </w:tc>
      </w:tr>
      <w:tr>
        <w:tc>
          <w:tcPr/>
          <w:p>
            <w:pPr>
              <w:pStyle w:val="Compact"/>
              <w:jc w:val="left"/>
            </w:pPr>
            <w:r>
              <w:t xml:space="preserve">Hybrid 01</w:t>
            </w:r>
          </w:p>
        </w:tc>
        <w:tc>
          <w:tcPr/>
          <w:p>
            <w:pPr>
              <w:pStyle w:val="Compact"/>
              <w:jc w:val="left"/>
            </w:pPr>
            <w:r>
              <w:t xml:space="preserve">32</w:t>
            </w:r>
          </w:p>
        </w:tc>
        <w:tc>
          <w:tcPr/>
          <w:p>
            <w:pPr>
              <w:pStyle w:val="Compact"/>
              <w:jc w:val="left"/>
            </w:pPr>
            <w:r>
              <w:t xml:space="preserve">39.49</w:t>
            </w:r>
          </w:p>
        </w:tc>
        <w:tc>
          <w:tcPr/>
          <w:p>
            <w:pPr>
              <w:pStyle w:val="Compact"/>
              <w:jc w:val="left"/>
            </w:pPr>
            <w:r>
              <w:t xml:space="preserve">36.70</w:t>
            </w:r>
          </w:p>
        </w:tc>
        <w:tc>
          <w:tcPr/>
          <w:p>
            <w:pPr>
              <w:pStyle w:val="Compact"/>
              <w:jc w:val="left"/>
            </w:pPr>
            <w:r>
              <w:t xml:space="preserve">42.28</w:t>
            </w:r>
          </w:p>
        </w:tc>
        <w:tc>
          <w:tcPr/>
          <w:p>
            <w:pPr>
              <w:pStyle w:val="Compact"/>
              <w:jc w:val="left"/>
            </w:pPr>
            <w:r>
              <w:t xml:space="preserve">109.00</w:t>
            </w:r>
          </w:p>
        </w:tc>
        <w:tc>
          <w:tcPr/>
          <w:p>
            <w:pPr>
              <w:pStyle w:val="Compact"/>
              <w:jc w:val="left"/>
            </w:pPr>
            <w:r>
              <w:t xml:space="preserve">0.0964</w:t>
            </w:r>
          </w:p>
        </w:tc>
        <w:tc>
          <w:tcPr/>
          <w:p>
            <w:pPr>
              <w:pStyle w:val="Compact"/>
              <w:jc w:val="left"/>
            </w:pPr>
            <w:r>
              <w:t xml:space="preserve">ac</w:t>
            </w:r>
          </w:p>
        </w:tc>
      </w:tr>
      <w:tr>
        <w:tc>
          <w:tcPr/>
          <w:p>
            <w:pPr>
              <w:pStyle w:val="Compact"/>
              <w:jc w:val="left"/>
            </w:pPr>
            <w:r>
              <w:t xml:space="preserve">Hybrid 04</w:t>
            </w:r>
          </w:p>
        </w:tc>
        <w:tc>
          <w:tcPr/>
          <w:p>
            <w:pPr>
              <w:pStyle w:val="Compact"/>
              <w:jc w:val="left"/>
            </w:pPr>
            <w:r>
              <w:t xml:space="preserve">35</w:t>
            </w:r>
          </w:p>
        </w:tc>
        <w:tc>
          <w:tcPr/>
          <w:p>
            <w:pPr>
              <w:pStyle w:val="Compact"/>
              <w:jc w:val="left"/>
            </w:pPr>
            <w:r>
              <w:t xml:space="preserve">36.23</w:t>
            </w:r>
          </w:p>
        </w:tc>
        <w:tc>
          <w:tcPr/>
          <w:p>
            <w:pPr>
              <w:pStyle w:val="Compact"/>
              <w:jc w:val="left"/>
            </w:pPr>
            <w:r>
              <w:t xml:space="preserve">33.56</w:t>
            </w:r>
          </w:p>
        </w:tc>
        <w:tc>
          <w:tcPr/>
          <w:p>
            <w:pPr>
              <w:pStyle w:val="Compact"/>
              <w:jc w:val="left"/>
            </w:pPr>
            <w:r>
              <w:t xml:space="preserve">38.90</w:t>
            </w:r>
          </w:p>
        </w:tc>
        <w:tc>
          <w:tcPr/>
          <w:p>
            <w:pPr>
              <w:pStyle w:val="Compact"/>
              <w:jc w:val="left"/>
            </w:pPr>
            <w:r>
              <w:t xml:space="preserve">100.00</w:t>
            </w:r>
          </w:p>
        </w:tc>
        <w:tc>
          <w:tcPr/>
          <w:p>
            <w:pPr>
              <w:pStyle w:val="Compact"/>
            </w:pPr>
          </w:p>
        </w:tc>
        <w:tc>
          <w:tcPr/>
          <w:p>
            <w:pPr>
              <w:pStyle w:val="Compact"/>
              <w:jc w:val="left"/>
            </w:pPr>
            <w:r>
              <w:t xml:space="preserve">ab</w:t>
            </w:r>
          </w:p>
        </w:tc>
      </w:tr>
      <w:tr>
        <w:tc>
          <w:tcPr/>
          <w:p>
            <w:pPr>
              <w:pStyle w:val="Compact"/>
              <w:jc w:val="left"/>
            </w:pPr>
            <w:r>
              <w:t xml:space="preserve">Hybrid 07</w:t>
            </w:r>
          </w:p>
        </w:tc>
        <w:tc>
          <w:tcPr/>
          <w:p>
            <w:pPr>
              <w:pStyle w:val="Compact"/>
              <w:jc w:val="left"/>
            </w:pPr>
            <w:r>
              <w:t xml:space="preserve">26</w:t>
            </w:r>
          </w:p>
        </w:tc>
        <w:tc>
          <w:tcPr/>
          <w:p>
            <w:pPr>
              <w:pStyle w:val="Compact"/>
              <w:jc w:val="left"/>
            </w:pPr>
            <w:r>
              <w:t xml:space="preserve">33.90</w:t>
            </w:r>
          </w:p>
        </w:tc>
        <w:tc>
          <w:tcPr/>
          <w:p>
            <w:pPr>
              <w:pStyle w:val="Compact"/>
              <w:jc w:val="left"/>
            </w:pPr>
            <w:r>
              <w:t xml:space="preserve">30.81</w:t>
            </w:r>
          </w:p>
        </w:tc>
        <w:tc>
          <w:tcPr/>
          <w:p>
            <w:pPr>
              <w:pStyle w:val="Compact"/>
              <w:jc w:val="left"/>
            </w:pPr>
            <w:r>
              <w:t xml:space="preserve">37.00</w:t>
            </w:r>
          </w:p>
        </w:tc>
        <w:tc>
          <w:tcPr/>
          <w:p>
            <w:pPr>
              <w:pStyle w:val="Compact"/>
              <w:jc w:val="left"/>
            </w:pPr>
            <w:r>
              <w:t xml:space="preserve">93.58</w:t>
            </w:r>
          </w:p>
        </w:tc>
        <w:tc>
          <w:tcPr/>
          <w:p>
            <w:pPr>
              <w:pStyle w:val="Compact"/>
              <w:jc w:val="left"/>
            </w:pPr>
            <w:r>
              <w:t xml:space="preserve">0.263</w:t>
            </w:r>
          </w:p>
        </w:tc>
        <w:tc>
          <w:tcPr/>
          <w:p>
            <w:pPr>
              <w:pStyle w:val="Compact"/>
              <w:jc w:val="left"/>
            </w:pPr>
            <w:r>
              <w:t xml:space="preserve">b</w:t>
            </w:r>
          </w:p>
        </w:tc>
      </w:tr>
    </w:tbl>
    <w:p>
      <w:pPr>
        <w:pStyle w:val="BodyText"/>
      </w:pPr>
      <w:r>
        <w:t xml:space="preserve">La heredabilidad en sentido amplio es 0.88. Valores cercanos a 1 indican que la mayor parte de la variación entre parcelas se debe a diferencias entre las opciones (itemes), y valores cercanos a 0 que se debe al ambiente y al error de medición.</w:t>
      </w:r>
    </w:p>
    <w:p>
      <w:pPr>
        <w:pStyle w:val="BodyText"/>
      </w:pPr>
      <w:r>
        <w:drawing>
          <wp:inline>
            <wp:extent cx="5727700" cy="4295775"/>
            <wp:effectExtent b="0" l="0" r="0" t="0"/>
            <wp:docPr descr="" title="" id="113" name="Picture"/>
            <a:graphic>
              <a:graphicData uri="http://schemas.openxmlformats.org/drawingml/2006/picture">
                <pic:pic>
                  <pic:nvPicPr>
                    <pic:cNvPr descr="/tmp/cm-out/climmob_main_report_files/figure-docx/metric-5.png" id="114" name="Picture"/>
                    <pic:cNvPicPr>
                      <a:picLocks noChangeArrowheads="1" noChangeAspect="1"/>
                    </pic:cNvPicPr>
                  </pic:nvPicPr>
                  <pic:blipFill>
                    <a:blip r:embed="rId112"/>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Figura 17. Distribución de Number of cobs - Agronomic performance por opción, sin posibles valores atípicos.</w:t>
      </w:r>
    </w:p>
    <w:bookmarkEnd w:id="115"/>
    <w:bookmarkStart w:id="119" w:name="X7405902fd694cdb4926b14a2c3198d98e238f95"/>
    <w:p>
      <w:pPr>
        <w:pStyle w:val="Heading2"/>
      </w:pPr>
      <w:r>
        <w:t xml:space="preserve">Yield (quantitative) - Agronomic performance</w:t>
      </w:r>
    </w:p>
    <w:p>
      <w:pPr>
        <w:pStyle w:val="FirstParagraph"/>
      </w:pPr>
      <w:r>
        <w:t xml:space="preserve">363 parcelas de 121 fincas. 145 parcelas no tenían valor (28 valores eran cero) y 4 valores se marcaron como posibles valores atípicos.</w:t>
      </w:r>
    </w:p>
    <w:p>
      <w:pPr>
        <w:pStyle w:val="TableCaption"/>
      </w:pPr>
      <w:r>
        <w:t xml:space="preserve">Tabla 16. Media de cada opción (item) ajustada por la finca, con intervalo de confianza del 95% y comparación con el testigo Hybrid 04. Las opciones que comparten una letra no son significativamente diferentes (p = 0,05).</w:t>
      </w:r>
    </w:p>
    <w:tbl>
      <w:tblPr>
        <w:tblStyle w:val="Table"/>
        <w:tblW w:type="pct" w:w="5000"/>
        <w:tblLayout w:type="fixed"/>
        <w:tblLook w:firstRow="1" w:lastRow="0" w:firstColumn="0" w:lastColumn="0" w:noHBand="0" w:noVBand="0" w:val="0020"/>
        <w:tblCaption w:val="Tabla 16. Media de cada opción (item) ajustada por la finca, con intervalo de confianza del 95% y comparación con el testigo Hybrid 04. Las opciones que comparten una letra no son significativamente diferentes (p = 0,05)."/>
      </w:tblPr>
      <w:tblGrid>
        <w:gridCol w:w="1015"/>
        <w:gridCol w:w="304"/>
        <w:gridCol w:w="609"/>
        <w:gridCol w:w="1320"/>
        <w:gridCol w:w="1320"/>
        <w:gridCol w:w="1421"/>
        <w:gridCol w:w="1320"/>
        <w:gridCol w:w="609"/>
      </w:tblGrid>
      <w:tr>
        <w:trPr>
          <w:tblHeader w:val="on"/>
        </w:trPr>
        <w:tc>
          <w:tcPr/>
          <w:p>
            <w:pPr>
              <w:pStyle w:val="Compact"/>
              <w:jc w:val="left"/>
            </w:pPr>
            <w:r>
              <w:t xml:space="preserve">Opción</w:t>
            </w:r>
          </w:p>
        </w:tc>
        <w:tc>
          <w:tcPr/>
          <w:p>
            <w:pPr>
              <w:pStyle w:val="Compact"/>
              <w:jc w:val="left"/>
            </w:pPr>
            <w:r>
              <w:t xml:space="preserve">N</w:t>
            </w:r>
          </w:p>
        </w:tc>
        <w:tc>
          <w:tcPr/>
          <w:p>
            <w:pPr>
              <w:pStyle w:val="Compact"/>
              <w:jc w:val="left"/>
            </w:pPr>
            <w:r>
              <w:t xml:space="preserve">Media</w:t>
            </w:r>
          </w:p>
        </w:tc>
        <w:tc>
          <w:tcPr/>
          <w:p>
            <w:pPr>
              <w:pStyle w:val="Compact"/>
              <w:jc w:val="left"/>
            </w:pPr>
            <w:r>
              <w:t xml:space="preserve">Inferior 95%</w:t>
            </w:r>
          </w:p>
        </w:tc>
        <w:tc>
          <w:tcPr/>
          <w:p>
            <w:pPr>
              <w:pStyle w:val="Compact"/>
              <w:jc w:val="left"/>
            </w:pPr>
            <w:r>
              <w:t xml:space="preserve">Superior 95%</w:t>
            </w:r>
          </w:p>
        </w:tc>
        <w:tc>
          <w:tcPr/>
          <w:p>
            <w:pPr>
              <w:pStyle w:val="Compact"/>
              <w:jc w:val="left"/>
            </w:pPr>
            <w:r>
              <w:t xml:space="preserve">% del testigo</w:t>
            </w:r>
          </w:p>
        </w:tc>
        <w:tc>
          <w:tcPr/>
          <w:p>
            <w:pPr>
              <w:pStyle w:val="Compact"/>
              <w:jc w:val="left"/>
            </w:pPr>
            <w:r>
              <w:t xml:space="preserve">p vs testigo</w:t>
            </w:r>
          </w:p>
        </w:tc>
        <w:tc>
          <w:tcPr/>
          <w:p>
            <w:pPr>
              <w:pStyle w:val="Compact"/>
              <w:jc w:val="left"/>
            </w:pPr>
            <w:r>
              <w:t xml:space="preserve">Grupo</w:t>
            </w:r>
          </w:p>
        </w:tc>
      </w:tr>
      <w:tr>
        <w:tc>
          <w:tcPr/>
          <w:p>
            <w:pPr>
              <w:pStyle w:val="Compact"/>
              <w:jc w:val="left"/>
            </w:pPr>
            <w:r>
              <w:t xml:space="preserve">Hybrid 03</w:t>
            </w:r>
          </w:p>
        </w:tc>
        <w:tc>
          <w:tcPr/>
          <w:p>
            <w:pPr>
              <w:pStyle w:val="Compact"/>
              <w:jc w:val="left"/>
            </w:pPr>
            <w:r>
              <w:t xml:space="preserve">25</w:t>
            </w:r>
          </w:p>
        </w:tc>
        <w:tc>
          <w:tcPr/>
          <w:p>
            <w:pPr>
              <w:pStyle w:val="Compact"/>
              <w:jc w:val="left"/>
            </w:pPr>
            <w:r>
              <w:t xml:space="preserve">11.35</w:t>
            </w:r>
          </w:p>
        </w:tc>
        <w:tc>
          <w:tcPr/>
          <w:p>
            <w:pPr>
              <w:pStyle w:val="Compact"/>
              <w:jc w:val="left"/>
            </w:pPr>
            <w:r>
              <w:t xml:space="preserve">10.44</w:t>
            </w:r>
          </w:p>
        </w:tc>
        <w:tc>
          <w:tcPr/>
          <w:p>
            <w:pPr>
              <w:pStyle w:val="Compact"/>
              <w:jc w:val="left"/>
            </w:pPr>
            <w:r>
              <w:t xml:space="preserve">12.26</w:t>
            </w:r>
          </w:p>
        </w:tc>
        <w:tc>
          <w:tcPr/>
          <w:p>
            <w:pPr>
              <w:pStyle w:val="Compact"/>
              <w:jc w:val="left"/>
            </w:pPr>
            <w:r>
              <w:t xml:space="preserve">159.86</w:t>
            </w:r>
          </w:p>
        </w:tc>
        <w:tc>
          <w:tcPr/>
          <w:p>
            <w:pPr>
              <w:pStyle w:val="Compact"/>
              <w:jc w:val="left"/>
            </w:pPr>
            <w:r>
              <w:t xml:space="preserve">&lt; 0.001</w:t>
            </w:r>
          </w:p>
        </w:tc>
        <w:tc>
          <w:tcPr/>
          <w:p>
            <w:pPr>
              <w:pStyle w:val="Compact"/>
              <w:jc w:val="left"/>
            </w:pPr>
            <w:r>
              <w:t xml:space="preserve">d</w:t>
            </w:r>
          </w:p>
        </w:tc>
      </w:tr>
      <w:tr>
        <w:tc>
          <w:tcPr/>
          <w:p>
            <w:pPr>
              <w:pStyle w:val="Compact"/>
              <w:jc w:val="left"/>
            </w:pPr>
            <w:r>
              <w:t xml:space="preserve">Hybrid 06</w:t>
            </w:r>
          </w:p>
        </w:tc>
        <w:tc>
          <w:tcPr/>
          <w:p>
            <w:pPr>
              <w:pStyle w:val="Compact"/>
              <w:jc w:val="left"/>
            </w:pPr>
            <w:r>
              <w:t xml:space="preserve">21</w:t>
            </w:r>
          </w:p>
        </w:tc>
        <w:tc>
          <w:tcPr/>
          <w:p>
            <w:pPr>
              <w:pStyle w:val="Compact"/>
              <w:jc w:val="left"/>
            </w:pPr>
            <w:r>
              <w:t xml:space="preserve">10.11</w:t>
            </w:r>
          </w:p>
        </w:tc>
        <w:tc>
          <w:tcPr/>
          <w:p>
            <w:pPr>
              <w:pStyle w:val="Compact"/>
              <w:jc w:val="left"/>
            </w:pPr>
            <w:r>
              <w:t xml:space="preserve">9.14</w:t>
            </w:r>
          </w:p>
        </w:tc>
        <w:tc>
          <w:tcPr/>
          <w:p>
            <w:pPr>
              <w:pStyle w:val="Compact"/>
              <w:jc w:val="left"/>
            </w:pPr>
            <w:r>
              <w:t xml:space="preserve">11.07</w:t>
            </w:r>
          </w:p>
        </w:tc>
        <w:tc>
          <w:tcPr/>
          <w:p>
            <w:pPr>
              <w:pStyle w:val="Compact"/>
              <w:jc w:val="left"/>
            </w:pPr>
            <w:r>
              <w:t xml:space="preserve">142.34</w:t>
            </w:r>
          </w:p>
        </w:tc>
        <w:tc>
          <w:tcPr/>
          <w:p>
            <w:pPr>
              <w:pStyle w:val="Compact"/>
              <w:jc w:val="left"/>
            </w:pPr>
            <w:r>
              <w:t xml:space="preserve">&lt; 0.001</w:t>
            </w:r>
          </w:p>
        </w:tc>
        <w:tc>
          <w:tcPr/>
          <w:p>
            <w:pPr>
              <w:pStyle w:val="Compact"/>
              <w:jc w:val="left"/>
            </w:pPr>
            <w:r>
              <w:t xml:space="preserve">c</w:t>
            </w:r>
          </w:p>
        </w:tc>
      </w:tr>
      <w:tr>
        <w:tc>
          <w:tcPr/>
          <w:p>
            <w:pPr>
              <w:pStyle w:val="Compact"/>
              <w:jc w:val="left"/>
            </w:pPr>
            <w:r>
              <w:t xml:space="preserve">Hybrid 02</w:t>
            </w:r>
          </w:p>
        </w:tc>
        <w:tc>
          <w:tcPr/>
          <w:p>
            <w:pPr>
              <w:pStyle w:val="Compact"/>
              <w:jc w:val="left"/>
            </w:pPr>
            <w:r>
              <w:t xml:space="preserve">21</w:t>
            </w:r>
          </w:p>
        </w:tc>
        <w:tc>
          <w:tcPr/>
          <w:p>
            <w:pPr>
              <w:pStyle w:val="Compact"/>
              <w:jc w:val="left"/>
            </w:pPr>
            <w:r>
              <w:t xml:space="preserve">9.93</w:t>
            </w:r>
          </w:p>
        </w:tc>
        <w:tc>
          <w:tcPr/>
          <w:p>
            <w:pPr>
              <w:pStyle w:val="Compact"/>
              <w:jc w:val="left"/>
            </w:pPr>
            <w:r>
              <w:t xml:space="preserve">8.96</w:t>
            </w:r>
          </w:p>
        </w:tc>
        <w:tc>
          <w:tcPr/>
          <w:p>
            <w:pPr>
              <w:pStyle w:val="Compact"/>
              <w:jc w:val="left"/>
            </w:pPr>
            <w:r>
              <w:t xml:space="preserve">10.91</w:t>
            </w:r>
          </w:p>
        </w:tc>
        <w:tc>
          <w:tcPr/>
          <w:p>
            <w:pPr>
              <w:pStyle w:val="Compact"/>
              <w:jc w:val="left"/>
            </w:pPr>
            <w:r>
              <w:t xml:space="preserve">139.91</w:t>
            </w:r>
          </w:p>
        </w:tc>
        <w:tc>
          <w:tcPr/>
          <w:p>
            <w:pPr>
              <w:pStyle w:val="Compact"/>
              <w:jc w:val="left"/>
            </w:pPr>
            <w:r>
              <w:t xml:space="preserve">&lt; 0.001</w:t>
            </w:r>
          </w:p>
        </w:tc>
        <w:tc>
          <w:tcPr/>
          <w:p>
            <w:pPr>
              <w:pStyle w:val="Compact"/>
              <w:jc w:val="left"/>
            </w:pPr>
            <w:r>
              <w:t xml:space="preserve">c</w:t>
            </w:r>
          </w:p>
        </w:tc>
      </w:tr>
      <w:tr>
        <w:tc>
          <w:tcPr/>
          <w:p>
            <w:pPr>
              <w:pStyle w:val="Compact"/>
              <w:jc w:val="left"/>
            </w:pPr>
            <w:r>
              <w:t xml:space="preserve">Hybrid 08</w:t>
            </w:r>
          </w:p>
        </w:tc>
        <w:tc>
          <w:tcPr/>
          <w:p>
            <w:pPr>
              <w:pStyle w:val="Compact"/>
              <w:jc w:val="left"/>
            </w:pPr>
            <w:r>
              <w:t xml:space="preserve">28</w:t>
            </w:r>
          </w:p>
        </w:tc>
        <w:tc>
          <w:tcPr/>
          <w:p>
            <w:pPr>
              <w:pStyle w:val="Compact"/>
              <w:jc w:val="left"/>
            </w:pPr>
            <w:r>
              <w:t xml:space="preserve">9.68</w:t>
            </w:r>
          </w:p>
        </w:tc>
        <w:tc>
          <w:tcPr/>
          <w:p>
            <w:pPr>
              <w:pStyle w:val="Compact"/>
              <w:jc w:val="left"/>
            </w:pPr>
            <w:r>
              <w:t xml:space="preserve">8.80</w:t>
            </w:r>
          </w:p>
        </w:tc>
        <w:tc>
          <w:tcPr/>
          <w:p>
            <w:pPr>
              <w:pStyle w:val="Compact"/>
              <w:jc w:val="left"/>
            </w:pPr>
            <w:r>
              <w:t xml:space="preserve">10.55</w:t>
            </w:r>
          </w:p>
        </w:tc>
        <w:tc>
          <w:tcPr/>
          <w:p>
            <w:pPr>
              <w:pStyle w:val="Compact"/>
              <w:jc w:val="left"/>
            </w:pPr>
            <w:r>
              <w:t xml:space="preserve">136.30</w:t>
            </w:r>
          </w:p>
        </w:tc>
        <w:tc>
          <w:tcPr/>
          <w:p>
            <w:pPr>
              <w:pStyle w:val="Compact"/>
              <w:jc w:val="left"/>
            </w:pPr>
            <w:r>
              <w:t xml:space="preserve">&lt; 0.001</w:t>
            </w:r>
          </w:p>
        </w:tc>
        <w:tc>
          <w:tcPr/>
          <w:p>
            <w:pPr>
              <w:pStyle w:val="Compact"/>
              <w:jc w:val="left"/>
            </w:pPr>
            <w:r>
              <w:t xml:space="preserve">bc</w:t>
            </w:r>
          </w:p>
        </w:tc>
      </w:tr>
      <w:tr>
        <w:tc>
          <w:tcPr/>
          <w:p>
            <w:pPr>
              <w:pStyle w:val="Compact"/>
              <w:jc w:val="left"/>
            </w:pPr>
            <w:r>
              <w:t xml:space="preserve">Hybrid 05</w:t>
            </w:r>
          </w:p>
        </w:tc>
        <w:tc>
          <w:tcPr/>
          <w:p>
            <w:pPr>
              <w:pStyle w:val="Compact"/>
              <w:jc w:val="left"/>
            </w:pPr>
            <w:r>
              <w:t xml:space="preserve">34</w:t>
            </w:r>
          </w:p>
        </w:tc>
        <w:tc>
          <w:tcPr/>
          <w:p>
            <w:pPr>
              <w:pStyle w:val="Compact"/>
              <w:jc w:val="left"/>
            </w:pPr>
            <w:r>
              <w:t xml:space="preserve">9.19</w:t>
            </w:r>
          </w:p>
        </w:tc>
        <w:tc>
          <w:tcPr/>
          <w:p>
            <w:pPr>
              <w:pStyle w:val="Compact"/>
              <w:jc w:val="left"/>
            </w:pPr>
            <w:r>
              <w:t xml:space="preserve">8.36</w:t>
            </w:r>
          </w:p>
        </w:tc>
        <w:tc>
          <w:tcPr/>
          <w:p>
            <w:pPr>
              <w:pStyle w:val="Compact"/>
              <w:jc w:val="left"/>
            </w:pPr>
            <w:r>
              <w:t xml:space="preserve">10.02</w:t>
            </w:r>
          </w:p>
        </w:tc>
        <w:tc>
          <w:tcPr/>
          <w:p>
            <w:pPr>
              <w:pStyle w:val="Compact"/>
              <w:jc w:val="left"/>
            </w:pPr>
            <w:r>
              <w:t xml:space="preserve">129.40</w:t>
            </w:r>
          </w:p>
        </w:tc>
        <w:tc>
          <w:tcPr/>
          <w:p>
            <w:pPr>
              <w:pStyle w:val="Compact"/>
              <w:jc w:val="left"/>
            </w:pPr>
            <w:r>
              <w:t xml:space="preserve">&lt; 0.001</w:t>
            </w:r>
          </w:p>
        </w:tc>
        <w:tc>
          <w:tcPr/>
          <w:p>
            <w:pPr>
              <w:pStyle w:val="Compact"/>
              <w:jc w:val="left"/>
            </w:pPr>
            <w:r>
              <w:t xml:space="preserve">bc</w:t>
            </w:r>
          </w:p>
        </w:tc>
      </w:tr>
      <w:tr>
        <w:tc>
          <w:tcPr/>
          <w:p>
            <w:pPr>
              <w:pStyle w:val="Compact"/>
              <w:jc w:val="left"/>
            </w:pPr>
            <w:r>
              <w:t xml:space="preserve">Hybrid 01</w:t>
            </w:r>
          </w:p>
        </w:tc>
        <w:tc>
          <w:tcPr/>
          <w:p>
            <w:pPr>
              <w:pStyle w:val="Compact"/>
              <w:jc w:val="left"/>
            </w:pPr>
            <w:r>
              <w:t xml:space="preserve">32</w:t>
            </w:r>
          </w:p>
        </w:tc>
        <w:tc>
          <w:tcPr/>
          <w:p>
            <w:pPr>
              <w:pStyle w:val="Compact"/>
              <w:jc w:val="left"/>
            </w:pPr>
            <w:r>
              <w:t xml:space="preserve">8.86</w:t>
            </w:r>
          </w:p>
        </w:tc>
        <w:tc>
          <w:tcPr/>
          <w:p>
            <w:pPr>
              <w:pStyle w:val="Compact"/>
              <w:jc w:val="left"/>
            </w:pPr>
            <w:r>
              <w:t xml:space="preserve">8.02</w:t>
            </w:r>
          </w:p>
        </w:tc>
        <w:tc>
          <w:tcPr/>
          <w:p>
            <w:pPr>
              <w:pStyle w:val="Compact"/>
              <w:jc w:val="left"/>
            </w:pPr>
            <w:r>
              <w:t xml:space="preserve">9.70</w:t>
            </w:r>
          </w:p>
        </w:tc>
        <w:tc>
          <w:tcPr/>
          <w:p>
            <w:pPr>
              <w:pStyle w:val="Compact"/>
              <w:jc w:val="left"/>
            </w:pPr>
            <w:r>
              <w:t xml:space="preserve">124.79</w:t>
            </w:r>
          </w:p>
        </w:tc>
        <w:tc>
          <w:tcPr/>
          <w:p>
            <w:pPr>
              <w:pStyle w:val="Compact"/>
              <w:jc w:val="left"/>
            </w:pPr>
            <w:r>
              <w:t xml:space="preserve">&lt; 0.001</w:t>
            </w:r>
          </w:p>
        </w:tc>
        <w:tc>
          <w:tcPr/>
          <w:p>
            <w:pPr>
              <w:pStyle w:val="Compact"/>
              <w:jc w:val="left"/>
            </w:pPr>
            <w:r>
              <w:t xml:space="preserve">b</w:t>
            </w:r>
          </w:p>
        </w:tc>
      </w:tr>
      <w:tr>
        <w:tc>
          <w:tcPr/>
          <w:p>
            <w:pPr>
              <w:pStyle w:val="Compact"/>
              <w:jc w:val="left"/>
            </w:pPr>
            <w:r>
              <w:t xml:space="preserve">Hybrid 04</w:t>
            </w:r>
          </w:p>
        </w:tc>
        <w:tc>
          <w:tcPr/>
          <w:p>
            <w:pPr>
              <w:pStyle w:val="Compact"/>
              <w:jc w:val="left"/>
            </w:pPr>
            <w:r>
              <w:t xml:space="preserve">32</w:t>
            </w:r>
          </w:p>
        </w:tc>
        <w:tc>
          <w:tcPr/>
          <w:p>
            <w:pPr>
              <w:pStyle w:val="Compact"/>
              <w:jc w:val="left"/>
            </w:pPr>
            <w:r>
              <w:t xml:space="preserve">7.10</w:t>
            </w:r>
          </w:p>
        </w:tc>
        <w:tc>
          <w:tcPr/>
          <w:p>
            <w:pPr>
              <w:pStyle w:val="Compact"/>
              <w:jc w:val="left"/>
            </w:pPr>
            <w:r>
              <w:t xml:space="preserve">6.26</w:t>
            </w:r>
          </w:p>
        </w:tc>
        <w:tc>
          <w:tcPr/>
          <w:p>
            <w:pPr>
              <w:pStyle w:val="Compact"/>
              <w:jc w:val="left"/>
            </w:pPr>
            <w:r>
              <w:t xml:space="preserve">7.94</w:t>
            </w:r>
          </w:p>
        </w:tc>
        <w:tc>
          <w:tcPr/>
          <w:p>
            <w:pPr>
              <w:pStyle w:val="Compact"/>
              <w:jc w:val="left"/>
            </w:pPr>
            <w:r>
              <w:t xml:space="preserve">100.00</w:t>
            </w:r>
          </w:p>
        </w:tc>
        <w:tc>
          <w:tcPr/>
          <w:p>
            <w:pPr>
              <w:pStyle w:val="Compact"/>
            </w:pPr>
          </w:p>
        </w:tc>
        <w:tc>
          <w:tcPr/>
          <w:p>
            <w:pPr>
              <w:pStyle w:val="Compact"/>
              <w:jc w:val="left"/>
            </w:pPr>
            <w:r>
              <w:t xml:space="preserve">a</w:t>
            </w:r>
          </w:p>
        </w:tc>
      </w:tr>
      <w:tr>
        <w:tc>
          <w:tcPr/>
          <w:p>
            <w:pPr>
              <w:pStyle w:val="Compact"/>
              <w:jc w:val="left"/>
            </w:pPr>
            <w:r>
              <w:t xml:space="preserve">Hybrid 07</w:t>
            </w:r>
          </w:p>
        </w:tc>
        <w:tc>
          <w:tcPr/>
          <w:p>
            <w:pPr>
              <w:pStyle w:val="Compact"/>
              <w:jc w:val="left"/>
            </w:pPr>
            <w:r>
              <w:t xml:space="preserve">21</w:t>
            </w:r>
          </w:p>
        </w:tc>
        <w:tc>
          <w:tcPr/>
          <w:p>
            <w:pPr>
              <w:pStyle w:val="Compact"/>
              <w:jc w:val="left"/>
            </w:pPr>
            <w:r>
              <w:t xml:space="preserve">6.42</w:t>
            </w:r>
          </w:p>
        </w:tc>
        <w:tc>
          <w:tcPr/>
          <w:p>
            <w:pPr>
              <w:pStyle w:val="Compact"/>
              <w:jc w:val="left"/>
            </w:pPr>
            <w:r>
              <w:t xml:space="preserve">5.46</w:t>
            </w:r>
          </w:p>
        </w:tc>
        <w:tc>
          <w:tcPr/>
          <w:p>
            <w:pPr>
              <w:pStyle w:val="Compact"/>
              <w:jc w:val="left"/>
            </w:pPr>
            <w:r>
              <w:t xml:space="preserve">7.38</w:t>
            </w:r>
          </w:p>
        </w:tc>
        <w:tc>
          <w:tcPr/>
          <w:p>
            <w:pPr>
              <w:pStyle w:val="Compact"/>
              <w:jc w:val="left"/>
            </w:pPr>
            <w:r>
              <w:t xml:space="preserve">90.45</w:t>
            </w:r>
          </w:p>
        </w:tc>
        <w:tc>
          <w:tcPr/>
          <w:p>
            <w:pPr>
              <w:pStyle w:val="Compact"/>
              <w:jc w:val="left"/>
            </w:pPr>
            <w:r>
              <w:t xml:space="preserve">0.173</w:t>
            </w:r>
          </w:p>
        </w:tc>
        <w:tc>
          <w:tcPr/>
          <w:p>
            <w:pPr>
              <w:pStyle w:val="Compact"/>
              <w:jc w:val="left"/>
            </w:pPr>
            <w:r>
              <w:t xml:space="preserve">a</w:t>
            </w:r>
          </w:p>
        </w:tc>
      </w:tr>
    </w:tbl>
    <w:p>
      <w:pPr>
        <w:pStyle w:val="BodyText"/>
      </w:pPr>
      <w:r>
        <w:t xml:space="preserve">La heredabilidad en sentido amplio es 0.96. Valores cercanos a 1 indican que la mayor parte de la variación entre parcelas se debe a diferencias entre las opciones (itemes), y valores cercanos a 0 que se debe al ambiente y al error de medición.</w:t>
      </w:r>
    </w:p>
    <w:p>
      <w:pPr>
        <w:pStyle w:val="BodyText"/>
      </w:pPr>
      <w:r>
        <w:drawing>
          <wp:inline>
            <wp:extent cx="5727700" cy="4295775"/>
            <wp:effectExtent b="0" l="0" r="0" t="0"/>
            <wp:docPr descr="" title="" id="117" name="Picture"/>
            <a:graphic>
              <a:graphicData uri="http://schemas.openxmlformats.org/drawingml/2006/picture">
                <pic:pic>
                  <pic:nvPicPr>
                    <pic:cNvPr descr="/tmp/cm-out/climmob_main_report_files/figure-docx/metric-6.png" id="118" name="Picture"/>
                    <pic:cNvPicPr>
                      <a:picLocks noChangeArrowheads="1" noChangeAspect="1"/>
                    </pic:cNvPicPr>
                  </pic:nvPicPr>
                  <pic:blipFill>
                    <a:blip r:embed="rId116"/>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Figura 18. Distribución de Yield (quantitative) - Agronomic performance por opción, sin posibles valores atípicos.</w:t>
      </w:r>
    </w:p>
    <w:bookmarkEnd w:id="119"/>
    <w:bookmarkEnd w:id="120"/>
    <w:bookmarkStart w:id="121" w:name="Xfd3a904e52d1e2e0e3380c02b541362ff8e8278"/>
    <w:p>
      <w:pPr>
        <w:pStyle w:val="Heading1"/>
      </w:pPr>
      <w:r>
        <w:t xml:space="preserve">Evidencia para la liberación de variedades</w:t>
      </w:r>
    </w:p>
    <w:p>
      <w:pPr>
        <w:pStyle w:val="FirstParagraph"/>
      </w:pPr>
      <w:r>
        <w:t xml:space="preserve">La Tabla 17 reúne la evidencia de cada opción (item) frente al testigo Hybrid 04, en un formato que puede apoyar una solicitud de liberación de variedades. La probabilidad de superar al testigo y su valor p provienen del modelo de Plackett-Luce para</w:t>
      </w:r>
      <w:r>
        <w:t xml:space="preserve"> </w:t>
      </w:r>
      <w:r>
        <w:t xml:space="preserve">‘Overall Preference’</w:t>
      </w:r>
      <w:r>
        <w:t xml:space="preserve">. La puntuación de favorabilidad se describe en la sección de desempeño. Las características en que cada opción fue mejor o peor que el testigo son las que tienen p &lt; 0,05. Cuando se midió el rendimiento, la media y su porcentaje respecto al testigo provienen del modelo mixto.</w:t>
      </w:r>
    </w:p>
    <w:p>
      <w:pPr>
        <w:pStyle w:val="TableCaption"/>
      </w:pPr>
      <w:r>
        <w:t xml:space="preserve">Tabla 17. Resumen de cada opción frente al testigo Hybrid 04.</w:t>
      </w:r>
    </w:p>
    <w:tbl>
      <w:tblPr>
        <w:tblStyle w:val="Table"/>
        <w:tblW w:type="pct" w:w="5000"/>
        <w:tblLayout w:type="fixed"/>
        <w:tblLook w:firstRow="1" w:lastRow="0" w:firstColumn="0" w:lastColumn="0" w:noHBand="0" w:noVBand="0" w:val="0020"/>
        <w:tblCaption w:val="Tabla 17. Resumen de cada opción frente al testigo Hybrid 04."/>
      </w:tblPr>
      <w:tblGrid>
        <w:gridCol w:w="190"/>
        <w:gridCol w:w="266"/>
        <w:gridCol w:w="342"/>
        <w:gridCol w:w="152"/>
        <w:gridCol w:w="266"/>
        <w:gridCol w:w="5159"/>
        <w:gridCol w:w="628"/>
        <w:gridCol w:w="380"/>
        <w:gridCol w:w="533"/>
      </w:tblGrid>
      <w:tr>
        <w:trPr>
          <w:tblHeader w:val="on"/>
        </w:trPr>
        <w:tc>
          <w:tcPr/>
          <w:p>
            <w:pPr>
              <w:pStyle w:val="Compact"/>
              <w:jc w:val="left"/>
            </w:pPr>
            <w:r>
              <w:t xml:space="preserve">Opción</w:t>
            </w:r>
          </w:p>
        </w:tc>
        <w:tc>
          <w:tcPr/>
          <w:p>
            <w:pPr>
              <w:pStyle w:val="Compact"/>
              <w:jc w:val="left"/>
            </w:pPr>
            <w:r>
              <w:t xml:space="preserve">Veces probada</w:t>
            </w:r>
          </w:p>
        </w:tc>
        <w:tc>
          <w:tcPr/>
          <w:p>
            <w:pPr>
              <w:pStyle w:val="Compact"/>
              <w:jc w:val="left"/>
            </w:pPr>
            <w:r>
              <w:t xml:space="preserve">Supera al testigo</w:t>
            </w:r>
          </w:p>
        </w:tc>
        <w:tc>
          <w:tcPr/>
          <w:p>
            <w:pPr>
              <w:pStyle w:val="Compact"/>
              <w:jc w:val="left"/>
            </w:pPr>
            <w:r>
              <w:t xml:space="preserve">Valor p</w:t>
            </w:r>
          </w:p>
        </w:tc>
        <w:tc>
          <w:tcPr/>
          <w:p>
            <w:pPr>
              <w:pStyle w:val="Compact"/>
              <w:jc w:val="left"/>
            </w:pPr>
            <w:r>
              <w:t xml:space="preserve">Favorabilidad</w:t>
            </w:r>
          </w:p>
        </w:tc>
        <w:tc>
          <w:tcPr/>
          <w:p>
            <w:pPr>
              <w:pStyle w:val="Compact"/>
              <w:jc w:val="left"/>
            </w:pPr>
            <w:r>
              <w:t xml:space="preserve">Mejor que el testigo en</w:t>
            </w:r>
          </w:p>
        </w:tc>
        <w:tc>
          <w:tcPr/>
          <w:p>
            <w:pPr>
              <w:pStyle w:val="Compact"/>
              <w:jc w:val="left"/>
            </w:pPr>
            <w:r>
              <w:t xml:space="preserve">Peor que el testigo en</w:t>
            </w:r>
          </w:p>
        </w:tc>
        <w:tc>
          <w:tcPr/>
          <w:p>
            <w:pPr>
              <w:pStyle w:val="Compact"/>
              <w:jc w:val="left"/>
            </w:pPr>
            <w:r>
              <w:t xml:space="preserve">Rendimiento (media)</w:t>
            </w:r>
          </w:p>
        </w:tc>
        <w:tc>
          <w:tcPr/>
          <w:p>
            <w:pPr>
              <w:pStyle w:val="Compact"/>
              <w:jc w:val="left"/>
            </w:pPr>
            <w:r>
              <w:t xml:space="preserve">Rendimiento (% del testigo)</w:t>
            </w:r>
          </w:p>
        </w:tc>
      </w:tr>
      <w:tr>
        <w:tc>
          <w:tcPr/>
          <w:p>
            <w:pPr>
              <w:pStyle w:val="Compact"/>
              <w:jc w:val="left"/>
            </w:pPr>
            <w:r>
              <w:t xml:space="preserve">Hybrid 03</w:t>
            </w:r>
          </w:p>
        </w:tc>
        <w:tc>
          <w:tcPr/>
          <w:p>
            <w:pPr>
              <w:pStyle w:val="Compact"/>
              <w:jc w:val="left"/>
            </w:pPr>
            <w:r>
              <w:t xml:space="preserve">40</w:t>
            </w:r>
          </w:p>
        </w:tc>
        <w:tc>
          <w:tcPr/>
          <w:p>
            <w:pPr>
              <w:pStyle w:val="Compact"/>
              <w:jc w:val="left"/>
            </w:pPr>
            <w:r>
              <w:t xml:space="preserve">79%</w:t>
            </w:r>
          </w:p>
        </w:tc>
        <w:tc>
          <w:tcPr/>
          <w:p>
            <w:pPr>
              <w:pStyle w:val="Compact"/>
              <w:jc w:val="left"/>
            </w:pPr>
            <w:r>
              <w:t xml:space="preserve">0.00164</w:t>
            </w:r>
          </w:p>
        </w:tc>
        <w:tc>
          <w:tcPr/>
          <w:p>
            <w:pPr>
              <w:pStyle w:val="Compact"/>
              <w:jc w:val="left"/>
            </w:pPr>
            <w:r>
              <w:t xml:space="preserve">46.0</w:t>
            </w:r>
          </w:p>
        </w:tc>
        <w:tc>
          <w:tcPr/>
          <w:p>
            <w:pPr>
              <w:pStyle w:val="Compact"/>
              <w:jc w:val="left"/>
            </w:pPr>
            <w:r>
              <w:t xml:space="preserve">Germination [Vegetative]; Diseases resistance [Vegetative]; Drought tolerance [Vegetative]; Yield [Agronomic Performance]; Grain size [Agronomic Performance]; Grain colour [Agronomic Performance]; Taste [Agronomic Performance]; Overall preference [Agronomic Performance]</w:t>
            </w:r>
          </w:p>
        </w:tc>
        <w:tc>
          <w:tcPr/>
          <w:p>
            <w:pPr>
              <w:pStyle w:val="Compact"/>
            </w:pPr>
          </w:p>
        </w:tc>
        <w:tc>
          <w:tcPr/>
          <w:p>
            <w:pPr>
              <w:pStyle w:val="Compact"/>
              <w:jc w:val="left"/>
            </w:pPr>
            <w:r>
              <w:t xml:space="preserve">11.3</w:t>
            </w:r>
          </w:p>
        </w:tc>
        <w:tc>
          <w:tcPr/>
          <w:p>
            <w:pPr>
              <w:pStyle w:val="Compact"/>
              <w:jc w:val="left"/>
            </w:pPr>
            <w:r>
              <w:t xml:space="preserve">159.9</w:t>
            </w:r>
          </w:p>
        </w:tc>
      </w:tr>
      <w:tr>
        <w:tc>
          <w:tcPr/>
          <w:p>
            <w:pPr>
              <w:pStyle w:val="Compact"/>
              <w:jc w:val="left"/>
            </w:pPr>
            <w:r>
              <w:t xml:space="preserve">Hybrid 06</w:t>
            </w:r>
          </w:p>
        </w:tc>
        <w:tc>
          <w:tcPr/>
          <w:p>
            <w:pPr>
              <w:pStyle w:val="Compact"/>
              <w:jc w:val="left"/>
            </w:pPr>
            <w:r>
              <w:t xml:space="preserve">40</w:t>
            </w:r>
          </w:p>
        </w:tc>
        <w:tc>
          <w:tcPr/>
          <w:p>
            <w:pPr>
              <w:pStyle w:val="Compact"/>
              <w:jc w:val="left"/>
            </w:pPr>
            <w:r>
              <w:t xml:space="preserve">70%</w:t>
            </w:r>
          </w:p>
        </w:tc>
        <w:tc>
          <w:tcPr/>
          <w:p>
            <w:pPr>
              <w:pStyle w:val="Compact"/>
              <w:jc w:val="left"/>
            </w:pPr>
            <w:r>
              <w:t xml:space="preserve">0.0542</w:t>
            </w:r>
          </w:p>
        </w:tc>
        <w:tc>
          <w:tcPr/>
          <w:p>
            <w:pPr>
              <w:pStyle w:val="Compact"/>
              <w:jc w:val="left"/>
            </w:pPr>
            <w:r>
              <w:t xml:space="preserve">24.5</w:t>
            </w:r>
          </w:p>
        </w:tc>
        <w:tc>
          <w:tcPr/>
          <w:p>
            <w:pPr>
              <w:pStyle w:val="Compact"/>
              <w:jc w:val="left"/>
            </w:pPr>
            <w:r>
              <w:t xml:space="preserve">Germination [Vegetative]; Diseases resistance [Vegetative]; Drought tolerance [Vegetative]; Fall armyworm resistance [Reproductive]; Yield [Agronomic Performance]; Grain size [Agronomic Performance]; Grain colour [Agronomic Performance]</w:t>
            </w:r>
          </w:p>
        </w:tc>
        <w:tc>
          <w:tcPr/>
          <w:p>
            <w:pPr>
              <w:pStyle w:val="Compact"/>
            </w:pPr>
          </w:p>
        </w:tc>
        <w:tc>
          <w:tcPr/>
          <w:p>
            <w:pPr>
              <w:pStyle w:val="Compact"/>
              <w:jc w:val="left"/>
            </w:pPr>
            <w:r>
              <w:t xml:space="preserve">10.1</w:t>
            </w:r>
          </w:p>
        </w:tc>
        <w:tc>
          <w:tcPr/>
          <w:p>
            <w:pPr>
              <w:pStyle w:val="Compact"/>
              <w:jc w:val="left"/>
            </w:pPr>
            <w:r>
              <w:t xml:space="preserve">142.3</w:t>
            </w:r>
          </w:p>
        </w:tc>
      </w:tr>
      <w:tr>
        <w:tc>
          <w:tcPr/>
          <w:p>
            <w:pPr>
              <w:pStyle w:val="Compact"/>
              <w:jc w:val="left"/>
            </w:pPr>
            <w:r>
              <w:t xml:space="preserve">Hybrid 08</w:t>
            </w:r>
          </w:p>
        </w:tc>
        <w:tc>
          <w:tcPr/>
          <w:p>
            <w:pPr>
              <w:pStyle w:val="Compact"/>
              <w:jc w:val="left"/>
            </w:pPr>
            <w:r>
              <w:t xml:space="preserve">52</w:t>
            </w:r>
          </w:p>
        </w:tc>
        <w:tc>
          <w:tcPr/>
          <w:p>
            <w:pPr>
              <w:pStyle w:val="Compact"/>
              <w:jc w:val="left"/>
            </w:pPr>
            <w:r>
              <w:t xml:space="preserve">64%</w:t>
            </w:r>
          </w:p>
        </w:tc>
        <w:tc>
          <w:tcPr/>
          <w:p>
            <w:pPr>
              <w:pStyle w:val="Compact"/>
              <w:jc w:val="left"/>
            </w:pPr>
            <w:r>
              <w:t xml:space="preserve">0.136</w:t>
            </w:r>
          </w:p>
        </w:tc>
        <w:tc>
          <w:tcPr/>
          <w:p>
            <w:pPr>
              <w:pStyle w:val="Compact"/>
              <w:jc w:val="left"/>
            </w:pPr>
            <w:r>
              <w:t xml:space="preserve">8.8</w:t>
            </w:r>
          </w:p>
        </w:tc>
        <w:tc>
          <w:tcPr/>
          <w:p>
            <w:pPr>
              <w:pStyle w:val="Compact"/>
              <w:jc w:val="left"/>
            </w:pPr>
            <w:r>
              <w:t xml:space="preserve">Germination [Vegetative]; Diseases resistance [Vegetative]; Drought tolerance [Vegetative]; Fall armyworm resistance [Reproductive]; Grain colour [Agronomic Performance]; Taste [Agronomic Performance]; Marketability [Agronomic Performance]</w:t>
            </w:r>
          </w:p>
        </w:tc>
        <w:tc>
          <w:tcPr/>
          <w:p>
            <w:pPr>
              <w:pStyle w:val="Compact"/>
            </w:pPr>
          </w:p>
        </w:tc>
        <w:tc>
          <w:tcPr/>
          <w:p>
            <w:pPr>
              <w:pStyle w:val="Compact"/>
              <w:jc w:val="left"/>
            </w:pPr>
            <w:r>
              <w:t xml:space="preserve">9.7</w:t>
            </w:r>
          </w:p>
        </w:tc>
        <w:tc>
          <w:tcPr/>
          <w:p>
            <w:pPr>
              <w:pStyle w:val="Compact"/>
              <w:jc w:val="left"/>
            </w:pPr>
            <w:r>
              <w:t xml:space="preserve">136.3</w:t>
            </w:r>
          </w:p>
        </w:tc>
      </w:tr>
      <w:tr>
        <w:tc>
          <w:tcPr/>
          <w:p>
            <w:pPr>
              <w:pStyle w:val="Compact"/>
              <w:jc w:val="left"/>
            </w:pPr>
            <w:r>
              <w:t xml:space="preserve">Hybrid 02</w:t>
            </w:r>
          </w:p>
        </w:tc>
        <w:tc>
          <w:tcPr/>
          <w:p>
            <w:pPr>
              <w:pStyle w:val="Compact"/>
              <w:jc w:val="left"/>
            </w:pPr>
            <w:r>
              <w:t xml:space="preserve">38</w:t>
            </w:r>
          </w:p>
        </w:tc>
        <w:tc>
          <w:tcPr/>
          <w:p>
            <w:pPr>
              <w:pStyle w:val="Compact"/>
              <w:jc w:val="left"/>
            </w:pPr>
            <w:r>
              <w:t xml:space="preserve">62%</w:t>
            </w:r>
          </w:p>
        </w:tc>
        <w:tc>
          <w:tcPr/>
          <w:p>
            <w:pPr>
              <w:pStyle w:val="Compact"/>
              <w:jc w:val="left"/>
            </w:pPr>
            <w:r>
              <w:t xml:space="preserve">0.271</w:t>
            </w:r>
          </w:p>
        </w:tc>
        <w:tc>
          <w:tcPr/>
          <w:p>
            <w:pPr>
              <w:pStyle w:val="Compact"/>
              <w:jc w:val="left"/>
            </w:pPr>
            <w:r>
              <w:t xml:space="preserve">3.3</w:t>
            </w:r>
          </w:p>
        </w:tc>
        <w:tc>
          <w:tcPr/>
          <w:p>
            <w:pPr>
              <w:pStyle w:val="Compact"/>
              <w:jc w:val="left"/>
            </w:pPr>
            <w:r>
              <w:t xml:space="preserve">Germination [Vegetative]; Diseases resistance [Vegetative]; Drought tolerance [Vegetative]; Fall armyworm resistance [Reproductive]; Taste [Agronomic Performance]</w:t>
            </w:r>
          </w:p>
        </w:tc>
        <w:tc>
          <w:tcPr/>
          <w:p>
            <w:pPr>
              <w:pStyle w:val="Compact"/>
            </w:pPr>
          </w:p>
        </w:tc>
        <w:tc>
          <w:tcPr/>
          <w:p>
            <w:pPr>
              <w:pStyle w:val="Compact"/>
              <w:jc w:val="left"/>
            </w:pPr>
            <w:r>
              <w:t xml:space="preserve">9.9</w:t>
            </w:r>
          </w:p>
        </w:tc>
        <w:tc>
          <w:tcPr/>
          <w:p>
            <w:pPr>
              <w:pStyle w:val="Compact"/>
              <w:jc w:val="left"/>
            </w:pPr>
            <w:r>
              <w:t xml:space="preserve">139.9</w:t>
            </w:r>
          </w:p>
        </w:tc>
      </w:tr>
      <w:tr>
        <w:tc>
          <w:tcPr/>
          <w:p>
            <w:pPr>
              <w:pStyle w:val="Compact"/>
              <w:jc w:val="left"/>
            </w:pPr>
            <w:r>
              <w:t xml:space="preserve">Hybrid 05</w:t>
            </w:r>
          </w:p>
        </w:tc>
        <w:tc>
          <w:tcPr/>
          <w:p>
            <w:pPr>
              <w:pStyle w:val="Compact"/>
              <w:jc w:val="left"/>
            </w:pPr>
            <w:r>
              <w:t xml:space="preserve">59</w:t>
            </w:r>
          </w:p>
        </w:tc>
        <w:tc>
          <w:tcPr/>
          <w:p>
            <w:pPr>
              <w:pStyle w:val="Compact"/>
              <w:jc w:val="left"/>
            </w:pPr>
            <w:r>
              <w:t xml:space="preserve">56%</w:t>
            </w:r>
          </w:p>
        </w:tc>
        <w:tc>
          <w:tcPr/>
          <w:p>
            <w:pPr>
              <w:pStyle w:val="Compact"/>
              <w:jc w:val="left"/>
            </w:pPr>
            <w:r>
              <w:t xml:space="preserve">0.551</w:t>
            </w:r>
          </w:p>
        </w:tc>
        <w:tc>
          <w:tcPr/>
          <w:p>
            <w:pPr>
              <w:pStyle w:val="Compact"/>
              <w:jc w:val="left"/>
            </w:pPr>
            <w:r>
              <w:t xml:space="preserve">-8.9</w:t>
            </w:r>
          </w:p>
        </w:tc>
        <w:tc>
          <w:tcPr/>
          <w:p>
            <w:pPr>
              <w:pStyle w:val="Compact"/>
              <w:jc w:val="left"/>
            </w:pPr>
            <w:r>
              <w:t xml:space="preserve">Germination [Vegetative]</w:t>
            </w:r>
          </w:p>
        </w:tc>
        <w:tc>
          <w:tcPr/>
          <w:p>
            <w:pPr>
              <w:pStyle w:val="Compact"/>
            </w:pPr>
          </w:p>
        </w:tc>
        <w:tc>
          <w:tcPr/>
          <w:p>
            <w:pPr>
              <w:pStyle w:val="Compact"/>
              <w:jc w:val="left"/>
            </w:pPr>
            <w:r>
              <w:t xml:space="preserve">9.2</w:t>
            </w:r>
          </w:p>
        </w:tc>
        <w:tc>
          <w:tcPr/>
          <w:p>
            <w:pPr>
              <w:pStyle w:val="Compact"/>
              <w:jc w:val="left"/>
            </w:pPr>
            <w:r>
              <w:t xml:space="preserve">129.4</w:t>
            </w:r>
          </w:p>
        </w:tc>
      </w:tr>
      <w:tr>
        <w:tc>
          <w:tcPr/>
          <w:p>
            <w:pPr>
              <w:pStyle w:val="Compact"/>
              <w:jc w:val="left"/>
            </w:pPr>
            <w:r>
              <w:t xml:space="preserve">Hybrid 01</w:t>
            </w:r>
          </w:p>
        </w:tc>
        <w:tc>
          <w:tcPr/>
          <w:p>
            <w:pPr>
              <w:pStyle w:val="Compact"/>
              <w:jc w:val="left"/>
            </w:pPr>
            <w:r>
              <w:t xml:space="preserve">45</w:t>
            </w:r>
          </w:p>
        </w:tc>
        <w:tc>
          <w:tcPr/>
          <w:p>
            <w:pPr>
              <w:pStyle w:val="Compact"/>
              <w:jc w:val="left"/>
            </w:pPr>
            <w:r>
              <w:t xml:space="preserve">54%</w:t>
            </w:r>
          </w:p>
        </w:tc>
        <w:tc>
          <w:tcPr/>
          <w:p>
            <w:pPr>
              <w:pStyle w:val="Compact"/>
              <w:jc w:val="left"/>
            </w:pPr>
            <w:r>
              <w:t xml:space="preserve">0.653</w:t>
            </w:r>
          </w:p>
        </w:tc>
        <w:tc>
          <w:tcPr/>
          <w:p>
            <w:pPr>
              <w:pStyle w:val="Compact"/>
              <w:jc w:val="left"/>
            </w:pPr>
            <w:r>
              <w:t xml:space="preserve">-12.7</w:t>
            </w:r>
          </w:p>
        </w:tc>
        <w:tc>
          <w:tcPr/>
          <w:p>
            <w:pPr>
              <w:pStyle w:val="Compact"/>
              <w:jc w:val="left"/>
            </w:pPr>
            <w:r>
              <w:t xml:space="preserve">Diseases resistance [Vegetative]; Grain colour [Agronomic Performance]; Taste [Agronomic Performance]</w:t>
            </w:r>
          </w:p>
        </w:tc>
        <w:tc>
          <w:tcPr/>
          <w:p>
            <w:pPr>
              <w:pStyle w:val="Compact"/>
            </w:pPr>
          </w:p>
        </w:tc>
        <w:tc>
          <w:tcPr/>
          <w:p>
            <w:pPr>
              <w:pStyle w:val="Compact"/>
              <w:jc w:val="left"/>
            </w:pPr>
            <w:r>
              <w:t xml:space="preserve">8.9</w:t>
            </w:r>
          </w:p>
        </w:tc>
        <w:tc>
          <w:tcPr/>
          <w:p>
            <w:pPr>
              <w:pStyle w:val="Compact"/>
              <w:jc w:val="left"/>
            </w:pPr>
            <w:r>
              <w:t xml:space="preserve">124.8</w:t>
            </w:r>
          </w:p>
        </w:tc>
      </w:tr>
      <w:tr>
        <w:tc>
          <w:tcPr/>
          <w:p>
            <w:pPr>
              <w:pStyle w:val="Compact"/>
              <w:jc w:val="left"/>
            </w:pPr>
            <w:r>
              <w:t xml:space="preserve">Hybrid 04</w:t>
            </w:r>
          </w:p>
        </w:tc>
        <w:tc>
          <w:tcPr/>
          <w:p>
            <w:pPr>
              <w:pStyle w:val="Compact"/>
              <w:jc w:val="left"/>
            </w:pPr>
            <w:r>
              <w:t xml:space="preserve">49</w:t>
            </w:r>
          </w:p>
        </w:tc>
        <w:tc>
          <w:tcPr/>
          <w:p>
            <w:pPr>
              <w:pStyle w:val="Compact"/>
            </w:pPr>
          </w:p>
        </w:tc>
        <w:tc>
          <w:tcPr/>
          <w:p>
            <w:pPr>
              <w:pStyle w:val="Compact"/>
            </w:pPr>
          </w:p>
        </w:tc>
        <w:tc>
          <w:tcPr/>
          <w:p>
            <w:pPr>
              <w:pStyle w:val="Compact"/>
              <w:jc w:val="left"/>
            </w:pPr>
            <w:r>
              <w:t xml:space="preserve">-23.5</w:t>
            </w:r>
          </w:p>
        </w:tc>
        <w:tc>
          <w:tcPr/>
          <w:p>
            <w:pPr>
              <w:pStyle w:val="Compact"/>
            </w:pPr>
          </w:p>
        </w:tc>
        <w:tc>
          <w:tcPr/>
          <w:p>
            <w:pPr>
              <w:pStyle w:val="Compact"/>
            </w:pPr>
          </w:p>
        </w:tc>
        <w:tc>
          <w:tcPr/>
          <w:p>
            <w:pPr>
              <w:pStyle w:val="Compact"/>
              <w:jc w:val="left"/>
            </w:pPr>
            <w:r>
              <w:t xml:space="preserve">7.1</w:t>
            </w:r>
          </w:p>
        </w:tc>
        <w:tc>
          <w:tcPr/>
          <w:p>
            <w:pPr>
              <w:pStyle w:val="Compact"/>
              <w:jc w:val="left"/>
            </w:pPr>
            <w:r>
              <w:t xml:space="preserve">100.0</w:t>
            </w:r>
          </w:p>
        </w:tc>
      </w:tr>
      <w:tr>
        <w:tc>
          <w:tcPr/>
          <w:p>
            <w:pPr>
              <w:pStyle w:val="Compact"/>
              <w:jc w:val="left"/>
            </w:pPr>
            <w:r>
              <w:t xml:space="preserve">Hybrid 07</w:t>
            </w:r>
          </w:p>
        </w:tc>
        <w:tc>
          <w:tcPr/>
          <w:p>
            <w:pPr>
              <w:pStyle w:val="Compact"/>
              <w:jc w:val="left"/>
            </w:pPr>
            <w:r>
              <w:t xml:space="preserve">40</w:t>
            </w:r>
          </w:p>
        </w:tc>
        <w:tc>
          <w:tcPr/>
          <w:p>
            <w:pPr>
              <w:pStyle w:val="Compact"/>
              <w:jc w:val="left"/>
            </w:pPr>
            <w:r>
              <w:t xml:space="preserve">49%</w:t>
            </w:r>
          </w:p>
        </w:tc>
        <w:tc>
          <w:tcPr/>
          <w:p>
            <w:pPr>
              <w:pStyle w:val="Compact"/>
              <w:jc w:val="left"/>
            </w:pPr>
            <w:r>
              <w:t xml:space="preserve">0.943</w:t>
            </w:r>
          </w:p>
        </w:tc>
        <w:tc>
          <w:tcPr/>
          <w:p>
            <w:pPr>
              <w:pStyle w:val="Compact"/>
              <w:jc w:val="left"/>
            </w:pPr>
            <w:r>
              <w:t xml:space="preserve">-23.0</w:t>
            </w:r>
          </w:p>
        </w:tc>
        <w:tc>
          <w:tcPr/>
          <w:p>
            <w:pPr>
              <w:pStyle w:val="Compact"/>
            </w:pPr>
          </w:p>
        </w:tc>
        <w:tc>
          <w:tcPr/>
          <w:p>
            <w:pPr>
              <w:pStyle w:val="Compact"/>
              <w:jc w:val="left"/>
            </w:pPr>
            <w:r>
              <w:t xml:space="preserve">Drought tolerance [Reproductive]</w:t>
            </w:r>
          </w:p>
        </w:tc>
        <w:tc>
          <w:tcPr/>
          <w:p>
            <w:pPr>
              <w:pStyle w:val="Compact"/>
              <w:jc w:val="left"/>
            </w:pPr>
            <w:r>
              <w:t xml:space="preserve">6.4</w:t>
            </w:r>
          </w:p>
        </w:tc>
        <w:tc>
          <w:tcPr/>
          <w:p>
            <w:pPr>
              <w:pStyle w:val="Compact"/>
              <w:jc w:val="left"/>
            </w:pPr>
            <w:r>
              <w:t xml:space="preserve">90.4</w:t>
            </w:r>
          </w:p>
        </w:tc>
      </w:tr>
    </w:tbl>
    <w:p>
      <w:pPr>
        <w:pStyle w:val="BodyText"/>
      </w:pPr>
      <w:r>
        <w:t xml:space="preserve">La comparación completa, por característica y para cada testigo, está en los archivos</w:t>
      </w:r>
      <w:r>
        <w:t xml:space="preserve"> </w:t>
      </w:r>
      <w:r>
        <w:t xml:space="preserve">‘variety-release-summary.csv’</w:t>
      </w:r>
      <w:r>
        <w:t xml:space="preserve"> </w:t>
      </w:r>
      <w:r>
        <w:t xml:space="preserve">y</w:t>
      </w:r>
      <w:r>
        <w:t xml:space="preserve"> </w:t>
      </w:r>
      <w:r>
        <w:t xml:space="preserve">‘variety-release-by-trait.csv’</w:t>
      </w:r>
      <w:r>
        <w:t xml:space="preserve"> </w:t>
      </w:r>
      <w:r>
        <w:t xml:space="preserve">de los archivos adicionales.</w:t>
      </w:r>
    </w:p>
    <w:p>
      <w:r>
        <w:br w:type="page"/>
      </w:r>
    </w:p>
    <w:bookmarkEnd w:id="121"/>
    <w:bookmarkStart w:id="186" w:name="referencias"/>
    <w:p>
      <w:pPr>
        <w:pStyle w:val="Heading1"/>
      </w:pPr>
      <w:r>
        <w:t xml:space="preserve">Referencias</w:t>
      </w:r>
    </w:p>
    <w:bookmarkStart w:id="185" w:name="refs"/>
    <w:bookmarkStart w:id="123" w:name="ref-deSousa2024"/>
    <w:p>
      <w:pPr>
        <w:pStyle w:val="Bibliography"/>
      </w:pPr>
      <w:r>
        <w:t xml:space="preserve">1.</w:t>
      </w:r>
      <w:r>
        <w:t xml:space="preserve"> </w:t>
      </w:r>
      <w:r>
        <w:t xml:space="preserve">	</w:t>
      </w:r>
      <w:r>
        <w:t xml:space="preserve">K. de Sousa, J. van Etten, R. Manners, E. Abidin, R. O. Abdulmalik, B. Abolore, K. Acheremu, S. Angudubo, A. Aguilar, E. Arnaud, A. Babu, M. Barrios, G. Benavente, O. Boukar, J. E. Cairns, E. Carey, H. Daudi, M. Dawud, G. Edughaen, J. Ellison, W. Esuma, S. G. Mohammed, J. van de Gevel, M. Gomez, J. van Heerwaarden, P. Iragaba, E. Kadege, T. M. Assefa, S. Kalemera, F. S. Kasubiri, R. Kawuki, Y. G. Kidane, M. Kilango, H. Kulembeka, A. Kwadwo, B. Madriz, E. Masumba, J. Mbiu, T. Mendes, A. Müller, M. Moyo, K. Mtunda, T. Muzhingi, D. Muungani, E. T. Mwenda, G. R. V. P. R. Nadigatla, A. R. Nanyonjo, S. N’Danikou, A. Nduwumuremyi, J. C. Nshimiyimana, E. Nuwamanya, H. Nyirahabimana, M. Occelli, O. Olaosebikan, P. O. Ongom, B. Ortiz-Crespo, R. Oteng-Fripong, A. Ozimati, D. Owoade, C. F. Quiros, J. C. Rosas, P. Rukundo, P. Rutsaert, M. Sibomana, N. Sharma, N. Shida, J. Steinke, R. Ssali, J. G. Suchini, B. Teeken, T. K. Tengey, H. A. Tufan, S. Tumwegamire, E. Tuyishime, J. Ulzen, M. L. Umar, S. Onwuka, T. U. Madu, R. C. Voss, M. Yeye, M. Zaman-Allah</w:t>
      </w:r>
      <w:r>
        <w:t xml:space="preserve">,</w:t>
      </w:r>
      <w:r>
        <w:t xml:space="preserve"> </w:t>
      </w:r>
      <w:hyperlink r:id="rId122">
        <w:r>
          <w:rPr>
            <w:rStyle w:val="Hyperlink"/>
          </w:rPr>
          <w:t xml:space="preserve">The tricot approach: an agile framework for decentralized on-farm testing supported by citizen science. A retrospective</w:t>
        </w:r>
      </w:hyperlink>
      <w:r>
        <w:t xml:space="preserve">.</w:t>
      </w:r>
      <w:r>
        <w:t xml:space="preserve"> </w:t>
      </w:r>
      <w:r>
        <w:rPr>
          <w:i/>
          <w:iCs/>
        </w:rPr>
        <w:t xml:space="preserve">Agronomy for Sustainable Development</w:t>
      </w:r>
      <w:r>
        <w:t xml:space="preserve"> </w:t>
      </w:r>
      <w:r>
        <w:rPr>
          <w:b/>
          <w:bCs/>
        </w:rPr>
        <w:t xml:space="preserve">44</w:t>
      </w:r>
      <w:r>
        <w:t xml:space="preserve"> </w:t>
      </w:r>
      <w:r>
        <w:t xml:space="preserve">(2024).</w:t>
      </w:r>
    </w:p>
    <w:bookmarkEnd w:id="123"/>
    <w:bookmarkStart w:id="125" w:name="ref-vanEtten2019tricot"/>
    <w:p>
      <w:pPr>
        <w:pStyle w:val="Bibliography"/>
      </w:pPr>
      <w:r>
        <w:t xml:space="preserve">2.</w:t>
      </w:r>
      <w:r>
        <w:t xml:space="preserve"> </w:t>
      </w:r>
      <w:r>
        <w:t xml:space="preserve">	</w:t>
      </w:r>
      <w:r>
        <w:t xml:space="preserve">J. van Etten, E. Beza, L. Calderer, K. Van Duijvendijk, C. Fadda, B. Fantahun, Y. G. Kidane, J. van de Gevel, A. Gupta, D. K. Mengistu, D. Kiambi, P. N. Mathur, L. Mercado, S. Mittra, M. J. Mollel, J. C. Rosas, J. Steinke, J. G. Suchini, K. S. Zimmerer</w:t>
      </w:r>
      <w:r>
        <w:t xml:space="preserve">,</w:t>
      </w:r>
      <w:r>
        <w:t xml:space="preserve"> </w:t>
      </w:r>
      <w:hyperlink r:id="rId124">
        <w:r>
          <w:rPr>
            <w:rStyle w:val="Hyperlink"/>
          </w:rPr>
          <w:t xml:space="preserve">First experiences with a novel farmer citizen science approach: crowdsourcing participatory variety selection through on-farm triadic comparisons of technologies (tricot)</w:t>
        </w:r>
      </w:hyperlink>
      <w:r>
        <w:t xml:space="preserve">.</w:t>
      </w:r>
      <w:r>
        <w:t xml:space="preserve"> </w:t>
      </w:r>
      <w:r>
        <w:rPr>
          <w:i/>
          <w:iCs/>
        </w:rPr>
        <w:t xml:space="preserve">Experimental Agriculture</w:t>
      </w:r>
      <w:r>
        <w:t xml:space="preserve"> </w:t>
      </w:r>
      <w:r>
        <w:rPr>
          <w:b/>
          <w:bCs/>
        </w:rPr>
        <w:t xml:space="preserve">55</w:t>
      </w:r>
      <w:r>
        <w:t xml:space="preserve">, 275-296 (2019).</w:t>
      </w:r>
    </w:p>
    <w:bookmarkEnd w:id="125"/>
    <w:bookmarkStart w:id="127" w:name="ref-Quiros2024"/>
    <w:p>
      <w:pPr>
        <w:pStyle w:val="Bibliography"/>
      </w:pPr>
      <w:r>
        <w:t xml:space="preserve">3.</w:t>
      </w:r>
      <w:r>
        <w:t xml:space="preserve"> </w:t>
      </w:r>
      <w:r>
        <w:t xml:space="preserve">	</w:t>
      </w:r>
      <w:r>
        <w:t xml:space="preserve">C. Quirós, K. de Sousa, J. Steinke, B. Madriz, M.-A. Laporte, E. Arnaud, R. Manners, B. Ortiz-Crespo, A. Müller, J. van Etten</w:t>
      </w:r>
      <w:r>
        <w:t xml:space="preserve">,</w:t>
      </w:r>
      <w:r>
        <w:t xml:space="preserve"> </w:t>
      </w:r>
      <w:hyperlink r:id="rId126">
        <w:r>
          <w:rPr>
            <w:rStyle w:val="Hyperlink"/>
          </w:rPr>
          <w:t xml:space="preserve">ClimMob: Software to support experimental citizen science in agriculture</w:t>
        </w:r>
      </w:hyperlink>
      <w:r>
        <w:t xml:space="preserve">.</w:t>
      </w:r>
      <w:r>
        <w:t xml:space="preserve"> </w:t>
      </w:r>
      <w:r>
        <w:rPr>
          <w:i/>
          <w:iCs/>
        </w:rPr>
        <w:t xml:space="preserve">Computers and Electronics in Agriculture</w:t>
      </w:r>
      <w:r>
        <w:t xml:space="preserve"> </w:t>
      </w:r>
      <w:r>
        <w:rPr>
          <w:b/>
          <w:bCs/>
        </w:rPr>
        <w:t xml:space="preserve">217</w:t>
      </w:r>
      <w:r>
        <w:t xml:space="preserve">, 108539 (2024).</w:t>
      </w:r>
    </w:p>
    <w:bookmarkEnd w:id="127"/>
    <w:bookmarkStart w:id="129" w:name="ref-Plackett1975"/>
    <w:p>
      <w:pPr>
        <w:pStyle w:val="Bibliography"/>
      </w:pPr>
      <w:r>
        <w:t xml:space="preserve">4.</w:t>
      </w:r>
      <w:r>
        <w:t xml:space="preserve"> </w:t>
      </w:r>
      <w:r>
        <w:t xml:space="preserve">	</w:t>
      </w:r>
      <w:r>
        <w:t xml:space="preserve">R. L. Plackett,</w:t>
      </w:r>
      <w:r>
        <w:t xml:space="preserve"> </w:t>
      </w:r>
      <w:hyperlink r:id="rId128">
        <w:r>
          <w:rPr>
            <w:rStyle w:val="Hyperlink"/>
          </w:rPr>
          <w:t xml:space="preserve">The Analysis of Permutations</w:t>
        </w:r>
      </w:hyperlink>
      <w:r>
        <w:t xml:space="preserve">.</w:t>
      </w:r>
      <w:r>
        <w:t xml:space="preserve"> </w:t>
      </w:r>
      <w:r>
        <w:rPr>
          <w:i/>
          <w:iCs/>
        </w:rPr>
        <w:t xml:space="preserve">Journal of the Royal Statistical Society. Series C (Applied Statistics)</w:t>
      </w:r>
      <w:r>
        <w:t xml:space="preserve"> </w:t>
      </w:r>
      <w:r>
        <w:rPr>
          <w:b/>
          <w:bCs/>
        </w:rPr>
        <w:t xml:space="preserve">24</w:t>
      </w:r>
      <w:r>
        <w:t xml:space="preserve">, 193-202 (1975).</w:t>
      </w:r>
    </w:p>
    <w:bookmarkEnd w:id="129"/>
    <w:bookmarkStart w:id="130" w:name="ref-Luce1959"/>
    <w:p>
      <w:pPr>
        <w:pStyle w:val="Bibliography"/>
      </w:pPr>
      <w:r>
        <w:t xml:space="preserve">5.</w:t>
      </w:r>
      <w:r>
        <w:t xml:space="preserve"> </w:t>
      </w:r>
      <w:r>
        <w:t xml:space="preserve">	</w:t>
      </w:r>
      <w:r>
        <w:t xml:space="preserve">R. D. Luce,</w:t>
      </w:r>
      <w:r>
        <w:t xml:space="preserve"> </w:t>
      </w:r>
      <w:r>
        <w:rPr>
          <w:i/>
          <w:iCs/>
        </w:rPr>
        <w:t xml:space="preserve">Individual Choice Behavior</w:t>
      </w:r>
      <w:r>
        <w:t xml:space="preserve"> </w:t>
      </w:r>
      <w:r>
        <w:t xml:space="preserve">(Courier Corporation, 1959).</w:t>
      </w:r>
    </w:p>
    <w:bookmarkEnd w:id="130"/>
    <w:bookmarkStart w:id="132" w:name="ref-nasapower"/>
    <w:p>
      <w:pPr>
        <w:pStyle w:val="Bibliography"/>
      </w:pPr>
      <w:r>
        <w:t xml:space="preserve">6.</w:t>
      </w:r>
      <w:r>
        <w:t xml:space="preserve"> </w:t>
      </w:r>
      <w:r>
        <w:t xml:space="preserve">	</w:t>
      </w:r>
      <w:r>
        <w:t xml:space="preserve">A. H. Sparks,</w:t>
      </w:r>
      <w:r>
        <w:t xml:space="preserve"> </w:t>
      </w:r>
      <w:hyperlink r:id="rId131">
        <w:r>
          <w:rPr>
            <w:rStyle w:val="Hyperlink"/>
          </w:rPr>
          <w:t xml:space="preserve">nasapower: A NASA POWER Global Meteorology, Surface Solar Energy and Climatology Data Client for R</w:t>
        </w:r>
      </w:hyperlink>
      <w:r>
        <w:t xml:space="preserve">.</w:t>
      </w:r>
      <w:r>
        <w:t xml:space="preserve"> </w:t>
      </w:r>
      <w:r>
        <w:rPr>
          <w:i/>
          <w:iCs/>
        </w:rPr>
        <w:t xml:space="preserve">Journal of Open Source Software</w:t>
      </w:r>
      <w:r>
        <w:t xml:space="preserve"> </w:t>
      </w:r>
      <w:r>
        <w:rPr>
          <w:b/>
          <w:bCs/>
        </w:rPr>
        <w:t xml:space="preserve">3</w:t>
      </w:r>
      <w:r>
        <w:t xml:space="preserve">, 1035 (2018).</w:t>
      </w:r>
    </w:p>
    <w:bookmarkEnd w:id="132"/>
    <w:bookmarkStart w:id="134" w:name="ref-climatrends"/>
    <w:p>
      <w:pPr>
        <w:pStyle w:val="Bibliography"/>
      </w:pPr>
      <w:r>
        <w:t xml:space="preserve">7.</w:t>
      </w:r>
      <w:r>
        <w:t xml:space="preserve"> </w:t>
      </w:r>
      <w:r>
        <w:t xml:space="preserve">	</w:t>
      </w:r>
      <w:r>
        <w:t xml:space="preserve">K. de Sousa, J. van Etten, S. Ø. Solberg</w:t>
      </w:r>
      <w:r>
        <w:t xml:space="preserve">,</w:t>
      </w:r>
      <w:r>
        <w:t xml:space="preserve"> </w:t>
      </w:r>
      <w:r>
        <w:rPr>
          <w:i/>
          <w:iCs/>
        </w:rPr>
        <w:t xml:space="preserve">climatrends: Climate Variability Indices for Ecological Modelling</w:t>
      </w:r>
      <w:r>
        <w:t xml:space="preserve"> </w:t>
      </w:r>
      <w:r>
        <w:t xml:space="preserve">(2020;</w:t>
      </w:r>
      <w:r>
        <w:t xml:space="preserve"> </w:t>
      </w:r>
      <w:hyperlink r:id="rId133">
        <w:r>
          <w:rPr>
            <w:rStyle w:val="Hyperlink"/>
          </w:rPr>
          <w:t xml:space="preserve">https://CRAN.R-project.org/package=climatrends</w:t>
        </w:r>
      </w:hyperlink>
      <w:r>
        <w:t xml:space="preserve">).</w:t>
      </w:r>
    </w:p>
    <w:bookmarkEnd w:id="134"/>
    <w:bookmarkStart w:id="136" w:name="ref-Turner2020"/>
    <w:p>
      <w:pPr>
        <w:pStyle w:val="Bibliography"/>
      </w:pPr>
      <w:r>
        <w:t xml:space="preserve">8.</w:t>
      </w:r>
      <w:r>
        <w:t xml:space="preserve"> </w:t>
      </w:r>
      <w:r>
        <w:t xml:space="preserve">	</w:t>
      </w:r>
      <w:r>
        <w:t xml:space="preserve">H. L. Turner, J. van Etten, D. Firth, I. Kosmidis</w:t>
      </w:r>
      <w:r>
        <w:t xml:space="preserve">,</w:t>
      </w:r>
      <w:r>
        <w:t xml:space="preserve"> </w:t>
      </w:r>
      <w:r>
        <w:t xml:space="preserve">Modelling rankings in R: the PlackettLuce package</w:t>
      </w:r>
      <w:r>
        <w:t xml:space="preserve">.</w:t>
      </w:r>
      <w:r>
        <w:t xml:space="preserve"> </w:t>
      </w:r>
      <w:r>
        <w:rPr>
          <w:i/>
          <w:iCs/>
        </w:rPr>
        <w:t xml:space="preserve">Computational Statistics</w:t>
      </w:r>
      <w:r>
        <w:t xml:space="preserve">, doi:</w:t>
      </w:r>
      <w:r>
        <w:t xml:space="preserve"> </w:t>
      </w:r>
      <w:hyperlink r:id="rId135">
        <w:r>
          <w:rPr>
            <w:rStyle w:val="Hyperlink"/>
          </w:rPr>
          <w:t xml:space="preserve">10.1007/s00180-020-00959-3</w:t>
        </w:r>
      </w:hyperlink>
      <w:r>
        <w:t xml:space="preserve"> </w:t>
      </w:r>
      <w:r>
        <w:t xml:space="preserve">(2020).</w:t>
      </w:r>
    </w:p>
    <w:bookmarkEnd w:id="136"/>
    <w:bookmarkStart w:id="138" w:name="ref-Zeileis2008"/>
    <w:p>
      <w:pPr>
        <w:pStyle w:val="Bibliography"/>
      </w:pPr>
      <w:r>
        <w:t xml:space="preserve">9.</w:t>
      </w:r>
      <w:r>
        <w:t xml:space="preserve"> </w:t>
      </w:r>
      <w:r>
        <w:t xml:space="preserve">	</w:t>
      </w:r>
      <w:r>
        <w:t xml:space="preserve">A. Zeileis, T. Hothorn, K. Hornik,</w:t>
      </w:r>
      <w:r>
        <w:t xml:space="preserve"> </w:t>
      </w:r>
      <w:hyperlink r:id="rId137">
        <w:r>
          <w:rPr>
            <w:rStyle w:val="Hyperlink"/>
          </w:rPr>
          <w:t xml:space="preserve">Model-based recursive partitioning</w:t>
        </w:r>
      </w:hyperlink>
      <w:r>
        <w:t xml:space="preserve">.</w:t>
      </w:r>
      <w:r>
        <w:t xml:space="preserve"> </w:t>
      </w:r>
      <w:r>
        <w:rPr>
          <w:i/>
          <w:iCs/>
        </w:rPr>
        <w:t xml:space="preserve">Journal of Computational and Graphical Statistics</w:t>
      </w:r>
      <w:r>
        <w:t xml:space="preserve"> </w:t>
      </w:r>
      <w:r>
        <w:rPr>
          <w:b/>
          <w:bCs/>
        </w:rPr>
        <w:t xml:space="preserve">17</w:t>
      </w:r>
      <w:r>
        <w:t xml:space="preserve">, 492-514 (2008).</w:t>
      </w:r>
    </w:p>
    <w:bookmarkEnd w:id="138"/>
    <w:bookmarkStart w:id="139" w:name="ref-Sakamoto1986"/>
    <w:p>
      <w:pPr>
        <w:pStyle w:val="Bibliography"/>
      </w:pPr>
      <w:r>
        <w:t xml:space="preserve">10.</w:t>
      </w:r>
      <w:r>
        <w:t xml:space="preserve"> </w:t>
      </w:r>
      <w:r>
        <w:t xml:space="preserve">	</w:t>
      </w:r>
      <w:r>
        <w:t xml:space="preserve">Y. Sakamoto Ishiguro, M., Kitagawa, G.,</w:t>
      </w:r>
      <w:r>
        <w:t xml:space="preserve"> </w:t>
      </w:r>
      <w:r>
        <w:rPr>
          <w:i/>
          <w:iCs/>
        </w:rPr>
        <w:t xml:space="preserve">Akaike information criterion statistics</w:t>
      </w:r>
      <w:r>
        <w:t xml:space="preserve"> </w:t>
      </w:r>
      <w:r>
        <w:t xml:space="preserve">(KTK Scientific Publishers ; D. Reidel ; Sold; distributed in the U.S.A.; Canada by Kluwer Academic Publishers, Tokyo; Dordrecht; Boston; Hingham, MA, 1986).</w:t>
      </w:r>
    </w:p>
    <w:bookmarkEnd w:id="139"/>
    <w:bookmarkStart w:id="141" w:name="ref-Kendall1938"/>
    <w:p>
      <w:pPr>
        <w:pStyle w:val="Bibliography"/>
      </w:pPr>
      <w:r>
        <w:t xml:space="preserve">11.</w:t>
      </w:r>
      <w:r>
        <w:t xml:space="preserve"> </w:t>
      </w:r>
      <w:r>
        <w:t xml:space="preserve">	</w:t>
      </w:r>
      <w:r>
        <w:t xml:space="preserve">M. G. Kendall,</w:t>
      </w:r>
      <w:r>
        <w:t xml:space="preserve"> </w:t>
      </w:r>
      <w:hyperlink r:id="rId140">
        <w:r>
          <w:rPr>
            <w:rStyle w:val="Hyperlink"/>
          </w:rPr>
          <w:t xml:space="preserve">A new measure of ranking correlation</w:t>
        </w:r>
      </w:hyperlink>
      <w:r>
        <w:t xml:space="preserve">.</w:t>
      </w:r>
      <w:r>
        <w:t xml:space="preserve"> </w:t>
      </w:r>
      <w:r>
        <w:rPr>
          <w:i/>
          <w:iCs/>
        </w:rPr>
        <w:t xml:space="preserve">Biometrika</w:t>
      </w:r>
      <w:r>
        <w:t xml:space="preserve"> </w:t>
      </w:r>
      <w:r>
        <w:rPr>
          <w:b/>
          <w:bCs/>
        </w:rPr>
        <w:t xml:space="preserve">30</w:t>
      </w:r>
      <w:r>
        <w:t xml:space="preserve">, 81-93 (1938).</w:t>
      </w:r>
    </w:p>
    <w:bookmarkEnd w:id="141"/>
    <w:bookmarkStart w:id="143" w:name="ref-RCoreTeam"/>
    <w:p>
      <w:pPr>
        <w:pStyle w:val="Bibliography"/>
      </w:pPr>
      <w:r>
        <w:t xml:space="preserve">12.</w:t>
      </w:r>
      <w:r>
        <w:t xml:space="preserve"> </w:t>
      </w:r>
      <w:r>
        <w:t xml:space="preserve">	</w:t>
      </w:r>
      <w:r>
        <w:t xml:space="preserve">R Core Team,</w:t>
      </w:r>
      <w:r>
        <w:t xml:space="preserve"> </w:t>
      </w:r>
      <w:r>
        <w:t xml:space="preserve">R: A language and environment for statistical computing. version 3.6.2.</w:t>
      </w:r>
      <w:r>
        <w:t xml:space="preserve"> </w:t>
      </w:r>
      <w:r>
        <w:t xml:space="preserve">(2019).</w:t>
      </w:r>
      <w:r>
        <w:t xml:space="preserve"> </w:t>
      </w:r>
      <w:hyperlink r:id="rId142">
        <w:r>
          <w:rPr>
            <w:rStyle w:val="Hyperlink"/>
          </w:rPr>
          <w:t xml:space="preserve">https://r-project.org/</w:t>
        </w:r>
      </w:hyperlink>
      <w:r>
        <w:t xml:space="preserve">.</w:t>
      </w:r>
    </w:p>
    <w:bookmarkEnd w:id="143"/>
    <w:bookmarkStart w:id="145" w:name="ref-knitr"/>
    <w:p>
      <w:pPr>
        <w:pStyle w:val="Bibliography"/>
      </w:pPr>
      <w:r>
        <w:t xml:space="preserve">13.</w:t>
      </w:r>
      <w:r>
        <w:t xml:space="preserve"> </w:t>
      </w:r>
      <w:r>
        <w:t xml:space="preserve">	</w:t>
      </w:r>
      <w:r>
        <w:t xml:space="preserve">Y. Xie,</w:t>
      </w:r>
      <w:r>
        <w:t xml:space="preserve"> </w:t>
      </w:r>
      <w:r>
        <w:rPr>
          <w:i/>
          <w:iCs/>
        </w:rPr>
        <w:t xml:space="preserve">Dynamic Documents with</w:t>
      </w:r>
      <w:r>
        <w:rPr>
          <w:i/>
          <w:iCs/>
        </w:rPr>
        <w:t xml:space="preserve"> </w:t>
      </w:r>
      <w:r>
        <w:rPr>
          <w:i/>
          <w:iCs/>
        </w:rPr>
        <w:t xml:space="preserve">R</w:t>
      </w:r>
      <w:r>
        <w:rPr>
          <w:i/>
          <w:iCs/>
        </w:rPr>
        <w:t xml:space="preserve"> </w:t>
      </w:r>
      <w:r>
        <w:rPr>
          <w:i/>
          <w:iCs/>
        </w:rPr>
        <w:t xml:space="preserve">and knitr</w:t>
      </w:r>
      <w:r>
        <w:t xml:space="preserve"> </w:t>
      </w:r>
      <w:r>
        <w:t xml:space="preserve">(Chapman; Hall/CRC, Boca Raton, Florida, ed. 2nd, 2015;</w:t>
      </w:r>
      <w:r>
        <w:t xml:space="preserve"> </w:t>
      </w:r>
      <w:hyperlink r:id="rId144">
        <w:r>
          <w:rPr>
            <w:rStyle w:val="Hyperlink"/>
          </w:rPr>
          <w:t xml:space="preserve">https://yihui.org/knitr/</w:t>
        </w:r>
      </w:hyperlink>
      <w:r>
        <w:t xml:space="preserve">).</w:t>
      </w:r>
    </w:p>
    <w:bookmarkEnd w:id="145"/>
    <w:bookmarkStart w:id="147" w:name="ref-rmarkdown"/>
    <w:p>
      <w:pPr>
        <w:pStyle w:val="Bibliography"/>
      </w:pPr>
      <w:r>
        <w:t xml:space="preserve">14.</w:t>
      </w:r>
      <w:r>
        <w:t xml:space="preserve"> </w:t>
      </w:r>
      <w:r>
        <w:t xml:space="preserve">	</w:t>
      </w:r>
      <w:r>
        <w:t xml:space="preserve">Y. Xie, J. J. Allaire, G. Grolemund,</w:t>
      </w:r>
      <w:r>
        <w:t xml:space="preserve"> </w:t>
      </w:r>
      <w:r>
        <w:rPr>
          <w:i/>
          <w:iCs/>
        </w:rPr>
        <w:t xml:space="preserve">R Markdown: The Definitive Guide</w:t>
      </w:r>
      <w:r>
        <w:t xml:space="preserve"> </w:t>
      </w:r>
      <w:r>
        <w:t xml:space="preserve">(Chapman; Hall/CRC, Boca Raton, Florida, 2018;</w:t>
      </w:r>
      <w:r>
        <w:t xml:space="preserve"> </w:t>
      </w:r>
      <w:hyperlink r:id="rId146">
        <w:r>
          <w:rPr>
            <w:rStyle w:val="Hyperlink"/>
          </w:rPr>
          <w:t xml:space="preserve">https://bookdown.org/yihui/rmarkdown</w:t>
        </w:r>
      </w:hyperlink>
      <w:r>
        <w:t xml:space="preserve">).</w:t>
      </w:r>
    </w:p>
    <w:bookmarkEnd w:id="147"/>
    <w:bookmarkStart w:id="149" w:name="ref-climmobtools"/>
    <w:p>
      <w:pPr>
        <w:pStyle w:val="Bibliography"/>
      </w:pPr>
      <w:r>
        <w:t xml:space="preserve">15.</w:t>
      </w:r>
      <w:r>
        <w:t xml:space="preserve"> </w:t>
      </w:r>
      <w:r>
        <w:t xml:space="preserve">	</w:t>
      </w:r>
      <w:r>
        <w:t xml:space="preserve">K. de Sousa, J. van Etten</w:t>
      </w:r>
      <w:r>
        <w:t xml:space="preserve">,</w:t>
      </w:r>
      <w:r>
        <w:t xml:space="preserve"> </w:t>
      </w:r>
      <w:r>
        <w:t xml:space="preserve">ClimMobTools</w:t>
      </w:r>
      <w:r>
        <w:t xml:space="preserve">: API Client for the</w:t>
      </w:r>
      <w:r>
        <w:t xml:space="preserve"> </w:t>
      </w:r>
      <w:r>
        <w:t xml:space="preserve">’ClimMob’</w:t>
      </w:r>
      <w:r>
        <w:t xml:space="preserve"> </w:t>
      </w:r>
      <w:r>
        <w:t xml:space="preserve">platform</w:t>
      </w:r>
      <w:r>
        <w:t xml:space="preserve"> </w:t>
      </w:r>
      <w:r>
        <w:t xml:space="preserve">(2022).</w:t>
      </w:r>
      <w:r>
        <w:t xml:space="preserve"> </w:t>
      </w:r>
      <w:hyperlink r:id="rId148">
        <w:r>
          <w:rPr>
            <w:rStyle w:val="Hyperlink"/>
          </w:rPr>
          <w:t xml:space="preserve">https://CRAN.R-project.org/package=ClimMobTools</w:t>
        </w:r>
      </w:hyperlink>
      <w:r>
        <w:t xml:space="preserve">.</w:t>
      </w:r>
    </w:p>
    <w:bookmarkEnd w:id="149"/>
    <w:bookmarkStart w:id="151" w:name="ref-gosset"/>
    <w:p>
      <w:pPr>
        <w:pStyle w:val="Bibliography"/>
      </w:pPr>
      <w:r>
        <w:t xml:space="preserve">16.</w:t>
      </w:r>
      <w:r>
        <w:t xml:space="preserve"> </w:t>
      </w:r>
      <w:r>
        <w:t xml:space="preserve">	</w:t>
      </w:r>
      <w:r>
        <w:t xml:space="preserve">K. de Sousa, D. Brown, J. Steinke, J. van Etten,</w:t>
      </w:r>
      <w:r>
        <w:t xml:space="preserve"> </w:t>
      </w:r>
      <w:r>
        <w:t xml:space="preserve">gosset: An R Package for Analysis and Synthesis of Ranking Data in Agricultural Experimentation</w:t>
      </w:r>
      <w:r>
        <w:t xml:space="preserve">.</w:t>
      </w:r>
      <w:r>
        <w:t xml:space="preserve"> </w:t>
      </w:r>
      <w:r>
        <w:rPr>
          <w:i/>
          <w:iCs/>
        </w:rPr>
        <w:t xml:space="preserve">SSRN</w:t>
      </w:r>
      <w:r>
        <w:rPr>
          <w:i/>
          <w:iCs/>
        </w:rPr>
        <w:t xml:space="preserve"> </w:t>
      </w:r>
      <w:r>
        <w:rPr>
          <w:i/>
          <w:iCs/>
        </w:rPr>
        <w:t xml:space="preserve">Electronic Journal</w:t>
      </w:r>
      <w:r>
        <w:t xml:space="preserve">, doi:</w:t>
      </w:r>
      <w:r>
        <w:t xml:space="preserve"> </w:t>
      </w:r>
      <w:hyperlink r:id="rId150">
        <w:r>
          <w:rPr>
            <w:rStyle w:val="Hyperlink"/>
          </w:rPr>
          <w:t xml:space="preserve">10.2139/ssrn.4236267</w:t>
        </w:r>
      </w:hyperlink>
      <w:r>
        <w:t xml:space="preserve"> </w:t>
      </w:r>
      <w:r>
        <w:t xml:space="preserve">(2022).</w:t>
      </w:r>
    </w:p>
    <w:bookmarkEnd w:id="151"/>
    <w:bookmarkStart w:id="152" w:name="ref-partykit"/>
    <w:p>
      <w:pPr>
        <w:pStyle w:val="Bibliography"/>
      </w:pPr>
      <w:r>
        <w:t xml:space="preserve">17.</w:t>
      </w:r>
      <w:r>
        <w:t xml:space="preserve"> </w:t>
      </w:r>
      <w:r>
        <w:t xml:space="preserve">	</w:t>
      </w:r>
      <w:r>
        <w:t xml:space="preserve">A. Zeileis, T. Hothorn, K. Hornik,</w:t>
      </w:r>
      <w:r>
        <w:t xml:space="preserve"> </w:t>
      </w:r>
      <w:hyperlink r:id="rId137">
        <w:r>
          <w:rPr>
            <w:rStyle w:val="Hyperlink"/>
          </w:rPr>
          <w:t xml:space="preserve">Model-Based Recursive Partitioning</w:t>
        </w:r>
      </w:hyperlink>
      <w:r>
        <w:t xml:space="preserve">.</w:t>
      </w:r>
      <w:r>
        <w:t xml:space="preserve"> </w:t>
      </w:r>
      <w:r>
        <w:rPr>
          <w:i/>
          <w:iCs/>
        </w:rPr>
        <w:t xml:space="preserve">Journal of Computational and Graphical Statistics</w:t>
      </w:r>
      <w:r>
        <w:t xml:space="preserve"> </w:t>
      </w:r>
      <w:r>
        <w:rPr>
          <w:b/>
          <w:bCs/>
        </w:rPr>
        <w:t xml:space="preserve">17</w:t>
      </w:r>
      <w:r>
        <w:t xml:space="preserve">, 492-514 (2008).</w:t>
      </w:r>
    </w:p>
    <w:bookmarkEnd w:id="152"/>
    <w:bookmarkStart w:id="154" w:name="ref-psychotools"/>
    <w:p>
      <w:pPr>
        <w:pStyle w:val="Bibliography"/>
      </w:pPr>
      <w:r>
        <w:t xml:space="preserve">18.</w:t>
      </w:r>
      <w:r>
        <w:t xml:space="preserve"> </w:t>
      </w:r>
      <w:r>
        <w:t xml:space="preserve">	</w:t>
      </w:r>
      <w:r>
        <w:t xml:space="preserve">J. Kopf, C. Strobl, A. Zeileis,</w:t>
      </w:r>
      <w:r>
        <w:t xml:space="preserve"> </w:t>
      </w:r>
      <w:hyperlink r:id="rId153">
        <w:r>
          <w:rPr>
            <w:rStyle w:val="Hyperlink"/>
          </w:rPr>
          <w:t xml:space="preserve">Anchor Selection Strategies for</w:t>
        </w:r>
        <w:r>
          <w:rPr>
            <w:rStyle w:val="Hyperlink"/>
          </w:rPr>
          <w:t xml:space="preserve"> </w:t>
        </w:r>
        <w:r>
          <w:rPr>
            <w:rStyle w:val="Hyperlink"/>
          </w:rPr>
          <w:t xml:space="preserve">DIF</w:t>
        </w:r>
        <w:r>
          <w:rPr>
            <w:rStyle w:val="Hyperlink"/>
          </w:rPr>
          <w:t xml:space="preserve"> </w:t>
        </w:r>
        <w:r>
          <w:rPr>
            <w:rStyle w:val="Hyperlink"/>
          </w:rPr>
          <w:t xml:space="preserve">Analysis: Review, Assessment, and New Approaches</w:t>
        </w:r>
      </w:hyperlink>
      <w:r>
        <w:t xml:space="preserve">.</w:t>
      </w:r>
      <w:r>
        <w:t xml:space="preserve"> </w:t>
      </w:r>
      <w:r>
        <w:rPr>
          <w:i/>
          <w:iCs/>
        </w:rPr>
        <w:t xml:space="preserve">Educational and Psychological Measurement</w:t>
      </w:r>
      <w:r>
        <w:t xml:space="preserve"> </w:t>
      </w:r>
      <w:r>
        <w:rPr>
          <w:b/>
          <w:bCs/>
        </w:rPr>
        <w:t xml:space="preserve">75</w:t>
      </w:r>
      <w:r>
        <w:t xml:space="preserve">, 22-56 (2015).</w:t>
      </w:r>
    </w:p>
    <w:bookmarkEnd w:id="154"/>
    <w:bookmarkStart w:id="156" w:name="ref-qvcalc"/>
    <w:p>
      <w:pPr>
        <w:pStyle w:val="Bibliography"/>
      </w:pPr>
      <w:r>
        <w:t xml:space="preserve">19.</w:t>
      </w:r>
      <w:r>
        <w:t xml:space="preserve"> </w:t>
      </w:r>
      <w:r>
        <w:t xml:space="preserve">	</w:t>
      </w:r>
      <w:r>
        <w:t xml:space="preserve">D. Firth,</w:t>
      </w:r>
      <w:r>
        <w:t xml:space="preserve"> </w:t>
      </w:r>
      <w:r>
        <w:t xml:space="preserve">qvcalc</w:t>
      </w:r>
      <w:r>
        <w:t xml:space="preserve">: Quasi Variances for Factor Effects in Statistical Models</w:t>
      </w:r>
      <w:r>
        <w:t xml:space="preserve"> </w:t>
      </w:r>
      <w:r>
        <w:t xml:space="preserve">(2020).</w:t>
      </w:r>
      <w:r>
        <w:t xml:space="preserve"> </w:t>
      </w:r>
      <w:hyperlink r:id="rId155">
        <w:r>
          <w:rPr>
            <w:rStyle w:val="Hyperlink"/>
          </w:rPr>
          <w:t xml:space="preserve">https://CRAN.R-project.org/package=qvcalc</w:t>
        </w:r>
      </w:hyperlink>
      <w:r>
        <w:t xml:space="preserve">.</w:t>
      </w:r>
    </w:p>
    <w:bookmarkEnd w:id="156"/>
    <w:bookmarkStart w:id="158" w:name="ref-lme4"/>
    <w:p>
      <w:pPr>
        <w:pStyle w:val="Bibliography"/>
      </w:pPr>
      <w:r>
        <w:t xml:space="preserve">20.</w:t>
      </w:r>
      <w:r>
        <w:t xml:space="preserve"> </w:t>
      </w:r>
      <w:r>
        <w:t xml:space="preserve">	</w:t>
      </w:r>
      <w:r>
        <w:t xml:space="preserve">D. Bates, M. Mächler, B. Bolker, S. Walker,</w:t>
      </w:r>
      <w:r>
        <w:t xml:space="preserve"> </w:t>
      </w:r>
      <w:hyperlink r:id="rId157">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i/>
          <w:iCs/>
        </w:rPr>
        <w:t xml:space="preserve">Journal of Statistical Software</w:t>
      </w:r>
      <w:r>
        <w:t xml:space="preserve"> </w:t>
      </w:r>
      <w:r>
        <w:rPr>
          <w:b/>
          <w:bCs/>
        </w:rPr>
        <w:t xml:space="preserve">67</w:t>
      </w:r>
      <w:r>
        <w:t xml:space="preserve">, 1-48 (2015).</w:t>
      </w:r>
    </w:p>
    <w:bookmarkEnd w:id="158"/>
    <w:bookmarkStart w:id="160" w:name="ref-gtools"/>
    <w:p>
      <w:pPr>
        <w:pStyle w:val="Bibliography"/>
      </w:pPr>
      <w:r>
        <w:t xml:space="preserve">21.</w:t>
      </w:r>
      <w:r>
        <w:t xml:space="preserve"> </w:t>
      </w:r>
      <w:r>
        <w:t xml:space="preserve">	</w:t>
      </w:r>
      <w:r>
        <w:t xml:space="preserve">G. R. Warnes, B. Bolker, T. Lumley,</w:t>
      </w:r>
      <w:r>
        <w:t xml:space="preserve"> </w:t>
      </w:r>
      <w:r>
        <w:t xml:space="preserve">gtools</w:t>
      </w:r>
      <w:r>
        <w:t xml:space="preserve">: Various R Programming Tools</w:t>
      </w:r>
      <w:r>
        <w:t xml:space="preserve"> </w:t>
      </w:r>
      <w:r>
        <w:t xml:space="preserve">(2018).</w:t>
      </w:r>
      <w:r>
        <w:t xml:space="preserve"> </w:t>
      </w:r>
      <w:hyperlink r:id="rId159">
        <w:r>
          <w:rPr>
            <w:rStyle w:val="Hyperlink"/>
          </w:rPr>
          <w:t xml:space="preserve">https://CRAN.R-project.org/package=gtools</w:t>
        </w:r>
      </w:hyperlink>
      <w:r>
        <w:t xml:space="preserve">.</w:t>
      </w:r>
    </w:p>
    <w:bookmarkEnd w:id="160"/>
    <w:bookmarkStart w:id="162" w:name="ref-jsonlite"/>
    <w:p>
      <w:pPr>
        <w:pStyle w:val="Bibliography"/>
      </w:pPr>
      <w:r>
        <w:t xml:space="preserve">22.</w:t>
      </w:r>
      <w:r>
        <w:t xml:space="preserve"> </w:t>
      </w:r>
      <w:r>
        <w:t xml:space="preserve">	</w:t>
      </w:r>
      <w:r>
        <w:t xml:space="preserve">J. Ooms,</w:t>
      </w:r>
      <w:r>
        <w:t xml:space="preserve"> </w:t>
      </w:r>
      <w:hyperlink r:id="rId161">
        <w:r>
          <w:rPr>
            <w:rStyle w:val="Hyperlink"/>
          </w:rPr>
          <w:t xml:space="preserve">The jsonlite Package: A Practical and Consistent Mapping Between JSON Data and R Objects</w:t>
        </w:r>
      </w:hyperlink>
      <w:r>
        <w:t xml:space="preserve">.</w:t>
      </w:r>
      <w:r>
        <w:t xml:space="preserve"> </w:t>
      </w:r>
      <w:r>
        <w:rPr>
          <w:i/>
          <w:iCs/>
        </w:rPr>
        <w:t xml:space="preserve">arXiv:1403.2805 [stat.CO]</w:t>
      </w:r>
      <w:r>
        <w:t xml:space="preserve"> </w:t>
      </w:r>
      <w:r>
        <w:t xml:space="preserve">(2014).</w:t>
      </w:r>
    </w:p>
    <w:bookmarkEnd w:id="162"/>
    <w:bookmarkStart w:id="164" w:name="ref-ggplot2"/>
    <w:p>
      <w:pPr>
        <w:pStyle w:val="Bibliography"/>
      </w:pPr>
      <w:r>
        <w:t xml:space="preserve">23.</w:t>
      </w:r>
      <w:r>
        <w:t xml:space="preserve"> </w:t>
      </w:r>
      <w:r>
        <w:t xml:space="preserve">	</w:t>
      </w:r>
      <w:r>
        <w:t xml:space="preserve">H. Wickham,</w:t>
      </w:r>
      <w:r>
        <w:t xml:space="preserve"> </w:t>
      </w:r>
      <w:r>
        <w:rPr>
          <w:i/>
          <w:iCs/>
        </w:rPr>
        <w:t xml:space="preserve">ggplot2</w:t>
      </w:r>
      <w:r>
        <w:rPr>
          <w:i/>
          <w:iCs/>
        </w:rPr>
        <w:t xml:space="preserve">: Elegant Graphics for Data Analysis</w:t>
      </w:r>
      <w:r>
        <w:t xml:space="preserve"> </w:t>
      </w:r>
      <w:r>
        <w:t xml:space="preserve">(Springer-Verlag New York, 2016;</w:t>
      </w:r>
      <w:r>
        <w:t xml:space="preserve"> </w:t>
      </w:r>
      <w:hyperlink r:id="rId163">
        <w:r>
          <w:rPr>
            <w:rStyle w:val="Hyperlink"/>
          </w:rPr>
          <w:t xml:space="preserve">https://ggplot2.tidyverse.org</w:t>
        </w:r>
      </w:hyperlink>
      <w:r>
        <w:t xml:space="preserve">).</w:t>
      </w:r>
    </w:p>
    <w:bookmarkEnd w:id="164"/>
    <w:bookmarkStart w:id="166" w:name="ref-ggparty"/>
    <w:p>
      <w:pPr>
        <w:pStyle w:val="Bibliography"/>
      </w:pPr>
      <w:r>
        <w:t xml:space="preserve">24.</w:t>
      </w:r>
      <w:r>
        <w:t xml:space="preserve"> </w:t>
      </w:r>
      <w:r>
        <w:t xml:space="preserve">	</w:t>
      </w:r>
      <w:r>
        <w:t xml:space="preserve">M. Borkovec, N. Madin,</w:t>
      </w:r>
      <w:r>
        <w:t xml:space="preserve"> </w:t>
      </w:r>
      <w:r>
        <w:rPr>
          <w:i/>
          <w:iCs/>
        </w:rPr>
        <w:t xml:space="preserve">ggparty</w:t>
      </w:r>
      <w:r>
        <w:rPr>
          <w:i/>
          <w:iCs/>
        </w:rPr>
        <w:t xml:space="preserve">: ’ggplot’ Visualizations for the ’partykit’ Package</w:t>
      </w:r>
      <w:r>
        <w:t xml:space="preserve"> </w:t>
      </w:r>
      <w:r>
        <w:t xml:space="preserve">(2019;</w:t>
      </w:r>
      <w:r>
        <w:t xml:space="preserve"> </w:t>
      </w:r>
      <w:hyperlink r:id="rId165">
        <w:r>
          <w:rPr>
            <w:rStyle w:val="Hyperlink"/>
          </w:rPr>
          <w:t xml:space="preserve">https://CRAN.R-project.org/package=ggparty</w:t>
        </w:r>
      </w:hyperlink>
      <w:r>
        <w:t xml:space="preserve">).</w:t>
      </w:r>
    </w:p>
    <w:bookmarkEnd w:id="166"/>
    <w:bookmarkStart w:id="168" w:name="ref-igraph"/>
    <w:p>
      <w:pPr>
        <w:pStyle w:val="Bibliography"/>
      </w:pPr>
      <w:r>
        <w:t xml:space="preserve">25.</w:t>
      </w:r>
      <w:r>
        <w:t xml:space="preserve"> </w:t>
      </w:r>
      <w:r>
        <w:t xml:space="preserve">	</w:t>
      </w:r>
      <w:r>
        <w:t xml:space="preserve">G. Csardi, T. Nepusz,</w:t>
      </w:r>
      <w:r>
        <w:t xml:space="preserve"> </w:t>
      </w:r>
      <w:hyperlink r:id="rId167">
        <w:r>
          <w:rPr>
            <w:rStyle w:val="Hyperlink"/>
          </w:rPr>
          <w:t xml:space="preserve">The igraph software package for complex network research</w:t>
        </w:r>
      </w:hyperlink>
      <w:r>
        <w:t xml:space="preserve">.</w:t>
      </w:r>
      <w:r>
        <w:t xml:space="preserve"> </w:t>
      </w:r>
      <w:r>
        <w:rPr>
          <w:i/>
          <w:iCs/>
        </w:rPr>
        <w:t xml:space="preserve">InterJournal</w:t>
      </w:r>
      <w:r>
        <w:t xml:space="preserve"> </w:t>
      </w:r>
      <w:r>
        <w:rPr>
          <w:b/>
          <w:bCs/>
        </w:rPr>
        <w:t xml:space="preserve">Complex Systems</w:t>
      </w:r>
      <w:r>
        <w:t xml:space="preserve">, 1695 (2006).</w:t>
      </w:r>
    </w:p>
    <w:bookmarkEnd w:id="168"/>
    <w:bookmarkStart w:id="170" w:name="ref-multcompView"/>
    <w:p>
      <w:pPr>
        <w:pStyle w:val="Bibliography"/>
      </w:pPr>
      <w:r>
        <w:t xml:space="preserve">26.</w:t>
      </w:r>
      <w:r>
        <w:t xml:space="preserve"> </w:t>
      </w:r>
      <w:r>
        <w:t xml:space="preserve">	</w:t>
      </w:r>
      <w:r>
        <w:t xml:space="preserve">S. Graves, H.-P. Piepho, L. S. with help from Sundar Dorai-Raj,</w:t>
      </w:r>
      <w:r>
        <w:t xml:space="preserve"> </w:t>
      </w:r>
      <w:r>
        <w:rPr>
          <w:i/>
          <w:iCs/>
        </w:rPr>
        <w:t xml:space="preserve">multcompView</w:t>
      </w:r>
      <w:r>
        <w:rPr>
          <w:i/>
          <w:iCs/>
        </w:rPr>
        <w:t xml:space="preserve">: Visualizations of Paired Comparisons</w:t>
      </w:r>
      <w:r>
        <w:t xml:space="preserve"> </w:t>
      </w:r>
      <w:r>
        <w:t xml:space="preserve">(2019;</w:t>
      </w:r>
      <w:r>
        <w:t xml:space="preserve"> </w:t>
      </w:r>
      <w:hyperlink r:id="rId169">
        <w:r>
          <w:rPr>
            <w:rStyle w:val="Hyperlink"/>
          </w:rPr>
          <w:t xml:space="preserve">https://CRAN.R-project.org/package=multcompView</w:t>
        </w:r>
      </w:hyperlink>
      <w:r>
        <w:t xml:space="preserve">).</w:t>
      </w:r>
    </w:p>
    <w:bookmarkEnd w:id="170"/>
    <w:bookmarkStart w:id="172" w:name="ref-patchwork"/>
    <w:p>
      <w:pPr>
        <w:pStyle w:val="Bibliography"/>
      </w:pPr>
      <w:r>
        <w:t xml:space="preserve">27.</w:t>
      </w:r>
      <w:r>
        <w:t xml:space="preserve"> </w:t>
      </w:r>
      <w:r>
        <w:t xml:space="preserve">	</w:t>
      </w:r>
      <w:r>
        <w:t xml:space="preserve">T. L. Pedersen,</w:t>
      </w:r>
      <w:r>
        <w:t xml:space="preserve"> </w:t>
      </w:r>
      <w:r>
        <w:rPr>
          <w:i/>
          <w:iCs/>
        </w:rPr>
        <w:t xml:space="preserve">patchwork</w:t>
      </w:r>
      <w:r>
        <w:rPr>
          <w:i/>
          <w:iCs/>
        </w:rPr>
        <w:t xml:space="preserve">: The Composer of Plots</w:t>
      </w:r>
      <w:r>
        <w:t xml:space="preserve"> </w:t>
      </w:r>
      <w:r>
        <w:t xml:space="preserve">(2019;</w:t>
      </w:r>
      <w:r>
        <w:t xml:space="preserve"> </w:t>
      </w:r>
      <w:hyperlink r:id="rId171">
        <w:r>
          <w:rPr>
            <w:rStyle w:val="Hyperlink"/>
          </w:rPr>
          <w:t xml:space="preserve">https://CRAN.R-project.org/package=patchwork</w:t>
        </w:r>
      </w:hyperlink>
      <w:r>
        <w:t xml:space="preserve">).</w:t>
      </w:r>
    </w:p>
    <w:bookmarkEnd w:id="172"/>
    <w:bookmarkStart w:id="174" w:name="ref-climmob"/>
    <w:p>
      <w:pPr>
        <w:pStyle w:val="Bibliography"/>
      </w:pPr>
      <w:r>
        <w:t xml:space="preserve">28.</w:t>
      </w:r>
      <w:r>
        <w:t xml:space="preserve"> </w:t>
      </w:r>
      <w:r>
        <w:t xml:space="preserve">	</w:t>
      </w:r>
      <w:r>
        <w:t xml:space="preserve">J. van Etten, R. Manners, J. Steinke, E. Matthus, K. de Sousa</w:t>
      </w:r>
      <w:r>
        <w:t xml:space="preserve">,</w:t>
      </w:r>
      <w:r>
        <w:t xml:space="preserve"> </w:t>
      </w:r>
      <w:r>
        <w:rPr>
          <w:i/>
          <w:iCs/>
        </w:rPr>
        <w:t xml:space="preserve">The tricot approach: Guide for large-scale participatory experiments</w:t>
      </w:r>
      <w:r>
        <w:t xml:space="preserve"> </w:t>
      </w:r>
      <w:r>
        <w:t xml:space="preserve">(Bioversity International; Bioversity International, Rome, Italy, 2020;</w:t>
      </w:r>
      <w:r>
        <w:t xml:space="preserve"> </w:t>
      </w:r>
      <w:hyperlink r:id="rId173">
        <w:r>
          <w:rPr>
            <w:rStyle w:val="Hyperlink"/>
          </w:rPr>
          <w:t xml:space="preserve">https://hdl.handle.net/10568/109942</w:t>
        </w:r>
      </w:hyperlink>
      <w:r>
        <w:t xml:space="preserve">).</w:t>
      </w:r>
    </w:p>
    <w:bookmarkEnd w:id="174"/>
    <w:bookmarkStart w:id="176" w:name="ref-climmobanalysis"/>
    <w:p>
      <w:pPr>
        <w:pStyle w:val="Bibliography"/>
      </w:pPr>
      <w:r>
        <w:t xml:space="preserve">29.</w:t>
      </w:r>
      <w:r>
        <w:t xml:space="preserve"> </w:t>
      </w:r>
      <w:r>
        <w:t xml:space="preserve">	</w:t>
      </w:r>
      <w:r>
        <w:t xml:space="preserve">K. de Sousa, A. Müller, B. Madriz, J. van Etten</w:t>
      </w:r>
      <w:r>
        <w:t xml:space="preserve">,</w:t>
      </w:r>
      <w:r>
        <w:t xml:space="preserve"> </w:t>
      </w:r>
      <w:r>
        <w:t xml:space="preserve">Workflow for automated analysis and report of decentralized experiments with the tricot approach</w:t>
      </w:r>
      <w:r>
        <w:t xml:space="preserve">. doi:</w:t>
      </w:r>
      <w:r>
        <w:t xml:space="preserve"> </w:t>
      </w:r>
      <w:hyperlink r:id="rId175">
        <w:r>
          <w:rPr>
            <w:rStyle w:val="Hyperlink"/>
          </w:rPr>
          <w:t xml:space="preserve">10.5281/zenodo.4609907</w:t>
        </w:r>
      </w:hyperlink>
      <w:r>
        <w:t xml:space="preserve"> </w:t>
      </w:r>
      <w:r>
        <w:t xml:space="preserve">(2022).</w:t>
      </w:r>
    </w:p>
    <w:bookmarkEnd w:id="176"/>
    <w:bookmarkStart w:id="178" w:name="ref-Eskridge1992"/>
    <w:p>
      <w:pPr>
        <w:pStyle w:val="Bibliography"/>
      </w:pPr>
      <w:r>
        <w:t xml:space="preserve">30.</w:t>
      </w:r>
      <w:r>
        <w:t xml:space="preserve"> </w:t>
      </w:r>
      <w:r>
        <w:t xml:space="preserve">	</w:t>
      </w:r>
      <w:r>
        <w:t xml:space="preserve">K. M. Eskridge, R. F. Mumm,</w:t>
      </w:r>
      <w:r>
        <w:t xml:space="preserve"> </w:t>
      </w:r>
      <w:hyperlink r:id="rId177">
        <w:r>
          <w:rPr>
            <w:rStyle w:val="Hyperlink"/>
          </w:rPr>
          <w:t xml:space="preserve">Choosing plant cultivars based on the probability of outperforming a check</w:t>
        </w:r>
      </w:hyperlink>
      <w:r>
        <w:t xml:space="preserve">.</w:t>
      </w:r>
      <w:r>
        <w:t xml:space="preserve"> </w:t>
      </w:r>
      <w:r>
        <w:rPr>
          <w:i/>
          <w:iCs/>
        </w:rPr>
        <w:t xml:space="preserve">Theoretical and Applied Genetics</w:t>
      </w:r>
      <w:r>
        <w:t xml:space="preserve"> </w:t>
      </w:r>
      <w:r>
        <w:rPr>
          <w:b/>
          <w:bCs/>
        </w:rPr>
        <w:t xml:space="preserve">84-84</w:t>
      </w:r>
      <w:r>
        <w:t xml:space="preserve">, 494-500 (1992).</w:t>
      </w:r>
    </w:p>
    <w:bookmarkEnd w:id="178"/>
    <w:bookmarkStart w:id="180" w:name="ref-Loomes1982"/>
    <w:p>
      <w:pPr>
        <w:pStyle w:val="Bibliography"/>
      </w:pPr>
      <w:r>
        <w:t xml:space="preserve">31.</w:t>
      </w:r>
      <w:r>
        <w:t xml:space="preserve"> </w:t>
      </w:r>
      <w:r>
        <w:t xml:space="preserve">	</w:t>
      </w:r>
      <w:r>
        <w:t xml:space="preserve">G. Loomes, R. Sugden,</w:t>
      </w:r>
      <w:r>
        <w:t xml:space="preserve"> </w:t>
      </w:r>
      <w:hyperlink r:id="rId179">
        <w:r>
          <w:rPr>
            <w:rStyle w:val="Hyperlink"/>
          </w:rPr>
          <w:t xml:space="preserve">Regret Theory: An Alternative Theory of Rational Choice Under Uncertainty</w:t>
        </w:r>
      </w:hyperlink>
      <w:r>
        <w:t xml:space="preserve">.</w:t>
      </w:r>
      <w:r>
        <w:t xml:space="preserve"> </w:t>
      </w:r>
      <w:r>
        <w:rPr>
          <w:i/>
          <w:iCs/>
        </w:rPr>
        <w:t xml:space="preserve">The Economic Journal</w:t>
      </w:r>
      <w:r>
        <w:t xml:space="preserve"> </w:t>
      </w:r>
      <w:r>
        <w:rPr>
          <w:b/>
          <w:bCs/>
        </w:rPr>
        <w:t xml:space="preserve">92</w:t>
      </w:r>
      <w:r>
        <w:t xml:space="preserve">, 805 (1982).</w:t>
      </w:r>
    </w:p>
    <w:bookmarkEnd w:id="180"/>
    <w:bookmarkStart w:id="182" w:name="ref-Bleichrodt2015"/>
    <w:p>
      <w:pPr>
        <w:pStyle w:val="Bibliography"/>
      </w:pPr>
      <w:r>
        <w:t xml:space="preserve">32.</w:t>
      </w:r>
      <w:r>
        <w:t xml:space="preserve"> </w:t>
      </w:r>
      <w:r>
        <w:t xml:space="preserve">	</w:t>
      </w:r>
      <w:r>
        <w:t xml:space="preserve">H. Bleichrodt, P. P. Wakker,</w:t>
      </w:r>
      <w:r>
        <w:t xml:space="preserve"> </w:t>
      </w:r>
      <w:hyperlink r:id="rId181">
        <w:r>
          <w:rPr>
            <w:rStyle w:val="Hyperlink"/>
          </w:rPr>
          <w:t xml:space="preserve">Regret Theory: A Bold Alternative to the Alternatives</w:t>
        </w:r>
      </w:hyperlink>
      <w:r>
        <w:t xml:space="preserve">.</w:t>
      </w:r>
      <w:r>
        <w:t xml:space="preserve"> </w:t>
      </w:r>
      <w:r>
        <w:rPr>
          <w:i/>
          <w:iCs/>
        </w:rPr>
        <w:t xml:space="preserve">The Economic Journal</w:t>
      </w:r>
      <w:r>
        <w:t xml:space="preserve"> </w:t>
      </w:r>
      <w:r>
        <w:rPr>
          <w:b/>
          <w:bCs/>
        </w:rPr>
        <w:t xml:space="preserve">125</w:t>
      </w:r>
      <w:r>
        <w:t xml:space="preserve">, 493-532 (2015).</w:t>
      </w:r>
    </w:p>
    <w:bookmarkEnd w:id="182"/>
    <w:bookmarkStart w:id="184" w:name="ref-Holland2003"/>
    <w:p>
      <w:pPr>
        <w:pStyle w:val="Bibliography"/>
      </w:pPr>
      <w:r>
        <w:t xml:space="preserve">33.</w:t>
      </w:r>
      <w:r>
        <w:t xml:space="preserve"> </w:t>
      </w:r>
      <w:r>
        <w:t xml:space="preserve">	</w:t>
      </w:r>
      <w:r>
        <w:t xml:space="preserve">J. B. Holland, W. E. Nyquist, C. T. Cervantes-Martı́nez,</w:t>
      </w:r>
      <w:r>
        <w:t xml:space="preserve"> </w:t>
      </w:r>
      <w:r>
        <w:t xml:space="preserve">«</w:t>
      </w:r>
      <w:hyperlink r:id="rId183">
        <w:r>
          <w:rPr>
            <w:rStyle w:val="Hyperlink"/>
          </w:rPr>
          <w:t xml:space="preserve">Estimating and interpreting heritability for plant breeding: an update</w:t>
        </w:r>
      </w:hyperlink>
      <w:r>
        <w:t xml:space="preserve">»</w:t>
      </w:r>
      <w:r>
        <w:t xml:space="preserve"> </w:t>
      </w:r>
      <w:r>
        <w:t xml:space="preserve">en</w:t>
      </w:r>
      <w:r>
        <w:t xml:space="preserve"> </w:t>
      </w:r>
      <w:r>
        <w:rPr>
          <w:i/>
          <w:iCs/>
        </w:rPr>
        <w:t xml:space="preserve">Plant Breeding Reviews</w:t>
      </w:r>
      <w:r>
        <w:t xml:space="preserve"> </w:t>
      </w:r>
      <w:r>
        <w:t xml:space="preserve">(John Wiley &amp; Sons, 2003)vol. 22, pp. 9-112.</w:t>
      </w:r>
    </w:p>
    <w:bookmarkEnd w:id="184"/>
    <w:bookmarkEnd w:id="185"/>
    <w:bookmarkEnd w:id="186"/>
    <w:bookmarkStart w:id="189" w:name="anexo"/>
    <w:p>
      <w:pPr>
        <w:pStyle w:val="Heading1"/>
      </w:pPr>
      <w:r>
        <w:t xml:space="preserve">Anexo</w:t>
      </w:r>
    </w:p>
    <w:bookmarkStart w:id="187" w:name="correlación-de-kendall"/>
    <w:p>
      <w:pPr>
        <w:pStyle w:val="Heading2"/>
      </w:pPr>
      <w:r>
        <w:t xml:space="preserve">Correlación de Kendall</w:t>
      </w:r>
    </w:p>
    <w:p>
      <w:pPr>
        <w:pStyle w:val="TableCaption"/>
      </w:pPr>
      <w:r>
        <w:t xml:space="preserve">Tabla 18. Correlación de Kendall entre</w:t>
      </w:r>
      <w:r>
        <w:t xml:space="preserve"> </w:t>
      </w:r>
      <w:r>
        <w:t xml:space="preserve">‘Overall Preference’</w:t>
      </w:r>
      <w:r>
        <w:t xml:space="preserve"> </w:t>
      </w:r>
      <w:r>
        <w:t xml:space="preserve">y las demás características. Un valor p menor de 0,05 indica una correlación significativa.</w:t>
      </w:r>
    </w:p>
    <w:tbl>
      <w:tblPr>
        <w:tblStyle w:val="Table"/>
        <w:tblW w:type="pct" w:w="5000"/>
        <w:tblLayout w:type="fixed"/>
        <w:tblLook w:firstRow="1" w:lastRow="0" w:firstColumn="0" w:lastColumn="0" w:noHBand="0" w:noVBand="0" w:val="0020"/>
        <w:tblCaption w:val="Tabla 18. Correlación de Kendall entre ‘Overall Preference’ y las demás características. Un valor p menor de 0,05 indica una correlación significativa."/>
      </w:tblPr>
      <w:tblGrid>
        <w:gridCol w:w="2933"/>
        <w:gridCol w:w="1100"/>
        <w:gridCol w:w="953"/>
        <w:gridCol w:w="953"/>
        <w:gridCol w:w="586"/>
        <w:gridCol w:w="1393"/>
      </w:tblGrid>
      <w:tr>
        <w:trPr>
          <w:tblHeader w:val="on"/>
        </w:trPr>
        <w:tc>
          <w:tcPr/>
          <w:p>
            <w:pPr>
              <w:pStyle w:val="Compact"/>
              <w:jc w:val="left"/>
            </w:pPr>
            <w:r>
              <w:t xml:space="preserve">Característica</w:t>
            </w:r>
          </w:p>
        </w:tc>
        <w:tc>
          <w:tcPr/>
          <w:p>
            <w:pPr>
              <w:pStyle w:val="Compact"/>
              <w:jc w:val="left"/>
            </w:pPr>
            <w:r>
              <w:t xml:space="preserve">Tau de Kendall</w:t>
            </w:r>
          </w:p>
        </w:tc>
        <w:tc>
          <w:tcPr/>
          <w:p>
            <w:pPr>
              <w:pStyle w:val="Compact"/>
              <w:jc w:val="left"/>
            </w:pPr>
            <w:r>
              <w:t xml:space="preserve">Inferior 95%</w:t>
            </w:r>
          </w:p>
        </w:tc>
        <w:tc>
          <w:tcPr/>
          <w:p>
            <w:pPr>
              <w:pStyle w:val="Compact"/>
              <w:jc w:val="left"/>
            </w:pPr>
            <w:r>
              <w:t xml:space="preserve">Superior 95%</w:t>
            </w:r>
          </w:p>
        </w:tc>
        <w:tc>
          <w:tcPr/>
          <w:p>
            <w:pPr>
              <w:pStyle w:val="Compact"/>
              <w:jc w:val="left"/>
            </w:pPr>
            <w:r>
              <w:t xml:space="preserve">Valor Z</w:t>
            </w:r>
          </w:p>
        </w:tc>
        <w:tc>
          <w:tcPr/>
          <w:p>
            <w:pPr>
              <w:pStyle w:val="Compact"/>
              <w:jc w:val="left"/>
            </w:pPr>
            <w:r>
              <w:t xml:space="preserve">Pr(&gt;|z|)</w:t>
            </w:r>
          </w:p>
        </w:tc>
      </w:tr>
      <w:tr>
        <w:tc>
          <w:tcPr/>
          <w:p>
            <w:pPr>
              <w:pStyle w:val="Compact"/>
              <w:jc w:val="left"/>
            </w:pPr>
            <w:r>
              <w:t xml:space="preserve">Drought tolerance [Vegetative]</w:t>
            </w:r>
          </w:p>
        </w:tc>
        <w:tc>
          <w:tcPr/>
          <w:p>
            <w:pPr>
              <w:pStyle w:val="Compact"/>
              <w:jc w:val="left"/>
            </w:pPr>
            <w:r>
              <w:t xml:space="preserve">0.136</w:t>
            </w:r>
          </w:p>
        </w:tc>
        <w:tc>
          <w:tcPr/>
          <w:p>
            <w:pPr>
              <w:pStyle w:val="Compact"/>
              <w:jc w:val="left"/>
            </w:pPr>
            <w:r>
              <w:t xml:space="preserve">-0.005</w:t>
            </w:r>
          </w:p>
        </w:tc>
        <w:tc>
          <w:tcPr/>
          <w:p>
            <w:pPr>
              <w:pStyle w:val="Compact"/>
              <w:jc w:val="left"/>
            </w:pPr>
            <w:r>
              <w:t xml:space="preserve">0.254</w:t>
            </w:r>
          </w:p>
        </w:tc>
        <w:tc>
          <w:tcPr/>
          <w:p>
            <w:pPr>
              <w:pStyle w:val="Compact"/>
              <w:jc w:val="left"/>
            </w:pPr>
            <w:r>
              <w:t xml:space="preserve">0.847</w:t>
            </w:r>
          </w:p>
        </w:tc>
        <w:tc>
          <w:tcPr/>
          <w:p>
            <w:pPr>
              <w:pStyle w:val="Compact"/>
              <w:jc w:val="left"/>
            </w:pPr>
            <w:r>
              <w:t xml:space="preserve">1.98e-01</w:t>
            </w:r>
          </w:p>
        </w:tc>
      </w:tr>
      <w:tr>
        <w:tc>
          <w:tcPr/>
          <w:p>
            <w:pPr>
              <w:pStyle w:val="Compact"/>
              <w:jc w:val="left"/>
            </w:pPr>
            <w:r>
              <w:t xml:space="preserve">Maturity [Agronomic performance]</w:t>
            </w:r>
          </w:p>
        </w:tc>
        <w:tc>
          <w:tcPr/>
          <w:p>
            <w:pPr>
              <w:pStyle w:val="Compact"/>
              <w:jc w:val="left"/>
            </w:pPr>
            <w:r>
              <w:t xml:space="preserve">0.125</w:t>
            </w:r>
          </w:p>
        </w:tc>
        <w:tc>
          <w:tcPr/>
          <w:p>
            <w:pPr>
              <w:pStyle w:val="Compact"/>
              <w:jc w:val="left"/>
            </w:pPr>
            <w:r>
              <w:t xml:space="preserve">-0.008</w:t>
            </w:r>
          </w:p>
        </w:tc>
        <w:tc>
          <w:tcPr/>
          <w:p>
            <w:pPr>
              <w:pStyle w:val="Compact"/>
              <w:jc w:val="left"/>
            </w:pPr>
            <w:r>
              <w:t xml:space="preserve">0.247</w:t>
            </w:r>
          </w:p>
        </w:tc>
        <w:tc>
          <w:tcPr/>
          <w:p>
            <w:pPr>
              <w:pStyle w:val="Compact"/>
              <w:jc w:val="left"/>
            </w:pPr>
            <w:r>
              <w:t xml:space="preserve">0.848</w:t>
            </w:r>
          </w:p>
        </w:tc>
        <w:tc>
          <w:tcPr/>
          <w:p>
            <w:pPr>
              <w:pStyle w:val="Compact"/>
              <w:jc w:val="left"/>
            </w:pPr>
            <w:r>
              <w:t xml:space="preserve">1.98e-01</w:t>
            </w:r>
          </w:p>
        </w:tc>
      </w:tr>
      <w:tr>
        <w:tc>
          <w:tcPr/>
          <w:p>
            <w:pPr>
              <w:pStyle w:val="Compact"/>
              <w:jc w:val="left"/>
            </w:pPr>
            <w:r>
              <w:t xml:space="preserve">Germination [Vegetative]</w:t>
            </w:r>
          </w:p>
        </w:tc>
        <w:tc>
          <w:tcPr/>
          <w:p>
            <w:pPr>
              <w:pStyle w:val="Compact"/>
              <w:jc w:val="left"/>
            </w:pPr>
            <w:r>
              <w:t xml:space="preserve">0.120</w:t>
            </w:r>
          </w:p>
        </w:tc>
        <w:tc>
          <w:tcPr/>
          <w:p>
            <w:pPr>
              <w:pStyle w:val="Compact"/>
              <w:jc w:val="left"/>
            </w:pPr>
            <w:r>
              <w:t xml:space="preserve">0.004</w:t>
            </w:r>
          </w:p>
        </w:tc>
        <w:tc>
          <w:tcPr/>
          <w:p>
            <w:pPr>
              <w:pStyle w:val="Compact"/>
              <w:jc w:val="left"/>
            </w:pPr>
            <w:r>
              <w:t xml:space="preserve">0.247</w:t>
            </w:r>
          </w:p>
        </w:tc>
        <w:tc>
          <w:tcPr/>
          <w:p>
            <w:pPr>
              <w:pStyle w:val="Compact"/>
              <w:jc w:val="left"/>
            </w:pPr>
            <w:r>
              <w:t xml:space="preserve">0.801</w:t>
            </w:r>
          </w:p>
        </w:tc>
        <w:tc>
          <w:tcPr/>
          <w:p>
            <w:pPr>
              <w:pStyle w:val="Compact"/>
              <w:jc w:val="left"/>
            </w:pPr>
            <w:r>
              <w:t xml:space="preserve">2.11e-01</w:t>
            </w:r>
          </w:p>
        </w:tc>
      </w:tr>
      <w:tr>
        <w:tc>
          <w:tcPr/>
          <w:p>
            <w:pPr>
              <w:pStyle w:val="Compact"/>
              <w:jc w:val="left"/>
            </w:pPr>
            <w:r>
              <w:t xml:space="preserve">Diseases resistance [Reproductive]</w:t>
            </w:r>
          </w:p>
        </w:tc>
        <w:tc>
          <w:tcPr/>
          <w:p>
            <w:pPr>
              <w:pStyle w:val="Compact"/>
              <w:jc w:val="left"/>
            </w:pPr>
            <w:r>
              <w:t xml:space="preserve">0.120</w:t>
            </w:r>
          </w:p>
        </w:tc>
        <w:tc>
          <w:tcPr/>
          <w:p>
            <w:pPr>
              <w:pStyle w:val="Compact"/>
              <w:jc w:val="left"/>
            </w:pPr>
            <w:r>
              <w:t xml:space="preserve">0.005</w:t>
            </w:r>
          </w:p>
        </w:tc>
        <w:tc>
          <w:tcPr/>
          <w:p>
            <w:pPr>
              <w:pStyle w:val="Compact"/>
              <w:jc w:val="left"/>
            </w:pPr>
            <w:r>
              <w:t xml:space="preserve">0.241</w:t>
            </w:r>
          </w:p>
        </w:tc>
        <w:tc>
          <w:tcPr/>
          <w:p>
            <w:pPr>
              <w:pStyle w:val="Compact"/>
              <w:jc w:val="left"/>
            </w:pPr>
            <w:r>
              <w:t xml:space="preserve">0.743</w:t>
            </w:r>
          </w:p>
        </w:tc>
        <w:tc>
          <w:tcPr/>
          <w:p>
            <w:pPr>
              <w:pStyle w:val="Compact"/>
              <w:jc w:val="left"/>
            </w:pPr>
            <w:r>
              <w:t xml:space="preserve">2.29e-01</w:t>
            </w:r>
          </w:p>
        </w:tc>
      </w:tr>
      <w:tr>
        <w:tc>
          <w:tcPr/>
          <w:p>
            <w:pPr>
              <w:pStyle w:val="Compact"/>
              <w:jc w:val="left"/>
            </w:pPr>
            <w:r>
              <w:t xml:space="preserve">Taste [Agronomic performance]</w:t>
            </w:r>
          </w:p>
        </w:tc>
        <w:tc>
          <w:tcPr/>
          <w:p>
            <w:pPr>
              <w:pStyle w:val="Compact"/>
              <w:jc w:val="left"/>
            </w:pPr>
            <w:r>
              <w:t xml:space="preserve">0.115</w:t>
            </w:r>
          </w:p>
        </w:tc>
        <w:tc>
          <w:tcPr/>
          <w:p>
            <w:pPr>
              <w:pStyle w:val="Compact"/>
              <w:jc w:val="left"/>
            </w:pPr>
            <w:r>
              <w:t xml:space="preserve">0.012</w:t>
            </w:r>
          </w:p>
        </w:tc>
        <w:tc>
          <w:tcPr/>
          <w:p>
            <w:pPr>
              <w:pStyle w:val="Compact"/>
              <w:jc w:val="left"/>
            </w:pPr>
            <w:r>
              <w:t xml:space="preserve">0.214</w:t>
            </w:r>
          </w:p>
        </w:tc>
        <w:tc>
          <w:tcPr/>
          <w:p>
            <w:pPr>
              <w:pStyle w:val="Compact"/>
              <w:jc w:val="left"/>
            </w:pPr>
            <w:r>
              <w:t xml:space="preserve">0.775</w:t>
            </w:r>
          </w:p>
        </w:tc>
        <w:tc>
          <w:tcPr/>
          <w:p>
            <w:pPr>
              <w:pStyle w:val="Compact"/>
              <w:jc w:val="left"/>
            </w:pPr>
            <w:r>
              <w:t xml:space="preserve">2.19e-01</w:t>
            </w:r>
          </w:p>
        </w:tc>
      </w:tr>
      <w:tr>
        <w:tc>
          <w:tcPr/>
          <w:p>
            <w:pPr>
              <w:pStyle w:val="Compact"/>
              <w:jc w:val="left"/>
            </w:pPr>
            <w:r>
              <w:t xml:space="preserve">Diseases resistance [Vegetative]</w:t>
            </w:r>
          </w:p>
        </w:tc>
        <w:tc>
          <w:tcPr/>
          <w:p>
            <w:pPr>
              <w:pStyle w:val="Compact"/>
              <w:jc w:val="left"/>
            </w:pPr>
            <w:r>
              <w:t xml:space="preserve">0.106</w:t>
            </w:r>
          </w:p>
        </w:tc>
        <w:tc>
          <w:tcPr/>
          <w:p>
            <w:pPr>
              <w:pStyle w:val="Compact"/>
              <w:jc w:val="left"/>
            </w:pPr>
            <w:r>
              <w:t xml:space="preserve">-0.020</w:t>
            </w:r>
          </w:p>
        </w:tc>
        <w:tc>
          <w:tcPr/>
          <w:p>
            <w:pPr>
              <w:pStyle w:val="Compact"/>
              <w:jc w:val="left"/>
            </w:pPr>
            <w:r>
              <w:t xml:space="preserve">0.212</w:t>
            </w:r>
          </w:p>
        </w:tc>
        <w:tc>
          <w:tcPr/>
          <w:p>
            <w:pPr>
              <w:pStyle w:val="Compact"/>
              <w:jc w:val="left"/>
            </w:pPr>
            <w:r>
              <w:t xml:space="preserve">0.651</w:t>
            </w:r>
          </w:p>
        </w:tc>
        <w:tc>
          <w:tcPr/>
          <w:p>
            <w:pPr>
              <w:pStyle w:val="Compact"/>
              <w:jc w:val="left"/>
            </w:pPr>
            <w:r>
              <w:t xml:space="preserve">2.57e-01</w:t>
            </w:r>
          </w:p>
        </w:tc>
      </w:tr>
      <w:tr>
        <w:tc>
          <w:tcPr/>
          <w:p>
            <w:pPr>
              <w:pStyle w:val="Compact"/>
              <w:jc w:val="left"/>
            </w:pPr>
            <w:r>
              <w:t xml:space="preserve">Grain colour [Agronomic performance]</w:t>
            </w:r>
          </w:p>
        </w:tc>
        <w:tc>
          <w:tcPr/>
          <w:p>
            <w:pPr>
              <w:pStyle w:val="Compact"/>
              <w:jc w:val="left"/>
            </w:pPr>
            <w:r>
              <w:t xml:space="preserve">0.095</w:t>
            </w:r>
          </w:p>
        </w:tc>
        <w:tc>
          <w:tcPr/>
          <w:p>
            <w:pPr>
              <w:pStyle w:val="Compact"/>
              <w:jc w:val="left"/>
            </w:pPr>
            <w:r>
              <w:t xml:space="preserve">-0.061</w:t>
            </w:r>
          </w:p>
        </w:tc>
        <w:tc>
          <w:tcPr/>
          <w:p>
            <w:pPr>
              <w:pStyle w:val="Compact"/>
              <w:jc w:val="left"/>
            </w:pPr>
            <w:r>
              <w:t xml:space="preserve">0.200</w:t>
            </w:r>
          </w:p>
        </w:tc>
        <w:tc>
          <w:tcPr/>
          <w:p>
            <w:pPr>
              <w:pStyle w:val="Compact"/>
              <w:jc w:val="left"/>
            </w:pPr>
            <w:r>
              <w:t xml:space="preserve">0.642</w:t>
            </w:r>
          </w:p>
        </w:tc>
        <w:tc>
          <w:tcPr/>
          <w:p>
            <w:pPr>
              <w:pStyle w:val="Compact"/>
              <w:jc w:val="left"/>
            </w:pPr>
            <w:r>
              <w:t xml:space="preserve">2.60e-01</w:t>
            </w:r>
          </w:p>
        </w:tc>
      </w:tr>
      <w:tr>
        <w:tc>
          <w:tcPr/>
          <w:p>
            <w:pPr>
              <w:pStyle w:val="Compact"/>
              <w:jc w:val="left"/>
            </w:pPr>
            <w:r>
              <w:t xml:space="preserve">Marketability [Agronomic performance]</w:t>
            </w:r>
          </w:p>
        </w:tc>
        <w:tc>
          <w:tcPr/>
          <w:p>
            <w:pPr>
              <w:pStyle w:val="Compact"/>
              <w:jc w:val="left"/>
            </w:pPr>
            <w:r>
              <w:t xml:space="preserve">0.051</w:t>
            </w:r>
          </w:p>
        </w:tc>
        <w:tc>
          <w:tcPr/>
          <w:p>
            <w:pPr>
              <w:pStyle w:val="Compact"/>
              <w:jc w:val="left"/>
            </w:pPr>
            <w:r>
              <w:t xml:space="preserve">-0.069</w:t>
            </w:r>
          </w:p>
        </w:tc>
        <w:tc>
          <w:tcPr/>
          <w:p>
            <w:pPr>
              <w:pStyle w:val="Compact"/>
              <w:jc w:val="left"/>
            </w:pPr>
            <w:r>
              <w:t xml:space="preserve">0.158</w:t>
            </w:r>
          </w:p>
        </w:tc>
        <w:tc>
          <w:tcPr/>
          <w:p>
            <w:pPr>
              <w:pStyle w:val="Compact"/>
              <w:jc w:val="left"/>
            </w:pPr>
            <w:r>
              <w:t xml:space="preserve">0.341</w:t>
            </w:r>
          </w:p>
        </w:tc>
        <w:tc>
          <w:tcPr/>
          <w:p>
            <w:pPr>
              <w:pStyle w:val="Compact"/>
              <w:jc w:val="left"/>
            </w:pPr>
            <w:r>
              <w:t xml:space="preserve">3.66e-01</w:t>
            </w:r>
          </w:p>
        </w:tc>
      </w:tr>
      <w:tr>
        <w:tc>
          <w:tcPr/>
          <w:p>
            <w:pPr>
              <w:pStyle w:val="Compact"/>
              <w:jc w:val="left"/>
            </w:pPr>
            <w:r>
              <w:t xml:space="preserve">Drought tolerance [Reproductive]</w:t>
            </w:r>
          </w:p>
        </w:tc>
        <w:tc>
          <w:tcPr/>
          <w:p>
            <w:pPr>
              <w:pStyle w:val="Compact"/>
              <w:jc w:val="left"/>
            </w:pPr>
            <w:r>
              <w:t xml:space="preserve">0.033</w:t>
            </w:r>
          </w:p>
        </w:tc>
        <w:tc>
          <w:tcPr/>
          <w:p>
            <w:pPr>
              <w:pStyle w:val="Compact"/>
              <w:jc w:val="left"/>
            </w:pPr>
            <w:r>
              <w:t xml:space="preserve">-0.083</w:t>
            </w:r>
          </w:p>
        </w:tc>
        <w:tc>
          <w:tcPr/>
          <w:p>
            <w:pPr>
              <w:pStyle w:val="Compact"/>
              <w:jc w:val="left"/>
            </w:pPr>
            <w:r>
              <w:t xml:space="preserve">0.145</w:t>
            </w:r>
          </w:p>
        </w:tc>
        <w:tc>
          <w:tcPr/>
          <w:p>
            <w:pPr>
              <w:pStyle w:val="Compact"/>
              <w:jc w:val="left"/>
            </w:pPr>
            <w:r>
              <w:t xml:space="preserve">0.202</w:t>
            </w:r>
          </w:p>
        </w:tc>
        <w:tc>
          <w:tcPr/>
          <w:p>
            <w:pPr>
              <w:pStyle w:val="Compact"/>
              <w:jc w:val="left"/>
            </w:pPr>
            <w:r>
              <w:t xml:space="preserve">4.20e-01</w:t>
            </w:r>
          </w:p>
        </w:tc>
      </w:tr>
      <w:tr>
        <w:tc>
          <w:tcPr/>
          <w:p>
            <w:pPr>
              <w:pStyle w:val="Compact"/>
              <w:jc w:val="left"/>
            </w:pPr>
            <w:r>
              <w:t xml:space="preserve">Fall armyworm resistance [Reproductive]</w:t>
            </w:r>
          </w:p>
        </w:tc>
        <w:tc>
          <w:tcPr/>
          <w:p>
            <w:pPr>
              <w:pStyle w:val="Compact"/>
              <w:jc w:val="left"/>
            </w:pPr>
            <w:r>
              <w:t xml:space="preserve">0.028</w:t>
            </w:r>
          </w:p>
        </w:tc>
        <w:tc>
          <w:tcPr/>
          <w:p>
            <w:pPr>
              <w:pStyle w:val="Compact"/>
              <w:jc w:val="left"/>
            </w:pPr>
            <w:r>
              <w:t xml:space="preserve">-0.081</w:t>
            </w:r>
          </w:p>
        </w:tc>
        <w:tc>
          <w:tcPr/>
          <w:p>
            <w:pPr>
              <w:pStyle w:val="Compact"/>
              <w:jc w:val="left"/>
            </w:pPr>
            <w:r>
              <w:t xml:space="preserve">0.131</w:t>
            </w:r>
          </w:p>
        </w:tc>
        <w:tc>
          <w:tcPr/>
          <w:p>
            <w:pPr>
              <w:pStyle w:val="Compact"/>
              <w:jc w:val="left"/>
            </w:pPr>
            <w:r>
              <w:t xml:space="preserve">0.179</w:t>
            </w:r>
          </w:p>
        </w:tc>
        <w:tc>
          <w:tcPr/>
          <w:p>
            <w:pPr>
              <w:pStyle w:val="Compact"/>
              <w:jc w:val="left"/>
            </w:pPr>
            <w:r>
              <w:t xml:space="preserve">4.29e-01</w:t>
            </w:r>
          </w:p>
        </w:tc>
      </w:tr>
      <w:tr>
        <w:tc>
          <w:tcPr/>
          <w:p>
            <w:pPr>
              <w:pStyle w:val="Compact"/>
              <w:jc w:val="left"/>
            </w:pPr>
            <w:r>
              <w:t xml:space="preserve">Yield [Agronomic performance]</w:t>
            </w:r>
          </w:p>
        </w:tc>
        <w:tc>
          <w:tcPr/>
          <w:p>
            <w:pPr>
              <w:pStyle w:val="Compact"/>
              <w:jc w:val="left"/>
            </w:pPr>
            <w:r>
              <w:t xml:space="preserve">-0.023</w:t>
            </w:r>
          </w:p>
        </w:tc>
        <w:tc>
          <w:tcPr/>
          <w:p>
            <w:pPr>
              <w:pStyle w:val="Compact"/>
              <w:jc w:val="left"/>
            </w:pPr>
            <w:r>
              <w:t xml:space="preserve">-0.123</w:t>
            </w:r>
          </w:p>
        </w:tc>
        <w:tc>
          <w:tcPr/>
          <w:p>
            <w:pPr>
              <w:pStyle w:val="Compact"/>
              <w:jc w:val="left"/>
            </w:pPr>
            <w:r>
              <w:t xml:space="preserve">0.090</w:t>
            </w:r>
          </w:p>
        </w:tc>
        <w:tc>
          <w:tcPr/>
          <w:p>
            <w:pPr>
              <w:pStyle w:val="Compact"/>
              <w:jc w:val="left"/>
            </w:pPr>
            <w:r>
              <w:t xml:space="preserve">-0.153</w:t>
            </w:r>
          </w:p>
        </w:tc>
        <w:tc>
          <w:tcPr/>
          <w:p>
            <w:pPr>
              <w:pStyle w:val="Compact"/>
              <w:jc w:val="left"/>
            </w:pPr>
            <w:r>
              <w:t xml:space="preserve">5.61e-01</w:t>
            </w:r>
          </w:p>
        </w:tc>
      </w:tr>
      <w:tr>
        <w:tc>
          <w:tcPr/>
          <w:p>
            <w:pPr>
              <w:pStyle w:val="Compact"/>
              <w:jc w:val="left"/>
            </w:pPr>
            <w:r>
              <w:t xml:space="preserve">Grain size [Agronomic performance]</w:t>
            </w:r>
          </w:p>
        </w:tc>
        <w:tc>
          <w:tcPr/>
          <w:p>
            <w:pPr>
              <w:pStyle w:val="Compact"/>
              <w:jc w:val="left"/>
            </w:pPr>
            <w:r>
              <w:t xml:space="preserve">-0.023</w:t>
            </w:r>
          </w:p>
        </w:tc>
        <w:tc>
          <w:tcPr/>
          <w:p>
            <w:pPr>
              <w:pStyle w:val="Compact"/>
              <w:jc w:val="left"/>
            </w:pPr>
            <w:r>
              <w:t xml:space="preserve">-0.116</w:t>
            </w:r>
          </w:p>
        </w:tc>
        <w:tc>
          <w:tcPr/>
          <w:p>
            <w:pPr>
              <w:pStyle w:val="Compact"/>
              <w:jc w:val="left"/>
            </w:pPr>
            <w:r>
              <w:t xml:space="preserve">0.094</w:t>
            </w:r>
          </w:p>
        </w:tc>
        <w:tc>
          <w:tcPr/>
          <w:p>
            <w:pPr>
              <w:pStyle w:val="Compact"/>
              <w:jc w:val="left"/>
            </w:pPr>
            <w:r>
              <w:t xml:space="preserve">-0.155</w:t>
            </w:r>
          </w:p>
        </w:tc>
        <w:tc>
          <w:tcPr/>
          <w:p>
            <w:pPr>
              <w:pStyle w:val="Compact"/>
              <w:jc w:val="left"/>
            </w:pPr>
            <w:r>
              <w:t xml:space="preserve">5.62e-01</w:t>
            </w:r>
          </w:p>
        </w:tc>
      </w:tr>
      <w:tr>
        <w:tc>
          <w:tcPr/>
          <w:p>
            <w:pPr>
              <w:pStyle w:val="Compact"/>
              <w:jc w:val="left"/>
            </w:pPr>
            <w:r>
              <w:t xml:space="preserve">Fall armyworm resistance [Vegetative]</w:t>
            </w:r>
          </w:p>
        </w:tc>
        <w:tc>
          <w:tcPr/>
          <w:p>
            <w:pPr>
              <w:pStyle w:val="Compact"/>
              <w:jc w:val="left"/>
            </w:pPr>
            <w:r>
              <w:t xml:space="preserve">-0.053</w:t>
            </w:r>
          </w:p>
        </w:tc>
        <w:tc>
          <w:tcPr/>
          <w:p>
            <w:pPr>
              <w:pStyle w:val="Compact"/>
              <w:jc w:val="left"/>
            </w:pPr>
            <w:r>
              <w:t xml:space="preserve">-0.166</w:t>
            </w:r>
          </w:p>
        </w:tc>
        <w:tc>
          <w:tcPr/>
          <w:p>
            <w:pPr>
              <w:pStyle w:val="Compact"/>
              <w:jc w:val="left"/>
            </w:pPr>
            <w:r>
              <w:t xml:space="preserve">0.064</w:t>
            </w:r>
          </w:p>
        </w:tc>
        <w:tc>
          <w:tcPr/>
          <w:p>
            <w:pPr>
              <w:pStyle w:val="Compact"/>
              <w:jc w:val="left"/>
            </w:pPr>
            <w:r>
              <w:t xml:space="preserve">-0.345</w:t>
            </w:r>
          </w:p>
        </w:tc>
        <w:tc>
          <w:tcPr/>
          <w:p>
            <w:pPr>
              <w:pStyle w:val="Compact"/>
              <w:jc w:val="left"/>
            </w:pPr>
            <w:r>
              <w:t xml:space="preserve">6.35e-01</w:t>
            </w:r>
          </w:p>
        </w:tc>
      </w:tr>
    </w:tbl>
    <w:bookmarkEnd w:id="187"/>
    <w:bookmarkStart w:id="188" w:name="X7b90680bf78ac009a29f31739082a5889454ec9"/>
    <w:p>
      <w:pPr>
        <w:pStyle w:val="Heading2"/>
      </w:pPr>
      <w:r>
        <w:t xml:space="preserve">Posibles valores atípicos en características medidas</w:t>
      </w:r>
    </w:p>
    <w:p>
      <w:pPr>
        <w:pStyle w:val="TableCaption"/>
      </w:pPr>
      <w:r>
        <w:t xml:space="preserve">Tabla 19. Posibles valores atípicos en las características medidas. Si alguno es un error, corríjalo en ClimMob y solicite un nuevo informe.</w:t>
      </w:r>
    </w:p>
    <w:tbl>
      <w:tblPr>
        <w:tblStyle w:val="Table"/>
        <w:tblW w:type="pct" w:w="5000"/>
        <w:tblLayout w:type="fixed"/>
        <w:tblLook w:firstRow="1" w:lastRow="0" w:firstColumn="0" w:lastColumn="0" w:noHBand="0" w:noVBand="0" w:val="0020"/>
        <w:tblCaption w:val="Tabla 19. Posibles valores atípicos en las características medidas. Si alguno es un error, corríjalo en ClimMob y solicite un nuevo informe."/>
      </w:tblPr>
      <w:tblGrid>
        <w:gridCol w:w="308"/>
        <w:gridCol w:w="1131"/>
        <w:gridCol w:w="2160"/>
        <w:gridCol w:w="2262"/>
        <w:gridCol w:w="822"/>
        <w:gridCol w:w="1234"/>
      </w:tblGrid>
      <w:tr>
        <w:trPr>
          <w:tblHeader w:val="on"/>
        </w:trPr>
        <w:tc>
          <w:tcPr/>
          <w:p>
            <w:pPr>
              <w:pStyle w:val="Compact"/>
              <w:jc w:val="left"/>
            </w:pPr>
            <w:r>
              <w:t xml:space="preserve">id</w:t>
            </w:r>
          </w:p>
        </w:tc>
        <w:tc>
          <w:tcPr/>
          <w:p>
            <w:pPr>
              <w:pStyle w:val="Compact"/>
              <w:jc w:val="left"/>
            </w:pPr>
            <w:r>
              <w:t xml:space="preserve">technology</w:t>
            </w:r>
          </w:p>
        </w:tc>
        <w:tc>
          <w:tcPr/>
          <w:p>
            <w:pPr>
              <w:pStyle w:val="Compact"/>
              <w:jc w:val="left"/>
            </w:pPr>
            <w:r>
              <w:t xml:space="preserve">trait</w:t>
            </w:r>
          </w:p>
        </w:tc>
        <w:tc>
          <w:tcPr/>
          <w:p>
            <w:pPr>
              <w:pStyle w:val="Compact"/>
              <w:jc w:val="left"/>
            </w:pPr>
            <w:r>
              <w:t xml:space="preserve">data_collection</w:t>
            </w:r>
          </w:p>
        </w:tc>
        <w:tc>
          <w:tcPr/>
          <w:p>
            <w:pPr>
              <w:pStyle w:val="Compact"/>
              <w:jc w:val="left"/>
            </w:pPr>
            <w:r>
              <w:t xml:space="preserve">value</w:t>
            </w:r>
          </w:p>
        </w:tc>
        <w:tc>
          <w:tcPr/>
          <w:p>
            <w:pPr>
              <w:pStyle w:val="Compact"/>
              <w:jc w:val="left"/>
            </w:pPr>
            <w:r>
              <w:t xml:space="preserve">enumerator</w:t>
            </w:r>
          </w:p>
        </w:tc>
      </w:tr>
      <w:tr>
        <w:tc>
          <w:tcPr/>
          <w:p>
            <w:pPr>
              <w:pStyle w:val="Compact"/>
              <w:jc w:val="left"/>
            </w:pPr>
            <w:r>
              <w:t xml:space="preserve">4</w:t>
            </w:r>
          </w:p>
        </w:tc>
        <w:tc>
          <w:tcPr/>
          <w:p>
            <w:pPr>
              <w:pStyle w:val="Compact"/>
              <w:jc w:val="left"/>
            </w:pPr>
            <w:r>
              <w:t xml:space="preserve">Hybrid 05</w:t>
            </w:r>
          </w:p>
        </w:tc>
        <w:tc>
          <w:tcPr/>
          <w:p>
            <w:pPr>
              <w:pStyle w:val="Compact"/>
              <w:jc w:val="left"/>
            </w:pPr>
            <w:r>
              <w:t xml:space="preserve">Plant population</w:t>
            </w:r>
          </w:p>
        </w:tc>
        <w:tc>
          <w:tcPr/>
          <w:p>
            <w:pPr>
              <w:pStyle w:val="Compact"/>
              <w:jc w:val="left"/>
            </w:pPr>
            <w:r>
              <w:t xml:space="preserve">Reproductive</w:t>
            </w:r>
          </w:p>
        </w:tc>
        <w:tc>
          <w:tcPr/>
          <w:p>
            <w:pPr>
              <w:pStyle w:val="Compact"/>
              <w:jc w:val="left"/>
            </w:pPr>
            <w:r>
              <w:t xml:space="preserve">66.000</w:t>
            </w:r>
          </w:p>
        </w:tc>
        <w:tc>
          <w:tcPr/>
          <w:p>
            <w:pPr>
              <w:pStyle w:val="Compact"/>
              <w:jc w:val="left"/>
            </w:pPr>
            <w:r>
              <w:t xml:space="preserve">enumerator1</w:t>
            </w:r>
          </w:p>
        </w:tc>
      </w:tr>
      <w:tr>
        <w:tc>
          <w:tcPr/>
          <w:p>
            <w:pPr>
              <w:pStyle w:val="Compact"/>
              <w:jc w:val="left"/>
            </w:pPr>
            <w:r>
              <w:t xml:space="preserve">4</w:t>
            </w:r>
          </w:p>
        </w:tc>
        <w:tc>
          <w:tcPr/>
          <w:p>
            <w:pPr>
              <w:pStyle w:val="Compact"/>
              <w:jc w:val="left"/>
            </w:pPr>
            <w:r>
              <w:t xml:space="preserve">Hybrid 07</w:t>
            </w:r>
          </w:p>
        </w:tc>
        <w:tc>
          <w:tcPr/>
          <w:p>
            <w:pPr>
              <w:pStyle w:val="Compact"/>
              <w:jc w:val="left"/>
            </w:pPr>
            <w:r>
              <w:t xml:space="preserve">Disease severity</w:t>
            </w:r>
          </w:p>
        </w:tc>
        <w:tc>
          <w:tcPr/>
          <w:p>
            <w:pPr>
              <w:pStyle w:val="Compact"/>
              <w:jc w:val="left"/>
            </w:pPr>
            <w:r>
              <w:t xml:space="preserve">Reproductive</w:t>
            </w:r>
          </w:p>
        </w:tc>
        <w:tc>
          <w:tcPr/>
          <w:p>
            <w:pPr>
              <w:pStyle w:val="Compact"/>
              <w:jc w:val="left"/>
            </w:pPr>
            <w:r>
              <w:t xml:space="preserve">59.000</w:t>
            </w:r>
          </w:p>
        </w:tc>
        <w:tc>
          <w:tcPr/>
          <w:p>
            <w:pPr>
              <w:pStyle w:val="Compact"/>
              <w:jc w:val="left"/>
            </w:pPr>
            <w:r>
              <w:t xml:space="preserve">enumerator1</w:t>
            </w:r>
          </w:p>
        </w:tc>
      </w:tr>
      <w:tr>
        <w:tc>
          <w:tcPr/>
          <w:p>
            <w:pPr>
              <w:pStyle w:val="Compact"/>
              <w:jc w:val="left"/>
            </w:pPr>
            <w:r>
              <w:t xml:space="preserve">7</w:t>
            </w:r>
          </w:p>
        </w:tc>
        <w:tc>
          <w:tcPr/>
          <w:p>
            <w:pPr>
              <w:pStyle w:val="Compact"/>
              <w:jc w:val="left"/>
            </w:pPr>
            <w:r>
              <w:t xml:space="preserve">Hybrid 01</w:t>
            </w:r>
          </w:p>
        </w:tc>
        <w:tc>
          <w:tcPr/>
          <w:p>
            <w:pPr>
              <w:pStyle w:val="Compact"/>
              <w:jc w:val="left"/>
            </w:pPr>
            <w:r>
              <w:t xml:space="preserve">Plant population</w:t>
            </w:r>
          </w:p>
        </w:tc>
        <w:tc>
          <w:tcPr/>
          <w:p>
            <w:pPr>
              <w:pStyle w:val="Compact"/>
              <w:jc w:val="left"/>
            </w:pPr>
            <w:r>
              <w:t xml:space="preserve">Reproductive</w:t>
            </w:r>
          </w:p>
        </w:tc>
        <w:tc>
          <w:tcPr/>
          <w:p>
            <w:pPr>
              <w:pStyle w:val="Compact"/>
              <w:jc w:val="left"/>
            </w:pPr>
            <w:r>
              <w:t xml:space="preserve">28.000</w:t>
            </w:r>
          </w:p>
        </w:tc>
        <w:tc>
          <w:tcPr/>
          <w:p>
            <w:pPr>
              <w:pStyle w:val="Compact"/>
              <w:jc w:val="left"/>
            </w:pPr>
            <w:r>
              <w:t xml:space="preserve">enumerator1</w:t>
            </w:r>
          </w:p>
        </w:tc>
      </w:tr>
      <w:tr>
        <w:tc>
          <w:tcPr/>
          <w:p>
            <w:pPr>
              <w:pStyle w:val="Compact"/>
              <w:jc w:val="left"/>
            </w:pPr>
            <w:r>
              <w:t xml:space="preserve">18</w:t>
            </w:r>
          </w:p>
        </w:tc>
        <w:tc>
          <w:tcPr/>
          <w:p>
            <w:pPr>
              <w:pStyle w:val="Compact"/>
              <w:jc w:val="left"/>
            </w:pPr>
            <w:r>
              <w:t xml:space="preserve">Hybrid 07</w:t>
            </w:r>
          </w:p>
        </w:tc>
        <w:tc>
          <w:tcPr/>
          <w:p>
            <w:pPr>
              <w:pStyle w:val="Compact"/>
              <w:jc w:val="left"/>
            </w:pPr>
            <w:r>
              <w:t xml:space="preserve">Number of cobs</w:t>
            </w:r>
          </w:p>
        </w:tc>
        <w:tc>
          <w:tcPr/>
          <w:p>
            <w:pPr>
              <w:pStyle w:val="Compact"/>
              <w:jc w:val="left"/>
            </w:pPr>
            <w:r>
              <w:t xml:space="preserve">Agronomic performance</w:t>
            </w:r>
          </w:p>
        </w:tc>
        <w:tc>
          <w:tcPr/>
          <w:p>
            <w:pPr>
              <w:pStyle w:val="Compact"/>
              <w:jc w:val="left"/>
            </w:pPr>
            <w:r>
              <w:t xml:space="preserve">15.000</w:t>
            </w:r>
          </w:p>
        </w:tc>
        <w:tc>
          <w:tcPr/>
          <w:p>
            <w:pPr>
              <w:pStyle w:val="Compact"/>
              <w:jc w:val="left"/>
            </w:pPr>
            <w:r>
              <w:t xml:space="preserve">enumerator2</w:t>
            </w:r>
          </w:p>
        </w:tc>
      </w:tr>
      <w:tr>
        <w:tc>
          <w:tcPr/>
          <w:p>
            <w:pPr>
              <w:pStyle w:val="Compact"/>
              <w:jc w:val="left"/>
            </w:pPr>
            <w:r>
              <w:t xml:space="preserve">34</w:t>
            </w:r>
          </w:p>
        </w:tc>
        <w:tc>
          <w:tcPr/>
          <w:p>
            <w:pPr>
              <w:pStyle w:val="Compact"/>
              <w:jc w:val="left"/>
            </w:pPr>
            <w:r>
              <w:t xml:space="preserve">Hybrid 06</w:t>
            </w:r>
          </w:p>
        </w:tc>
        <w:tc>
          <w:tcPr/>
          <w:p>
            <w:pPr>
              <w:pStyle w:val="Compact"/>
              <w:jc w:val="left"/>
            </w:pPr>
            <w:r>
              <w:t xml:space="preserve">Yield (quantitative)</w:t>
            </w:r>
          </w:p>
        </w:tc>
        <w:tc>
          <w:tcPr/>
          <w:p>
            <w:pPr>
              <w:pStyle w:val="Compact"/>
              <w:jc w:val="left"/>
            </w:pPr>
            <w:r>
              <w:t xml:space="preserve">Agronomic performance</w:t>
            </w:r>
          </w:p>
        </w:tc>
        <w:tc>
          <w:tcPr/>
          <w:p>
            <w:pPr>
              <w:pStyle w:val="Compact"/>
              <w:jc w:val="left"/>
            </w:pPr>
            <w:r>
              <w:t xml:space="preserve">72.988</w:t>
            </w:r>
          </w:p>
        </w:tc>
        <w:tc>
          <w:tcPr/>
          <w:p>
            <w:pPr>
              <w:pStyle w:val="Compact"/>
              <w:jc w:val="left"/>
            </w:pPr>
            <w:r>
              <w:t xml:space="preserve">enumerator2</w:t>
            </w:r>
          </w:p>
        </w:tc>
      </w:tr>
      <w:tr>
        <w:tc>
          <w:tcPr/>
          <w:p>
            <w:pPr>
              <w:pStyle w:val="Compact"/>
              <w:jc w:val="left"/>
            </w:pPr>
            <w:r>
              <w:t xml:space="preserve">35</w:t>
            </w:r>
          </w:p>
        </w:tc>
        <w:tc>
          <w:tcPr/>
          <w:p>
            <w:pPr>
              <w:pStyle w:val="Compact"/>
              <w:jc w:val="left"/>
            </w:pPr>
            <w:r>
              <w:t xml:space="preserve">Hybrid 07</w:t>
            </w:r>
          </w:p>
        </w:tc>
        <w:tc>
          <w:tcPr/>
          <w:p>
            <w:pPr>
              <w:pStyle w:val="Compact"/>
              <w:jc w:val="left"/>
            </w:pPr>
            <w:r>
              <w:t xml:space="preserve">Disease severity</w:t>
            </w:r>
          </w:p>
        </w:tc>
        <w:tc>
          <w:tcPr/>
          <w:p>
            <w:pPr>
              <w:pStyle w:val="Compact"/>
              <w:jc w:val="left"/>
            </w:pPr>
            <w:r>
              <w:t xml:space="preserve">Vegetative</w:t>
            </w:r>
          </w:p>
        </w:tc>
        <w:tc>
          <w:tcPr/>
          <w:p>
            <w:pPr>
              <w:pStyle w:val="Compact"/>
              <w:jc w:val="left"/>
            </w:pPr>
            <w:r>
              <w:t xml:space="preserve">54.000</w:t>
            </w:r>
          </w:p>
        </w:tc>
        <w:tc>
          <w:tcPr/>
          <w:p>
            <w:pPr>
              <w:pStyle w:val="Compact"/>
              <w:jc w:val="left"/>
            </w:pPr>
            <w:r>
              <w:t xml:space="preserve">enumerator1</w:t>
            </w:r>
          </w:p>
        </w:tc>
      </w:tr>
      <w:tr>
        <w:tc>
          <w:tcPr/>
          <w:p>
            <w:pPr>
              <w:pStyle w:val="Compact"/>
              <w:jc w:val="left"/>
            </w:pPr>
            <w:r>
              <w:t xml:space="preserve">36</w:t>
            </w:r>
          </w:p>
        </w:tc>
        <w:tc>
          <w:tcPr/>
          <w:p>
            <w:pPr>
              <w:pStyle w:val="Compact"/>
              <w:jc w:val="left"/>
            </w:pPr>
            <w:r>
              <w:t xml:space="preserve">Hybrid 08</w:t>
            </w:r>
          </w:p>
        </w:tc>
        <w:tc>
          <w:tcPr/>
          <w:p>
            <w:pPr>
              <w:pStyle w:val="Compact"/>
              <w:jc w:val="left"/>
            </w:pPr>
            <w:r>
              <w:t xml:space="preserve">Plant population</w:t>
            </w:r>
          </w:p>
        </w:tc>
        <w:tc>
          <w:tcPr/>
          <w:p>
            <w:pPr>
              <w:pStyle w:val="Compact"/>
              <w:jc w:val="left"/>
            </w:pPr>
            <w:r>
              <w:t xml:space="preserve">Reproductive</w:t>
            </w:r>
          </w:p>
        </w:tc>
        <w:tc>
          <w:tcPr/>
          <w:p>
            <w:pPr>
              <w:pStyle w:val="Compact"/>
              <w:jc w:val="left"/>
            </w:pPr>
            <w:r>
              <w:t xml:space="preserve">67.000</w:t>
            </w:r>
          </w:p>
        </w:tc>
        <w:tc>
          <w:tcPr/>
          <w:p>
            <w:pPr>
              <w:pStyle w:val="Compact"/>
              <w:jc w:val="left"/>
            </w:pPr>
            <w:r>
              <w:t xml:space="preserve">enumerator2</w:t>
            </w:r>
          </w:p>
        </w:tc>
      </w:tr>
      <w:tr>
        <w:tc>
          <w:tcPr/>
          <w:p>
            <w:pPr>
              <w:pStyle w:val="Compact"/>
              <w:jc w:val="left"/>
            </w:pPr>
            <w:r>
              <w:t xml:space="preserve">41</w:t>
            </w:r>
          </w:p>
        </w:tc>
        <w:tc>
          <w:tcPr/>
          <w:p>
            <w:pPr>
              <w:pStyle w:val="Compact"/>
              <w:jc w:val="left"/>
            </w:pPr>
            <w:r>
              <w:t xml:space="preserve">Hybrid 06</w:t>
            </w:r>
          </w:p>
        </w:tc>
        <w:tc>
          <w:tcPr/>
          <w:p>
            <w:pPr>
              <w:pStyle w:val="Compact"/>
              <w:jc w:val="left"/>
            </w:pPr>
            <w:r>
              <w:t xml:space="preserve">Plant population</w:t>
            </w:r>
          </w:p>
        </w:tc>
        <w:tc>
          <w:tcPr/>
          <w:p>
            <w:pPr>
              <w:pStyle w:val="Compact"/>
              <w:jc w:val="left"/>
            </w:pPr>
            <w:r>
              <w:t xml:space="preserve">Vegetative</w:t>
            </w:r>
          </w:p>
        </w:tc>
        <w:tc>
          <w:tcPr/>
          <w:p>
            <w:pPr>
              <w:pStyle w:val="Compact"/>
              <w:jc w:val="left"/>
            </w:pPr>
            <w:r>
              <w:t xml:space="preserve">68.000</w:t>
            </w:r>
          </w:p>
        </w:tc>
        <w:tc>
          <w:tcPr/>
          <w:p>
            <w:pPr>
              <w:pStyle w:val="Compact"/>
              <w:jc w:val="left"/>
            </w:pPr>
            <w:r>
              <w:t xml:space="preserve">enumerator1</w:t>
            </w:r>
          </w:p>
        </w:tc>
      </w:tr>
      <w:tr>
        <w:tc>
          <w:tcPr/>
          <w:p>
            <w:pPr>
              <w:pStyle w:val="Compact"/>
              <w:jc w:val="left"/>
            </w:pPr>
            <w:r>
              <w:t xml:space="preserve">50</w:t>
            </w:r>
          </w:p>
        </w:tc>
        <w:tc>
          <w:tcPr/>
          <w:p>
            <w:pPr>
              <w:pStyle w:val="Compact"/>
              <w:jc w:val="left"/>
            </w:pPr>
            <w:r>
              <w:t xml:space="preserve">Hybrid 05</w:t>
            </w:r>
          </w:p>
        </w:tc>
        <w:tc>
          <w:tcPr/>
          <w:p>
            <w:pPr>
              <w:pStyle w:val="Compact"/>
              <w:jc w:val="left"/>
            </w:pPr>
            <w:r>
              <w:t xml:space="preserve">Disease severity</w:t>
            </w:r>
          </w:p>
        </w:tc>
        <w:tc>
          <w:tcPr/>
          <w:p>
            <w:pPr>
              <w:pStyle w:val="Compact"/>
              <w:jc w:val="left"/>
            </w:pPr>
            <w:r>
              <w:t xml:space="preserve">Vegetative</w:t>
            </w:r>
          </w:p>
        </w:tc>
        <w:tc>
          <w:tcPr/>
          <w:p>
            <w:pPr>
              <w:pStyle w:val="Compact"/>
              <w:jc w:val="left"/>
            </w:pPr>
            <w:r>
              <w:t xml:space="preserve">53.000</w:t>
            </w:r>
          </w:p>
        </w:tc>
        <w:tc>
          <w:tcPr/>
          <w:p>
            <w:pPr>
              <w:pStyle w:val="Compact"/>
              <w:jc w:val="left"/>
            </w:pPr>
            <w:r>
              <w:t xml:space="preserve">enumerator2</w:t>
            </w:r>
          </w:p>
        </w:tc>
      </w:tr>
      <w:tr>
        <w:tc>
          <w:tcPr/>
          <w:p>
            <w:pPr>
              <w:pStyle w:val="Compact"/>
              <w:jc w:val="left"/>
            </w:pPr>
            <w:r>
              <w:t xml:space="preserve">57</w:t>
            </w:r>
          </w:p>
        </w:tc>
        <w:tc>
          <w:tcPr/>
          <w:p>
            <w:pPr>
              <w:pStyle w:val="Compact"/>
              <w:jc w:val="left"/>
            </w:pPr>
            <w:r>
              <w:t xml:space="preserve">Hybrid 07</w:t>
            </w:r>
          </w:p>
        </w:tc>
        <w:tc>
          <w:tcPr/>
          <w:p>
            <w:pPr>
              <w:pStyle w:val="Compact"/>
              <w:jc w:val="left"/>
            </w:pPr>
            <w:r>
              <w:t xml:space="preserve">Disease severity</w:t>
            </w:r>
          </w:p>
        </w:tc>
        <w:tc>
          <w:tcPr/>
          <w:p>
            <w:pPr>
              <w:pStyle w:val="Compact"/>
              <w:jc w:val="left"/>
            </w:pPr>
            <w:r>
              <w:t xml:space="preserve">Vegetative</w:t>
            </w:r>
          </w:p>
        </w:tc>
        <w:tc>
          <w:tcPr/>
          <w:p>
            <w:pPr>
              <w:pStyle w:val="Compact"/>
              <w:jc w:val="left"/>
            </w:pPr>
            <w:r>
              <w:t xml:space="preserve">55.000</w:t>
            </w:r>
          </w:p>
        </w:tc>
        <w:tc>
          <w:tcPr/>
          <w:p>
            <w:pPr>
              <w:pStyle w:val="Compact"/>
              <w:jc w:val="left"/>
            </w:pPr>
            <w:r>
              <w:t xml:space="preserve">enumerator1</w:t>
            </w:r>
          </w:p>
        </w:tc>
      </w:tr>
      <w:tr>
        <w:tc>
          <w:tcPr/>
          <w:p>
            <w:pPr>
              <w:pStyle w:val="Compact"/>
              <w:jc w:val="left"/>
            </w:pPr>
            <w:r>
              <w:t xml:space="preserve">62</w:t>
            </w:r>
          </w:p>
        </w:tc>
        <w:tc>
          <w:tcPr/>
          <w:p>
            <w:pPr>
              <w:pStyle w:val="Compact"/>
              <w:jc w:val="left"/>
            </w:pPr>
            <w:r>
              <w:t xml:space="preserve">Hybrid 04</w:t>
            </w:r>
          </w:p>
        </w:tc>
        <w:tc>
          <w:tcPr/>
          <w:p>
            <w:pPr>
              <w:pStyle w:val="Compact"/>
              <w:jc w:val="left"/>
            </w:pPr>
            <w:r>
              <w:t xml:space="preserve">Disease severity</w:t>
            </w:r>
          </w:p>
        </w:tc>
        <w:tc>
          <w:tcPr/>
          <w:p>
            <w:pPr>
              <w:pStyle w:val="Compact"/>
              <w:jc w:val="left"/>
            </w:pPr>
            <w:r>
              <w:t xml:space="preserve">Vegetative</w:t>
            </w:r>
          </w:p>
        </w:tc>
        <w:tc>
          <w:tcPr/>
          <w:p>
            <w:pPr>
              <w:pStyle w:val="Compact"/>
              <w:jc w:val="left"/>
            </w:pPr>
            <w:r>
              <w:t xml:space="preserve">56.000</w:t>
            </w:r>
          </w:p>
        </w:tc>
        <w:tc>
          <w:tcPr/>
          <w:p>
            <w:pPr>
              <w:pStyle w:val="Compact"/>
              <w:jc w:val="left"/>
            </w:pPr>
            <w:r>
              <w:t xml:space="preserve">enumerator1</w:t>
            </w:r>
          </w:p>
        </w:tc>
      </w:tr>
      <w:tr>
        <w:tc>
          <w:tcPr/>
          <w:p>
            <w:pPr>
              <w:pStyle w:val="Compact"/>
              <w:jc w:val="left"/>
            </w:pPr>
            <w:r>
              <w:t xml:space="preserve">72</w:t>
            </w:r>
          </w:p>
        </w:tc>
        <w:tc>
          <w:tcPr/>
          <w:p>
            <w:pPr>
              <w:pStyle w:val="Compact"/>
              <w:jc w:val="left"/>
            </w:pPr>
            <w:r>
              <w:t xml:space="preserve">Hybrid 05</w:t>
            </w:r>
          </w:p>
        </w:tc>
        <w:tc>
          <w:tcPr/>
          <w:p>
            <w:pPr>
              <w:pStyle w:val="Compact"/>
              <w:jc w:val="left"/>
            </w:pPr>
            <w:r>
              <w:t xml:space="preserve">Number of cobs</w:t>
            </w:r>
          </w:p>
        </w:tc>
        <w:tc>
          <w:tcPr/>
          <w:p>
            <w:pPr>
              <w:pStyle w:val="Compact"/>
              <w:jc w:val="left"/>
            </w:pPr>
            <w:r>
              <w:t xml:space="preserve">Agronomic performance</w:t>
            </w:r>
          </w:p>
        </w:tc>
        <w:tc>
          <w:tcPr/>
          <w:p>
            <w:pPr>
              <w:pStyle w:val="Compact"/>
              <w:jc w:val="left"/>
            </w:pPr>
            <w:r>
              <w:t xml:space="preserve">13.000</w:t>
            </w:r>
          </w:p>
        </w:tc>
        <w:tc>
          <w:tcPr/>
          <w:p>
            <w:pPr>
              <w:pStyle w:val="Compact"/>
              <w:jc w:val="left"/>
            </w:pPr>
            <w:r>
              <w:t xml:space="preserve">enumerator2</w:t>
            </w:r>
          </w:p>
        </w:tc>
      </w:tr>
      <w:tr>
        <w:tc>
          <w:tcPr/>
          <w:p>
            <w:pPr>
              <w:pStyle w:val="Compact"/>
              <w:jc w:val="left"/>
            </w:pPr>
            <w:r>
              <w:t xml:space="preserve">97</w:t>
            </w:r>
          </w:p>
        </w:tc>
        <w:tc>
          <w:tcPr/>
          <w:p>
            <w:pPr>
              <w:pStyle w:val="Compact"/>
              <w:jc w:val="left"/>
            </w:pPr>
            <w:r>
              <w:t xml:space="preserve">Hybrid 08</w:t>
            </w:r>
          </w:p>
        </w:tc>
        <w:tc>
          <w:tcPr/>
          <w:p>
            <w:pPr>
              <w:pStyle w:val="Compact"/>
              <w:jc w:val="left"/>
            </w:pPr>
            <w:r>
              <w:t xml:space="preserve">Yield (quantitative)</w:t>
            </w:r>
          </w:p>
        </w:tc>
        <w:tc>
          <w:tcPr/>
          <w:p>
            <w:pPr>
              <w:pStyle w:val="Compact"/>
              <w:jc w:val="left"/>
            </w:pPr>
            <w:r>
              <w:t xml:space="preserve">Agronomic performance</w:t>
            </w:r>
          </w:p>
        </w:tc>
        <w:tc>
          <w:tcPr/>
          <w:p>
            <w:pPr>
              <w:pStyle w:val="Compact"/>
              <w:jc w:val="left"/>
            </w:pPr>
            <w:r>
              <w:t xml:space="preserve">137.143</w:t>
            </w:r>
          </w:p>
        </w:tc>
        <w:tc>
          <w:tcPr/>
          <w:p>
            <w:pPr>
              <w:pStyle w:val="Compact"/>
              <w:jc w:val="left"/>
            </w:pPr>
            <w:r>
              <w:t xml:space="preserve">enumerator1</w:t>
            </w:r>
          </w:p>
        </w:tc>
      </w:tr>
    </w:tbl>
    <w:bookmarkEnd w:id="188"/>
    <w:bookmarkEnd w:id="189"/>
    <w:sectPr w:rsidR="00AB38D7" w:rsidSect="00774C97">
      <w:footerReference r:id="rId35" w:type="even"/>
      <w:footerReference r:id="rId36" w:type="default"/>
      <w:headerReference r:id="rId37" w:type="first"/>
      <w:pgSz w:h="16840" w:w="11900"/>
      <w:pgMar w:bottom="1440" w:footer="720" w:gutter="0" w:header="720" w:left="1440" w:right="144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4020202020204"/>
    <w:charset w:val="00"/>
    <w:family w:val="modern"/>
    <w:pitch w:val="fixed"/>
    <w:sig w:usb0="8000028F" w:usb1="00001800" w:usb2="00000000" w:usb3="00000000" w:csb0="0000001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56956444"/>
      <w:docPartObj>
        <w:docPartGallery w:val="Page Numbers (Bottom of Page)"/>
        <w:docPartUnique/>
      </w:docPartObj>
    </w:sdtPr>
    <w:sdtContent>
      <w:p w14:paraId="2AEFADB4" w14:textId="1BEB6A83" w:rsidR="003579C8" w:rsidRDefault="003579C8" w:rsidP="006117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0CB070" w14:textId="77777777" w:rsidR="00774C97" w:rsidRDefault="00000000" w:rsidP="00357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81655837"/>
      <w:docPartObj>
        <w:docPartGallery w:val="Page Numbers (Bottom of Page)"/>
        <w:docPartUnique/>
      </w:docPartObj>
    </w:sdtPr>
    <w:sdtContent>
      <w:p w14:paraId="25CBA13F" w14:textId="67A9586B" w:rsidR="003579C8" w:rsidRDefault="003579C8" w:rsidP="006117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279400B" w14:textId="77777777" w:rsidR="00774C97" w:rsidRDefault="00000000" w:rsidP="003579C8">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8CD24" w14:textId="5FDF1BD9" w:rsidR="00774C97" w:rsidRDefault="00C804F8" w:rsidP="00774C97">
    <w:pPr>
      <w:pStyle w:val="Header"/>
      <w:tabs>
        <w:tab w:val="clear" w:pos="4513"/>
        <w:tab w:val="clear" w:pos="9026"/>
        <w:tab w:val="left" w:pos="3522"/>
      </w:tabs>
    </w:pPr>
    <w:r>
      <w:rPr>
        <w:noProof/>
      </w:rPr>
      <w:drawing>
        <wp:anchor distT="0" distB="0" distL="114300" distR="114300" simplePos="0" relativeHeight="251659264" behindDoc="0" locked="0" layoutInCell="1" allowOverlap="1" wp14:anchorId="146D0607" wp14:editId="72910349">
          <wp:simplePos x="0" y="0"/>
          <wp:positionH relativeFrom="column">
            <wp:posOffset>5389868</wp:posOffset>
          </wp:positionH>
          <wp:positionV relativeFrom="paragraph">
            <wp:posOffset>-247973</wp:posOffset>
          </wp:positionV>
          <wp:extent cx="618833" cy="854016"/>
          <wp:effectExtent l="0" t="0" r="3810" b="0"/>
          <wp:wrapNone/>
          <wp:docPr id="617796526" name="Picture 1" descr="A logo of a far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96526" name="Picture 1" descr="A logo of a farm&#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618833" cy="85401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38C49C1D" wp14:editId="0BEC3B7B">
          <wp:simplePos x="0" y="0"/>
          <wp:positionH relativeFrom="column">
            <wp:posOffset>-543464</wp:posOffset>
          </wp:positionH>
          <wp:positionV relativeFrom="paragraph">
            <wp:posOffset>-293298</wp:posOffset>
          </wp:positionV>
          <wp:extent cx="1695157" cy="903583"/>
          <wp:effectExtent l="0" t="0" r="0" b="0"/>
          <wp:wrapNone/>
          <wp:docPr id="50" name="Picture 5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ogo, company nam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95157" cy="903583"/>
                  </a:xfrm>
                  <a:prstGeom prst="rect">
                    <a:avLst/>
                  </a:prstGeom>
                </pic:spPr>
              </pic:pic>
            </a:graphicData>
          </a:graphic>
          <wp14:sizeRelH relativeFrom="page">
            <wp14:pctWidth>0</wp14:pctWidth>
          </wp14:sizeRelH>
          <wp14:sizeRelV relativeFrom="page">
            <wp14:pctHeight>0</wp14:pctHeight>
          </wp14:sizeRelV>
        </wp:anchor>
      </w:drawing>
    </w:r>
    <w:r w:rsidR="007D3395">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9C38C18A"/>
    <w:multiLevelType w:val="multilevel"/>
    <w:tmpl w:val="798EC6A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
    <w:nsid w:val="FFFFFF7C"/>
    <w:multiLevelType w:val="singleLevel"/>
    <w:tmpl w:val="141E1316"/>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A066F70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F7871F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7E562A9A"/>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0C0CA5D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9D6A972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1588A7E"/>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6B54D232"/>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C30D2B6"/>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804427E6"/>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76A347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70086072" w:numId="1">
    <w:abstractNumId w:val="0"/>
  </w:num>
  <w:num w16cid:durableId="1118572509" w:numId="2">
    <w:abstractNumId w:val="11"/>
  </w:num>
  <w:num w16cid:durableId="10569827" w:numId="3">
    <w:abstractNumId w:val="11"/>
  </w:num>
  <w:num w16cid:durableId="1312519060" w:numId="4">
    <w:abstractNumId w:val="1"/>
  </w:num>
  <w:num w16cid:durableId="1626085903" w:numId="5">
    <w:abstractNumId w:val="2"/>
  </w:num>
  <w:num w16cid:durableId="1829517610" w:numId="6">
    <w:abstractNumId w:val="3"/>
  </w:num>
  <w:num w16cid:durableId="294261691" w:numId="7">
    <w:abstractNumId w:val="4"/>
  </w:num>
  <w:num w16cid:durableId="2013530389" w:numId="8">
    <w:abstractNumId w:val="9"/>
  </w:num>
  <w:num w16cid:durableId="373622441" w:numId="9">
    <w:abstractNumId w:val="5"/>
  </w:num>
  <w:num w16cid:durableId="216824178" w:numId="10">
    <w:abstractNumId w:val="6"/>
  </w:num>
  <w:num w16cid:durableId="548301086" w:numId="11">
    <w:abstractNumId w:val="7"/>
  </w:num>
  <w:num w16cid:durableId="2027826738" w:numId="12">
    <w:abstractNumId w:val="8"/>
  </w:num>
  <w:num w16cid:durableId="115879811" w:numId="13">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7"/>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313B06"/>
    <w:rsid w:val="003579C8"/>
    <w:rsid w:val="004E29B3"/>
    <w:rsid w:val="00567FD6"/>
    <w:rsid w:val="00590D07"/>
    <w:rsid w:val="00784D58"/>
    <w:rsid w:val="007D3395"/>
    <w:rsid w:val="008D6863"/>
    <w:rsid w:val="008E04A9"/>
    <w:rsid w:val="00A60756"/>
    <w:rsid w:val="00AB38D7"/>
    <w:rsid w:val="00B86B75"/>
    <w:rsid w:val="00BC48D5"/>
    <w:rsid w:val="00C36279"/>
    <w:rsid w:val="00C804F8"/>
    <w:rsid w:val="00CB029A"/>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73CA7"/>
    <w:rPr>
      <w:rFonts w:ascii="Calibri" w:hAnsi="Calibri"/>
    </w:rPr>
  </w:style>
  <w:style w:styleId="Heading1" w:type="paragraph">
    <w:name w:val="heading 1"/>
    <w:basedOn w:val="Normal"/>
    <w:next w:val="BodyText"/>
    <w:uiPriority w:val="9"/>
    <w:qFormat/>
    <w:rsid w:val="0088324B"/>
    <w:pPr>
      <w:keepNext/>
      <w:keepLines/>
      <w:pageBreakBefore/>
      <w:spacing w:after="480" w:before="480"/>
      <w:outlineLvl w:val="0"/>
    </w:pPr>
    <w:rPr>
      <w:rFonts w:ascii="Arial" w:cstheme="majorBidi" w:eastAsiaTheme="majorEastAsia" w:hAnsi="Arial"/>
      <w:b/>
      <w:bCs/>
      <w:color w:themeColor="text1" w:val="000000"/>
      <w:sz w:val="28"/>
      <w:szCs w:val="32"/>
    </w:rPr>
  </w:style>
  <w:style w:styleId="Heading2" w:type="paragraph">
    <w:name w:val="heading 2"/>
    <w:basedOn w:val="Normal"/>
    <w:next w:val="BodyText"/>
    <w:uiPriority w:val="9"/>
    <w:unhideWhenUsed/>
    <w:qFormat/>
    <w:rsid w:val="0088324B"/>
    <w:pPr>
      <w:keepNext/>
      <w:keepLines/>
      <w:spacing w:after="0" w:before="200"/>
      <w:outlineLvl w:val="1"/>
    </w:pPr>
    <w:rPr>
      <w:rFonts w:ascii="Arial" w:cstheme="majorBidi" w:eastAsiaTheme="majorEastAsia" w:hAnsi="Arial"/>
      <w:b/>
      <w:bCs/>
      <w:color w:themeColor="text1" w:val="000000"/>
      <w:szCs w:val="32"/>
    </w:rPr>
  </w:style>
  <w:style w:styleId="Heading3" w:type="paragraph">
    <w:name w:val="heading 3"/>
    <w:basedOn w:val="Normal"/>
    <w:next w:val="BodyText"/>
    <w:uiPriority w:val="9"/>
    <w:unhideWhenUsed/>
    <w:qFormat/>
    <w:rsid w:val="0088324B"/>
    <w:pPr>
      <w:keepNext/>
      <w:keepLines/>
      <w:spacing w:before="200"/>
      <w:outlineLvl w:val="2"/>
    </w:pPr>
    <w:rPr>
      <w:rFonts w:ascii="Arial" w:cstheme="majorBidi" w:eastAsiaTheme="majorEastAsia" w:hAnsi="Arial"/>
      <w:b/>
      <w:bCs/>
      <w:i/>
      <w:color w:themeColor="text1" w:val="000000"/>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567FD6"/>
    <w:pPr>
      <w:spacing w:after="180" w:before="180" w:line="360" w:lineRule="auto"/>
      <w:jc w:val="both"/>
    </w:pPr>
    <w:rPr>
      <w:rFonts w:ascii="Arial" w:hAnsi="Arial"/>
      <w:sz w:val="22"/>
    </w:rPr>
  </w:style>
  <w:style w:customStyle="1" w:styleId="FirstParagraph" w:type="paragraph">
    <w:name w:val="First Paragraph"/>
    <w:basedOn w:val="BodyText"/>
    <w:next w:val="BodyText"/>
    <w:qFormat/>
    <w:rsid w:val="0088324B"/>
  </w:style>
  <w:style w:customStyle="1" w:styleId="Compact" w:type="paragraph">
    <w:name w:val="Compact"/>
    <w:basedOn w:val="BodyText"/>
    <w:qFormat/>
    <w:rsid w:val="00567FD6"/>
    <w:pPr>
      <w:spacing w:after="60" w:before="36" w:line="240" w:lineRule="auto"/>
      <w:jc w:val="left"/>
    </w:pPr>
    <w:rPr>
      <w:sz w:val="20"/>
    </w:rPr>
  </w:style>
  <w:style w:styleId="Title" w:type="paragraph">
    <w:name w:val="Title"/>
    <w:basedOn w:val="Normal"/>
    <w:next w:val="BodyText"/>
    <w:qFormat/>
    <w:rsid w:val="004F44F6"/>
    <w:pPr>
      <w:keepNext/>
      <w:keepLines/>
      <w:spacing w:after="240" w:before="480"/>
    </w:pPr>
    <w:rPr>
      <w:rFonts w:ascii="Arial" w:cstheme="majorBidi" w:eastAsiaTheme="majorEastAsia" w:hAnsi="Arial"/>
      <w:b/>
      <w:bCs/>
      <w:color w:themeColor="text1" w:val="000000"/>
      <w:sz w:val="32"/>
      <w:szCs w:val="36"/>
    </w:rPr>
  </w:style>
  <w:style w:styleId="Subtitle" w:type="paragraph">
    <w:name w:val="Subtitle"/>
    <w:basedOn w:val="Title"/>
    <w:next w:val="BodyText"/>
    <w:qFormat/>
    <w:rsid w:val="00C73CA7"/>
    <w:pPr>
      <w:spacing w:before="240"/>
      <w:jc w:val="center"/>
    </w:pPr>
    <w:rPr>
      <w:sz w:val="30"/>
      <w:szCs w:val="30"/>
    </w:rPr>
  </w:style>
  <w:style w:customStyle="1" w:styleId="Author" w:type="paragraph">
    <w:name w:val="Author"/>
    <w:next w:val="BodyText"/>
    <w:qFormat/>
    <w:rsid w:val="004F44F6"/>
    <w:pPr>
      <w:keepNext/>
      <w:keepLines/>
    </w:pPr>
    <w:rPr>
      <w:rFonts w:ascii="Arial" w:hAnsi="Arial"/>
    </w:rPr>
  </w:style>
  <w:style w:styleId="Date" w:type="paragraph">
    <w:name w:val="Date"/>
    <w:next w:val="BodyText"/>
    <w:qFormat/>
    <w:rsid w:val="004F44F6"/>
    <w:pPr>
      <w:keepNext/>
      <w:keepLines/>
    </w:pPr>
    <w:rPr>
      <w:rFonts w:ascii="Arial" w:hAnsi="Arial"/>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567FD6"/>
    <w:pPr>
      <w:ind w:hanging="720" w:left="720"/>
    </w:pPr>
    <w:rPr>
      <w:rFonts w:ascii="Arial" w:hAnsi="Arial"/>
      <w:sz w:val="22"/>
    </w:rPr>
  </w:style>
  <w:style w:styleId="BlockText" w:type="paragraph">
    <w:name w:val="Block Text"/>
    <w:basedOn w:val="BodyText"/>
    <w:next w:val="BodyText"/>
    <w:uiPriority w:val="9"/>
    <w:unhideWhenUsed/>
    <w:qFormat/>
    <w:rsid w:val="00D3132E"/>
    <w:pPr>
      <w:pBdr>
        <w:top w:color="000000" w:space="1" w:sz="6" w:themeColor="text1" w:val="single"/>
        <w:left w:color="000000" w:space="4" w:sz="6" w:themeColor="text1" w:val="single"/>
        <w:bottom w:color="000000" w:space="1" w:sz="6" w:themeColor="text1" w:val="single"/>
        <w:right w:color="000000" w:space="4" w:sz="6" w:themeColor="text1" w:val="single"/>
      </w:pBdr>
      <w:shd w:color="auto" w:fill="EEECE1" w:themeFill="background2" w:val="clear"/>
      <w:spacing w:after="100" w:before="100"/>
      <w:jc w:val="left"/>
    </w:pPr>
    <w:rPr>
      <w:rFonts w:ascii="Lucida Console" w:cstheme="majorBidi" w:eastAsiaTheme="majorEastAsia" w:hAnsi="Lucida Console"/>
      <w:bCs/>
      <w:szCs w:val="20"/>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567FD6"/>
    <w:pPr>
      <w:keepNext/>
    </w:pPr>
    <w:rPr>
      <w:rFonts w:ascii="Arial" w:hAnsi="Arial"/>
      <w:sz w:val="21"/>
    </w:rPr>
  </w:style>
  <w:style w:customStyle="1" w:styleId="ImageCaption" w:type="paragraph">
    <w:name w:val="Image Caption"/>
    <w:basedOn w:val="Caption"/>
    <w:rsid w:val="00567FD6"/>
    <w:rPr>
      <w:rFonts w:ascii="Arial" w:hAnsi="Arial"/>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567FD6"/>
    <w:pPr>
      <w:spacing w:before="240" w:line="259" w:lineRule="auto"/>
      <w:jc w:val="center"/>
      <w:outlineLvl w:val="9"/>
    </w:pPr>
    <w:rPr>
      <w:bCs w:val="0"/>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TableGrid" w:type="table">
    <w:name w:val="Table Grid"/>
    <w:basedOn w:val="TableNormal"/>
    <w:rsid w:val="00C73CA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eader" w:type="paragraph">
    <w:name w:val="header"/>
    <w:basedOn w:val="Normal"/>
    <w:link w:val="HeaderChar"/>
    <w:unhideWhenUsed/>
    <w:rsid w:val="00FB1567"/>
    <w:pPr>
      <w:tabs>
        <w:tab w:pos="4513" w:val="center"/>
        <w:tab w:pos="9026" w:val="right"/>
      </w:tabs>
      <w:spacing w:after="0"/>
    </w:pPr>
  </w:style>
  <w:style w:customStyle="1" w:styleId="HeaderChar" w:type="character">
    <w:name w:val="Header Char"/>
    <w:basedOn w:val="DefaultParagraphFont"/>
    <w:link w:val="Header"/>
    <w:rsid w:val="00FB1567"/>
    <w:rPr>
      <w:rFonts w:ascii="Calibri" w:hAnsi="Calibri"/>
    </w:rPr>
  </w:style>
  <w:style w:styleId="Footer" w:type="paragraph">
    <w:name w:val="footer"/>
    <w:basedOn w:val="Normal"/>
    <w:link w:val="FooterChar"/>
    <w:unhideWhenUsed/>
    <w:rsid w:val="00FB1567"/>
    <w:pPr>
      <w:tabs>
        <w:tab w:pos="4513" w:val="center"/>
        <w:tab w:pos="9026" w:val="right"/>
      </w:tabs>
      <w:spacing w:after="0"/>
    </w:pPr>
  </w:style>
  <w:style w:customStyle="1" w:styleId="FooterChar" w:type="character">
    <w:name w:val="Footer Char"/>
    <w:basedOn w:val="DefaultParagraphFont"/>
    <w:link w:val="Footer"/>
    <w:rsid w:val="00FB1567"/>
    <w:rPr>
      <w:rFonts w:ascii="Calibri" w:hAnsi="Calibri"/>
    </w:rPr>
  </w:style>
  <w:style w:styleId="TOC1" w:type="paragraph">
    <w:name w:val="toc 1"/>
    <w:basedOn w:val="Normal"/>
    <w:next w:val="Normal"/>
    <w:autoRedefine/>
    <w:uiPriority w:val="39"/>
    <w:unhideWhenUsed/>
    <w:rsid w:val="00567FD6"/>
    <w:pPr>
      <w:spacing w:after="100"/>
    </w:pPr>
    <w:rPr>
      <w:rFonts w:ascii="Arial" w:hAnsi="Arial"/>
      <w:sz w:val="22"/>
    </w:rPr>
  </w:style>
  <w:style w:styleId="TOC2" w:type="paragraph">
    <w:name w:val="toc 2"/>
    <w:basedOn w:val="Normal"/>
    <w:next w:val="Normal"/>
    <w:autoRedefine/>
    <w:uiPriority w:val="39"/>
    <w:unhideWhenUsed/>
    <w:rsid w:val="00567FD6"/>
    <w:pPr>
      <w:spacing w:after="100"/>
      <w:ind w:left="240"/>
    </w:pPr>
    <w:rPr>
      <w:rFonts w:ascii="Arial" w:hAnsi="Arial"/>
      <w:sz w:val="22"/>
    </w:rPr>
  </w:style>
  <w:style w:styleId="TOC3" w:type="paragraph">
    <w:name w:val="toc 3"/>
    <w:basedOn w:val="Normal"/>
    <w:next w:val="Normal"/>
    <w:autoRedefine/>
    <w:uiPriority w:val="39"/>
    <w:unhideWhenUsed/>
    <w:rsid w:val="00567FD6"/>
    <w:pPr>
      <w:spacing w:after="100"/>
      <w:ind w:left="480"/>
    </w:pPr>
    <w:rPr>
      <w:rFonts w:ascii="Arial" w:hAnsi="Arial"/>
      <w:sz w:val="22"/>
    </w:rPr>
  </w:style>
  <w:style w:customStyle="1" w:styleId="BodyTextChar" w:type="character">
    <w:name w:val="Body Text Char"/>
    <w:basedOn w:val="DefaultParagraphFont"/>
    <w:link w:val="BodyText"/>
    <w:rsid w:val="00567FD6"/>
    <w:rPr>
      <w:rFonts w:ascii="Arial" w:hAnsi="Arial"/>
      <w:sz w:val="22"/>
    </w:rPr>
  </w:style>
  <w:style w:styleId="PageNumber" w:type="character">
    <w:name w:val="page number"/>
    <w:basedOn w:val="DefaultParagraphFont"/>
    <w:semiHidden/>
    <w:unhideWhenUsed/>
    <w:rsid w:val="003579C8"/>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45" Target="numbering.xml" /><Relationship Type="http://schemas.openxmlformats.org/officeDocument/2006/relationships/styles" Id="rId44" Target="styles.xml" /><Relationship Type="http://schemas.openxmlformats.org/officeDocument/2006/relationships/settings" Id="rId43" Target="settings.xml" /><Relationship Type="http://schemas.openxmlformats.org/officeDocument/2006/relationships/webSettings" Id="rId42" Target="webSettings.xml" /><Relationship Type="http://schemas.openxmlformats.org/officeDocument/2006/relationships/fontTable" Id="rId41" Target="fontTable.xml" /><Relationship Type="http://schemas.openxmlformats.org/officeDocument/2006/relationships/theme" Id="rId40" Target="theme/theme1.xml" /><Relationship Type="http://schemas.openxmlformats.org/officeDocument/2006/relationships/footnotes" Id="rId39" Target="footnotes.xml" /><Relationship Type="http://schemas.openxmlformats.org/officeDocument/2006/relationships/comments" Id="rId38" Target="comments.xml" /><Relationship Id="rId13" Target="media/image7.png" Type="http://schemas.openxmlformats.org/officeDocument/2006/relationships/image" /><Relationship Id="rId7" Target="media/image1.png" Type="http://schemas.openxmlformats.org/officeDocument/2006/relationships/image" /><Relationship Id="rId12" Target="media/image6.png" Type="http://schemas.openxmlformats.org/officeDocument/2006/relationships/image" /><Relationship Id="rId11" Target="media/image5.png" Type="http://schemas.openxmlformats.org/officeDocument/2006/relationships/image" /><Relationship Id="rId37" Target="header1.xml" Type="http://schemas.openxmlformats.org/officeDocument/2006/relationships/header" /><Relationship Id="rId36" Target="footer2.xml" Type="http://schemas.openxmlformats.org/officeDocument/2006/relationships/footer" /><Relationship Id="rId10" Target="media/image4.png" Type="http://schemas.openxmlformats.org/officeDocument/2006/relationships/image" /><Relationship Id="rId9" Target="media/image3.png" Type="http://schemas.openxmlformats.org/officeDocument/2006/relationships/image" /><Relationship Id="rId14" Target="media/image8.png" Type="http://schemas.openxmlformats.org/officeDocument/2006/relationships/image" /><Relationship Id="rId35" Target="footer1.xml" Type="http://schemas.openxmlformats.org/officeDocument/2006/relationships/footer" /><Relationship Id="rId8" Target="media/image2.png" Type="http://schemas.openxmlformats.org/officeDocument/2006/relationships/image" /><Relationship Type="http://schemas.openxmlformats.org/officeDocument/2006/relationships/image" Id="rId50" Target="media/rId50.png" /><Relationship Type="http://schemas.openxmlformats.org/officeDocument/2006/relationships/image" Id="rId68" Target="media/rId68.png" /><Relationship Type="http://schemas.openxmlformats.org/officeDocument/2006/relationships/image" Id="rId87" Target="media/rId87.png" /><Relationship Type="http://schemas.openxmlformats.org/officeDocument/2006/relationships/image" Id="rId78" Target="media/rId78.png" /><Relationship Type="http://schemas.openxmlformats.org/officeDocument/2006/relationships/image" Id="rId53" Target="media/rId53.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57" Target="media/rId57.png" /><Relationship Type="http://schemas.openxmlformats.org/officeDocument/2006/relationships/image" Id="rId92" Target="media/rId92.png" /><Relationship Type="http://schemas.openxmlformats.org/officeDocument/2006/relationships/image" Id="rId64" Target="media/rId64.png" /><Relationship Type="http://schemas.openxmlformats.org/officeDocument/2006/relationships/image" Id="rId84" Target="media/rId84.png" /><Relationship Type="http://schemas.openxmlformats.org/officeDocument/2006/relationships/image" Id="rId61" Target="media/rId61.png" /><Relationship Type="http://schemas.openxmlformats.org/officeDocument/2006/relationships/image" Id="rId74" Target="media/rId74.png" /><Relationship Type="http://schemas.openxmlformats.org/officeDocument/2006/relationships/image" Id="rId81" Target="media/rId81.png" /><Relationship Type="http://schemas.openxmlformats.org/officeDocument/2006/relationships/hyperlink" Id="rId167" Target="http://igraph.org" TargetMode="External" /><Relationship Type="http://schemas.openxmlformats.org/officeDocument/2006/relationships/hyperlink" Id="rId148" Target="https://CRAN.R-project.org/package=ClimMobTools" TargetMode="External" /><Relationship Type="http://schemas.openxmlformats.org/officeDocument/2006/relationships/hyperlink" Id="rId133" Target="https://CRAN.R-project.org/package=climatrends" TargetMode="External" /><Relationship Type="http://schemas.openxmlformats.org/officeDocument/2006/relationships/hyperlink" Id="rId165" Target="https://CRAN.R-project.org/package=ggparty" TargetMode="External" /><Relationship Type="http://schemas.openxmlformats.org/officeDocument/2006/relationships/hyperlink" Id="rId159" Target="https://CRAN.R-project.org/package=gtools" TargetMode="External" /><Relationship Type="http://schemas.openxmlformats.org/officeDocument/2006/relationships/hyperlink" Id="rId169" Target="https://CRAN.R-project.org/package=multcompView" TargetMode="External" /><Relationship Type="http://schemas.openxmlformats.org/officeDocument/2006/relationships/hyperlink" Id="rId171" Target="https://CRAN.R-project.org/package=patchwork" TargetMode="External" /><Relationship Type="http://schemas.openxmlformats.org/officeDocument/2006/relationships/hyperlink" Id="rId155" Target="https://CRAN.R-project.org/package=qvcalc" TargetMode="External" /><Relationship Type="http://schemas.openxmlformats.org/officeDocument/2006/relationships/hyperlink" Id="rId161" Target="https://arxiv.org/abs/1403.2805" TargetMode="External" /><Relationship Type="http://schemas.openxmlformats.org/officeDocument/2006/relationships/hyperlink" Id="rId146" Target="https://bookdown.org/yihui/rmarkdown" TargetMode="External" /><Relationship Type="http://schemas.openxmlformats.org/officeDocument/2006/relationships/hyperlink" Id="rId183" Target="https://doi.org/10.1002/9780470650202.ch2" TargetMode="External" /><Relationship Type="http://schemas.openxmlformats.org/officeDocument/2006/relationships/hyperlink" Id="rId177" Target="https://doi.org/10.1007/bf00229512" TargetMode="External" /><Relationship Type="http://schemas.openxmlformats.org/officeDocument/2006/relationships/hyperlink" Id="rId135" Target="https://doi.org/10.1007/s00180-020-00959-3" TargetMode="External" /><Relationship Type="http://schemas.openxmlformats.org/officeDocument/2006/relationships/hyperlink" Id="rId122" Target="https://doi.org/10.1007/s13593-023-00937-1" TargetMode="External" /><Relationship Type="http://schemas.openxmlformats.org/officeDocument/2006/relationships/hyperlink" Id="rId126" Target="https://doi.org/10.1016/j.compag.2023.108539" TargetMode="External" /><Relationship Type="http://schemas.openxmlformats.org/officeDocument/2006/relationships/hyperlink" Id="rId124" Target="https://doi.org/10.1017/S0014479716000739" TargetMode="External" /><Relationship Type="http://schemas.openxmlformats.org/officeDocument/2006/relationships/hyperlink" Id="rId140" Target="https://doi.org/10.1093/biomet/30.1-2.81" TargetMode="External" /><Relationship Type="http://schemas.openxmlformats.org/officeDocument/2006/relationships/hyperlink" Id="rId181" Target="https://doi.org/10.1111/ecoj.12200" TargetMode="External" /><Relationship Type="http://schemas.openxmlformats.org/officeDocument/2006/relationships/hyperlink" Id="rId153" Target="https://doi.org/10.1177/0013164414529792" TargetMode="External" /><Relationship Type="http://schemas.openxmlformats.org/officeDocument/2006/relationships/hyperlink" Id="rId137" Target="https://doi.org/10.1198/106186008X319331" TargetMode="External" /><Relationship Type="http://schemas.openxmlformats.org/officeDocument/2006/relationships/hyperlink" Id="rId157" Target="https://doi.org/10.18637/jss.v067.i01" TargetMode="External" /><Relationship Type="http://schemas.openxmlformats.org/officeDocument/2006/relationships/hyperlink" Id="rId131" Target="https://doi.org/10.21105/joss.01035" TargetMode="External" /><Relationship Type="http://schemas.openxmlformats.org/officeDocument/2006/relationships/hyperlink" Id="rId150" Target="https://doi.org/10.2139/ssrn.4236267" TargetMode="External" /><Relationship Type="http://schemas.openxmlformats.org/officeDocument/2006/relationships/hyperlink" Id="rId179" Target="https://doi.org/10.2307/2232669" TargetMode="External" /><Relationship Type="http://schemas.openxmlformats.org/officeDocument/2006/relationships/hyperlink" Id="rId128" Target="https://doi.org/10.2307/2346567" TargetMode="External" /><Relationship Type="http://schemas.openxmlformats.org/officeDocument/2006/relationships/hyperlink" Id="rId175" Target="https://doi.org/10.5281/zenodo.4609907" TargetMode="External" /><Relationship Type="http://schemas.openxmlformats.org/officeDocument/2006/relationships/hyperlink" Id="rId163" Target="https://ggplot2.tidyverse.org" TargetMode="External" /><Relationship Type="http://schemas.openxmlformats.org/officeDocument/2006/relationships/hyperlink" Id="rId173" Target="https://hdl.handle.net/10568/109942" TargetMode="External" /><Relationship Type="http://schemas.openxmlformats.org/officeDocument/2006/relationships/hyperlink" Id="rId142" Target="https://r-project.org/" TargetMode="External" /><Relationship Type="http://schemas.openxmlformats.org/officeDocument/2006/relationships/hyperlink" Id="rId144" Target="https://yihui.org/knitr/" TargetMode="External" /><Relationship Type="http://schemas.openxmlformats.org/officeDocument/2006/relationships/hyperlink" Id="rId48" Target="mailto:climmob@mrbotcr.com" TargetMode="External" /></Relationships>
</file>

<file path=word/_rels/footnotes.xml.rels><?xml version="1.0" encoding="UTF-8"?><Relationships xmlns="http://schemas.openxmlformats.org/package/2006/relationships"><Relationship Type="http://schemas.openxmlformats.org/officeDocument/2006/relationships/hyperlink" Id="rId167" Target="http://igraph.org" TargetMode="External" /><Relationship Type="http://schemas.openxmlformats.org/officeDocument/2006/relationships/hyperlink" Id="rId148" Target="https://CRAN.R-project.org/package=ClimMobTools" TargetMode="External" /><Relationship Type="http://schemas.openxmlformats.org/officeDocument/2006/relationships/hyperlink" Id="rId133" Target="https://CRAN.R-project.org/package=climatrends" TargetMode="External" /><Relationship Type="http://schemas.openxmlformats.org/officeDocument/2006/relationships/hyperlink" Id="rId165" Target="https://CRAN.R-project.org/package=ggparty" TargetMode="External" /><Relationship Type="http://schemas.openxmlformats.org/officeDocument/2006/relationships/hyperlink" Id="rId159" Target="https://CRAN.R-project.org/package=gtools" TargetMode="External" /><Relationship Type="http://schemas.openxmlformats.org/officeDocument/2006/relationships/hyperlink" Id="rId169" Target="https://CRAN.R-project.org/package=multcompView" TargetMode="External" /><Relationship Type="http://schemas.openxmlformats.org/officeDocument/2006/relationships/hyperlink" Id="rId171" Target="https://CRAN.R-project.org/package=patchwork" TargetMode="External" /><Relationship Type="http://schemas.openxmlformats.org/officeDocument/2006/relationships/hyperlink" Id="rId155" Target="https://CRAN.R-project.org/package=qvcalc" TargetMode="External" /><Relationship Type="http://schemas.openxmlformats.org/officeDocument/2006/relationships/hyperlink" Id="rId161" Target="https://arxiv.org/abs/1403.2805" TargetMode="External" /><Relationship Type="http://schemas.openxmlformats.org/officeDocument/2006/relationships/hyperlink" Id="rId146" Target="https://bookdown.org/yihui/rmarkdown" TargetMode="External" /><Relationship Type="http://schemas.openxmlformats.org/officeDocument/2006/relationships/hyperlink" Id="rId183" Target="https://doi.org/10.1002/9780470650202.ch2" TargetMode="External" /><Relationship Type="http://schemas.openxmlformats.org/officeDocument/2006/relationships/hyperlink" Id="rId177" Target="https://doi.org/10.1007/bf00229512" TargetMode="External" /><Relationship Type="http://schemas.openxmlformats.org/officeDocument/2006/relationships/hyperlink" Id="rId135" Target="https://doi.org/10.1007/s00180-020-00959-3" TargetMode="External" /><Relationship Type="http://schemas.openxmlformats.org/officeDocument/2006/relationships/hyperlink" Id="rId122" Target="https://doi.org/10.1007/s13593-023-00937-1" TargetMode="External" /><Relationship Type="http://schemas.openxmlformats.org/officeDocument/2006/relationships/hyperlink" Id="rId126" Target="https://doi.org/10.1016/j.compag.2023.108539" TargetMode="External" /><Relationship Type="http://schemas.openxmlformats.org/officeDocument/2006/relationships/hyperlink" Id="rId124" Target="https://doi.org/10.1017/S0014479716000739" TargetMode="External" /><Relationship Type="http://schemas.openxmlformats.org/officeDocument/2006/relationships/hyperlink" Id="rId140" Target="https://doi.org/10.1093/biomet/30.1-2.81" TargetMode="External" /><Relationship Type="http://schemas.openxmlformats.org/officeDocument/2006/relationships/hyperlink" Id="rId181" Target="https://doi.org/10.1111/ecoj.12200" TargetMode="External" /><Relationship Type="http://schemas.openxmlformats.org/officeDocument/2006/relationships/hyperlink" Id="rId153" Target="https://doi.org/10.1177/0013164414529792" TargetMode="External" /><Relationship Type="http://schemas.openxmlformats.org/officeDocument/2006/relationships/hyperlink" Id="rId137" Target="https://doi.org/10.1198/106186008X319331" TargetMode="External" /><Relationship Type="http://schemas.openxmlformats.org/officeDocument/2006/relationships/hyperlink" Id="rId157" Target="https://doi.org/10.18637/jss.v067.i01" TargetMode="External" /><Relationship Type="http://schemas.openxmlformats.org/officeDocument/2006/relationships/hyperlink" Id="rId131" Target="https://doi.org/10.21105/joss.01035" TargetMode="External" /><Relationship Type="http://schemas.openxmlformats.org/officeDocument/2006/relationships/hyperlink" Id="rId150" Target="https://doi.org/10.2139/ssrn.4236267" TargetMode="External" /><Relationship Type="http://schemas.openxmlformats.org/officeDocument/2006/relationships/hyperlink" Id="rId179" Target="https://doi.org/10.2307/2232669" TargetMode="External" /><Relationship Type="http://schemas.openxmlformats.org/officeDocument/2006/relationships/hyperlink" Id="rId128" Target="https://doi.org/10.2307/2346567" TargetMode="External" /><Relationship Type="http://schemas.openxmlformats.org/officeDocument/2006/relationships/hyperlink" Id="rId175" Target="https://doi.org/10.5281/zenodo.4609907" TargetMode="External" /><Relationship Type="http://schemas.openxmlformats.org/officeDocument/2006/relationships/hyperlink" Id="rId163" Target="https://ggplot2.tidyverse.org" TargetMode="External" /><Relationship Type="http://schemas.openxmlformats.org/officeDocument/2006/relationships/hyperlink" Id="rId173" Target="https://hdl.handle.net/10568/109942" TargetMode="External" /><Relationship Type="http://schemas.openxmlformats.org/officeDocument/2006/relationships/hyperlink" Id="rId142" Target="https://r-project.org/" TargetMode="External" /><Relationship Type="http://schemas.openxmlformats.org/officeDocument/2006/relationships/hyperlink" Id="rId144" Target="https://yihui.org/knitr/" TargetMode="External" /><Relationship Type="http://schemas.openxmlformats.org/officeDocument/2006/relationships/hyperlink" Id="rId48" Target="mailto:climmob@mrbotcr.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3809</Words>
  <Characters>21712</Characters>
  <Application>Microsoft Office Word</Application>
  <DocSecurity>0</DocSecurity>
  <Lines>180</Lines>
  <Paragraphs>50</Paragraphs>
  <ScaleCrop>false</ScaleCrop>
  <Company/>
  <LinksUpToDate>false</LinksUpToDate>
  <CharactersWithSpaces>25471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maize trial</dc:title>
  <dc:creator/>
  <dc:language>es</dc:language>
  <cp:keywords/>
  <dcterms:created xsi:type="dcterms:W3CDTF">2026-11-01T17:35:16Z</dcterms:created>
  <dcterms:modified xsi:type="dcterms:W3CDTF">2026-11-01T17:35:16Z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citation_style.csl</vt:lpwstr>
  </property>
  <property fmtid="{D5CDD505-2E9C-101B-9397-08002B2CF9AE}" pid="4" name="date">
    <vt:lpwstr>1 de noviembre de 2026</vt:lpwstr>
  </property>
  <property fmtid="{D5CDD505-2E9C-101B-9397-08002B2CF9AE}" pid="5" name="output">
    <vt:lpwstr/>
  </property>
  <property fmtid="{D5CDD505-2E9C-101B-9397-08002B2CF9AE}" pid="6" name="toc-title">
    <vt:lpwstr>Contenido</vt:lpwstr>
  </property>
</Properties>
</file>