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7F" w:rsidRPr="006548AE" w:rsidRDefault="00FE4466" w:rsidP="000A4E7F">
      <w:pPr>
        <w:pStyle w:val="notitiehoofd"/>
        <w:outlineLvl w:val="0"/>
        <w:rPr>
          <w:rFonts w:ascii="Arial" w:hAnsi="Arial"/>
          <w:sz w:val="28"/>
        </w:rPr>
      </w:pPr>
      <w:r>
        <w:rPr>
          <w:rFonts w:ascii="Arial" w:hAnsi="Arial"/>
          <w:sz w:val="28"/>
        </w:rPr>
        <w:t xml:space="preserve">EDI-ZUIVEL NW, </w:t>
      </w:r>
      <w:r w:rsidR="00EF1CAD">
        <w:rPr>
          <w:rFonts w:ascii="Arial" w:hAnsi="Arial"/>
          <w:sz w:val="28"/>
        </w:rPr>
        <w:t>REQUIREMENTS</w:t>
      </w:r>
    </w:p>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6704" behindDoc="0" locked="0" layoutInCell="1" allowOverlap="1" wp14:anchorId="09BDEFDA" wp14:editId="56A72F92">
                <wp:simplePos x="0" y="0"/>
                <wp:positionH relativeFrom="column">
                  <wp:posOffset>5080</wp:posOffset>
                </wp:positionH>
                <wp:positionV relativeFrom="paragraph">
                  <wp:posOffset>63500</wp:posOffset>
                </wp:positionV>
                <wp:extent cx="605790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477.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w+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"/>
            </w:pict>
          </mc:Fallback>
        </mc:AlternateConten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4"/>
        <w:gridCol w:w="851"/>
        <w:gridCol w:w="7512"/>
      </w:tblGrid>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Auteur</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EF1CAD" w:rsidP="00F63E2E">
            <w:pPr>
              <w:rPr>
                <w:rFonts w:ascii="Arial" w:hAnsi="Arial" w:cs="Arial"/>
              </w:rPr>
            </w:pPr>
            <w:r>
              <w:rPr>
                <w:rFonts w:ascii="Arial" w:hAnsi="Arial" w:cs="Arial"/>
              </w:rPr>
              <w:t>Requirements</w:t>
            </w:r>
            <w:r w:rsidR="004D432C">
              <w:rPr>
                <w:rFonts w:ascii="Arial" w:hAnsi="Arial" w:cs="Arial"/>
              </w:rPr>
              <w:t xml:space="preserve"> nieuwe EDI-Zuivel berichtenset</w:t>
            </w:r>
          </w:p>
        </w:tc>
      </w:tr>
      <w:tr w:rsidR="00BD1E0D" w:rsidRPr="006548AE">
        <w:tc>
          <w:tcPr>
            <w:tcW w:w="1384" w:type="dxa"/>
          </w:tcPr>
          <w:p w:rsidR="00BD1E0D" w:rsidRPr="006548AE" w:rsidRDefault="006548AE" w:rsidP="00F63E2E">
            <w:pPr>
              <w:rPr>
                <w:rFonts w:ascii="Arial" w:hAnsi="Arial" w:cs="Arial"/>
                <w:b/>
              </w:rPr>
            </w:pPr>
            <w:r w:rsidRPr="006548AE">
              <w:rPr>
                <w:rFonts w:ascii="Arial" w:hAnsi="Arial" w:cs="Arial"/>
                <w:b/>
              </w:rPr>
              <w:t>Datum</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AE1ABD" w:rsidP="00A81271">
            <w:pPr>
              <w:rPr>
                <w:rFonts w:ascii="Arial" w:hAnsi="Arial" w:cs="Arial"/>
              </w:rPr>
            </w:pPr>
            <w:r>
              <w:rPr>
                <w:rFonts w:ascii="Arial" w:hAnsi="Arial" w:cs="Arial"/>
              </w:rPr>
              <w:t>25</w:t>
            </w:r>
            <w:r w:rsidR="00D95100">
              <w:rPr>
                <w:rFonts w:ascii="Arial" w:hAnsi="Arial" w:cs="Arial"/>
              </w:rPr>
              <w:t xml:space="preserve"> oktober</w:t>
            </w:r>
            <w:r w:rsidR="00FE4466">
              <w:rPr>
                <w:rFonts w:ascii="Arial" w:hAnsi="Arial" w:cs="Arial"/>
              </w:rPr>
              <w:t xml:space="preserve"> 2018</w:t>
            </w:r>
          </w:p>
        </w:tc>
      </w:tr>
      <w:tr w:rsidR="00BD1E0D" w:rsidRPr="006548AE">
        <w:tc>
          <w:tcPr>
            <w:tcW w:w="1384" w:type="dxa"/>
          </w:tcPr>
          <w:p w:rsidR="00BD1E0D" w:rsidRPr="006548AE" w:rsidRDefault="007C538A" w:rsidP="00F63E2E">
            <w:pPr>
              <w:rPr>
                <w:rFonts w:ascii="Arial" w:hAnsi="Arial" w:cs="Arial"/>
                <w:b/>
              </w:rPr>
            </w:pPr>
            <w:r w:rsidRPr="006548AE">
              <w:rPr>
                <w:rFonts w:ascii="Arial" w:hAnsi="Arial" w:cs="Arial"/>
                <w:b/>
              </w:rPr>
              <w:t>Status</w:t>
            </w:r>
          </w:p>
        </w:tc>
        <w:tc>
          <w:tcPr>
            <w:tcW w:w="851" w:type="dxa"/>
          </w:tcPr>
          <w:p w:rsidR="00BD1E0D" w:rsidRPr="006548AE" w:rsidRDefault="00BD1E0D" w:rsidP="00F63E2E">
            <w:pPr>
              <w:rPr>
                <w:rFonts w:ascii="Arial" w:hAnsi="Arial" w:cs="Arial"/>
              </w:rPr>
            </w:pPr>
            <w:r w:rsidRPr="006548AE">
              <w:rPr>
                <w:rFonts w:ascii="Arial" w:hAnsi="Arial" w:cs="Arial"/>
              </w:rPr>
              <w:t>:</w:t>
            </w:r>
          </w:p>
        </w:tc>
        <w:tc>
          <w:tcPr>
            <w:tcW w:w="7512" w:type="dxa"/>
          </w:tcPr>
          <w:p w:rsidR="00BD1E0D" w:rsidRPr="006548AE" w:rsidRDefault="006548AE" w:rsidP="00AE1ABD">
            <w:pPr>
              <w:rPr>
                <w:rFonts w:ascii="Arial" w:hAnsi="Arial" w:cs="Arial"/>
              </w:rPr>
            </w:pPr>
            <w:r>
              <w:rPr>
                <w:rFonts w:ascii="Arial" w:hAnsi="Arial" w:cs="Arial"/>
              </w:rPr>
              <w:t>concept, versie v1</w:t>
            </w:r>
            <w:r w:rsidR="000C5532">
              <w:rPr>
                <w:rFonts w:ascii="Arial" w:hAnsi="Arial" w:cs="Arial"/>
              </w:rPr>
              <w:t>8p</w:t>
            </w:r>
            <w:r w:rsidR="000D47E7">
              <w:rPr>
                <w:rFonts w:ascii="Arial" w:hAnsi="Arial" w:cs="Arial"/>
              </w:rPr>
              <w:t>1</w:t>
            </w:r>
            <w:r w:rsidR="00AE1ABD">
              <w:rPr>
                <w:rFonts w:ascii="Arial" w:hAnsi="Arial" w:cs="Arial"/>
              </w:rPr>
              <w:t>3</w:t>
            </w:r>
          </w:p>
        </w:tc>
      </w:tr>
    </w:tbl>
    <w:p w:rsidR="00E95762" w:rsidRPr="006548AE" w:rsidRDefault="002D2CD9">
      <w:pPr>
        <w:rPr>
          <w:rFonts w:ascii="Arial" w:hAnsi="Arial" w:cs="Arial"/>
        </w:rPr>
      </w:pPr>
      <w:r w:rsidRPr="006548AE">
        <w:rPr>
          <w:rFonts w:ascii="Arial" w:hAnsi="Arial" w:cs="Arial"/>
          <w:noProof/>
        </w:rPr>
        <mc:AlternateContent>
          <mc:Choice Requires="wps">
            <w:drawing>
              <wp:anchor distT="0" distB="0" distL="114300" distR="114300" simplePos="0" relativeHeight="251657728" behindDoc="0" locked="0" layoutInCell="1" allowOverlap="1" wp14:anchorId="75B05010" wp14:editId="07FC62C3">
                <wp:simplePos x="0" y="0"/>
                <wp:positionH relativeFrom="column">
                  <wp:posOffset>5080</wp:posOffset>
                </wp:positionH>
                <wp:positionV relativeFrom="paragraph">
                  <wp:posOffset>62230</wp:posOffset>
                </wp:positionV>
                <wp:extent cx="6057900" cy="0"/>
                <wp:effectExtent l="0" t="0" r="0" b="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9pt" to="477.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ZT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"/>
            </w:pict>
          </mc:Fallback>
        </mc:AlternateContent>
      </w:r>
      <w:r w:rsidRPr="006548AE">
        <w:rPr>
          <w:rFonts w:ascii="Arial" w:hAnsi="Arial" w:cs="Arial"/>
          <w:noProof/>
        </w:rPr>
        <mc:AlternateContent>
          <mc:Choice Requires="wpc">
            <w:drawing>
              <wp:inline distT="0" distB="0" distL="0" distR="0" wp14:anchorId="78658A5C" wp14:editId="6A79DC1D">
                <wp:extent cx="6057900" cy="209550"/>
                <wp:effectExtent l="0" t="0" r="0" b="0"/>
                <wp:docPr id="11" name="Papier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Papier 11" o:spid="_x0000_s1026" editas="canvas" style="width:477pt;height:16.5pt;mso-position-horizontal-relative:char;mso-position-vertical-relative:line" coordsize="60579,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2095;visibility:visible;mso-wrap-style:square">
                  <v:fill o:detectmouseclick="t"/>
                  <v:path o:connecttype="none"/>
                </v:shape>
                <w10:anchorlock/>
              </v:group>
            </w:pict>
          </mc:Fallback>
        </mc:AlternateContent>
      </w:r>
    </w:p>
    <w:p w:rsidR="007C6748" w:rsidRPr="006548AE" w:rsidRDefault="00A0074C"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A</w:t>
      </w:r>
      <w:r w:rsidR="005E73E8">
        <w:rPr>
          <w:rFonts w:ascii="Calibri" w:hAnsi="Calibri"/>
          <w:b/>
          <w:caps/>
          <w:color w:val="FFFFFF"/>
          <w:spacing w:val="15"/>
          <w:sz w:val="22"/>
          <w:lang w:eastAsia="en-US"/>
        </w:rPr>
        <w:t>chtergrond</w:t>
      </w:r>
    </w:p>
    <w:p w:rsidR="00AC4B8D" w:rsidRDefault="00A55D45" w:rsidP="0015779A">
      <w:pPr>
        <w:rPr>
          <w:rFonts w:ascii="Arial" w:hAnsi="Arial" w:cs="Arial"/>
        </w:rPr>
      </w:pPr>
      <w:r>
        <w:rPr>
          <w:rFonts w:ascii="Arial" w:hAnsi="Arial" w:cs="Arial"/>
        </w:rPr>
        <w:t>In dit document</w:t>
      </w:r>
      <w:r w:rsidR="00FE4466">
        <w:rPr>
          <w:rFonts w:ascii="Arial" w:hAnsi="Arial" w:cs="Arial"/>
        </w:rPr>
        <w:t xml:space="preserve"> is de discussie / argumentatie weergegeven voor </w:t>
      </w:r>
      <w:r>
        <w:rPr>
          <w:rFonts w:ascii="Arial" w:hAnsi="Arial" w:cs="Arial"/>
        </w:rPr>
        <w:t xml:space="preserve">het ontwerp van het nieuwe EDI-Zuivel koppelvlak. </w:t>
      </w:r>
      <w:r w:rsidR="00AC4B8D">
        <w:rPr>
          <w:rFonts w:ascii="Arial" w:hAnsi="Arial" w:cs="Arial"/>
        </w:rPr>
        <w:t>Als input is gebruikt:</w:t>
      </w:r>
    </w:p>
    <w:p w:rsidR="00AC4B8D" w:rsidRPr="00AC4B8D" w:rsidRDefault="00AC4B8D" w:rsidP="00031105">
      <w:pPr>
        <w:pStyle w:val="Lijstalinea"/>
        <w:numPr>
          <w:ilvl w:val="0"/>
          <w:numId w:val="8"/>
        </w:numPr>
        <w:rPr>
          <w:rFonts w:ascii="Arial" w:hAnsi="Arial" w:cs="Arial"/>
        </w:rPr>
      </w:pPr>
      <w:r w:rsidRPr="00AC4B8D">
        <w:rPr>
          <w:rFonts w:ascii="Arial" w:hAnsi="Arial" w:cs="Arial"/>
          <w:snapToGrid w:val="0"/>
        </w:rPr>
        <w:t>de</w:t>
      </w:r>
      <w:r w:rsidRPr="00AC4B8D">
        <w:rPr>
          <w:rFonts w:ascii="Arial" w:hAnsi="Arial" w:cs="Arial"/>
        </w:rPr>
        <w:t xml:space="preserve"> invoerinstructie van h</w:t>
      </w:r>
      <w:r w:rsidR="00BC6683">
        <w:rPr>
          <w:rFonts w:ascii="Arial" w:hAnsi="Arial" w:cs="Arial"/>
        </w:rPr>
        <w:t xml:space="preserve">et bestaande </w:t>
      </w:r>
      <w:bookmarkStart w:id="0" w:name="_GoBack"/>
      <w:bookmarkEnd w:id="0"/>
      <w:r w:rsidR="00BC6683">
        <w:rPr>
          <w:rFonts w:ascii="Arial" w:hAnsi="Arial" w:cs="Arial"/>
        </w:rPr>
        <w:t>EDI-Zuivel bericht</w:t>
      </w:r>
    </w:p>
    <w:p w:rsidR="00AC4B8D" w:rsidRPr="00AC4B8D" w:rsidRDefault="00AC4B8D" w:rsidP="00031105">
      <w:pPr>
        <w:pStyle w:val="Lijstalinea"/>
        <w:numPr>
          <w:ilvl w:val="0"/>
          <w:numId w:val="8"/>
        </w:numPr>
        <w:rPr>
          <w:rFonts w:ascii="Arial" w:hAnsi="Arial" w:cs="Arial"/>
          <w:snapToGrid w:val="0"/>
        </w:rPr>
      </w:pPr>
      <w:r w:rsidRPr="00AC4B8D">
        <w:rPr>
          <w:rFonts w:ascii="Arial" w:hAnsi="Arial" w:cs="Arial"/>
          <w:snapToGrid w:val="0"/>
        </w:rPr>
        <w:t xml:space="preserve">de </w:t>
      </w:r>
      <w:r w:rsidR="00E70AE3" w:rsidRPr="00AC4B8D">
        <w:rPr>
          <w:rFonts w:ascii="Arial" w:hAnsi="Arial" w:cs="Arial"/>
          <w:snapToGrid w:val="0"/>
        </w:rPr>
        <w:t>gesprekken met stakeholders</w:t>
      </w:r>
      <w:r w:rsidR="00A55D45" w:rsidRPr="00AC4B8D">
        <w:rPr>
          <w:rFonts w:ascii="Arial" w:hAnsi="Arial" w:cs="Arial"/>
          <w:snapToGrid w:val="0"/>
        </w:rPr>
        <w:t xml:space="preserve"> die zijn gevoerd in de periode </w:t>
      </w:r>
      <w:r w:rsidR="00E70AE3" w:rsidRPr="00AC4B8D">
        <w:rPr>
          <w:rFonts w:ascii="Arial" w:hAnsi="Arial" w:cs="Arial"/>
          <w:snapToGrid w:val="0"/>
        </w:rPr>
        <w:t>juni t/m september 2018</w:t>
      </w:r>
    </w:p>
    <w:p w:rsidR="00AC4B8D" w:rsidRPr="00AC4B8D" w:rsidRDefault="00AC4B8D" w:rsidP="00031105">
      <w:pPr>
        <w:pStyle w:val="Lijstalinea"/>
        <w:numPr>
          <w:ilvl w:val="0"/>
          <w:numId w:val="8"/>
        </w:numPr>
        <w:rPr>
          <w:rFonts w:ascii="Arial" w:hAnsi="Arial" w:cs="Arial"/>
          <w:snapToGrid w:val="0"/>
        </w:rPr>
      </w:pPr>
      <w:r w:rsidRPr="00AC4B8D">
        <w:rPr>
          <w:rFonts w:ascii="Arial" w:hAnsi="Arial" w:cs="Arial"/>
          <w:snapToGrid w:val="0"/>
        </w:rPr>
        <w:t xml:space="preserve">resultaat overleg taskforce EDI-Zuivel </w:t>
      </w:r>
      <w:r w:rsidR="00BC6683">
        <w:rPr>
          <w:rFonts w:ascii="Arial" w:hAnsi="Arial" w:cs="Arial"/>
          <w:snapToGrid w:val="0"/>
        </w:rPr>
        <w:t>nw</w:t>
      </w:r>
    </w:p>
    <w:p w:rsidR="00AC4B8D" w:rsidRPr="00AC4B8D" w:rsidRDefault="00AC4B8D" w:rsidP="00031105">
      <w:pPr>
        <w:pStyle w:val="Lijstalinea"/>
        <w:numPr>
          <w:ilvl w:val="0"/>
          <w:numId w:val="8"/>
        </w:numPr>
        <w:rPr>
          <w:rFonts w:ascii="Arial" w:hAnsi="Arial" w:cs="Arial"/>
          <w:snapToGrid w:val="0"/>
        </w:rPr>
      </w:pPr>
      <w:r w:rsidRPr="00AC4B8D">
        <w:rPr>
          <w:rFonts w:ascii="Arial" w:hAnsi="Arial" w:cs="Arial"/>
          <w:snapToGrid w:val="0"/>
        </w:rPr>
        <w:t>de uitgangspunten en requirements waarmee de taskforce EDI-Zuivel nw medio 2018 van start is gegaan.</w:t>
      </w:r>
    </w:p>
    <w:p w:rsidR="00BF6E7B" w:rsidRDefault="00AC4B8D" w:rsidP="00526FAC">
      <w:pPr>
        <w:rPr>
          <w:rFonts w:ascii="Arial" w:hAnsi="Arial" w:cs="Arial"/>
        </w:rPr>
      </w:pPr>
      <w:r>
        <w:rPr>
          <w:rFonts w:ascii="Arial" w:hAnsi="Arial" w:cs="Arial"/>
        </w:rPr>
        <w:t>Dit</w:t>
      </w:r>
      <w:r w:rsidR="00A55D45">
        <w:rPr>
          <w:rFonts w:ascii="Arial" w:hAnsi="Arial" w:cs="Arial"/>
        </w:rPr>
        <w:t xml:space="preserve"> materiaal </w:t>
      </w:r>
      <w:r w:rsidR="00BF6E7B">
        <w:rPr>
          <w:rFonts w:ascii="Arial" w:hAnsi="Arial" w:cs="Arial"/>
        </w:rPr>
        <w:t>is als input gebruikt bij het definiëren</w:t>
      </w:r>
      <w:r w:rsidR="00E70AE3">
        <w:rPr>
          <w:rFonts w:ascii="Arial" w:hAnsi="Arial" w:cs="Arial"/>
        </w:rPr>
        <w:t xml:space="preserve"> van het class model (het datamodel) voor de nieuwe EDI-Zuivel-berichtenset. Het class model </w:t>
      </w:r>
      <w:r>
        <w:rPr>
          <w:rFonts w:ascii="Arial" w:hAnsi="Arial" w:cs="Arial"/>
        </w:rPr>
        <w:t xml:space="preserve">zelf </w:t>
      </w:r>
      <w:r w:rsidR="00E70AE3">
        <w:rPr>
          <w:rFonts w:ascii="Arial" w:hAnsi="Arial" w:cs="Arial"/>
        </w:rPr>
        <w:t xml:space="preserve">is beschikbaar als Enterprise Architect </w:t>
      </w:r>
      <w:r w:rsidR="00A02519">
        <w:rPr>
          <w:rFonts w:ascii="Arial" w:hAnsi="Arial" w:cs="Arial"/>
        </w:rPr>
        <w:t>bestand</w:t>
      </w:r>
      <w:r w:rsidR="00E70AE3">
        <w:rPr>
          <w:rFonts w:ascii="Arial" w:hAnsi="Arial" w:cs="Arial"/>
        </w:rPr>
        <w:t xml:space="preserve"> en in Word en pdf formaat.</w:t>
      </w:r>
      <w:r>
        <w:rPr>
          <w:rFonts w:ascii="Arial" w:hAnsi="Arial" w:cs="Arial"/>
        </w:rPr>
        <w:t xml:space="preserve"> </w:t>
      </w:r>
      <w:r w:rsidR="00BF6E7B">
        <w:rPr>
          <w:rFonts w:ascii="Arial" w:hAnsi="Arial" w:cs="Arial"/>
        </w:rPr>
        <w:t>Het class model vormt de basis voor de x</w:t>
      </w:r>
      <w:r w:rsidR="00A02519">
        <w:rPr>
          <w:rFonts w:ascii="Arial" w:hAnsi="Arial" w:cs="Arial"/>
        </w:rPr>
        <w:t>ml en Json berichtspecificaties; het class model is het raamwerk waarvan de xml en Json berichten worden afgeleid.</w:t>
      </w:r>
    </w:p>
    <w:p w:rsidR="003E14DC" w:rsidRPr="003E14DC" w:rsidRDefault="003E14DC" w:rsidP="003E14DC">
      <w:pPr>
        <w:rPr>
          <w:rFonts w:ascii="Arial" w:hAnsi="Arial" w:cs="Arial"/>
          <w:snapToGrid w:val="0"/>
        </w:rPr>
      </w:pPr>
      <w:r w:rsidRPr="003E14DC">
        <w:rPr>
          <w:rFonts w:ascii="Arial" w:hAnsi="Arial" w:cs="Arial"/>
          <w:snapToGrid w:val="0"/>
        </w:rPr>
        <w:t>De informatieanalyse (dit document en het class model) is iets breder ingestoken dan het domein waarvoor uiteindelijk de berichtenset wordt ontworpen. Zo is ook aandacht besteed aan: FocusPlanet, KalfOK, MediRund, de te verwachtten melkgift, balansposten.</w:t>
      </w:r>
    </w:p>
    <w:p w:rsidR="00BC31A0" w:rsidRDefault="00BC31A0" w:rsidP="0062751C">
      <w:pPr>
        <w:rPr>
          <w:rFonts w:ascii="Arial" w:hAnsi="Arial" w:cs="Arial"/>
        </w:rPr>
      </w:pPr>
      <w:r>
        <w:rPr>
          <w:rFonts w:ascii="Arial" w:hAnsi="Arial" w:cs="Arial"/>
        </w:rPr>
        <w:t>Omdat in dit document zowel requirements als aanbevelingen en besluiten zijn beschreven is steeds in rood aangegeven wat de status is van de tekst die volgt.</w:t>
      </w:r>
    </w:p>
    <w:p w:rsidR="005D3DCC" w:rsidRDefault="005D3DCC" w:rsidP="0062751C">
      <w:pPr>
        <w:rPr>
          <w:rFonts w:ascii="Arial" w:hAnsi="Arial" w:cs="Arial"/>
        </w:rPr>
      </w:pPr>
      <w:r>
        <w:rPr>
          <w:rFonts w:ascii="Arial" w:hAnsi="Arial" w:cs="Arial"/>
        </w:rPr>
        <w:t xml:space="preserve">Dit is een levend document en wordt </w:t>
      </w:r>
      <w:r w:rsidR="007F39C3">
        <w:rPr>
          <w:rFonts w:ascii="Arial" w:hAnsi="Arial" w:cs="Arial"/>
        </w:rPr>
        <w:t>gaandeweg het informatieanalyse</w:t>
      </w:r>
      <w:r>
        <w:rPr>
          <w:rFonts w:ascii="Arial" w:hAnsi="Arial" w:cs="Arial"/>
        </w:rPr>
        <w:t>traject steeds aangescherpt.</w:t>
      </w:r>
    </w:p>
    <w:p w:rsidR="00BF6E7B" w:rsidRDefault="00BF6E7B" w:rsidP="0062751C">
      <w:pPr>
        <w:rPr>
          <w:rFonts w:ascii="Arial" w:hAnsi="Arial" w:cs="Arial"/>
        </w:rPr>
      </w:pPr>
    </w:p>
    <w:p w:rsidR="001A793F" w:rsidRPr="001A793F" w:rsidRDefault="005E5546"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de scope van de berichten</w:t>
      </w:r>
      <w:r w:rsidR="00E552A5">
        <w:rPr>
          <w:rFonts w:ascii="Calibri" w:hAnsi="Calibri"/>
          <w:b/>
          <w:caps/>
          <w:color w:val="FFFFFF"/>
          <w:spacing w:val="15"/>
          <w:sz w:val="22"/>
          <w:lang w:eastAsia="en-US"/>
        </w:rPr>
        <w:t>, externe data bronnen</w:t>
      </w:r>
    </w:p>
    <w:p w:rsidR="00D164B0" w:rsidRPr="00D017C8" w:rsidRDefault="00BC6683" w:rsidP="00031105">
      <w:pPr>
        <w:pStyle w:val="Lijstalinea"/>
        <w:numPr>
          <w:ilvl w:val="0"/>
          <w:numId w:val="3"/>
        </w:numPr>
        <w:contextualSpacing w:val="0"/>
        <w:rPr>
          <w:rFonts w:ascii="Arial" w:hAnsi="Arial" w:cs="Arial"/>
          <w:snapToGrid w:val="0"/>
        </w:rPr>
      </w:pPr>
      <w:r w:rsidRPr="00D017C8">
        <w:rPr>
          <w:rFonts w:ascii="Arial" w:hAnsi="Arial" w:cs="Arial"/>
          <w:snapToGrid w:val="0"/>
        </w:rPr>
        <w:t>EDI-Zuivel nw r</w:t>
      </w:r>
      <w:r w:rsidR="00D164B0" w:rsidRPr="00D017C8">
        <w:rPr>
          <w:rFonts w:ascii="Arial" w:hAnsi="Arial" w:cs="Arial"/>
          <w:snapToGrid w:val="0"/>
        </w:rPr>
        <w:t xml:space="preserve">icht zich primair op de uitbetalingsgegevens van </w:t>
      </w:r>
      <w:r w:rsidR="007F39C3" w:rsidRPr="00D017C8">
        <w:rPr>
          <w:rFonts w:ascii="Arial" w:hAnsi="Arial" w:cs="Arial"/>
          <w:snapToGrid w:val="0"/>
        </w:rPr>
        <w:t>door veehouders aan zuivelondernemingen geleverde</w:t>
      </w:r>
      <w:r w:rsidR="00D164B0" w:rsidRPr="00D017C8">
        <w:rPr>
          <w:rFonts w:ascii="Arial" w:hAnsi="Arial" w:cs="Arial"/>
          <w:snapToGrid w:val="0"/>
        </w:rPr>
        <w:t xml:space="preserve"> rauwe melk; </w:t>
      </w:r>
      <w:r w:rsidRPr="00D017C8">
        <w:rPr>
          <w:rFonts w:ascii="Arial" w:hAnsi="Arial" w:cs="Arial"/>
          <w:snapToGrid w:val="0"/>
        </w:rPr>
        <w:t xml:space="preserve">dus </w:t>
      </w:r>
      <w:r w:rsidR="00D164B0" w:rsidRPr="00D017C8">
        <w:rPr>
          <w:rFonts w:ascii="Arial" w:hAnsi="Arial" w:cs="Arial"/>
          <w:snapToGrid w:val="0"/>
        </w:rPr>
        <w:t xml:space="preserve">data waarvan </w:t>
      </w:r>
      <w:r w:rsidR="00D164B0" w:rsidRPr="00D017C8">
        <w:rPr>
          <w:rFonts w:ascii="Arial" w:hAnsi="Arial" w:cs="Arial"/>
          <w:snapToGrid w:val="0"/>
          <w:u w:val="single"/>
        </w:rPr>
        <w:t>de zuivelonderneming de bron</w:t>
      </w:r>
      <w:r w:rsidR="00D164B0" w:rsidRPr="00D017C8">
        <w:rPr>
          <w:rFonts w:ascii="Arial" w:hAnsi="Arial" w:cs="Arial"/>
          <w:snapToGrid w:val="0"/>
        </w:rPr>
        <w:t xml:space="preserve"> is.</w:t>
      </w:r>
    </w:p>
    <w:p w:rsidR="0043755B" w:rsidRPr="00D017C8" w:rsidRDefault="0043755B" w:rsidP="00031105">
      <w:pPr>
        <w:pStyle w:val="Lijstalinea"/>
        <w:numPr>
          <w:ilvl w:val="1"/>
          <w:numId w:val="3"/>
        </w:numPr>
        <w:rPr>
          <w:rFonts w:ascii="Arial" w:hAnsi="Arial" w:cs="Arial"/>
          <w:snapToGrid w:val="0"/>
        </w:rPr>
      </w:pPr>
      <w:r w:rsidRPr="00D017C8">
        <w:rPr>
          <w:rFonts w:ascii="Arial" w:hAnsi="Arial" w:cs="Arial"/>
          <w:snapToGrid w:val="0"/>
        </w:rPr>
        <w:t>De zuivelonderneming ontsluit data waarvan zij de bron is: geleverde kwaliteit</w:t>
      </w:r>
      <w:r w:rsidR="000C6E22" w:rsidRPr="00D017C8">
        <w:rPr>
          <w:rFonts w:ascii="Arial" w:hAnsi="Arial" w:cs="Arial"/>
          <w:snapToGrid w:val="0"/>
        </w:rPr>
        <w:t xml:space="preserve"> melk</w:t>
      </w:r>
      <w:r w:rsidRPr="00D017C8">
        <w:rPr>
          <w:rFonts w:ascii="Arial" w:hAnsi="Arial" w:cs="Arial"/>
          <w:snapToGrid w:val="0"/>
        </w:rPr>
        <w:t>, uitbetaling</w:t>
      </w:r>
      <w:r w:rsidR="000C6E22" w:rsidRPr="00D017C8">
        <w:rPr>
          <w:rFonts w:ascii="Arial" w:hAnsi="Arial" w:cs="Arial"/>
          <w:snapToGrid w:val="0"/>
        </w:rPr>
        <w:t xml:space="preserve"> melk</w:t>
      </w:r>
      <w:r w:rsidRPr="00D017C8">
        <w:rPr>
          <w:rFonts w:ascii="Arial" w:hAnsi="Arial" w:cs="Arial"/>
          <w:snapToGrid w:val="0"/>
        </w:rPr>
        <w:t xml:space="preserve">, </w:t>
      </w:r>
      <w:r w:rsidR="000C6E22" w:rsidRPr="00D017C8">
        <w:rPr>
          <w:rFonts w:ascii="Arial" w:hAnsi="Arial" w:cs="Arial"/>
          <w:snapToGrid w:val="0"/>
        </w:rPr>
        <w:t>door de zuivelonderneming berekende kengetallen (bijvoorbeeld</w:t>
      </w:r>
      <w:r w:rsidRPr="00D017C8">
        <w:rPr>
          <w:rFonts w:ascii="Arial" w:hAnsi="Arial" w:cs="Arial"/>
          <w:snapToGrid w:val="0"/>
        </w:rPr>
        <w:t xml:space="preserve"> voor FocusPlanet, energieverbruik, etc.). </w:t>
      </w:r>
      <w:r w:rsidR="000C6E22" w:rsidRPr="00D017C8">
        <w:rPr>
          <w:rFonts w:ascii="Arial" w:hAnsi="Arial" w:cs="Arial"/>
          <w:snapToGrid w:val="0"/>
        </w:rPr>
        <w:br/>
      </w:r>
      <w:r w:rsidRPr="00D017C8">
        <w:rPr>
          <w:rFonts w:ascii="Arial" w:hAnsi="Arial" w:cs="Arial"/>
          <w:snapToGrid w:val="0"/>
        </w:rPr>
        <w:t xml:space="preserve">Daarnaast kan de zuivelonderneming (geaggregeerde) data van derden (GD, KLW, MediRund, etc.) ontsluiten in het geval de </w:t>
      </w:r>
      <w:r w:rsidRPr="00D017C8">
        <w:rPr>
          <w:rFonts w:ascii="Arial" w:hAnsi="Arial" w:cs="Arial"/>
          <w:snapToGrid w:val="0"/>
          <w:u w:val="single"/>
        </w:rPr>
        <w:t>externe bron</w:t>
      </w:r>
      <w:r w:rsidRPr="00D017C8">
        <w:rPr>
          <w:rFonts w:ascii="Arial" w:hAnsi="Arial" w:cs="Arial"/>
          <w:snapToGrid w:val="0"/>
        </w:rPr>
        <w:t xml:space="preserve"> de data niet zelf in de gewenste frequentie en op de gewenste wijze ontsluit naar de melkveehouders. Dit betreft dan data die relevant is voor de melkveehouder voor het verbeteren van het productieproces en de kwaliteit van de melk.</w:t>
      </w:r>
    </w:p>
    <w:p w:rsidR="0043755B" w:rsidRPr="00D017C8" w:rsidRDefault="0043755B" w:rsidP="00031105">
      <w:pPr>
        <w:pStyle w:val="Lijstalinea"/>
        <w:numPr>
          <w:ilvl w:val="1"/>
          <w:numId w:val="3"/>
        </w:numPr>
        <w:contextualSpacing w:val="0"/>
        <w:rPr>
          <w:rFonts w:ascii="Arial" w:hAnsi="Arial" w:cs="Arial"/>
          <w:snapToGrid w:val="0"/>
        </w:rPr>
      </w:pPr>
      <w:r w:rsidRPr="00D017C8">
        <w:rPr>
          <w:rFonts w:ascii="Arial" w:hAnsi="Arial" w:cs="Arial"/>
          <w:snapToGrid w:val="0"/>
        </w:rPr>
        <w:t xml:space="preserve">Voor het ontsluiten van </w:t>
      </w:r>
      <w:r w:rsidR="00BB24AF" w:rsidRPr="00D017C8">
        <w:rPr>
          <w:rFonts w:ascii="Arial" w:hAnsi="Arial" w:cs="Arial"/>
          <w:snapToGrid w:val="0"/>
        </w:rPr>
        <w:t xml:space="preserve">relevante data uit externe bronnen </w:t>
      </w:r>
      <w:r w:rsidRPr="00D017C8">
        <w:rPr>
          <w:rFonts w:ascii="Arial" w:hAnsi="Arial" w:cs="Arial"/>
          <w:snapToGrid w:val="0"/>
        </w:rPr>
        <w:t>heeft</w:t>
      </w:r>
      <w:r w:rsidR="00BB24AF" w:rsidRPr="00D017C8">
        <w:rPr>
          <w:rFonts w:ascii="Arial" w:hAnsi="Arial" w:cs="Arial"/>
          <w:snapToGrid w:val="0"/>
        </w:rPr>
        <w:t xml:space="preserve"> het</w:t>
      </w:r>
      <w:r w:rsidRPr="00D017C8">
        <w:rPr>
          <w:rFonts w:ascii="Arial" w:hAnsi="Arial" w:cs="Arial"/>
          <w:snapToGrid w:val="0"/>
        </w:rPr>
        <w:t xml:space="preserve"> sterk de voorkeur dat</w:t>
      </w:r>
      <w:r w:rsidR="00BB24AF" w:rsidRPr="00D017C8">
        <w:rPr>
          <w:rFonts w:ascii="Arial" w:hAnsi="Arial" w:cs="Arial"/>
          <w:snapToGrid w:val="0"/>
        </w:rPr>
        <w:t xml:space="preserve"> de bron van de data (GD</w:t>
      </w:r>
      <w:r w:rsidRPr="00D017C8">
        <w:rPr>
          <w:rFonts w:ascii="Arial" w:hAnsi="Arial" w:cs="Arial"/>
          <w:snapToGrid w:val="0"/>
        </w:rPr>
        <w:t>, KLW, MediRund</w:t>
      </w:r>
      <w:r w:rsidR="00F2459F" w:rsidRPr="00D017C8">
        <w:rPr>
          <w:rFonts w:ascii="Arial" w:hAnsi="Arial" w:cs="Arial"/>
          <w:snapToGrid w:val="0"/>
        </w:rPr>
        <w:t>, etc.</w:t>
      </w:r>
      <w:r w:rsidRPr="00D017C8">
        <w:rPr>
          <w:rFonts w:ascii="Arial" w:hAnsi="Arial" w:cs="Arial"/>
          <w:snapToGrid w:val="0"/>
        </w:rPr>
        <w:t xml:space="preserve">) deze zelf via webservices ontsluit en dat deze data </w:t>
      </w:r>
      <w:r w:rsidRPr="00D017C8">
        <w:rPr>
          <w:rFonts w:ascii="Arial" w:hAnsi="Arial" w:cs="Arial"/>
          <w:snapToGrid w:val="0"/>
          <w:u w:val="single"/>
        </w:rPr>
        <w:t>niet</w:t>
      </w:r>
      <w:r w:rsidRPr="00D017C8">
        <w:rPr>
          <w:rFonts w:ascii="Arial" w:hAnsi="Arial" w:cs="Arial"/>
          <w:snapToGrid w:val="0"/>
        </w:rPr>
        <w:t xml:space="preserve"> via de zuivelonderneming wordt uitgeleverd. Het verder inregelen van het ontsluiten van de data van voornoemde bron</w:t>
      </w:r>
      <w:r w:rsidR="00BB24AF" w:rsidRPr="00D017C8">
        <w:rPr>
          <w:rFonts w:ascii="Arial" w:hAnsi="Arial" w:cs="Arial"/>
          <w:snapToGrid w:val="0"/>
        </w:rPr>
        <w:t xml:space="preserve">nen </w:t>
      </w:r>
      <w:r w:rsidR="00BB24AF" w:rsidRPr="00D017C8">
        <w:rPr>
          <w:rFonts w:ascii="Arial" w:hAnsi="Arial" w:cs="Arial"/>
          <w:snapToGrid w:val="0"/>
          <w:u w:val="single"/>
        </w:rPr>
        <w:t>valt buiten d</w:t>
      </w:r>
      <w:r w:rsidRPr="00D017C8">
        <w:rPr>
          <w:rFonts w:ascii="Arial" w:hAnsi="Arial" w:cs="Arial"/>
          <w:snapToGrid w:val="0"/>
          <w:u w:val="single"/>
        </w:rPr>
        <w:t>e scope</w:t>
      </w:r>
      <w:r w:rsidRPr="00D017C8">
        <w:rPr>
          <w:rFonts w:ascii="Arial" w:hAnsi="Arial" w:cs="Arial"/>
          <w:snapToGrid w:val="0"/>
        </w:rPr>
        <w:t xml:space="preserve"> van het EDI-Zuivel nw project.</w:t>
      </w:r>
    </w:p>
    <w:p w:rsidR="0043755B" w:rsidRDefault="00BB24AF" w:rsidP="00031105">
      <w:pPr>
        <w:pStyle w:val="Lijstalinea"/>
        <w:numPr>
          <w:ilvl w:val="0"/>
          <w:numId w:val="3"/>
        </w:numPr>
        <w:rPr>
          <w:rFonts w:ascii="Arial" w:hAnsi="Arial" w:cs="Arial"/>
          <w:snapToGrid w:val="0"/>
        </w:rPr>
      </w:pPr>
      <w:r>
        <w:rPr>
          <w:rFonts w:ascii="Arial" w:hAnsi="Arial" w:cs="Arial"/>
          <w:snapToGrid w:val="0"/>
        </w:rPr>
        <w:t>Voor alle duidelijkheid, een zuivelonderneming mag pas zuiveldata van melkveehouders naar derden ontsluiten wanneer de veehouder</w:t>
      </w:r>
      <w:r w:rsidR="0043755B" w:rsidRPr="0043755B">
        <w:rPr>
          <w:rFonts w:ascii="Arial" w:hAnsi="Arial" w:cs="Arial"/>
          <w:snapToGrid w:val="0"/>
        </w:rPr>
        <w:t xml:space="preserve"> hiertoe een machtiging </w:t>
      </w:r>
      <w:r>
        <w:rPr>
          <w:rFonts w:ascii="Arial" w:hAnsi="Arial" w:cs="Arial"/>
          <w:snapToGrid w:val="0"/>
        </w:rPr>
        <w:t>heeft</w:t>
      </w:r>
      <w:r w:rsidR="0043755B" w:rsidRPr="0043755B">
        <w:rPr>
          <w:rFonts w:ascii="Arial" w:hAnsi="Arial" w:cs="Arial"/>
          <w:snapToGrid w:val="0"/>
        </w:rPr>
        <w:t xml:space="preserve"> afgegeven</w:t>
      </w:r>
      <w:r w:rsidR="003E14DC">
        <w:rPr>
          <w:rFonts w:ascii="Arial" w:hAnsi="Arial" w:cs="Arial"/>
          <w:snapToGrid w:val="0"/>
        </w:rPr>
        <w:t xml:space="preserve"> aan de zuivelonderneming</w:t>
      </w:r>
      <w:r w:rsidR="0043755B" w:rsidRPr="0043755B">
        <w:rPr>
          <w:rFonts w:ascii="Arial" w:hAnsi="Arial" w:cs="Arial"/>
          <w:snapToGrid w:val="0"/>
        </w:rPr>
        <w:t>.</w:t>
      </w:r>
    </w:p>
    <w:p w:rsidR="005E5546" w:rsidRDefault="005E5546" w:rsidP="00FD0A38">
      <w:pPr>
        <w:rPr>
          <w:rFonts w:ascii="Arial" w:hAnsi="Arial" w:cs="Arial"/>
        </w:rPr>
      </w:pPr>
    </w:p>
    <w:p w:rsidR="00AA4C54" w:rsidRPr="00AA4C54" w:rsidRDefault="00AA4C54"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AA4C54">
        <w:rPr>
          <w:rFonts w:ascii="Calibri" w:hAnsi="Calibri"/>
          <w:b/>
          <w:caps/>
          <w:color w:val="FFFFFF"/>
          <w:spacing w:val="15"/>
          <w:sz w:val="22"/>
          <w:lang w:eastAsia="en-US"/>
        </w:rPr>
        <w:t>M.b.t. de inhoud van het bericht</w:t>
      </w:r>
      <w:r w:rsidR="00A9701D">
        <w:rPr>
          <w:rFonts w:ascii="Calibri" w:hAnsi="Calibri"/>
          <w:b/>
          <w:caps/>
          <w:color w:val="FFFFFF"/>
          <w:spacing w:val="15"/>
          <w:sz w:val="22"/>
          <w:lang w:eastAsia="en-US"/>
        </w:rPr>
        <w:t>, algemeen</w:t>
      </w:r>
    </w:p>
    <w:p w:rsidR="00AA4C54" w:rsidRPr="00220C32" w:rsidRDefault="00E03E46" w:rsidP="00031105">
      <w:pPr>
        <w:pStyle w:val="Lijstalinea"/>
        <w:numPr>
          <w:ilvl w:val="0"/>
          <w:numId w:val="7"/>
        </w:numPr>
        <w:rPr>
          <w:rFonts w:ascii="Arial" w:hAnsi="Arial" w:cs="Arial"/>
        </w:rPr>
      </w:pPr>
      <w:r w:rsidRPr="00220C32">
        <w:rPr>
          <w:rFonts w:ascii="Arial" w:hAnsi="Arial" w:cs="Arial"/>
          <w:color w:val="FF0000"/>
        </w:rPr>
        <w:t>Requirement</w:t>
      </w:r>
      <w:r>
        <w:rPr>
          <w:rFonts w:ascii="Arial" w:hAnsi="Arial" w:cs="Arial"/>
        </w:rPr>
        <w:t>: A</w:t>
      </w:r>
      <w:r w:rsidR="00AA4C54" w:rsidRPr="00220C32">
        <w:rPr>
          <w:rFonts w:ascii="Arial" w:hAnsi="Arial" w:cs="Arial"/>
        </w:rPr>
        <w:t xml:space="preserve">lle gegevens die betrekking hebben op de melkleveringen en uitbetalingen, die op de papieren melkafrekening staan, </w:t>
      </w:r>
      <w:r>
        <w:rPr>
          <w:rFonts w:ascii="Arial" w:hAnsi="Arial" w:cs="Arial"/>
        </w:rPr>
        <w:t xml:space="preserve">dienen </w:t>
      </w:r>
      <w:r w:rsidR="00AA4C54" w:rsidRPr="00220C32">
        <w:rPr>
          <w:rFonts w:ascii="Arial" w:hAnsi="Arial" w:cs="Arial"/>
        </w:rPr>
        <w:t xml:space="preserve">ook in het EDI-Zuivel bericht </w:t>
      </w:r>
      <w:r>
        <w:rPr>
          <w:rFonts w:ascii="Arial" w:hAnsi="Arial" w:cs="Arial"/>
        </w:rPr>
        <w:t xml:space="preserve">te </w:t>
      </w:r>
      <w:r w:rsidR="00AA4C54" w:rsidRPr="00220C32">
        <w:rPr>
          <w:rFonts w:ascii="Arial" w:hAnsi="Arial" w:cs="Arial"/>
        </w:rPr>
        <w:t xml:space="preserve">zitten. </w:t>
      </w:r>
    </w:p>
    <w:p w:rsidR="00AA4C54" w:rsidRPr="00A02519" w:rsidRDefault="00D21D13" w:rsidP="00031105">
      <w:pPr>
        <w:pStyle w:val="Lijstalinea"/>
        <w:numPr>
          <w:ilvl w:val="0"/>
          <w:numId w:val="7"/>
        </w:numPr>
        <w:rPr>
          <w:rFonts w:ascii="Arial" w:hAnsi="Arial" w:cs="Arial"/>
        </w:rPr>
      </w:pPr>
      <w:r w:rsidRPr="00220C32">
        <w:rPr>
          <w:rFonts w:ascii="Arial" w:hAnsi="Arial" w:cs="Arial"/>
          <w:color w:val="FF0000"/>
        </w:rPr>
        <w:t>Requirement</w:t>
      </w:r>
      <w:r w:rsidR="00E03E46">
        <w:rPr>
          <w:rFonts w:ascii="Arial" w:hAnsi="Arial" w:cs="Arial"/>
        </w:rPr>
        <w:t xml:space="preserve">: </w:t>
      </w:r>
      <w:r w:rsidR="00E03E46" w:rsidRPr="00220C32">
        <w:rPr>
          <w:rFonts w:ascii="Arial" w:hAnsi="Arial" w:cs="Arial"/>
        </w:rPr>
        <w:t xml:space="preserve">De data van de melklevering, melkafrekening en kwaliteitsonderzoeken </w:t>
      </w:r>
      <w:r w:rsidR="00E03E46">
        <w:rPr>
          <w:rFonts w:ascii="Arial" w:hAnsi="Arial" w:cs="Arial"/>
        </w:rPr>
        <w:t xml:space="preserve">dienen los van elkaar met </w:t>
      </w:r>
      <w:r w:rsidR="00E03E46" w:rsidRPr="00220C32">
        <w:rPr>
          <w:rFonts w:ascii="Arial" w:hAnsi="Arial" w:cs="Arial"/>
        </w:rPr>
        <w:t xml:space="preserve">verschillende frequentie beschikbaar gesteld </w:t>
      </w:r>
      <w:r w:rsidR="00E03E46">
        <w:rPr>
          <w:rFonts w:ascii="Arial" w:hAnsi="Arial" w:cs="Arial"/>
        </w:rPr>
        <w:t xml:space="preserve">te kunnen </w:t>
      </w:r>
      <w:r w:rsidR="00E03E46" w:rsidRPr="00220C32">
        <w:rPr>
          <w:rFonts w:ascii="Arial" w:hAnsi="Arial" w:cs="Arial"/>
        </w:rPr>
        <w:t>worden.</w:t>
      </w:r>
      <w:r w:rsidR="00E03E46">
        <w:rPr>
          <w:rFonts w:ascii="Arial" w:hAnsi="Arial" w:cs="Arial"/>
        </w:rPr>
        <w:br/>
        <w:t>Data moet per gebeurtenis (melklevering, melkafrekening, kwaliteitsonderzoek</w:t>
      </w:r>
      <w:r w:rsidR="003E14DC">
        <w:rPr>
          <w:rFonts w:ascii="Arial" w:hAnsi="Arial" w:cs="Arial"/>
        </w:rPr>
        <w:t>, etc.</w:t>
      </w:r>
      <w:r w:rsidR="00E03E46">
        <w:rPr>
          <w:rFonts w:ascii="Arial" w:hAnsi="Arial" w:cs="Arial"/>
        </w:rPr>
        <w:t>)</w:t>
      </w:r>
      <w:r w:rsidR="00E03E46" w:rsidRPr="00220C32">
        <w:rPr>
          <w:rFonts w:ascii="Arial" w:hAnsi="Arial" w:cs="Arial"/>
        </w:rPr>
        <w:t xml:space="preserve"> </w:t>
      </w:r>
      <w:r w:rsidR="00E03E46">
        <w:rPr>
          <w:rFonts w:ascii="Arial" w:hAnsi="Arial" w:cs="Arial"/>
        </w:rPr>
        <w:t>in</w:t>
      </w:r>
      <w:r w:rsidR="003E14DC">
        <w:rPr>
          <w:rFonts w:ascii="Arial" w:hAnsi="Arial" w:cs="Arial"/>
        </w:rPr>
        <w:t xml:space="preserve"> een apart</w:t>
      </w:r>
      <w:r w:rsidRPr="00220C32">
        <w:rPr>
          <w:rFonts w:ascii="Arial" w:hAnsi="Arial" w:cs="Arial"/>
        </w:rPr>
        <w:t xml:space="preserve"> bericht gerapporteerd kunnen worden maar ook in samenhang in één bericht. In he</w:t>
      </w:r>
      <w:r w:rsidR="0011276E">
        <w:rPr>
          <w:rFonts w:ascii="Arial" w:hAnsi="Arial" w:cs="Arial"/>
        </w:rPr>
        <w:t>t</w:t>
      </w:r>
      <w:r w:rsidRPr="00220C32">
        <w:rPr>
          <w:rFonts w:ascii="Arial" w:hAnsi="Arial" w:cs="Arial"/>
        </w:rPr>
        <w:t xml:space="preserve"> geval in aparte berichten gerapporteerd wordt dienen deze wel naar elkaar te verwijzen om de samenhang tussen de gebeurtenissen te kunnen reconstrueren (bijvoorbeeld een melkafrekening dient te verwijzen naar één of </w:t>
      </w:r>
      <w:r w:rsidRPr="00A02519">
        <w:rPr>
          <w:rFonts w:ascii="Arial" w:hAnsi="Arial" w:cs="Arial"/>
        </w:rPr>
        <w:t>meerdere melkleveringen.</w:t>
      </w:r>
    </w:p>
    <w:p w:rsidR="0011276E" w:rsidRPr="00A02519" w:rsidRDefault="0011276E" w:rsidP="00031105">
      <w:pPr>
        <w:pStyle w:val="Lijstalinea"/>
        <w:numPr>
          <w:ilvl w:val="1"/>
          <w:numId w:val="7"/>
        </w:numPr>
        <w:rPr>
          <w:rFonts w:ascii="Arial" w:hAnsi="Arial" w:cs="Arial"/>
        </w:rPr>
      </w:pPr>
      <w:r w:rsidRPr="00A02519">
        <w:rPr>
          <w:rFonts w:ascii="Arial" w:hAnsi="Arial" w:cs="Arial"/>
          <w:color w:val="FF0000"/>
        </w:rPr>
        <w:t xml:space="preserve">Class model: </w:t>
      </w:r>
      <w:r w:rsidRPr="00A02519">
        <w:rPr>
          <w:rFonts w:ascii="Arial" w:hAnsi="Arial" w:cs="Arial"/>
        </w:rPr>
        <w:t xml:space="preserve">Header en </w:t>
      </w:r>
      <w:r w:rsidR="00EB3365">
        <w:rPr>
          <w:rFonts w:ascii="Arial" w:hAnsi="Arial" w:cs="Arial"/>
        </w:rPr>
        <w:t>MilkProductionLocation</w:t>
      </w:r>
      <w:r w:rsidRPr="00A02519">
        <w:rPr>
          <w:rFonts w:ascii="Arial" w:hAnsi="Arial" w:cs="Arial"/>
        </w:rPr>
        <w:t xml:space="preserve"> zijn altijd verplichte onderdelen in een bericht. Onder </w:t>
      </w:r>
      <w:r w:rsidR="00EB3365">
        <w:rPr>
          <w:rFonts w:ascii="Arial" w:hAnsi="Arial" w:cs="Arial"/>
        </w:rPr>
        <w:t>MilkProductionLocation</w:t>
      </w:r>
      <w:r w:rsidRPr="00A02519">
        <w:rPr>
          <w:rFonts w:ascii="Arial" w:hAnsi="Arial" w:cs="Arial"/>
        </w:rPr>
        <w:t xml:space="preserve"> hangen de optionele componenten</w:t>
      </w:r>
      <w:r w:rsidR="00E47143" w:rsidRPr="00A02519">
        <w:rPr>
          <w:rFonts w:ascii="Arial" w:hAnsi="Arial" w:cs="Arial"/>
        </w:rPr>
        <w:t xml:space="preserve"> </w:t>
      </w:r>
      <w:r w:rsidR="00A02519">
        <w:rPr>
          <w:rFonts w:ascii="Arial" w:hAnsi="Arial" w:cs="Arial"/>
        </w:rPr>
        <w:t xml:space="preserve">(segmenten, gebeurtenissen) </w:t>
      </w:r>
      <w:r w:rsidR="00E47143" w:rsidRPr="00A02519">
        <w:rPr>
          <w:rFonts w:ascii="Arial" w:hAnsi="Arial" w:cs="Arial"/>
        </w:rPr>
        <w:t>waarover los van elkaar gerapporteerd kan worden</w:t>
      </w:r>
      <w:r w:rsidRPr="00A02519">
        <w:rPr>
          <w:rFonts w:ascii="Arial" w:hAnsi="Arial" w:cs="Arial"/>
        </w:rPr>
        <w:t>:</w:t>
      </w:r>
    </w:p>
    <w:p w:rsidR="0011276E" w:rsidRPr="00B87411" w:rsidRDefault="00EB3365" w:rsidP="00031105">
      <w:pPr>
        <w:pStyle w:val="Lijstalinea"/>
        <w:numPr>
          <w:ilvl w:val="2"/>
          <w:numId w:val="13"/>
        </w:numPr>
        <w:rPr>
          <w:rFonts w:ascii="Arial" w:hAnsi="Arial" w:cs="Arial"/>
        </w:rPr>
      </w:pPr>
      <w:proofErr w:type="spellStart"/>
      <w:r w:rsidRPr="00B87411">
        <w:rPr>
          <w:rFonts w:ascii="Arial" w:hAnsi="Arial" w:cs="Arial"/>
        </w:rPr>
        <w:t>MilkProductionLocation</w:t>
      </w:r>
      <w:r w:rsidR="0011276E" w:rsidRPr="00B87411">
        <w:rPr>
          <w:rFonts w:ascii="Arial" w:hAnsi="Arial" w:cs="Arial"/>
        </w:rPr>
        <w:t>Characteristic</w:t>
      </w:r>
      <w:proofErr w:type="spellEnd"/>
    </w:p>
    <w:p w:rsidR="0011276E" w:rsidRPr="00B87411" w:rsidRDefault="0011276E" w:rsidP="00031105">
      <w:pPr>
        <w:pStyle w:val="Lijstalinea"/>
        <w:numPr>
          <w:ilvl w:val="2"/>
          <w:numId w:val="13"/>
        </w:numPr>
        <w:rPr>
          <w:rFonts w:ascii="Arial" w:hAnsi="Arial" w:cs="Arial"/>
        </w:rPr>
      </w:pPr>
      <w:proofErr w:type="spellStart"/>
      <w:r w:rsidRPr="00B87411">
        <w:rPr>
          <w:rFonts w:ascii="Arial" w:hAnsi="Arial" w:cs="Arial"/>
        </w:rPr>
        <w:lastRenderedPageBreak/>
        <w:t>MilkDelivery</w:t>
      </w:r>
      <w:r w:rsidR="002449B2">
        <w:rPr>
          <w:rFonts w:ascii="Arial" w:hAnsi="Arial" w:cs="Arial"/>
        </w:rPr>
        <w:t>Forecast</w:t>
      </w:r>
      <w:proofErr w:type="spellEnd"/>
    </w:p>
    <w:p w:rsidR="0011276E" w:rsidRPr="00B87411" w:rsidRDefault="0011276E" w:rsidP="00031105">
      <w:pPr>
        <w:pStyle w:val="Lijstalinea"/>
        <w:numPr>
          <w:ilvl w:val="2"/>
          <w:numId w:val="13"/>
        </w:numPr>
        <w:rPr>
          <w:rFonts w:ascii="Arial" w:hAnsi="Arial" w:cs="Arial"/>
        </w:rPr>
      </w:pPr>
      <w:r w:rsidRPr="00B87411">
        <w:rPr>
          <w:rFonts w:ascii="Arial" w:hAnsi="Arial" w:cs="Arial"/>
        </w:rPr>
        <w:t>MilkDelivery</w:t>
      </w:r>
    </w:p>
    <w:p w:rsidR="0011276E" w:rsidRPr="00B87411" w:rsidRDefault="003946BE" w:rsidP="00031105">
      <w:pPr>
        <w:pStyle w:val="Lijstalinea"/>
        <w:numPr>
          <w:ilvl w:val="2"/>
          <w:numId w:val="13"/>
        </w:numPr>
        <w:rPr>
          <w:rFonts w:ascii="Arial" w:hAnsi="Arial" w:cs="Arial"/>
        </w:rPr>
      </w:pPr>
      <w:proofErr w:type="spellStart"/>
      <w:r w:rsidRPr="00B87411">
        <w:rPr>
          <w:rFonts w:ascii="Arial" w:hAnsi="Arial" w:cs="Arial"/>
        </w:rPr>
        <w:t>MilkQuality</w:t>
      </w:r>
      <w:proofErr w:type="spellEnd"/>
    </w:p>
    <w:p w:rsidR="0011276E" w:rsidRPr="00B87411" w:rsidRDefault="008966EC" w:rsidP="00031105">
      <w:pPr>
        <w:pStyle w:val="Lijstalinea"/>
        <w:numPr>
          <w:ilvl w:val="2"/>
          <w:numId w:val="13"/>
        </w:numPr>
        <w:rPr>
          <w:rFonts w:ascii="Arial" w:hAnsi="Arial" w:cs="Arial"/>
        </w:rPr>
      </w:pPr>
      <w:r w:rsidRPr="00B87411">
        <w:rPr>
          <w:rFonts w:ascii="Arial" w:hAnsi="Arial" w:cs="Arial"/>
        </w:rPr>
        <w:t>Invoice</w:t>
      </w:r>
    </w:p>
    <w:p w:rsidR="0011276E" w:rsidRPr="00B87411" w:rsidRDefault="0011276E" w:rsidP="00031105">
      <w:pPr>
        <w:pStyle w:val="Lijstalinea"/>
        <w:numPr>
          <w:ilvl w:val="2"/>
          <w:numId w:val="13"/>
        </w:numPr>
        <w:rPr>
          <w:rFonts w:ascii="Arial" w:hAnsi="Arial" w:cs="Arial"/>
        </w:rPr>
      </w:pPr>
      <w:r w:rsidRPr="00B87411">
        <w:rPr>
          <w:rFonts w:ascii="Arial" w:hAnsi="Arial" w:cs="Arial"/>
        </w:rPr>
        <w:t>FinancialBalance</w:t>
      </w:r>
    </w:p>
    <w:p w:rsidR="0011276E" w:rsidRPr="00B87411" w:rsidRDefault="0011276E" w:rsidP="00031105">
      <w:pPr>
        <w:pStyle w:val="Lijstalinea"/>
        <w:numPr>
          <w:ilvl w:val="2"/>
          <w:numId w:val="13"/>
        </w:numPr>
        <w:rPr>
          <w:rFonts w:ascii="Arial" w:hAnsi="Arial" w:cs="Arial"/>
        </w:rPr>
      </w:pPr>
      <w:r w:rsidRPr="00B87411">
        <w:rPr>
          <w:rFonts w:ascii="Arial" w:hAnsi="Arial" w:cs="Arial"/>
        </w:rPr>
        <w:t>MineralBalance</w:t>
      </w:r>
    </w:p>
    <w:p w:rsidR="0011276E" w:rsidRPr="00B87411" w:rsidRDefault="0011276E" w:rsidP="00031105">
      <w:pPr>
        <w:pStyle w:val="Lijstalinea"/>
        <w:numPr>
          <w:ilvl w:val="2"/>
          <w:numId w:val="13"/>
        </w:numPr>
        <w:rPr>
          <w:rFonts w:ascii="Arial" w:hAnsi="Arial" w:cs="Arial"/>
        </w:rPr>
      </w:pPr>
      <w:r w:rsidRPr="00B87411">
        <w:rPr>
          <w:rFonts w:ascii="Arial" w:hAnsi="Arial" w:cs="Arial"/>
        </w:rPr>
        <w:t>Benchmark</w:t>
      </w:r>
    </w:p>
    <w:p w:rsidR="00A02519" w:rsidRPr="00A02519" w:rsidRDefault="00A02519" w:rsidP="00A02519">
      <w:pPr>
        <w:rPr>
          <w:rFonts w:ascii="Arial" w:hAnsi="Arial" w:cs="Arial"/>
        </w:rPr>
      </w:pPr>
      <w:r w:rsidRPr="00B87411">
        <w:rPr>
          <w:rFonts w:ascii="Arial" w:hAnsi="Arial" w:cs="Arial"/>
        </w:rPr>
        <w:t>De inhoud van EDI-Zuivel oud zit</w:t>
      </w:r>
      <w:r>
        <w:rPr>
          <w:rFonts w:ascii="Arial" w:hAnsi="Arial" w:cs="Arial"/>
        </w:rPr>
        <w:t xml:space="preserve"> in </w:t>
      </w:r>
      <w:r w:rsidRPr="00A02519">
        <w:rPr>
          <w:rFonts w:ascii="Arial" w:hAnsi="Arial" w:cs="Arial"/>
        </w:rPr>
        <w:t>MilkDelivery</w:t>
      </w:r>
      <w:r>
        <w:rPr>
          <w:rFonts w:ascii="Arial" w:hAnsi="Arial" w:cs="Arial"/>
        </w:rPr>
        <w:t xml:space="preserve">, </w:t>
      </w:r>
      <w:proofErr w:type="spellStart"/>
      <w:r w:rsidRPr="00A02519">
        <w:rPr>
          <w:rFonts w:ascii="Arial" w:hAnsi="Arial" w:cs="Arial"/>
        </w:rPr>
        <w:t>MilkQuality</w:t>
      </w:r>
      <w:proofErr w:type="spellEnd"/>
      <w:r>
        <w:rPr>
          <w:rFonts w:ascii="Arial" w:hAnsi="Arial" w:cs="Arial"/>
        </w:rPr>
        <w:t xml:space="preserve"> en </w:t>
      </w:r>
      <w:r w:rsidR="00DB63E7">
        <w:rPr>
          <w:rFonts w:ascii="Arial" w:hAnsi="Arial" w:cs="Arial"/>
        </w:rPr>
        <w:t>in</w:t>
      </w:r>
      <w:r>
        <w:rPr>
          <w:rFonts w:ascii="Arial" w:hAnsi="Arial" w:cs="Arial"/>
        </w:rPr>
        <w:t xml:space="preserve"> </w:t>
      </w:r>
      <w:r w:rsidR="008966EC">
        <w:rPr>
          <w:rFonts w:ascii="Arial" w:hAnsi="Arial" w:cs="Arial"/>
        </w:rPr>
        <w:t>Invoice</w:t>
      </w:r>
      <w:r>
        <w:rPr>
          <w:rFonts w:ascii="Arial" w:hAnsi="Arial" w:cs="Arial"/>
        </w:rPr>
        <w:t>. De overige gebeurtenissen zijn op verzoek van de datagebruikers toegevoegd. Of deze data-rubrieken ook daadwerkelijk door zuivelondernemingen uitgeleverd zullen worden is aan iedere zuivelonderneming zelf te bepalen. In het raamwerk</w:t>
      </w:r>
      <w:r w:rsidR="00707730">
        <w:rPr>
          <w:rFonts w:ascii="Arial" w:hAnsi="Arial" w:cs="Arial"/>
        </w:rPr>
        <w:t xml:space="preserve"> (class model)</w:t>
      </w:r>
      <w:r>
        <w:rPr>
          <w:rFonts w:ascii="Arial" w:hAnsi="Arial" w:cs="Arial"/>
        </w:rPr>
        <w:t xml:space="preserve"> zijn deze rubrieken alvast wel gedefinieerd.</w:t>
      </w:r>
    </w:p>
    <w:p w:rsidR="00F12F4E" w:rsidRDefault="00F12F4E" w:rsidP="00F12F4E">
      <w:pPr>
        <w:rPr>
          <w:rFonts w:ascii="Arial" w:hAnsi="Arial" w:cs="Arial"/>
        </w:rPr>
      </w:pPr>
    </w:p>
    <w:p w:rsidR="00F12F4E" w:rsidRPr="00AA4C54" w:rsidRDefault="00F12F4E"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AA4C54">
        <w:rPr>
          <w:rFonts w:ascii="Calibri" w:hAnsi="Calibri"/>
          <w:b/>
          <w:caps/>
          <w:color w:val="FFFFFF"/>
          <w:spacing w:val="15"/>
          <w:sz w:val="22"/>
          <w:lang w:eastAsia="en-US"/>
        </w:rPr>
        <w:t xml:space="preserve">M.b.t. de </w:t>
      </w:r>
      <w:r>
        <w:rPr>
          <w:rFonts w:ascii="Calibri" w:hAnsi="Calibri"/>
          <w:b/>
          <w:caps/>
          <w:color w:val="FFFFFF"/>
          <w:spacing w:val="15"/>
          <w:sz w:val="22"/>
          <w:lang w:eastAsia="en-US"/>
        </w:rPr>
        <w:t>melklevering</w:t>
      </w:r>
    </w:p>
    <w:p w:rsidR="00F12F4E" w:rsidRDefault="00F12F4E" w:rsidP="00031105">
      <w:pPr>
        <w:pStyle w:val="Lijstalinea"/>
        <w:numPr>
          <w:ilvl w:val="0"/>
          <w:numId w:val="6"/>
        </w:numPr>
        <w:rPr>
          <w:rFonts w:ascii="Arial" w:hAnsi="Arial" w:cs="Arial"/>
        </w:rPr>
      </w:pPr>
      <w:r w:rsidRPr="00F12F4E">
        <w:rPr>
          <w:rFonts w:ascii="Arial" w:hAnsi="Arial" w:cs="Arial"/>
        </w:rPr>
        <w:t xml:space="preserve">Als van een melklevering geen kwaliteitsmonster wordt bepaald, is er geen vet/eiwit/lactose bepaling. </w:t>
      </w:r>
      <w:r w:rsidR="00A9701D">
        <w:rPr>
          <w:rFonts w:ascii="Arial" w:hAnsi="Arial" w:cs="Arial"/>
        </w:rPr>
        <w:br/>
      </w:r>
      <w:r w:rsidR="004D1056">
        <w:rPr>
          <w:rFonts w:ascii="Arial" w:hAnsi="Arial" w:cs="Arial"/>
        </w:rPr>
        <w:t>In dat geval wordt v</w:t>
      </w:r>
      <w:r w:rsidRPr="00F12F4E">
        <w:rPr>
          <w:rFonts w:ascii="Arial" w:hAnsi="Arial" w:cs="Arial"/>
        </w:rPr>
        <w:t>oor deze melklevering het vet/eiwit/lactose gehalte berekend op basis van de vet/eiwit/lactose gehalten van de voorgaande twee leveringen (gewogen gemiddeld).</w:t>
      </w:r>
    </w:p>
    <w:p w:rsidR="00F12F4E" w:rsidRPr="00F12F4E" w:rsidRDefault="00147CAD" w:rsidP="00031105">
      <w:pPr>
        <w:pStyle w:val="Lijstalinea"/>
        <w:numPr>
          <w:ilvl w:val="1"/>
          <w:numId w:val="6"/>
        </w:numPr>
        <w:rPr>
          <w:rFonts w:ascii="Arial" w:hAnsi="Arial" w:cs="Arial"/>
        </w:rPr>
      </w:pPr>
      <w:r>
        <w:rPr>
          <w:rFonts w:ascii="Arial" w:hAnsi="Arial" w:cs="Arial"/>
          <w:color w:val="FF0000"/>
        </w:rPr>
        <w:t>Class model</w:t>
      </w:r>
      <w:r w:rsidR="00F12F4E">
        <w:rPr>
          <w:rFonts w:ascii="Arial" w:hAnsi="Arial" w:cs="Arial"/>
        </w:rPr>
        <w:t xml:space="preserve">: In het class model </w:t>
      </w:r>
      <w:r w:rsidR="000E2FA9">
        <w:rPr>
          <w:rFonts w:ascii="Arial" w:hAnsi="Arial" w:cs="Arial"/>
        </w:rPr>
        <w:t>kan aan één MilkDelivery één of meerdere QuantityLine gekoppeld worden. per QuantityLine wordt aangegeven hoeveel kg vet, eiwit, lactose, fosfaat, etc.</w:t>
      </w:r>
      <w:r w:rsidR="00C63DD6">
        <w:rPr>
          <w:rFonts w:ascii="Arial" w:hAnsi="Arial" w:cs="Arial"/>
        </w:rPr>
        <w:t xml:space="preserve"> </w:t>
      </w:r>
      <w:r w:rsidR="000E2FA9">
        <w:rPr>
          <w:rFonts w:ascii="Arial" w:hAnsi="Arial" w:cs="Arial"/>
        </w:rPr>
        <w:t xml:space="preserve">is geleverd. </w:t>
      </w:r>
    </w:p>
    <w:p w:rsidR="00F12F4E" w:rsidRDefault="00F12F4E" w:rsidP="00031105">
      <w:pPr>
        <w:pStyle w:val="Lijstalinea"/>
        <w:numPr>
          <w:ilvl w:val="0"/>
          <w:numId w:val="6"/>
        </w:numPr>
        <w:rPr>
          <w:rFonts w:ascii="Arial" w:hAnsi="Arial" w:cs="Arial"/>
        </w:rPr>
      </w:pPr>
      <w:r w:rsidRPr="00F12F4E">
        <w:rPr>
          <w:rFonts w:ascii="Arial" w:hAnsi="Arial" w:cs="Arial"/>
        </w:rPr>
        <w:t>De hoeveelheid afgeleverde me</w:t>
      </w:r>
      <w:r w:rsidR="00A9701D">
        <w:rPr>
          <w:rFonts w:ascii="Arial" w:hAnsi="Arial" w:cs="Arial"/>
        </w:rPr>
        <w:t>lk wordt altijd in kg opgegeven en</w:t>
      </w:r>
      <w:r w:rsidRPr="00F12F4E">
        <w:rPr>
          <w:rFonts w:ascii="Arial" w:hAnsi="Arial" w:cs="Arial"/>
        </w:rPr>
        <w:t xml:space="preserve"> soms ook in liters. De omrekening</w:t>
      </w:r>
      <w:r w:rsidR="00A9701D">
        <w:rPr>
          <w:rFonts w:ascii="Arial" w:hAnsi="Arial" w:cs="Arial"/>
        </w:rPr>
        <w:t>sfactuur</w:t>
      </w:r>
      <w:r w:rsidRPr="00F12F4E">
        <w:rPr>
          <w:rFonts w:ascii="Arial" w:hAnsi="Arial" w:cs="Arial"/>
        </w:rPr>
        <w:t xml:space="preserve"> van liters naar kg verschilt per RMO</w:t>
      </w:r>
      <w:r w:rsidR="00E72FDC">
        <w:rPr>
          <w:rFonts w:ascii="Arial" w:hAnsi="Arial" w:cs="Arial"/>
        </w:rPr>
        <w:t>-event</w:t>
      </w:r>
      <w:r w:rsidRPr="00F12F4E">
        <w:rPr>
          <w:rFonts w:ascii="Arial" w:hAnsi="Arial" w:cs="Arial"/>
        </w:rPr>
        <w:t xml:space="preserve"> per periode.</w:t>
      </w:r>
    </w:p>
    <w:p w:rsidR="00220C32" w:rsidRDefault="00147CAD" w:rsidP="00031105">
      <w:pPr>
        <w:pStyle w:val="Lijstalinea"/>
        <w:numPr>
          <w:ilvl w:val="1"/>
          <w:numId w:val="6"/>
        </w:numPr>
        <w:rPr>
          <w:rFonts w:ascii="Arial" w:hAnsi="Arial" w:cs="Arial"/>
        </w:rPr>
      </w:pPr>
      <w:r>
        <w:rPr>
          <w:rFonts w:ascii="Arial" w:hAnsi="Arial" w:cs="Arial"/>
          <w:color w:val="FF0000"/>
        </w:rPr>
        <w:t>Class model</w:t>
      </w:r>
      <w:r w:rsidR="00220C32" w:rsidRPr="00220C32">
        <w:rPr>
          <w:rFonts w:ascii="Arial" w:hAnsi="Arial" w:cs="Arial"/>
        </w:rPr>
        <w:t>: In het</w:t>
      </w:r>
      <w:r w:rsidR="00220C32">
        <w:rPr>
          <w:rFonts w:ascii="Arial" w:hAnsi="Arial" w:cs="Arial"/>
        </w:rPr>
        <w:t xml:space="preserve"> class model is hiertoe onder MilkDelivery het data-element </w:t>
      </w:r>
      <w:r w:rsidR="00220C32" w:rsidRPr="00220C32">
        <w:rPr>
          <w:rFonts w:ascii="Arial" w:hAnsi="Arial" w:cs="Arial"/>
        </w:rPr>
        <w:t>FactorLitersToKilogram</w:t>
      </w:r>
      <w:r w:rsidR="00220C32">
        <w:rPr>
          <w:rFonts w:ascii="Arial" w:hAnsi="Arial" w:cs="Arial"/>
        </w:rPr>
        <w:t xml:space="preserve"> opgenomen</w:t>
      </w:r>
      <w:r w:rsidR="00A9701D">
        <w:rPr>
          <w:rFonts w:ascii="Arial" w:hAnsi="Arial" w:cs="Arial"/>
        </w:rPr>
        <w:t xml:space="preserve"> voor het meegeven van de actuele omrekeningsfactor</w:t>
      </w:r>
      <w:r w:rsidR="00220C32">
        <w:rPr>
          <w:rFonts w:ascii="Arial" w:hAnsi="Arial" w:cs="Arial"/>
        </w:rPr>
        <w:t>.</w:t>
      </w:r>
    </w:p>
    <w:p w:rsidR="004D1056" w:rsidRPr="00F12F4E" w:rsidRDefault="00147CAD" w:rsidP="00031105">
      <w:pPr>
        <w:pStyle w:val="Lijstalinea"/>
        <w:numPr>
          <w:ilvl w:val="1"/>
          <w:numId w:val="6"/>
        </w:numPr>
        <w:rPr>
          <w:rFonts w:ascii="Arial" w:hAnsi="Arial" w:cs="Arial"/>
        </w:rPr>
      </w:pPr>
      <w:r>
        <w:rPr>
          <w:rFonts w:ascii="Arial" w:hAnsi="Arial" w:cs="Arial"/>
          <w:color w:val="FF0000"/>
        </w:rPr>
        <w:t>Class model</w:t>
      </w:r>
      <w:r w:rsidR="004D1056" w:rsidRPr="004D1056">
        <w:rPr>
          <w:rFonts w:ascii="Arial" w:hAnsi="Arial" w:cs="Arial"/>
        </w:rPr>
        <w:t>:</w:t>
      </w:r>
      <w:r w:rsidR="004D1056">
        <w:rPr>
          <w:rFonts w:ascii="Arial" w:hAnsi="Arial" w:cs="Arial"/>
        </w:rPr>
        <w:t xml:space="preserve"> </w:t>
      </w:r>
      <w:r w:rsidR="004D1056" w:rsidRPr="00455B15">
        <w:rPr>
          <w:rFonts w:ascii="Arial" w:hAnsi="Arial" w:cs="Arial"/>
        </w:rPr>
        <w:t>Hoeveelheden worden weergegeven met het speciale data type MeasurementType.</w:t>
      </w:r>
      <w:r w:rsidR="004D1056">
        <w:rPr>
          <w:rFonts w:ascii="Arial" w:hAnsi="Arial" w:cs="Arial"/>
        </w:rPr>
        <w:t xml:space="preserve"> Dit bestaat uit een </w:t>
      </w:r>
      <w:r w:rsidR="00A9701D">
        <w:rPr>
          <w:rFonts w:ascii="Arial" w:hAnsi="Arial" w:cs="Arial"/>
        </w:rPr>
        <w:t>data-element</w:t>
      </w:r>
      <w:r w:rsidR="004D1056">
        <w:rPr>
          <w:rFonts w:ascii="Arial" w:hAnsi="Arial" w:cs="Arial"/>
        </w:rPr>
        <w:t xml:space="preserve"> om de gemeten waarde mee te geven </w:t>
      </w:r>
      <w:r w:rsidR="00A9701D">
        <w:rPr>
          <w:rFonts w:ascii="Arial" w:hAnsi="Arial" w:cs="Arial"/>
        </w:rPr>
        <w:t>plus</w:t>
      </w:r>
      <w:r w:rsidR="004D1056">
        <w:rPr>
          <w:rFonts w:ascii="Arial" w:hAnsi="Arial" w:cs="Arial"/>
        </w:rPr>
        <w:t xml:space="preserve"> een apart data-element voor de eenheid waarin de waarde is uitgedrukt (bijvoorbeeld kilogram of liter</w:t>
      </w:r>
      <w:r w:rsidR="00A9701D">
        <w:rPr>
          <w:rFonts w:ascii="Arial" w:hAnsi="Arial" w:cs="Arial"/>
        </w:rPr>
        <w:t>)</w:t>
      </w:r>
      <w:r w:rsidR="004D1056">
        <w:rPr>
          <w:rFonts w:ascii="Arial" w:hAnsi="Arial" w:cs="Arial"/>
        </w:rPr>
        <w:t>.</w:t>
      </w:r>
    </w:p>
    <w:p w:rsidR="00F12F4E" w:rsidRDefault="00EF3BAC" w:rsidP="00031105">
      <w:pPr>
        <w:pStyle w:val="Lijstalinea"/>
        <w:numPr>
          <w:ilvl w:val="0"/>
          <w:numId w:val="6"/>
        </w:numPr>
        <w:rPr>
          <w:rFonts w:ascii="Arial" w:hAnsi="Arial" w:cs="Arial"/>
        </w:rPr>
      </w:pPr>
      <w:r>
        <w:rPr>
          <w:rFonts w:ascii="Arial" w:hAnsi="Arial" w:cs="Arial"/>
        </w:rPr>
        <w:t>In EDI-Zuivel oud zijn m</w:t>
      </w:r>
      <w:r w:rsidR="00F12F4E" w:rsidRPr="00F12F4E">
        <w:rPr>
          <w:rFonts w:ascii="Arial" w:hAnsi="Arial" w:cs="Arial"/>
        </w:rPr>
        <w:t>eerdere melkleveringen op 1 datum uniek gemaakt door toevoeging van ‘204271 Tijdstip afleveren melk’.</w:t>
      </w:r>
    </w:p>
    <w:p w:rsidR="00220C32" w:rsidRDefault="00147CAD" w:rsidP="00031105">
      <w:pPr>
        <w:pStyle w:val="Lijstalinea"/>
        <w:numPr>
          <w:ilvl w:val="1"/>
          <w:numId w:val="6"/>
        </w:numPr>
        <w:rPr>
          <w:rFonts w:ascii="Arial" w:hAnsi="Arial" w:cs="Arial"/>
        </w:rPr>
      </w:pPr>
      <w:r>
        <w:rPr>
          <w:rFonts w:ascii="Arial" w:hAnsi="Arial" w:cs="Arial"/>
          <w:color w:val="FF0000"/>
        </w:rPr>
        <w:t>Class model</w:t>
      </w:r>
      <w:r w:rsidR="00220C32" w:rsidRPr="00220C32">
        <w:rPr>
          <w:rFonts w:ascii="Arial" w:hAnsi="Arial" w:cs="Arial"/>
        </w:rPr>
        <w:t>: In het class model</w:t>
      </w:r>
      <w:r w:rsidR="00220C32">
        <w:rPr>
          <w:rFonts w:ascii="Arial" w:hAnsi="Arial" w:cs="Arial"/>
        </w:rPr>
        <w:t xml:space="preserve"> is hiertoe onder MilkDelivery het data-element </w:t>
      </w:r>
      <w:r w:rsidR="00220C32" w:rsidRPr="00220C32">
        <w:rPr>
          <w:rFonts w:ascii="Arial" w:hAnsi="Arial" w:cs="Arial"/>
        </w:rPr>
        <w:t>MilkDeliveryDateTime</w:t>
      </w:r>
      <w:r w:rsidR="00EF79A5">
        <w:rPr>
          <w:rFonts w:ascii="Arial" w:hAnsi="Arial" w:cs="Arial"/>
        </w:rPr>
        <w:t xml:space="preserve"> opgenomen; dit omvat zowel de datum als het tijdstip.</w:t>
      </w:r>
    </w:p>
    <w:p w:rsidR="00455B15" w:rsidRPr="00613A5D" w:rsidRDefault="00455B15" w:rsidP="00455B15">
      <w:pPr>
        <w:pStyle w:val="Lijstalinea"/>
        <w:numPr>
          <w:ilvl w:val="0"/>
          <w:numId w:val="6"/>
        </w:numPr>
        <w:rPr>
          <w:rFonts w:ascii="Arial" w:hAnsi="Arial" w:cs="Arial"/>
        </w:rPr>
      </w:pPr>
      <w:r w:rsidRPr="00613A5D">
        <w:rPr>
          <w:rFonts w:ascii="Arial" w:hAnsi="Arial" w:cs="Arial"/>
          <w:color w:val="FF0000"/>
        </w:rPr>
        <w:t>Aandachtspunt</w:t>
      </w:r>
      <w:r w:rsidRPr="00613A5D">
        <w:rPr>
          <w:rFonts w:ascii="Arial" w:hAnsi="Arial" w:cs="Arial"/>
        </w:rPr>
        <w:t xml:space="preserve">: </w:t>
      </w:r>
      <w:r w:rsidR="00D017C8" w:rsidRPr="00613A5D">
        <w:rPr>
          <w:rFonts w:ascii="Arial" w:hAnsi="Arial" w:cs="Arial"/>
        </w:rPr>
        <w:t>Overwogen is om o</w:t>
      </w:r>
      <w:r w:rsidR="00B87411" w:rsidRPr="00613A5D">
        <w:rPr>
          <w:rFonts w:ascii="Arial" w:hAnsi="Arial" w:cs="Arial"/>
        </w:rPr>
        <w:t>ok</w:t>
      </w:r>
      <w:r w:rsidRPr="00613A5D">
        <w:rPr>
          <w:rFonts w:ascii="Arial" w:hAnsi="Arial" w:cs="Arial"/>
        </w:rPr>
        <w:t xml:space="preserve"> het logistieke proces rond MilkDelivery verder </w:t>
      </w:r>
      <w:r w:rsidR="00D017C8" w:rsidRPr="00613A5D">
        <w:rPr>
          <w:rFonts w:ascii="Arial" w:hAnsi="Arial" w:cs="Arial"/>
        </w:rPr>
        <w:t xml:space="preserve">te </w:t>
      </w:r>
      <w:r w:rsidRPr="00613A5D">
        <w:rPr>
          <w:rFonts w:ascii="Arial" w:hAnsi="Arial" w:cs="Arial"/>
        </w:rPr>
        <w:t>modelleren; inzicht geven in planning/status/lifecycle van de RMO’s (Rijdende Melk Ontvangst). Kan bijvoorbeeld interessant zijn voor een app die aangeeft w</w:t>
      </w:r>
      <w:r w:rsidR="00B87411" w:rsidRPr="00613A5D">
        <w:rPr>
          <w:rFonts w:ascii="Arial" w:hAnsi="Arial" w:cs="Arial"/>
        </w:rPr>
        <w:t>aar de vrachtwagen zich bevindt</w:t>
      </w:r>
      <w:r w:rsidRPr="00613A5D">
        <w:rPr>
          <w:rFonts w:ascii="Arial" w:hAnsi="Arial" w:cs="Arial"/>
        </w:rPr>
        <w:t>, hoe laat hij komt, etc.</w:t>
      </w:r>
      <w:r w:rsidR="00B87411" w:rsidRPr="00613A5D">
        <w:rPr>
          <w:rFonts w:ascii="Arial" w:hAnsi="Arial" w:cs="Arial"/>
        </w:rPr>
        <w:t xml:space="preserve"> Kan ook belangrijk zijn in het kad</w:t>
      </w:r>
      <w:r w:rsidR="000B1547" w:rsidRPr="00613A5D">
        <w:rPr>
          <w:rFonts w:ascii="Arial" w:hAnsi="Arial" w:cs="Arial"/>
        </w:rPr>
        <w:t>er van grondstof</w:t>
      </w:r>
      <w:r w:rsidR="00B87411" w:rsidRPr="00613A5D">
        <w:rPr>
          <w:rFonts w:ascii="Arial" w:hAnsi="Arial" w:cs="Arial"/>
        </w:rPr>
        <w:t>differen</w:t>
      </w:r>
      <w:r w:rsidR="000B1547" w:rsidRPr="00613A5D">
        <w:rPr>
          <w:rFonts w:ascii="Arial" w:hAnsi="Arial" w:cs="Arial"/>
        </w:rPr>
        <w:t>tia</w:t>
      </w:r>
      <w:r w:rsidR="00B87411" w:rsidRPr="00613A5D">
        <w:rPr>
          <w:rFonts w:ascii="Arial" w:hAnsi="Arial" w:cs="Arial"/>
        </w:rPr>
        <w:t>tie; het ophalen van melk gesorteerd op kwaliteit.</w:t>
      </w:r>
      <w:r w:rsidR="00D017C8" w:rsidRPr="00613A5D">
        <w:rPr>
          <w:rFonts w:ascii="Arial" w:hAnsi="Arial" w:cs="Arial"/>
        </w:rPr>
        <w:t xml:space="preserve"> Vooralsnog is besloten dit buiten beschouwing te laten omdat dit met de huidig systemen  nog onvoldoende nauwkeurig kan worden ingevuld en daardoor van onvoldoende toegevoegde waarde is.</w:t>
      </w:r>
    </w:p>
    <w:p w:rsidR="00F12F4E" w:rsidRDefault="00F12F4E" w:rsidP="00FD0A38">
      <w:pPr>
        <w:rPr>
          <w:rFonts w:ascii="Arial" w:hAnsi="Arial" w:cs="Arial"/>
        </w:rPr>
      </w:pPr>
    </w:p>
    <w:p w:rsidR="006F14BE" w:rsidRPr="006F14BE" w:rsidRDefault="006F14BE"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AA4C54">
        <w:rPr>
          <w:rFonts w:ascii="Calibri" w:hAnsi="Calibri"/>
          <w:b/>
          <w:caps/>
          <w:color w:val="FFFFFF"/>
          <w:spacing w:val="15"/>
          <w:sz w:val="22"/>
          <w:lang w:eastAsia="en-US"/>
        </w:rPr>
        <w:t xml:space="preserve">M.b.t. </w:t>
      </w:r>
      <w:r w:rsidR="00417C3A">
        <w:rPr>
          <w:rFonts w:ascii="Calibri" w:hAnsi="Calibri"/>
          <w:b/>
          <w:caps/>
          <w:color w:val="FFFFFF"/>
          <w:spacing w:val="15"/>
          <w:sz w:val="22"/>
          <w:lang w:eastAsia="en-US"/>
        </w:rPr>
        <w:t>kwaliteitsonderzoek</w:t>
      </w:r>
    </w:p>
    <w:p w:rsidR="00EF79A5" w:rsidRDefault="006F14BE" w:rsidP="00031105">
      <w:pPr>
        <w:pStyle w:val="Lijstalinea"/>
        <w:numPr>
          <w:ilvl w:val="0"/>
          <w:numId w:val="6"/>
        </w:numPr>
        <w:rPr>
          <w:rFonts w:ascii="Arial" w:hAnsi="Arial" w:cs="Arial"/>
        </w:rPr>
      </w:pPr>
      <w:r w:rsidRPr="006F14BE">
        <w:rPr>
          <w:rFonts w:ascii="Arial" w:hAnsi="Arial" w:cs="Arial"/>
        </w:rPr>
        <w:t>Per afrekening</w:t>
      </w:r>
      <w:r w:rsidR="00DE43D6">
        <w:rPr>
          <w:rFonts w:ascii="Arial" w:hAnsi="Arial" w:cs="Arial"/>
        </w:rPr>
        <w:t xml:space="preserve"> </w:t>
      </w:r>
      <w:r w:rsidR="00C97572">
        <w:rPr>
          <w:rFonts w:ascii="Arial" w:hAnsi="Arial" w:cs="Arial"/>
        </w:rPr>
        <w:t>zijn er standaard (bijna altijd)</w:t>
      </w:r>
      <w:r w:rsidRPr="006F14BE">
        <w:rPr>
          <w:rFonts w:ascii="Arial" w:hAnsi="Arial" w:cs="Arial"/>
        </w:rPr>
        <w:t xml:space="preserve"> twee onderzoeken per periode</w:t>
      </w:r>
      <w:r w:rsidR="00C97572">
        <w:rPr>
          <w:rFonts w:ascii="Arial" w:hAnsi="Arial" w:cs="Arial"/>
        </w:rPr>
        <w:t>.</w:t>
      </w:r>
      <w:r w:rsidR="00DE43D6">
        <w:rPr>
          <w:rFonts w:ascii="Arial" w:hAnsi="Arial" w:cs="Arial"/>
        </w:rPr>
        <w:t xml:space="preserve"> </w:t>
      </w:r>
      <w:r w:rsidRPr="006F14BE">
        <w:rPr>
          <w:rFonts w:ascii="Arial" w:hAnsi="Arial" w:cs="Arial"/>
        </w:rPr>
        <w:t xml:space="preserve">Dit kunnen er echter ook meer of minder zijn. Het aantal kwaliteitsonderzoeken is daarbij onafhankelijk van de melkafrekening. </w:t>
      </w:r>
    </w:p>
    <w:p w:rsidR="00EF79A5" w:rsidRDefault="00147CAD" w:rsidP="00031105">
      <w:pPr>
        <w:pStyle w:val="Lijstalinea"/>
        <w:numPr>
          <w:ilvl w:val="1"/>
          <w:numId w:val="6"/>
        </w:numPr>
        <w:rPr>
          <w:rFonts w:ascii="Arial" w:hAnsi="Arial" w:cs="Arial"/>
        </w:rPr>
      </w:pPr>
      <w:r>
        <w:rPr>
          <w:rFonts w:ascii="Arial" w:hAnsi="Arial" w:cs="Arial"/>
          <w:color w:val="FF0000"/>
        </w:rPr>
        <w:t>Class model</w:t>
      </w:r>
      <w:r w:rsidR="00EF79A5">
        <w:rPr>
          <w:rFonts w:ascii="Arial" w:hAnsi="Arial" w:cs="Arial"/>
        </w:rPr>
        <w:t xml:space="preserve">: De melkafrekening is weergegeven als </w:t>
      </w:r>
      <w:r w:rsidR="008966EC">
        <w:rPr>
          <w:rFonts w:ascii="Arial" w:hAnsi="Arial" w:cs="Arial"/>
        </w:rPr>
        <w:t>Invoice</w:t>
      </w:r>
      <w:r w:rsidR="00EF79A5">
        <w:rPr>
          <w:rFonts w:ascii="Arial" w:hAnsi="Arial" w:cs="Arial"/>
        </w:rPr>
        <w:t xml:space="preserve">, het onderzoek als  </w:t>
      </w:r>
      <w:proofErr w:type="spellStart"/>
      <w:r w:rsidR="00EF79A5">
        <w:rPr>
          <w:rFonts w:ascii="Arial" w:hAnsi="Arial" w:cs="Arial"/>
        </w:rPr>
        <w:t>MilkQuality</w:t>
      </w:r>
      <w:proofErr w:type="spellEnd"/>
      <w:r w:rsidR="00EF79A5" w:rsidRPr="006F14BE">
        <w:rPr>
          <w:rFonts w:ascii="Arial" w:hAnsi="Arial" w:cs="Arial"/>
        </w:rPr>
        <w:t xml:space="preserve">. </w:t>
      </w:r>
      <w:r w:rsidR="00EF79A5">
        <w:rPr>
          <w:rFonts w:ascii="Arial" w:hAnsi="Arial" w:cs="Arial"/>
        </w:rPr>
        <w:t xml:space="preserve">Één </w:t>
      </w:r>
      <w:r w:rsidR="008966EC">
        <w:rPr>
          <w:rFonts w:ascii="Arial" w:hAnsi="Arial" w:cs="Arial"/>
        </w:rPr>
        <w:t>Invoice</w:t>
      </w:r>
      <w:r w:rsidR="00EF79A5">
        <w:rPr>
          <w:rFonts w:ascii="Arial" w:hAnsi="Arial" w:cs="Arial"/>
        </w:rPr>
        <w:t xml:space="preserve"> kent één of meerdere </w:t>
      </w:r>
      <w:proofErr w:type="spellStart"/>
      <w:r w:rsidR="00EF79A5">
        <w:rPr>
          <w:rFonts w:ascii="Arial" w:hAnsi="Arial" w:cs="Arial"/>
        </w:rPr>
        <w:t>MilkQuality</w:t>
      </w:r>
      <w:proofErr w:type="spellEnd"/>
      <w:r w:rsidR="00EF79A5">
        <w:rPr>
          <w:rFonts w:ascii="Arial" w:hAnsi="Arial" w:cs="Arial"/>
        </w:rPr>
        <w:t>.</w:t>
      </w:r>
    </w:p>
    <w:p w:rsidR="005E0F6A" w:rsidRPr="0008322C" w:rsidRDefault="006F14BE" w:rsidP="00031105">
      <w:pPr>
        <w:pStyle w:val="Lijstalinea"/>
        <w:numPr>
          <w:ilvl w:val="0"/>
          <w:numId w:val="6"/>
        </w:numPr>
        <w:rPr>
          <w:rFonts w:ascii="Arial" w:hAnsi="Arial" w:cs="Arial"/>
        </w:rPr>
      </w:pPr>
      <w:r w:rsidRPr="006F14BE">
        <w:rPr>
          <w:rFonts w:ascii="Arial" w:hAnsi="Arial" w:cs="Arial"/>
        </w:rPr>
        <w:t xml:space="preserve">De datum monstername </w:t>
      </w:r>
      <w:r w:rsidR="00DE43D6">
        <w:rPr>
          <w:rFonts w:ascii="Arial" w:hAnsi="Arial" w:cs="Arial"/>
        </w:rPr>
        <w:t>(</w:t>
      </w:r>
      <w:proofErr w:type="spellStart"/>
      <w:r w:rsidR="00DE43D6" w:rsidRPr="00DE43D6">
        <w:rPr>
          <w:rFonts w:ascii="Arial" w:hAnsi="Arial" w:cs="Arial"/>
        </w:rPr>
        <w:t>QualityDateTime</w:t>
      </w:r>
      <w:proofErr w:type="spellEnd"/>
      <w:r w:rsidR="00DE43D6">
        <w:rPr>
          <w:rFonts w:ascii="Arial" w:hAnsi="Arial" w:cs="Arial"/>
        </w:rPr>
        <w:t xml:space="preserve">) </w:t>
      </w:r>
      <w:r w:rsidRPr="006F14BE">
        <w:rPr>
          <w:rFonts w:ascii="Arial" w:hAnsi="Arial" w:cs="Arial"/>
        </w:rPr>
        <w:t xml:space="preserve">is gelijk aan </w:t>
      </w:r>
      <w:r w:rsidR="00183E4B">
        <w:rPr>
          <w:rFonts w:ascii="Arial" w:hAnsi="Arial" w:cs="Arial"/>
        </w:rPr>
        <w:t>de melkleveringsdatum;</w:t>
      </w:r>
      <w:r w:rsidRPr="006F14BE">
        <w:rPr>
          <w:rFonts w:ascii="Arial" w:hAnsi="Arial" w:cs="Arial"/>
        </w:rPr>
        <w:t xml:space="preserve"> </w:t>
      </w:r>
      <w:r w:rsidR="00183E4B">
        <w:rPr>
          <w:rFonts w:ascii="Arial" w:hAnsi="Arial" w:cs="Arial"/>
        </w:rPr>
        <w:t>h</w:t>
      </w:r>
      <w:r w:rsidRPr="006F14BE">
        <w:rPr>
          <w:rFonts w:ascii="Arial" w:hAnsi="Arial" w:cs="Arial"/>
        </w:rPr>
        <w:t xml:space="preserve">et is dus </w:t>
      </w:r>
      <w:r w:rsidRPr="00C2397A">
        <w:rPr>
          <w:rFonts w:ascii="Arial" w:hAnsi="Arial" w:cs="Arial"/>
          <w:u w:val="single"/>
        </w:rPr>
        <w:t>niet</w:t>
      </w:r>
      <w:r w:rsidRPr="006F14BE">
        <w:rPr>
          <w:rFonts w:ascii="Arial" w:hAnsi="Arial" w:cs="Arial"/>
        </w:rPr>
        <w:t xml:space="preserve"> de datum waarop het monster </w:t>
      </w:r>
      <w:r w:rsidR="00183E4B">
        <w:rPr>
          <w:rFonts w:ascii="Arial" w:hAnsi="Arial" w:cs="Arial"/>
        </w:rPr>
        <w:t xml:space="preserve">in het lab </w:t>
      </w:r>
      <w:r w:rsidRPr="006F14BE">
        <w:rPr>
          <w:rFonts w:ascii="Arial" w:hAnsi="Arial" w:cs="Arial"/>
        </w:rPr>
        <w:t>is onderzocht.</w:t>
      </w:r>
      <w:r w:rsidRPr="006F14BE">
        <w:rPr>
          <w:rFonts w:ascii="Arial" w:hAnsi="Arial" w:cs="Arial"/>
        </w:rPr>
        <w:br/>
        <w:t xml:space="preserve">In de praktijk blijkt dat monsterdatum niet altijd gelijk is aan de melkleverdatum. Dit wordt veroorzaakt </w:t>
      </w:r>
      <w:r w:rsidRPr="0008322C">
        <w:rPr>
          <w:rFonts w:ascii="Arial" w:hAnsi="Arial" w:cs="Arial"/>
        </w:rPr>
        <w:t xml:space="preserve">doordat de RMO’s deze timestamps niet allemaal op dezelfde wijze registreren. De verschillen zijn echter klein. Ook naar de toekomst toe kan niet worden gegarandeerd dat levertijd </w:t>
      </w:r>
      <w:r w:rsidR="00183E4B" w:rsidRPr="0008322C">
        <w:rPr>
          <w:rFonts w:ascii="Arial" w:hAnsi="Arial" w:cs="Arial"/>
        </w:rPr>
        <w:t xml:space="preserve">(MilkDeliveryDateTime) </w:t>
      </w:r>
      <w:r w:rsidRPr="0008322C">
        <w:rPr>
          <w:rFonts w:ascii="Arial" w:hAnsi="Arial" w:cs="Arial"/>
        </w:rPr>
        <w:t xml:space="preserve">en monsternametijdstip </w:t>
      </w:r>
      <w:r w:rsidR="00183E4B" w:rsidRPr="0008322C">
        <w:rPr>
          <w:rFonts w:ascii="Arial" w:hAnsi="Arial" w:cs="Arial"/>
        </w:rPr>
        <w:t>(</w:t>
      </w:r>
      <w:proofErr w:type="spellStart"/>
      <w:r w:rsidR="00183E4B" w:rsidRPr="0008322C">
        <w:rPr>
          <w:rFonts w:ascii="Arial" w:hAnsi="Arial" w:cs="Arial"/>
        </w:rPr>
        <w:t>QualityDateTime</w:t>
      </w:r>
      <w:proofErr w:type="spellEnd"/>
      <w:r w:rsidR="00183E4B" w:rsidRPr="0008322C">
        <w:rPr>
          <w:rFonts w:ascii="Arial" w:hAnsi="Arial" w:cs="Arial"/>
        </w:rPr>
        <w:t xml:space="preserve">) </w:t>
      </w:r>
      <w:r w:rsidRPr="0008322C">
        <w:rPr>
          <w:rFonts w:ascii="Arial" w:hAnsi="Arial" w:cs="Arial"/>
        </w:rPr>
        <w:t>altijd gelijk zijn. Iets om rekening mee te houden.</w:t>
      </w:r>
    </w:p>
    <w:p w:rsidR="00613A5D" w:rsidRDefault="00EF79A5" w:rsidP="00647A91">
      <w:pPr>
        <w:pStyle w:val="Lijstalinea"/>
        <w:numPr>
          <w:ilvl w:val="0"/>
          <w:numId w:val="6"/>
        </w:numPr>
        <w:rPr>
          <w:rFonts w:ascii="Arial" w:hAnsi="Arial" w:cs="Arial"/>
        </w:rPr>
      </w:pPr>
      <w:proofErr w:type="spellStart"/>
      <w:r w:rsidRPr="0008322C">
        <w:rPr>
          <w:rFonts w:ascii="Arial" w:hAnsi="Arial" w:cs="Arial"/>
        </w:rPr>
        <w:t>MilkQuality</w:t>
      </w:r>
      <w:proofErr w:type="spellEnd"/>
      <w:r w:rsidRPr="0008322C">
        <w:rPr>
          <w:rFonts w:ascii="Arial" w:hAnsi="Arial" w:cs="Arial"/>
        </w:rPr>
        <w:t xml:space="preserve"> kent het data-element OverallQualificationCode (</w:t>
      </w:r>
      <w:r w:rsidR="00183E4B" w:rsidRPr="0008322C">
        <w:rPr>
          <w:rFonts w:ascii="Arial" w:hAnsi="Arial" w:cs="Arial"/>
        </w:rPr>
        <w:t>het oude data-element ‘</w:t>
      </w:r>
      <w:r w:rsidR="0008322C" w:rsidRPr="0008322C">
        <w:rPr>
          <w:rFonts w:ascii="Arial" w:hAnsi="Arial" w:cs="Arial"/>
        </w:rPr>
        <w:t xml:space="preserve">204397 </w:t>
      </w:r>
      <w:r w:rsidR="0008322C" w:rsidRPr="00613A5D">
        <w:rPr>
          <w:rFonts w:ascii="Arial" w:hAnsi="Arial" w:cs="Arial"/>
        </w:rPr>
        <w:t>Gradatie</w:t>
      </w:r>
      <w:r w:rsidR="00183E4B" w:rsidRPr="00613A5D">
        <w:rPr>
          <w:rFonts w:ascii="Arial" w:hAnsi="Arial" w:cs="Arial"/>
        </w:rPr>
        <w:t>’</w:t>
      </w:r>
      <w:r w:rsidRPr="00613A5D">
        <w:rPr>
          <w:rFonts w:ascii="Arial" w:hAnsi="Arial" w:cs="Arial"/>
        </w:rPr>
        <w:t>)</w:t>
      </w:r>
      <w:r w:rsidR="00960A8D" w:rsidRPr="00613A5D">
        <w:rPr>
          <w:rFonts w:ascii="Arial" w:hAnsi="Arial" w:cs="Arial"/>
        </w:rPr>
        <w:t xml:space="preserve"> met als codelijst CL768. Voorbeelden van gradaties zijn: goed, matig, slecht, mislukt.</w:t>
      </w:r>
      <w:r w:rsidR="00960A8D" w:rsidRPr="0008322C">
        <w:rPr>
          <w:rFonts w:ascii="Arial" w:hAnsi="Arial" w:cs="Arial"/>
        </w:rPr>
        <w:t xml:space="preserve"> </w:t>
      </w:r>
    </w:p>
    <w:p w:rsidR="00960A8D" w:rsidRPr="0008322C" w:rsidRDefault="00613A5D" w:rsidP="00613A5D">
      <w:pPr>
        <w:pStyle w:val="Lijstalinea"/>
        <w:numPr>
          <w:ilvl w:val="1"/>
          <w:numId w:val="6"/>
        </w:numPr>
        <w:rPr>
          <w:rFonts w:ascii="Arial" w:hAnsi="Arial" w:cs="Arial"/>
        </w:rPr>
      </w:pPr>
      <w:r w:rsidRPr="00613A5D">
        <w:rPr>
          <w:rFonts w:ascii="Arial" w:hAnsi="Arial" w:cs="Arial"/>
          <w:color w:val="FF0000"/>
        </w:rPr>
        <w:t>Class model</w:t>
      </w:r>
      <w:r>
        <w:rPr>
          <w:rFonts w:ascii="Arial" w:hAnsi="Arial" w:cs="Arial"/>
        </w:rPr>
        <w:t xml:space="preserve">: Gradatie vooralsnog als optioneel data-element </w:t>
      </w:r>
      <w:r w:rsidRPr="00613A5D">
        <w:rPr>
          <w:rFonts w:ascii="Arial" w:hAnsi="Arial" w:cs="Arial"/>
        </w:rPr>
        <w:t>OverallQualificationCode</w:t>
      </w:r>
      <w:r>
        <w:rPr>
          <w:rFonts w:ascii="Arial" w:hAnsi="Arial" w:cs="Arial"/>
        </w:rPr>
        <w:t xml:space="preserve"> handhaven</w:t>
      </w:r>
    </w:p>
    <w:p w:rsidR="006F14BE" w:rsidRDefault="00184B18" w:rsidP="00031105">
      <w:pPr>
        <w:pStyle w:val="Lijstalinea"/>
        <w:numPr>
          <w:ilvl w:val="0"/>
          <w:numId w:val="6"/>
        </w:numPr>
        <w:rPr>
          <w:rFonts w:ascii="Arial" w:hAnsi="Arial" w:cs="Arial"/>
        </w:rPr>
      </w:pPr>
      <w:r w:rsidRPr="00220C32">
        <w:rPr>
          <w:rFonts w:ascii="Arial" w:hAnsi="Arial" w:cs="Arial"/>
          <w:color w:val="FF0000"/>
        </w:rPr>
        <w:t>Requirement</w:t>
      </w:r>
      <w:r>
        <w:rPr>
          <w:rFonts w:ascii="Arial" w:hAnsi="Arial" w:cs="Arial"/>
        </w:rPr>
        <w:t xml:space="preserve">: </w:t>
      </w:r>
      <w:r w:rsidR="00960A8D">
        <w:rPr>
          <w:rFonts w:ascii="Arial" w:hAnsi="Arial" w:cs="Arial"/>
        </w:rPr>
        <w:t xml:space="preserve">Het moet mogelijk zijn om </w:t>
      </w:r>
      <w:r w:rsidR="006F14BE" w:rsidRPr="006F14BE">
        <w:rPr>
          <w:rFonts w:ascii="Arial" w:hAnsi="Arial" w:cs="Arial"/>
        </w:rPr>
        <w:t xml:space="preserve">meerdere kwaliteitsonderzoeken op één melkafleverdag </w:t>
      </w:r>
      <w:r w:rsidR="00C97572">
        <w:rPr>
          <w:rFonts w:ascii="Arial" w:hAnsi="Arial" w:cs="Arial"/>
        </w:rPr>
        <w:t>vast te leggen</w:t>
      </w:r>
      <w:r w:rsidR="00960A8D">
        <w:rPr>
          <w:rFonts w:ascii="Arial" w:hAnsi="Arial" w:cs="Arial"/>
        </w:rPr>
        <w:t>. In het EDI-Zuivel</w:t>
      </w:r>
      <w:r>
        <w:rPr>
          <w:rFonts w:ascii="Arial" w:hAnsi="Arial" w:cs="Arial"/>
        </w:rPr>
        <w:t xml:space="preserve"> oud</w:t>
      </w:r>
      <w:r w:rsidR="00960A8D">
        <w:rPr>
          <w:rFonts w:ascii="Arial" w:hAnsi="Arial" w:cs="Arial"/>
        </w:rPr>
        <w:t xml:space="preserve"> is hiertoe</w:t>
      </w:r>
      <w:r w:rsidR="006F14BE" w:rsidRPr="006F14BE">
        <w:rPr>
          <w:rFonts w:ascii="Arial" w:hAnsi="Arial" w:cs="Arial"/>
        </w:rPr>
        <w:t xml:space="preserve"> het ‘tijdstip afleveren melk’ in de sleutel </w:t>
      </w:r>
      <w:r w:rsidR="00960A8D">
        <w:rPr>
          <w:rFonts w:ascii="Arial" w:hAnsi="Arial" w:cs="Arial"/>
        </w:rPr>
        <w:t>van de kwaliteitbepaling opgenomen.</w:t>
      </w:r>
    </w:p>
    <w:p w:rsidR="00960A8D" w:rsidRPr="00991172" w:rsidRDefault="00147CAD" w:rsidP="00031105">
      <w:pPr>
        <w:pStyle w:val="Lijstalinea"/>
        <w:numPr>
          <w:ilvl w:val="1"/>
          <w:numId w:val="6"/>
        </w:numPr>
        <w:rPr>
          <w:rFonts w:ascii="Arial" w:hAnsi="Arial" w:cs="Arial"/>
        </w:rPr>
      </w:pPr>
      <w:r>
        <w:rPr>
          <w:rFonts w:ascii="Arial" w:hAnsi="Arial" w:cs="Arial"/>
          <w:color w:val="FF0000"/>
        </w:rPr>
        <w:t>Class model</w:t>
      </w:r>
      <w:r w:rsidR="00960A8D">
        <w:rPr>
          <w:rFonts w:ascii="Arial" w:hAnsi="Arial" w:cs="Arial"/>
        </w:rPr>
        <w:t xml:space="preserve">: Iedere </w:t>
      </w:r>
      <w:proofErr w:type="spellStart"/>
      <w:r w:rsidR="00960A8D">
        <w:rPr>
          <w:rFonts w:ascii="Arial" w:hAnsi="Arial" w:cs="Arial"/>
        </w:rPr>
        <w:t>MilkQuality</w:t>
      </w:r>
      <w:proofErr w:type="spellEnd"/>
      <w:r w:rsidR="00960A8D">
        <w:rPr>
          <w:rFonts w:ascii="Arial" w:hAnsi="Arial" w:cs="Arial"/>
        </w:rPr>
        <w:t xml:space="preserve"> heeft zijn eigen unieke ID plus een date-time stamp</w:t>
      </w:r>
      <w:r w:rsidR="00184B18">
        <w:rPr>
          <w:rFonts w:ascii="Arial" w:hAnsi="Arial" w:cs="Arial"/>
        </w:rPr>
        <w:t xml:space="preserve"> (</w:t>
      </w:r>
      <w:proofErr w:type="spellStart"/>
      <w:r w:rsidR="00184B18" w:rsidRPr="00184B18">
        <w:rPr>
          <w:rFonts w:ascii="Arial" w:hAnsi="Arial" w:cs="Arial"/>
        </w:rPr>
        <w:t>QualityDateTime</w:t>
      </w:r>
      <w:proofErr w:type="spellEnd"/>
      <w:r w:rsidR="00184B18">
        <w:rPr>
          <w:rFonts w:ascii="Arial" w:hAnsi="Arial" w:cs="Arial"/>
        </w:rPr>
        <w:t>)</w:t>
      </w:r>
      <w:r w:rsidR="00960A8D">
        <w:rPr>
          <w:rFonts w:ascii="Arial" w:hAnsi="Arial" w:cs="Arial"/>
        </w:rPr>
        <w:t>.</w:t>
      </w:r>
      <w:r w:rsidR="00991172">
        <w:rPr>
          <w:rFonts w:ascii="Arial" w:hAnsi="Arial" w:cs="Arial"/>
        </w:rPr>
        <w:br/>
      </w:r>
      <w:r w:rsidR="00991172" w:rsidRPr="00385B55">
        <w:rPr>
          <w:rFonts w:ascii="Arial" w:hAnsi="Arial" w:cs="Arial"/>
          <w:color w:val="FF0000"/>
        </w:rPr>
        <w:lastRenderedPageBreak/>
        <w:t>Aandachtspunt</w:t>
      </w:r>
      <w:r w:rsidR="00991172" w:rsidRPr="001D5724">
        <w:rPr>
          <w:rFonts w:ascii="Arial" w:hAnsi="Arial" w:cs="Arial"/>
        </w:rPr>
        <w:t xml:space="preserve">: In de nieuwe berichtenstructuur wordt niet gewerkt met het overerven van </w:t>
      </w:r>
      <w:r w:rsidR="00184B18" w:rsidRPr="001D5724">
        <w:rPr>
          <w:rFonts w:ascii="Arial" w:hAnsi="Arial" w:cs="Arial"/>
        </w:rPr>
        <w:t>‘</w:t>
      </w:r>
      <w:proofErr w:type="spellStart"/>
      <w:r w:rsidR="00991172" w:rsidRPr="001D5724">
        <w:rPr>
          <w:rFonts w:ascii="Arial" w:hAnsi="Arial" w:cs="Arial"/>
        </w:rPr>
        <w:t>foreign</w:t>
      </w:r>
      <w:proofErr w:type="spellEnd"/>
      <w:r w:rsidR="00991172" w:rsidRPr="001D5724">
        <w:rPr>
          <w:rFonts w:ascii="Arial" w:hAnsi="Arial" w:cs="Arial"/>
        </w:rPr>
        <w:t xml:space="preserve"> keys</w:t>
      </w:r>
      <w:r w:rsidR="00184B18" w:rsidRPr="001D5724">
        <w:rPr>
          <w:rFonts w:ascii="Arial" w:hAnsi="Arial" w:cs="Arial"/>
        </w:rPr>
        <w:t>’</w:t>
      </w:r>
      <w:r w:rsidR="00991172" w:rsidRPr="001D5724">
        <w:rPr>
          <w:rFonts w:ascii="Arial" w:hAnsi="Arial" w:cs="Arial"/>
        </w:rPr>
        <w:t>.</w:t>
      </w:r>
      <w:r w:rsidR="00991172" w:rsidRPr="00FA2F40">
        <w:rPr>
          <w:rFonts w:ascii="Arial" w:hAnsi="Arial" w:cs="Arial"/>
        </w:rPr>
        <w:t xml:space="preserve"> </w:t>
      </w:r>
      <w:r w:rsidR="00991172" w:rsidRPr="00385B55">
        <w:rPr>
          <w:rFonts w:ascii="Arial" w:hAnsi="Arial" w:cs="Arial"/>
        </w:rPr>
        <w:t xml:space="preserve">De uniciteit wordt mede bepaald door de hiërarchische nesting in de berichtstructuur. Bijvoorbeeld: een MilkDelivery hangt onder een Tank, een Tank hangt onder een </w:t>
      </w:r>
      <w:r w:rsidR="00EB3365">
        <w:rPr>
          <w:rFonts w:ascii="Arial" w:hAnsi="Arial" w:cs="Arial"/>
        </w:rPr>
        <w:t>MilkProductionLocation</w:t>
      </w:r>
      <w:r w:rsidR="00991172" w:rsidRPr="00385B55">
        <w:rPr>
          <w:rFonts w:ascii="Arial" w:hAnsi="Arial" w:cs="Arial"/>
        </w:rPr>
        <w:t xml:space="preserve">. </w:t>
      </w:r>
      <w:proofErr w:type="spellStart"/>
      <w:r w:rsidR="00EB3365">
        <w:rPr>
          <w:rFonts w:ascii="Arial" w:hAnsi="Arial" w:cs="Arial"/>
        </w:rPr>
        <w:t>MilkProductionLocation</w:t>
      </w:r>
      <w:r w:rsidR="00991172" w:rsidRPr="00385B55">
        <w:rPr>
          <w:rFonts w:ascii="Arial" w:hAnsi="Arial" w:cs="Arial"/>
        </w:rPr>
        <w:t>ID</w:t>
      </w:r>
      <w:proofErr w:type="spellEnd"/>
      <w:r w:rsidR="00991172" w:rsidRPr="00385B55">
        <w:rPr>
          <w:rFonts w:ascii="Arial" w:hAnsi="Arial" w:cs="Arial"/>
        </w:rPr>
        <w:t xml:space="preserve"> wordt dan niet herhaald onder Tank en TankID wordt niet herhaald onder MilkDelivery.</w:t>
      </w:r>
      <w:r w:rsidR="00385B55" w:rsidRPr="00385B55">
        <w:rPr>
          <w:rFonts w:ascii="Arial" w:hAnsi="Arial" w:cs="Arial"/>
        </w:rPr>
        <w:t xml:space="preserve"> In</w:t>
      </w:r>
      <w:r w:rsidR="00385B55">
        <w:rPr>
          <w:rFonts w:ascii="Arial" w:hAnsi="Arial" w:cs="Arial"/>
        </w:rPr>
        <w:t xml:space="preserve"> EDI-Zuivel oud erfden deze </w:t>
      </w:r>
      <w:proofErr w:type="spellStart"/>
      <w:r w:rsidR="00385B55" w:rsidRPr="00385B55">
        <w:rPr>
          <w:rFonts w:ascii="Arial" w:hAnsi="Arial" w:cs="Arial"/>
          <w:i/>
        </w:rPr>
        <w:t>foreign</w:t>
      </w:r>
      <w:proofErr w:type="spellEnd"/>
      <w:r w:rsidR="00385B55" w:rsidRPr="00385B55">
        <w:rPr>
          <w:rFonts w:ascii="Arial" w:hAnsi="Arial" w:cs="Arial"/>
          <w:i/>
        </w:rPr>
        <w:t xml:space="preserve"> key attributen</w:t>
      </w:r>
      <w:r w:rsidR="00385B55">
        <w:rPr>
          <w:rFonts w:ascii="Arial" w:hAnsi="Arial" w:cs="Arial"/>
        </w:rPr>
        <w:t xml:space="preserve"> wel over.</w:t>
      </w:r>
    </w:p>
    <w:p w:rsidR="006F14BE" w:rsidRDefault="00991172" w:rsidP="00031105">
      <w:pPr>
        <w:pStyle w:val="Lijstalinea"/>
        <w:numPr>
          <w:ilvl w:val="0"/>
          <w:numId w:val="6"/>
        </w:numPr>
        <w:rPr>
          <w:rFonts w:ascii="Arial" w:hAnsi="Arial" w:cs="Arial"/>
        </w:rPr>
      </w:pPr>
      <w:r>
        <w:rPr>
          <w:rFonts w:ascii="Arial" w:hAnsi="Arial" w:cs="Arial"/>
        </w:rPr>
        <w:t xml:space="preserve">In EDI-Zuivel oud </w:t>
      </w:r>
      <w:r w:rsidR="005F1372">
        <w:rPr>
          <w:rFonts w:ascii="Arial" w:hAnsi="Arial" w:cs="Arial"/>
        </w:rPr>
        <w:t xml:space="preserve">is </w:t>
      </w:r>
      <w:r w:rsidR="006F14BE" w:rsidRPr="00991172">
        <w:rPr>
          <w:rFonts w:ascii="Arial" w:hAnsi="Arial" w:cs="Arial"/>
        </w:rPr>
        <w:t>‘200460 Nummer Kwaliteitsonderzoek’</w:t>
      </w:r>
      <w:r w:rsidR="006F14BE" w:rsidRPr="006F14BE">
        <w:rPr>
          <w:rFonts w:ascii="Arial" w:hAnsi="Arial" w:cs="Arial"/>
        </w:rPr>
        <w:t xml:space="preserve"> is N2, het Belgische nummer van het kwaliteitsonderzoek vraagt echter 3 posities (N3). </w:t>
      </w:r>
      <w:r w:rsidR="005F1372">
        <w:rPr>
          <w:rFonts w:ascii="Arial" w:hAnsi="Arial" w:cs="Arial"/>
        </w:rPr>
        <w:t>In EDI-Zuivel oud wordt v</w:t>
      </w:r>
      <w:r w:rsidR="006F14BE" w:rsidRPr="006F14BE">
        <w:rPr>
          <w:rFonts w:ascii="Arial" w:hAnsi="Arial" w:cs="Arial"/>
        </w:rPr>
        <w:t>oor Belgische leveranciers dit veld uitgevuld met vraagtekens.</w:t>
      </w:r>
    </w:p>
    <w:p w:rsidR="005F1372" w:rsidRPr="006F14BE" w:rsidRDefault="0011276E" w:rsidP="00031105">
      <w:pPr>
        <w:pStyle w:val="Lijstalinea"/>
        <w:numPr>
          <w:ilvl w:val="1"/>
          <w:numId w:val="6"/>
        </w:numPr>
        <w:rPr>
          <w:rFonts w:ascii="Arial" w:hAnsi="Arial" w:cs="Arial"/>
        </w:rPr>
      </w:pPr>
      <w:r>
        <w:rPr>
          <w:rFonts w:ascii="Arial" w:hAnsi="Arial" w:cs="Arial"/>
          <w:color w:val="FF0000"/>
        </w:rPr>
        <w:t>Class model</w:t>
      </w:r>
      <w:r w:rsidR="005F1372">
        <w:rPr>
          <w:rFonts w:ascii="Arial" w:hAnsi="Arial" w:cs="Arial"/>
        </w:rPr>
        <w:t xml:space="preserve">: In EDI-Zuivel nw kent </w:t>
      </w:r>
      <w:proofErr w:type="spellStart"/>
      <w:r w:rsidR="005F1372">
        <w:rPr>
          <w:rFonts w:ascii="Arial" w:hAnsi="Arial" w:cs="Arial"/>
        </w:rPr>
        <w:t>MilkQuality</w:t>
      </w:r>
      <w:proofErr w:type="spellEnd"/>
      <w:r w:rsidR="005F1372">
        <w:rPr>
          <w:rFonts w:ascii="Arial" w:hAnsi="Arial" w:cs="Arial"/>
        </w:rPr>
        <w:t xml:space="preserve"> een eigen ID (datatype IDType). </w:t>
      </w:r>
      <w:r w:rsidR="00C97572">
        <w:rPr>
          <w:rFonts w:ascii="Arial" w:hAnsi="Arial" w:cs="Arial"/>
        </w:rPr>
        <w:br/>
      </w:r>
      <w:r w:rsidR="005F1372">
        <w:rPr>
          <w:rFonts w:ascii="Arial" w:hAnsi="Arial" w:cs="Arial"/>
        </w:rPr>
        <w:t>In xml en Json hoeven velden niet uitgevuld te worden en wordt de veldlengte open gelaten. Belgische en Nederlandse ID’s passen hier prima in.</w:t>
      </w:r>
    </w:p>
    <w:p w:rsidR="006F14BE" w:rsidRPr="006F14BE" w:rsidRDefault="00000EA9" w:rsidP="00031105">
      <w:pPr>
        <w:pStyle w:val="Lijstalinea"/>
        <w:numPr>
          <w:ilvl w:val="0"/>
          <w:numId w:val="6"/>
        </w:numPr>
        <w:rPr>
          <w:rFonts w:ascii="Arial" w:hAnsi="Arial" w:cs="Arial"/>
        </w:rPr>
      </w:pPr>
      <w:r>
        <w:rPr>
          <w:rFonts w:ascii="Arial" w:hAnsi="Arial" w:cs="Arial"/>
        </w:rPr>
        <w:t>In EDI-Zuivel-oud worden o</w:t>
      </w:r>
      <w:r w:rsidR="006F14BE" w:rsidRPr="006F14BE">
        <w:rPr>
          <w:rFonts w:ascii="Arial" w:hAnsi="Arial" w:cs="Arial"/>
        </w:rPr>
        <w:t>nderstaande data-elementen altijd in combinatie gebruikt:</w:t>
      </w:r>
    </w:p>
    <w:p w:rsidR="006F14BE" w:rsidRPr="006F14BE" w:rsidRDefault="006F14BE" w:rsidP="00031105">
      <w:pPr>
        <w:pStyle w:val="Lijstalinea"/>
        <w:numPr>
          <w:ilvl w:val="1"/>
          <w:numId w:val="6"/>
        </w:numPr>
        <w:rPr>
          <w:rFonts w:ascii="Arial" w:hAnsi="Arial" w:cs="Arial"/>
        </w:rPr>
      </w:pPr>
      <w:r w:rsidRPr="006F14BE">
        <w:rPr>
          <w:rFonts w:ascii="Arial" w:hAnsi="Arial" w:cs="Arial"/>
        </w:rPr>
        <w:t>‘200460 Nummer melkonderzoek’</w:t>
      </w:r>
      <w:r w:rsidRPr="006F14BE">
        <w:rPr>
          <w:rFonts w:ascii="Arial" w:hAnsi="Arial" w:cs="Arial"/>
        </w:rPr>
        <w:br/>
        <w:t>format: n 02,0, hier wordt met een code het type analyse van het melkonderzoek vastgelegd.</w:t>
      </w:r>
      <w:r w:rsidRPr="006F14BE">
        <w:rPr>
          <w:rFonts w:ascii="Arial" w:hAnsi="Arial" w:cs="Arial"/>
        </w:rPr>
        <w:br/>
        <w:t>(betreft de coderingslijst ‘MELKONDZ’, Melkonderzoek)</w:t>
      </w:r>
    </w:p>
    <w:p w:rsidR="006F14BE" w:rsidRDefault="006F14BE" w:rsidP="00031105">
      <w:pPr>
        <w:pStyle w:val="Lijstalinea"/>
        <w:numPr>
          <w:ilvl w:val="1"/>
          <w:numId w:val="6"/>
        </w:numPr>
        <w:rPr>
          <w:rFonts w:ascii="Arial" w:hAnsi="Arial" w:cs="Arial"/>
        </w:rPr>
      </w:pPr>
      <w:r w:rsidRPr="006F14BE">
        <w:rPr>
          <w:rFonts w:ascii="Arial" w:hAnsi="Arial" w:cs="Arial"/>
        </w:rPr>
        <w:t>‘200462 Uitslag kwaliteitsonderzoek’</w:t>
      </w:r>
      <w:r w:rsidRPr="006F14BE">
        <w:rPr>
          <w:rFonts w:ascii="Arial" w:hAnsi="Arial" w:cs="Arial"/>
        </w:rPr>
        <w:br/>
        <w:t>format an 06,0, hier wordt de uitslag vastgelegd.</w:t>
      </w:r>
    </w:p>
    <w:p w:rsidR="00000EA9" w:rsidRPr="006F14BE" w:rsidRDefault="0011276E" w:rsidP="00031105">
      <w:pPr>
        <w:pStyle w:val="Lijstalinea"/>
        <w:numPr>
          <w:ilvl w:val="1"/>
          <w:numId w:val="6"/>
        </w:numPr>
        <w:rPr>
          <w:rFonts w:ascii="Arial" w:hAnsi="Arial" w:cs="Arial"/>
        </w:rPr>
      </w:pPr>
      <w:r>
        <w:rPr>
          <w:rFonts w:ascii="Arial" w:hAnsi="Arial" w:cs="Arial"/>
          <w:color w:val="FF0000"/>
        </w:rPr>
        <w:t>Class model</w:t>
      </w:r>
      <w:r w:rsidR="00000EA9">
        <w:rPr>
          <w:rFonts w:ascii="Arial" w:hAnsi="Arial" w:cs="Arial"/>
        </w:rPr>
        <w:t xml:space="preserve">: In EDI-Zuivel nw wordt nummer melkonderzoek </w:t>
      </w:r>
      <w:r w:rsidR="00034FFE">
        <w:rPr>
          <w:rFonts w:ascii="Arial" w:hAnsi="Arial" w:cs="Arial"/>
        </w:rPr>
        <w:t xml:space="preserve">als volgt vastgelegd: </w:t>
      </w:r>
      <w:proofErr w:type="spellStart"/>
      <w:r w:rsidR="00000EA9">
        <w:rPr>
          <w:rFonts w:ascii="Arial" w:hAnsi="Arial" w:cs="Arial"/>
        </w:rPr>
        <w:t>MilkQuality</w:t>
      </w:r>
      <w:proofErr w:type="spellEnd"/>
      <w:r w:rsidR="00000EA9">
        <w:rPr>
          <w:rFonts w:ascii="Arial" w:hAnsi="Arial" w:cs="Arial"/>
        </w:rPr>
        <w:t xml:space="preserve"> kent één of meerdere </w:t>
      </w:r>
      <w:r w:rsidR="00034FFE">
        <w:rPr>
          <w:rFonts w:ascii="Arial" w:hAnsi="Arial" w:cs="Arial"/>
        </w:rPr>
        <w:t>QualtityLine. Onder Quality</w:t>
      </w:r>
      <w:r w:rsidR="00184B18">
        <w:rPr>
          <w:rFonts w:ascii="Arial" w:hAnsi="Arial" w:cs="Arial"/>
        </w:rPr>
        <w:t>L</w:t>
      </w:r>
      <w:r w:rsidR="00000EA9">
        <w:rPr>
          <w:rFonts w:ascii="Arial" w:hAnsi="Arial" w:cs="Arial"/>
        </w:rPr>
        <w:t xml:space="preserve">ine verwijst </w:t>
      </w:r>
      <w:r w:rsidR="00034FFE">
        <w:rPr>
          <w:rFonts w:ascii="Arial" w:hAnsi="Arial" w:cs="Arial"/>
        </w:rPr>
        <w:t xml:space="preserve">QualityCharacteristicCode naar de kwaliteitparameter (Qlip codelijst ‘nummer melkonderzoek’, CL762). De waarde van de bepaling is vastgelegd </w:t>
      </w:r>
      <w:r w:rsidR="00034FFE" w:rsidRPr="00E72FDC">
        <w:rPr>
          <w:rFonts w:ascii="Arial" w:hAnsi="Arial" w:cs="Arial"/>
        </w:rPr>
        <w:t>met QualityCharacteristicValue</w:t>
      </w:r>
      <w:r w:rsidR="009A2C47">
        <w:rPr>
          <w:rFonts w:ascii="Arial" w:hAnsi="Arial" w:cs="Arial"/>
        </w:rPr>
        <w:t xml:space="preserve"> (dat is van het data type measurementType)</w:t>
      </w:r>
      <w:r w:rsidR="00034FFE">
        <w:rPr>
          <w:rFonts w:ascii="Arial" w:hAnsi="Arial" w:cs="Arial"/>
        </w:rPr>
        <w:t xml:space="preserve">. </w:t>
      </w:r>
    </w:p>
    <w:p w:rsidR="00052E83" w:rsidRDefault="00052E83" w:rsidP="00031105">
      <w:pPr>
        <w:pStyle w:val="Lijstalinea"/>
        <w:numPr>
          <w:ilvl w:val="0"/>
          <w:numId w:val="6"/>
        </w:numPr>
        <w:rPr>
          <w:rFonts w:ascii="Arial" w:hAnsi="Arial" w:cs="Arial"/>
        </w:rPr>
      </w:pPr>
      <w:r>
        <w:rPr>
          <w:rFonts w:ascii="Arial" w:hAnsi="Arial" w:cs="Arial"/>
        </w:rPr>
        <w:t>In EDI-Zuivel oud wordt het c</w:t>
      </w:r>
      <w:r w:rsidR="006F14BE" w:rsidRPr="006F14BE">
        <w:rPr>
          <w:rFonts w:ascii="Arial" w:hAnsi="Arial" w:cs="Arial"/>
        </w:rPr>
        <w:t xml:space="preserve">umulatief gemiddelde percentage onverzadigd vet (infrarood) (melkonderzoekscode code 91), sinds donderdag 4 februari 2010 in plaats van zonder resolutie met 2 decimalen uitgeleverd. Dit geldt uitsluitend voor merkmelk. </w:t>
      </w:r>
      <w:r w:rsidR="006F14BE" w:rsidRPr="006F14BE">
        <w:rPr>
          <w:rFonts w:ascii="Arial" w:hAnsi="Arial" w:cs="Arial"/>
        </w:rPr>
        <w:br/>
        <w:t xml:space="preserve">In </w:t>
      </w:r>
      <w:r w:rsidR="00184B18">
        <w:rPr>
          <w:rFonts w:ascii="Arial" w:hAnsi="Arial" w:cs="Arial"/>
        </w:rPr>
        <w:t>EDI-Zuivel oud</w:t>
      </w:r>
      <w:r w:rsidR="006F14BE" w:rsidRPr="006F14BE">
        <w:rPr>
          <w:rFonts w:ascii="Arial" w:hAnsi="Arial" w:cs="Arial"/>
        </w:rPr>
        <w:t xml:space="preserve"> wordt de waarde in dit alfanumerieke veld weergegeven zonder het sche</w:t>
      </w:r>
      <w:r w:rsidR="00184B18">
        <w:rPr>
          <w:rFonts w:ascii="Arial" w:hAnsi="Arial" w:cs="Arial"/>
        </w:rPr>
        <w:t>idingsteken; a</w:t>
      </w:r>
      <w:r w:rsidR="006F14BE" w:rsidRPr="006F14BE">
        <w:rPr>
          <w:rFonts w:ascii="Arial" w:hAnsi="Arial" w:cs="Arial"/>
        </w:rPr>
        <w:t xml:space="preserve">ls ‘200460 Nummer melkonderzoek’ in gebeurtenis ‘204380 Kwaliteitsonderzoek’ is ‘91’, dan betekent dat, dat de waarde in </w:t>
      </w:r>
      <w:bookmarkStart w:id="1" w:name="OLE_LINK3"/>
      <w:bookmarkStart w:id="2" w:name="OLE_LINK4"/>
      <w:r w:rsidR="006F14BE" w:rsidRPr="006F14BE">
        <w:rPr>
          <w:rFonts w:ascii="Arial" w:hAnsi="Arial" w:cs="Arial"/>
        </w:rPr>
        <w:t>‘200462 Uitslag kwaliteitsonderzoek’</w:t>
      </w:r>
      <w:bookmarkEnd w:id="1"/>
      <w:bookmarkEnd w:id="2"/>
      <w:r w:rsidR="006F14BE" w:rsidRPr="006F14BE">
        <w:rPr>
          <w:rFonts w:ascii="Arial" w:hAnsi="Arial" w:cs="Arial"/>
        </w:rPr>
        <w:t xml:space="preserve"> geïnterpreteerd moet worden als zijnde met 2 decimalen.</w:t>
      </w:r>
    </w:p>
    <w:p w:rsidR="006F14BE" w:rsidRPr="006F14BE" w:rsidRDefault="00052E83" w:rsidP="00031105">
      <w:pPr>
        <w:pStyle w:val="Lijstalinea"/>
        <w:numPr>
          <w:ilvl w:val="1"/>
          <w:numId w:val="6"/>
        </w:numPr>
        <w:rPr>
          <w:rFonts w:ascii="Arial" w:hAnsi="Arial" w:cs="Arial"/>
        </w:rPr>
      </w:pPr>
      <w:r w:rsidRPr="007D57D3">
        <w:rPr>
          <w:rFonts w:ascii="Arial" w:hAnsi="Arial" w:cs="Arial"/>
          <w:color w:val="FF0000"/>
        </w:rPr>
        <w:t>Class model</w:t>
      </w:r>
      <w:r>
        <w:rPr>
          <w:rFonts w:ascii="Arial" w:hAnsi="Arial" w:cs="Arial"/>
        </w:rPr>
        <w:t>: Voor het weergeven van waarden van parameters</w:t>
      </w:r>
      <w:r w:rsidR="00DF1FFA">
        <w:rPr>
          <w:rFonts w:ascii="Arial" w:hAnsi="Arial" w:cs="Arial"/>
        </w:rPr>
        <w:t xml:space="preserve"> wordt standaard het data type m</w:t>
      </w:r>
      <w:r>
        <w:rPr>
          <w:rFonts w:ascii="Arial" w:hAnsi="Arial" w:cs="Arial"/>
        </w:rPr>
        <w:t xml:space="preserve">easurementType gebruikt (met aparte velden voor de waarde en </w:t>
      </w:r>
      <w:r w:rsidR="00184B18">
        <w:rPr>
          <w:rFonts w:ascii="Arial" w:hAnsi="Arial" w:cs="Arial"/>
        </w:rPr>
        <w:t xml:space="preserve">voor de </w:t>
      </w:r>
      <w:r>
        <w:rPr>
          <w:rFonts w:ascii="Arial" w:hAnsi="Arial" w:cs="Arial"/>
        </w:rPr>
        <w:t xml:space="preserve">eenheid). </w:t>
      </w:r>
      <w:r w:rsidR="00184B18">
        <w:rPr>
          <w:rFonts w:ascii="Arial" w:hAnsi="Arial" w:cs="Arial"/>
        </w:rPr>
        <w:br/>
      </w:r>
      <w:r>
        <w:rPr>
          <w:rFonts w:ascii="Arial" w:hAnsi="Arial" w:cs="Arial"/>
        </w:rPr>
        <w:t xml:space="preserve">De waarde wordt als een float weergegeven met een komma als scheidingsteken en </w:t>
      </w:r>
      <w:r w:rsidR="007D57D3">
        <w:rPr>
          <w:rFonts w:ascii="Arial" w:hAnsi="Arial" w:cs="Arial"/>
        </w:rPr>
        <w:t xml:space="preserve">verder </w:t>
      </w:r>
      <w:r w:rsidR="007D57D3" w:rsidRPr="007D57D3">
        <w:rPr>
          <w:rFonts w:ascii="Arial" w:hAnsi="Arial" w:cs="Arial"/>
          <w:u w:val="single"/>
        </w:rPr>
        <w:t>geen</w:t>
      </w:r>
      <w:r w:rsidR="007D57D3">
        <w:rPr>
          <w:rFonts w:ascii="Arial" w:hAnsi="Arial" w:cs="Arial"/>
        </w:rPr>
        <w:t xml:space="preserve"> punten om de duizendtallen te onderscheid</w:t>
      </w:r>
      <w:r w:rsidR="00C2397A">
        <w:rPr>
          <w:rFonts w:ascii="Arial" w:hAnsi="Arial" w:cs="Arial"/>
        </w:rPr>
        <w:t>en</w:t>
      </w:r>
      <w:r w:rsidR="007D57D3">
        <w:rPr>
          <w:rFonts w:ascii="Arial" w:hAnsi="Arial" w:cs="Arial"/>
        </w:rPr>
        <w:t>.</w:t>
      </w:r>
      <w:r>
        <w:rPr>
          <w:rFonts w:ascii="Arial" w:hAnsi="Arial" w:cs="Arial"/>
        </w:rPr>
        <w:t xml:space="preserve"> </w:t>
      </w:r>
    </w:p>
    <w:p w:rsidR="006F14BE" w:rsidRDefault="00417C3A" w:rsidP="00031105">
      <w:pPr>
        <w:pStyle w:val="Lijstalinea"/>
        <w:numPr>
          <w:ilvl w:val="0"/>
          <w:numId w:val="6"/>
        </w:numPr>
        <w:rPr>
          <w:rFonts w:ascii="Arial" w:hAnsi="Arial" w:cs="Arial"/>
        </w:rPr>
      </w:pPr>
      <w:r>
        <w:rPr>
          <w:rFonts w:ascii="Arial" w:hAnsi="Arial" w:cs="Arial"/>
        </w:rPr>
        <w:t>In EDI-Zuivel oud worden d</w:t>
      </w:r>
      <w:r w:rsidR="006F14BE" w:rsidRPr="006F14BE">
        <w:rPr>
          <w:rFonts w:ascii="Arial" w:hAnsi="Arial" w:cs="Arial"/>
        </w:rPr>
        <w:t xml:space="preserve">e gegevens omtrent Bacteriegroeiremmers opgenomen in data-element '202668 Uitslag </w:t>
      </w:r>
      <w:proofErr w:type="spellStart"/>
      <w:r w:rsidR="006F14BE" w:rsidRPr="006F14BE">
        <w:rPr>
          <w:rFonts w:ascii="Arial" w:hAnsi="Arial" w:cs="Arial"/>
        </w:rPr>
        <w:t>bact.gr.rem</w:t>
      </w:r>
      <w:proofErr w:type="spellEnd"/>
      <w:r w:rsidR="006F14BE" w:rsidRPr="006F14BE">
        <w:rPr>
          <w:rFonts w:ascii="Arial" w:hAnsi="Arial" w:cs="Arial"/>
        </w:rPr>
        <w:t>. stof' in gebeurtenis '204490 Melklevering'.</w:t>
      </w:r>
      <w:r>
        <w:rPr>
          <w:rFonts w:ascii="Arial" w:hAnsi="Arial" w:cs="Arial"/>
        </w:rPr>
        <w:t xml:space="preserve"> </w:t>
      </w:r>
      <w:r w:rsidR="006F14BE" w:rsidRPr="006F14BE">
        <w:rPr>
          <w:rFonts w:ascii="Arial" w:hAnsi="Arial" w:cs="Arial"/>
        </w:rPr>
        <w:t xml:space="preserve">Zo komt code 31 voor 'uitslag </w:t>
      </w:r>
      <w:proofErr w:type="spellStart"/>
      <w:r w:rsidR="006F14BE" w:rsidRPr="006F14BE">
        <w:rPr>
          <w:rFonts w:ascii="Arial" w:hAnsi="Arial" w:cs="Arial"/>
        </w:rPr>
        <w:t>bgr</w:t>
      </w:r>
      <w:proofErr w:type="spellEnd"/>
      <w:r w:rsidR="006F14BE" w:rsidRPr="006F14BE">
        <w:rPr>
          <w:rFonts w:ascii="Arial" w:hAnsi="Arial" w:cs="Arial"/>
        </w:rPr>
        <w:t xml:space="preserve"> stof’ (202668 Uitslag </w:t>
      </w:r>
      <w:proofErr w:type="spellStart"/>
      <w:r w:rsidR="006F14BE" w:rsidRPr="006F14BE">
        <w:rPr>
          <w:rFonts w:ascii="Arial" w:hAnsi="Arial" w:cs="Arial"/>
        </w:rPr>
        <w:t>bact.gr.rem</w:t>
      </w:r>
      <w:proofErr w:type="spellEnd"/>
      <w:r w:rsidR="006F14BE" w:rsidRPr="006F14BE">
        <w:rPr>
          <w:rFonts w:ascii="Arial" w:hAnsi="Arial" w:cs="Arial"/>
        </w:rPr>
        <w:t xml:space="preserve">. stof) alleen voor onder '204490 Melklevering' en niet onder '204380 Kwaliteitsonderzoek'. </w:t>
      </w:r>
    </w:p>
    <w:p w:rsidR="00417C3A" w:rsidRPr="006F14BE" w:rsidRDefault="00417C3A" w:rsidP="00031105">
      <w:pPr>
        <w:pStyle w:val="Lijstalinea"/>
        <w:numPr>
          <w:ilvl w:val="1"/>
          <w:numId w:val="6"/>
        </w:numPr>
        <w:rPr>
          <w:rFonts w:ascii="Arial" w:hAnsi="Arial" w:cs="Arial"/>
        </w:rPr>
      </w:pPr>
      <w:r w:rsidRPr="00417C3A">
        <w:rPr>
          <w:rFonts w:ascii="Arial" w:hAnsi="Arial" w:cs="Arial"/>
          <w:color w:val="FF0000"/>
        </w:rPr>
        <w:t>Class model</w:t>
      </w:r>
      <w:r>
        <w:rPr>
          <w:rFonts w:ascii="Arial" w:hAnsi="Arial" w:cs="Arial"/>
        </w:rPr>
        <w:t>: MilkDelive</w:t>
      </w:r>
      <w:r w:rsidR="001D0B31">
        <w:rPr>
          <w:rFonts w:ascii="Arial" w:hAnsi="Arial" w:cs="Arial"/>
        </w:rPr>
        <w:t>ry ken</w:t>
      </w:r>
      <w:r w:rsidR="00C97572">
        <w:rPr>
          <w:rFonts w:ascii="Arial" w:hAnsi="Arial" w:cs="Arial"/>
        </w:rPr>
        <w:t>t</w:t>
      </w:r>
      <w:r w:rsidR="001D0B31">
        <w:rPr>
          <w:rFonts w:ascii="Arial" w:hAnsi="Arial" w:cs="Arial"/>
        </w:rPr>
        <w:t xml:space="preserve"> geen, één of meerdere </w:t>
      </w:r>
      <w:r w:rsidR="003946BE">
        <w:rPr>
          <w:rFonts w:ascii="Arial" w:hAnsi="Arial" w:cs="Arial"/>
        </w:rPr>
        <w:t>QualityLine</w:t>
      </w:r>
      <w:r w:rsidR="001D0B31">
        <w:rPr>
          <w:rFonts w:ascii="Arial" w:hAnsi="Arial" w:cs="Arial"/>
        </w:rPr>
        <w:t xml:space="preserve">. Voor het duiden van de kwaliteitparameters wordt </w:t>
      </w:r>
      <w:r w:rsidR="004054B7">
        <w:rPr>
          <w:rFonts w:ascii="Arial" w:hAnsi="Arial" w:cs="Arial"/>
        </w:rPr>
        <w:t xml:space="preserve">voor </w:t>
      </w:r>
      <w:r w:rsidR="004054B7" w:rsidRPr="00EF3BAC">
        <w:rPr>
          <w:rFonts w:ascii="Arial" w:hAnsi="Arial" w:cs="Arial"/>
        </w:rPr>
        <w:t>QualityCharacteristicCode</w:t>
      </w:r>
      <w:r w:rsidR="004054B7">
        <w:rPr>
          <w:rFonts w:ascii="Arial" w:hAnsi="Arial" w:cs="Arial"/>
        </w:rPr>
        <w:t xml:space="preserve"> </w:t>
      </w:r>
      <w:r w:rsidR="001D0B31">
        <w:rPr>
          <w:rFonts w:ascii="Arial" w:hAnsi="Arial" w:cs="Arial"/>
        </w:rPr>
        <w:t>Qlip-codelijst CL762 gebruikt.</w:t>
      </w:r>
    </w:p>
    <w:p w:rsidR="007D57D3" w:rsidRDefault="00EF3BAC" w:rsidP="00031105">
      <w:pPr>
        <w:pStyle w:val="Lijstalinea"/>
        <w:numPr>
          <w:ilvl w:val="0"/>
          <w:numId w:val="6"/>
        </w:numPr>
        <w:rPr>
          <w:rFonts w:ascii="Arial" w:hAnsi="Arial" w:cs="Arial"/>
        </w:rPr>
      </w:pPr>
      <w:r w:rsidRPr="00EF3BAC">
        <w:rPr>
          <w:rFonts w:ascii="Arial" w:hAnsi="Arial" w:cs="Arial"/>
        </w:rPr>
        <w:t xml:space="preserve">Voor </w:t>
      </w:r>
      <w:r w:rsidR="007D57D3" w:rsidRPr="00EF3BAC">
        <w:rPr>
          <w:rFonts w:ascii="Arial" w:hAnsi="Arial" w:cs="Arial"/>
        </w:rPr>
        <w:t>EDI-Zuivel oud</w:t>
      </w:r>
      <w:r w:rsidRPr="00EF3BAC">
        <w:rPr>
          <w:rFonts w:ascii="Arial" w:hAnsi="Arial" w:cs="Arial"/>
        </w:rPr>
        <w:t xml:space="preserve"> is</w:t>
      </w:r>
      <w:r w:rsidR="007D57D3">
        <w:rPr>
          <w:rFonts w:ascii="Arial" w:hAnsi="Arial" w:cs="Arial"/>
        </w:rPr>
        <w:t xml:space="preserve"> </w:t>
      </w:r>
      <w:r>
        <w:rPr>
          <w:rFonts w:ascii="Arial" w:hAnsi="Arial" w:cs="Arial"/>
        </w:rPr>
        <w:t>o</w:t>
      </w:r>
      <w:r w:rsidR="006F14BE" w:rsidRPr="006F14BE">
        <w:rPr>
          <w:rFonts w:ascii="Arial" w:hAnsi="Arial" w:cs="Arial"/>
        </w:rPr>
        <w:t xml:space="preserve">verwogen om behalve ‘204397 Gradatie’ ook ‘Omschrijving gradatie’ toe te voegen. Uiteindelijk is besloten dit niet te doen omdat als er te veel omschrijvingen aan het bericht worden toegevoegd het bericht steeds groter wordt hetgeen kan leiden tot performance problemen. </w:t>
      </w:r>
    </w:p>
    <w:p w:rsidR="006F14BE" w:rsidRPr="006F14BE" w:rsidRDefault="007D57D3" w:rsidP="00031105">
      <w:pPr>
        <w:pStyle w:val="Lijstalinea"/>
        <w:numPr>
          <w:ilvl w:val="1"/>
          <w:numId w:val="6"/>
        </w:numPr>
        <w:rPr>
          <w:rFonts w:ascii="Arial" w:hAnsi="Arial" w:cs="Arial"/>
        </w:rPr>
      </w:pPr>
      <w:r>
        <w:rPr>
          <w:rFonts w:ascii="Arial" w:hAnsi="Arial" w:cs="Arial"/>
          <w:color w:val="FF0000"/>
        </w:rPr>
        <w:t>Class model</w:t>
      </w:r>
      <w:r w:rsidR="00EF3BAC">
        <w:rPr>
          <w:rFonts w:ascii="Arial" w:hAnsi="Arial" w:cs="Arial"/>
          <w:color w:val="FF0000"/>
        </w:rPr>
        <w:t xml:space="preserve">: </w:t>
      </w:r>
      <w:r w:rsidR="00EF3BAC" w:rsidRPr="00EF3BAC">
        <w:rPr>
          <w:rFonts w:ascii="Arial" w:hAnsi="Arial" w:cs="Arial"/>
        </w:rPr>
        <w:t>Onder Qual</w:t>
      </w:r>
      <w:r w:rsidR="00EF3BAC">
        <w:rPr>
          <w:rFonts w:ascii="Arial" w:hAnsi="Arial" w:cs="Arial"/>
        </w:rPr>
        <w:t>i</w:t>
      </w:r>
      <w:r w:rsidR="00EF3BAC" w:rsidRPr="00EF3BAC">
        <w:rPr>
          <w:rFonts w:ascii="Arial" w:hAnsi="Arial" w:cs="Arial"/>
        </w:rPr>
        <w:t>tyLine wordt middels QualityCharacteristicCode aangegeven welke kwaliteitparameter het betreft, de omschrijving wordt weergegeven in QualityCharacteristicDescription.</w:t>
      </w:r>
      <w:r w:rsidR="00DF1FFA">
        <w:rPr>
          <w:rFonts w:ascii="Arial" w:hAnsi="Arial" w:cs="Arial"/>
        </w:rPr>
        <w:t xml:space="preserve"> De </w:t>
      </w:r>
      <w:r w:rsidR="00E72FDC">
        <w:rPr>
          <w:rFonts w:ascii="Arial" w:hAnsi="Arial" w:cs="Arial"/>
        </w:rPr>
        <w:t>lengte</w:t>
      </w:r>
      <w:r w:rsidR="00DF1FFA">
        <w:rPr>
          <w:rFonts w:ascii="Arial" w:hAnsi="Arial" w:cs="Arial"/>
        </w:rPr>
        <w:t xml:space="preserve"> van </w:t>
      </w:r>
      <w:r w:rsidR="00E72FDC">
        <w:rPr>
          <w:rFonts w:ascii="Arial" w:hAnsi="Arial" w:cs="Arial"/>
        </w:rPr>
        <w:t>de</w:t>
      </w:r>
      <w:r w:rsidR="00DF1FFA">
        <w:rPr>
          <w:rFonts w:ascii="Arial" w:hAnsi="Arial" w:cs="Arial"/>
        </w:rPr>
        <w:t xml:space="preserve"> records is niet langer een beperking.</w:t>
      </w:r>
    </w:p>
    <w:p w:rsidR="006F14BE" w:rsidRDefault="006F14BE" w:rsidP="00FD0A38">
      <w:pPr>
        <w:rPr>
          <w:rFonts w:ascii="Arial" w:hAnsi="Arial" w:cs="Arial"/>
        </w:rPr>
      </w:pPr>
    </w:p>
    <w:p w:rsidR="00DC69B5" w:rsidRPr="006F14BE" w:rsidRDefault="00DC69B5"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AA4C54">
        <w:rPr>
          <w:rFonts w:ascii="Calibri" w:hAnsi="Calibri"/>
          <w:b/>
          <w:caps/>
          <w:color w:val="FFFFFF"/>
          <w:spacing w:val="15"/>
          <w:sz w:val="22"/>
          <w:lang w:eastAsia="en-US"/>
        </w:rPr>
        <w:t xml:space="preserve">M.b.t. de </w:t>
      </w:r>
      <w:r>
        <w:rPr>
          <w:rFonts w:ascii="Calibri" w:hAnsi="Calibri"/>
          <w:b/>
          <w:caps/>
          <w:color w:val="FFFFFF"/>
          <w:spacing w:val="15"/>
          <w:sz w:val="22"/>
          <w:lang w:eastAsia="en-US"/>
        </w:rPr>
        <w:t>melkafrekening</w:t>
      </w:r>
    </w:p>
    <w:p w:rsidR="00DC69B5" w:rsidRDefault="00DC69B5" w:rsidP="00031105">
      <w:pPr>
        <w:pStyle w:val="Lijstalinea"/>
        <w:numPr>
          <w:ilvl w:val="0"/>
          <w:numId w:val="6"/>
        </w:numPr>
        <w:rPr>
          <w:rFonts w:ascii="Arial" w:hAnsi="Arial" w:cs="Arial"/>
        </w:rPr>
      </w:pPr>
      <w:r>
        <w:rPr>
          <w:rFonts w:ascii="Arial" w:hAnsi="Arial" w:cs="Arial"/>
        </w:rPr>
        <w:t>In EDI-Zuivel oud zijn de g</w:t>
      </w:r>
      <w:r w:rsidRPr="00DC69B5">
        <w:rPr>
          <w:rFonts w:ascii="Arial" w:hAnsi="Arial" w:cs="Arial"/>
        </w:rPr>
        <w:t xml:space="preserve">egevens op het niveau van de zuivelonderneming </w:t>
      </w:r>
      <w:r w:rsidR="000038AA">
        <w:rPr>
          <w:rFonts w:ascii="Arial" w:hAnsi="Arial" w:cs="Arial"/>
        </w:rPr>
        <w:t xml:space="preserve">verzameld </w:t>
      </w:r>
      <w:r w:rsidRPr="00DC69B5">
        <w:rPr>
          <w:rFonts w:ascii="Arial" w:hAnsi="Arial" w:cs="Arial"/>
        </w:rPr>
        <w:t xml:space="preserve"> </w:t>
      </w:r>
      <w:r w:rsidR="000038AA">
        <w:rPr>
          <w:rFonts w:ascii="Arial" w:hAnsi="Arial" w:cs="Arial"/>
        </w:rPr>
        <w:t>in</w:t>
      </w:r>
      <w:r w:rsidRPr="00DC69B5">
        <w:rPr>
          <w:rFonts w:ascii="Arial" w:hAnsi="Arial" w:cs="Arial"/>
        </w:rPr>
        <w:t xml:space="preserve"> gebeurtenis Melkafrekening. </w:t>
      </w:r>
    </w:p>
    <w:p w:rsidR="00DC69B5" w:rsidRDefault="00DC69B5" w:rsidP="00031105">
      <w:pPr>
        <w:pStyle w:val="Lijstalinea"/>
        <w:numPr>
          <w:ilvl w:val="1"/>
          <w:numId w:val="6"/>
        </w:numPr>
        <w:rPr>
          <w:rFonts w:ascii="Arial" w:hAnsi="Arial" w:cs="Arial"/>
        </w:rPr>
      </w:pPr>
      <w:r w:rsidRPr="00DC69B5">
        <w:rPr>
          <w:rFonts w:ascii="Arial" w:hAnsi="Arial" w:cs="Arial"/>
          <w:color w:val="FF0000"/>
        </w:rPr>
        <w:t>Class model</w:t>
      </w:r>
      <w:r>
        <w:rPr>
          <w:rFonts w:ascii="Arial" w:hAnsi="Arial" w:cs="Arial"/>
        </w:rPr>
        <w:t xml:space="preserve">: </w:t>
      </w:r>
      <w:r w:rsidR="000038AA">
        <w:rPr>
          <w:rFonts w:ascii="Arial" w:hAnsi="Arial" w:cs="Arial"/>
        </w:rPr>
        <w:t>In EDI-Zuivel nw zijn d</w:t>
      </w:r>
      <w:r>
        <w:rPr>
          <w:rFonts w:ascii="Arial" w:hAnsi="Arial" w:cs="Arial"/>
        </w:rPr>
        <w:t xml:space="preserve">e eigenschappen op </w:t>
      </w:r>
      <w:r w:rsidR="00D8435F">
        <w:rPr>
          <w:rFonts w:ascii="Arial" w:hAnsi="Arial" w:cs="Arial"/>
        </w:rPr>
        <w:t>boerderij</w:t>
      </w:r>
      <w:r>
        <w:rPr>
          <w:rFonts w:ascii="Arial" w:hAnsi="Arial" w:cs="Arial"/>
        </w:rPr>
        <w:t xml:space="preserve">niveau weergegeven met </w:t>
      </w:r>
      <w:proofErr w:type="spellStart"/>
      <w:r w:rsidR="00EB3365">
        <w:rPr>
          <w:rFonts w:ascii="Arial" w:hAnsi="Arial" w:cs="Arial"/>
        </w:rPr>
        <w:t>MilkProductionLocation</w:t>
      </w:r>
      <w:r>
        <w:rPr>
          <w:rFonts w:ascii="Arial" w:hAnsi="Arial" w:cs="Arial"/>
        </w:rPr>
        <w:t>Characteristic</w:t>
      </w:r>
      <w:proofErr w:type="spellEnd"/>
      <w:r>
        <w:rPr>
          <w:rFonts w:ascii="Arial" w:hAnsi="Arial" w:cs="Arial"/>
        </w:rPr>
        <w:t>.</w:t>
      </w:r>
    </w:p>
    <w:p w:rsidR="00DC69B5" w:rsidRPr="00DC69B5" w:rsidRDefault="00DC69B5" w:rsidP="00031105">
      <w:pPr>
        <w:pStyle w:val="Lijstalinea"/>
        <w:numPr>
          <w:ilvl w:val="1"/>
          <w:numId w:val="6"/>
        </w:numPr>
        <w:rPr>
          <w:rFonts w:ascii="Arial" w:hAnsi="Arial" w:cs="Arial"/>
        </w:rPr>
      </w:pPr>
      <w:r>
        <w:rPr>
          <w:rFonts w:ascii="Arial" w:hAnsi="Arial" w:cs="Arial"/>
          <w:color w:val="FF0000"/>
        </w:rPr>
        <w:t>Class model</w:t>
      </w:r>
      <w:r w:rsidRPr="00DC69B5">
        <w:rPr>
          <w:rFonts w:ascii="Arial" w:hAnsi="Arial" w:cs="Arial"/>
        </w:rPr>
        <w:t>:</w:t>
      </w:r>
      <w:r>
        <w:rPr>
          <w:rFonts w:ascii="Arial" w:hAnsi="Arial" w:cs="Arial"/>
        </w:rPr>
        <w:t xml:space="preserve"> </w:t>
      </w:r>
      <w:r w:rsidR="00BC7275">
        <w:rPr>
          <w:rFonts w:ascii="Arial" w:hAnsi="Arial" w:cs="Arial"/>
        </w:rPr>
        <w:t xml:space="preserve">Voor de </w:t>
      </w:r>
      <w:r>
        <w:rPr>
          <w:rFonts w:ascii="Arial" w:hAnsi="Arial" w:cs="Arial"/>
        </w:rPr>
        <w:t xml:space="preserve">uitbetaling </w:t>
      </w:r>
      <w:r w:rsidR="00BC7275">
        <w:rPr>
          <w:rFonts w:ascii="Arial" w:hAnsi="Arial" w:cs="Arial"/>
        </w:rPr>
        <w:t>geldt: é</w:t>
      </w:r>
      <w:r w:rsidR="00081725">
        <w:rPr>
          <w:rFonts w:ascii="Arial" w:hAnsi="Arial" w:cs="Arial"/>
        </w:rPr>
        <w:t xml:space="preserve">én </w:t>
      </w:r>
      <w:r w:rsidR="00EB3365">
        <w:rPr>
          <w:rFonts w:ascii="Arial" w:hAnsi="Arial" w:cs="Arial"/>
        </w:rPr>
        <w:t>MilkProductionLocation</w:t>
      </w:r>
      <w:r>
        <w:rPr>
          <w:rFonts w:ascii="Arial" w:hAnsi="Arial" w:cs="Arial"/>
        </w:rPr>
        <w:t xml:space="preserve"> </w:t>
      </w:r>
      <w:r w:rsidR="00081725">
        <w:rPr>
          <w:rFonts w:ascii="Arial" w:hAnsi="Arial" w:cs="Arial"/>
        </w:rPr>
        <w:t xml:space="preserve">kent één of meerdere </w:t>
      </w:r>
      <w:r>
        <w:rPr>
          <w:rFonts w:ascii="Arial" w:hAnsi="Arial" w:cs="Arial"/>
        </w:rPr>
        <w:t xml:space="preserve">met </w:t>
      </w:r>
      <w:r w:rsidR="008966EC">
        <w:rPr>
          <w:rFonts w:ascii="Arial" w:hAnsi="Arial" w:cs="Arial"/>
        </w:rPr>
        <w:t>Invoice</w:t>
      </w:r>
      <w:r w:rsidR="00081725">
        <w:rPr>
          <w:rFonts w:ascii="Arial" w:hAnsi="Arial" w:cs="Arial"/>
        </w:rPr>
        <w:t xml:space="preserve">. Één </w:t>
      </w:r>
      <w:r w:rsidR="008966EC">
        <w:rPr>
          <w:rFonts w:ascii="Arial" w:hAnsi="Arial" w:cs="Arial"/>
        </w:rPr>
        <w:t>Invoice</w:t>
      </w:r>
      <w:r w:rsidR="00081725">
        <w:rPr>
          <w:rFonts w:ascii="Arial" w:hAnsi="Arial" w:cs="Arial"/>
        </w:rPr>
        <w:t xml:space="preserve"> kent één of meerdere </w:t>
      </w:r>
      <w:proofErr w:type="spellStart"/>
      <w:r w:rsidR="008966EC">
        <w:rPr>
          <w:rFonts w:ascii="Arial" w:hAnsi="Arial" w:cs="Arial"/>
        </w:rPr>
        <w:t>InvoiceLine</w:t>
      </w:r>
      <w:proofErr w:type="spellEnd"/>
      <w:r w:rsidR="00081725">
        <w:rPr>
          <w:rFonts w:ascii="Arial" w:hAnsi="Arial" w:cs="Arial"/>
        </w:rPr>
        <w:t>.</w:t>
      </w:r>
    </w:p>
    <w:p w:rsidR="00DC69B5" w:rsidRDefault="000038AA" w:rsidP="00031105">
      <w:pPr>
        <w:pStyle w:val="Lijstalinea"/>
        <w:numPr>
          <w:ilvl w:val="0"/>
          <w:numId w:val="6"/>
        </w:numPr>
        <w:rPr>
          <w:rFonts w:ascii="Arial" w:hAnsi="Arial" w:cs="Arial"/>
        </w:rPr>
      </w:pPr>
      <w:r>
        <w:rPr>
          <w:rFonts w:ascii="Arial" w:hAnsi="Arial" w:cs="Arial"/>
        </w:rPr>
        <w:t xml:space="preserve">In </w:t>
      </w:r>
      <w:r w:rsidR="00081725">
        <w:rPr>
          <w:rFonts w:ascii="Arial" w:hAnsi="Arial" w:cs="Arial"/>
        </w:rPr>
        <w:t>EDI-Zuivel oud</w:t>
      </w:r>
      <w:r>
        <w:rPr>
          <w:rFonts w:ascii="Arial" w:hAnsi="Arial" w:cs="Arial"/>
        </w:rPr>
        <w:t xml:space="preserve"> heeft een</w:t>
      </w:r>
      <w:r w:rsidR="00DC69B5" w:rsidRPr="00DC69B5">
        <w:rPr>
          <w:rFonts w:ascii="Arial" w:hAnsi="Arial" w:cs="Arial"/>
        </w:rPr>
        <w:t xml:space="preserve"> afrekening betrekking op een periode die beschreven wordt door ‘201746 datum begin afrekening’ en ‘201747datum einde afrekening’. Met ingang van het jaar 2000 is de maandelijkse periode ingevoerd. De datum</w:t>
      </w:r>
      <w:r w:rsidR="00D8435F">
        <w:rPr>
          <w:rFonts w:ascii="Arial" w:hAnsi="Arial" w:cs="Arial"/>
        </w:rPr>
        <w:t>s voor</w:t>
      </w:r>
      <w:r w:rsidR="00DC69B5" w:rsidRPr="00DC69B5">
        <w:rPr>
          <w:rFonts w:ascii="Arial" w:hAnsi="Arial" w:cs="Arial"/>
        </w:rPr>
        <w:t xml:space="preserve"> begin </w:t>
      </w:r>
      <w:r w:rsidR="00D8435F">
        <w:rPr>
          <w:rFonts w:ascii="Arial" w:hAnsi="Arial" w:cs="Arial"/>
        </w:rPr>
        <w:t xml:space="preserve">afrekeningsperiode </w:t>
      </w:r>
      <w:r w:rsidR="00DC69B5" w:rsidRPr="00DC69B5">
        <w:rPr>
          <w:rFonts w:ascii="Arial" w:hAnsi="Arial" w:cs="Arial"/>
        </w:rPr>
        <w:t xml:space="preserve">en einde afrekeningsperiode </w:t>
      </w:r>
      <w:r w:rsidR="0057445D">
        <w:rPr>
          <w:rFonts w:ascii="Arial" w:hAnsi="Arial" w:cs="Arial"/>
        </w:rPr>
        <w:t>vallen dan</w:t>
      </w:r>
      <w:r w:rsidR="00DC69B5" w:rsidRPr="00DC69B5">
        <w:rPr>
          <w:rFonts w:ascii="Arial" w:hAnsi="Arial" w:cs="Arial"/>
        </w:rPr>
        <w:t xml:space="preserve"> samenvallen met de eerste respectievelijk de laatste dag van de maand.</w:t>
      </w:r>
    </w:p>
    <w:p w:rsidR="00081725" w:rsidRPr="00385B55" w:rsidRDefault="00081725" w:rsidP="00031105">
      <w:pPr>
        <w:pStyle w:val="Lijstalinea"/>
        <w:numPr>
          <w:ilvl w:val="1"/>
          <w:numId w:val="6"/>
        </w:numPr>
        <w:rPr>
          <w:rFonts w:ascii="Arial" w:hAnsi="Arial" w:cs="Arial"/>
        </w:rPr>
      </w:pPr>
      <w:r w:rsidRPr="00081725">
        <w:rPr>
          <w:rFonts w:ascii="Arial" w:hAnsi="Arial" w:cs="Arial"/>
          <w:color w:val="FF0000"/>
        </w:rPr>
        <w:t>Class model</w:t>
      </w:r>
      <w:r>
        <w:rPr>
          <w:rFonts w:ascii="Arial" w:hAnsi="Arial" w:cs="Arial"/>
        </w:rPr>
        <w:t xml:space="preserve">: De </w:t>
      </w:r>
      <w:r w:rsidRPr="00385B55">
        <w:rPr>
          <w:rFonts w:ascii="Arial" w:hAnsi="Arial" w:cs="Arial"/>
        </w:rPr>
        <w:t xml:space="preserve">uitbetalingsperiode is onder </w:t>
      </w:r>
      <w:r w:rsidR="008966EC">
        <w:rPr>
          <w:rFonts w:ascii="Arial" w:hAnsi="Arial" w:cs="Arial"/>
        </w:rPr>
        <w:t>Invoice</w:t>
      </w:r>
      <w:r w:rsidRPr="00385B55">
        <w:rPr>
          <w:rFonts w:ascii="Arial" w:hAnsi="Arial" w:cs="Arial"/>
        </w:rPr>
        <w:t xml:space="preserve"> gespecificeerd middels de data-elementen PaymentPeriodStartDate en PaymentPeriodEndData.</w:t>
      </w:r>
      <w:r w:rsidR="00F24579">
        <w:rPr>
          <w:rFonts w:ascii="Arial" w:hAnsi="Arial" w:cs="Arial"/>
        </w:rPr>
        <w:br/>
      </w:r>
      <w:r w:rsidR="00F24579" w:rsidRPr="00613A5D">
        <w:rPr>
          <w:rFonts w:ascii="Arial" w:hAnsi="Arial" w:cs="Arial"/>
        </w:rPr>
        <w:t xml:space="preserve">PeriodeNummer </w:t>
      </w:r>
      <w:r w:rsidR="00613A5D" w:rsidRPr="00613A5D">
        <w:rPr>
          <w:rFonts w:ascii="Arial" w:hAnsi="Arial" w:cs="Arial"/>
        </w:rPr>
        <w:t xml:space="preserve">is als InvoicePeriodID opgenomen </w:t>
      </w:r>
      <w:r w:rsidR="00E55288" w:rsidRPr="00613A5D">
        <w:rPr>
          <w:rFonts w:ascii="Arial" w:hAnsi="Arial" w:cs="Arial"/>
        </w:rPr>
        <w:t>onder Invoice.</w:t>
      </w:r>
    </w:p>
    <w:p w:rsidR="004B26FC" w:rsidRPr="00385B55" w:rsidRDefault="000038AA" w:rsidP="00031105">
      <w:pPr>
        <w:pStyle w:val="Lijstalinea"/>
        <w:numPr>
          <w:ilvl w:val="0"/>
          <w:numId w:val="6"/>
        </w:numPr>
        <w:rPr>
          <w:rFonts w:ascii="Arial" w:hAnsi="Arial" w:cs="Arial"/>
        </w:rPr>
      </w:pPr>
      <w:r w:rsidRPr="00385B55">
        <w:rPr>
          <w:rFonts w:ascii="Arial" w:hAnsi="Arial" w:cs="Arial"/>
          <w:color w:val="FF0000"/>
        </w:rPr>
        <w:lastRenderedPageBreak/>
        <w:t>Requirement</w:t>
      </w:r>
      <w:r w:rsidRPr="00385B55">
        <w:rPr>
          <w:rFonts w:ascii="Arial" w:hAnsi="Arial" w:cs="Arial"/>
        </w:rPr>
        <w:t xml:space="preserve">: </w:t>
      </w:r>
      <w:r w:rsidR="004B26FC" w:rsidRPr="00385B55">
        <w:rPr>
          <w:rFonts w:ascii="Arial" w:hAnsi="Arial" w:cs="Arial"/>
        </w:rPr>
        <w:t xml:space="preserve">Er </w:t>
      </w:r>
      <w:r w:rsidRPr="00385B55">
        <w:rPr>
          <w:rFonts w:ascii="Arial" w:hAnsi="Arial" w:cs="Arial"/>
        </w:rPr>
        <w:t>moet</w:t>
      </w:r>
      <w:r w:rsidR="004B26FC" w:rsidRPr="00385B55">
        <w:rPr>
          <w:rFonts w:ascii="Arial" w:hAnsi="Arial" w:cs="Arial"/>
        </w:rPr>
        <w:t xml:space="preserve"> gerapporteerd </w:t>
      </w:r>
      <w:r w:rsidRPr="00385B55">
        <w:rPr>
          <w:rFonts w:ascii="Arial" w:hAnsi="Arial" w:cs="Arial"/>
        </w:rPr>
        <w:t xml:space="preserve">kunnen </w:t>
      </w:r>
      <w:r w:rsidR="004B26FC" w:rsidRPr="00385B55">
        <w:rPr>
          <w:rFonts w:ascii="Arial" w:hAnsi="Arial" w:cs="Arial"/>
        </w:rPr>
        <w:t xml:space="preserve">worden over zowel </w:t>
      </w:r>
      <w:r w:rsidR="00DC69B5" w:rsidRPr="00385B55">
        <w:rPr>
          <w:rFonts w:ascii="Arial" w:hAnsi="Arial" w:cs="Arial"/>
        </w:rPr>
        <w:t xml:space="preserve">afgesloten </w:t>
      </w:r>
      <w:r w:rsidR="004B26FC" w:rsidRPr="00385B55">
        <w:rPr>
          <w:rFonts w:ascii="Arial" w:hAnsi="Arial" w:cs="Arial"/>
        </w:rPr>
        <w:t>periodes als over nog lopende periodes.</w:t>
      </w:r>
    </w:p>
    <w:p w:rsidR="000038AA" w:rsidRDefault="000038AA" w:rsidP="00031105">
      <w:pPr>
        <w:pStyle w:val="Lijstalinea"/>
        <w:numPr>
          <w:ilvl w:val="1"/>
          <w:numId w:val="6"/>
        </w:numPr>
        <w:rPr>
          <w:rFonts w:ascii="Arial" w:hAnsi="Arial" w:cs="Arial"/>
        </w:rPr>
      </w:pPr>
      <w:r>
        <w:rPr>
          <w:rFonts w:ascii="Arial" w:hAnsi="Arial" w:cs="Arial"/>
          <w:color w:val="FF0000"/>
        </w:rPr>
        <w:t xml:space="preserve">Class model: </w:t>
      </w:r>
      <w:r w:rsidRPr="000038AA">
        <w:rPr>
          <w:rFonts w:ascii="Arial" w:hAnsi="Arial" w:cs="Arial"/>
        </w:rPr>
        <w:t>De datastructuur staat dat toe. Bij het invullen van het uitleveringsprotocol (requests, responses) dient dit nader gespecificeerd te worden.</w:t>
      </w:r>
    </w:p>
    <w:p w:rsidR="00DC69B5" w:rsidRDefault="00DC69B5" w:rsidP="00031105">
      <w:pPr>
        <w:pStyle w:val="Lijstalinea"/>
        <w:numPr>
          <w:ilvl w:val="0"/>
          <w:numId w:val="6"/>
        </w:numPr>
        <w:rPr>
          <w:rFonts w:ascii="Arial" w:hAnsi="Arial" w:cs="Arial"/>
        </w:rPr>
      </w:pPr>
      <w:r w:rsidRPr="00DC69B5">
        <w:rPr>
          <w:rFonts w:ascii="Arial" w:hAnsi="Arial" w:cs="Arial"/>
        </w:rPr>
        <w:t>Per afzonderlijke afrekening wordt een nieuwe melkprijs berekend.</w:t>
      </w:r>
    </w:p>
    <w:p w:rsidR="000038AA" w:rsidRPr="00DC69B5" w:rsidRDefault="000038AA" w:rsidP="00031105">
      <w:pPr>
        <w:pStyle w:val="Lijstalinea"/>
        <w:numPr>
          <w:ilvl w:val="1"/>
          <w:numId w:val="6"/>
        </w:numPr>
        <w:rPr>
          <w:rFonts w:ascii="Arial" w:hAnsi="Arial" w:cs="Arial"/>
        </w:rPr>
      </w:pPr>
      <w:r w:rsidRPr="005B149A">
        <w:rPr>
          <w:rFonts w:ascii="Arial" w:hAnsi="Arial" w:cs="Arial"/>
          <w:color w:val="FF0000"/>
        </w:rPr>
        <w:t>Class model</w:t>
      </w:r>
      <w:r>
        <w:rPr>
          <w:rFonts w:ascii="Arial" w:hAnsi="Arial" w:cs="Arial"/>
        </w:rPr>
        <w:t xml:space="preserve">: De basis voor het </w:t>
      </w:r>
      <w:r w:rsidR="005B149A">
        <w:rPr>
          <w:rFonts w:ascii="Arial" w:hAnsi="Arial" w:cs="Arial"/>
        </w:rPr>
        <w:t>berekenen</w:t>
      </w:r>
      <w:r>
        <w:rPr>
          <w:rFonts w:ascii="Arial" w:hAnsi="Arial" w:cs="Arial"/>
        </w:rPr>
        <w:t xml:space="preserve"> van de </w:t>
      </w:r>
      <w:r w:rsidR="005B149A">
        <w:rPr>
          <w:rFonts w:ascii="Arial" w:hAnsi="Arial" w:cs="Arial"/>
        </w:rPr>
        <w:t>melkprijs</w:t>
      </w:r>
      <w:r>
        <w:rPr>
          <w:rFonts w:ascii="Arial" w:hAnsi="Arial" w:cs="Arial"/>
        </w:rPr>
        <w:t xml:space="preserve"> kan worden vastgelegd via </w:t>
      </w:r>
      <w:r w:rsidR="008966EC">
        <w:rPr>
          <w:rFonts w:ascii="Arial" w:hAnsi="Arial" w:cs="Arial"/>
        </w:rPr>
        <w:t>Invoice</w:t>
      </w:r>
      <w:r>
        <w:rPr>
          <w:rFonts w:ascii="Arial" w:hAnsi="Arial" w:cs="Arial"/>
        </w:rPr>
        <w:t xml:space="preserve"> en/of </w:t>
      </w:r>
      <w:proofErr w:type="spellStart"/>
      <w:r w:rsidR="008966EC">
        <w:rPr>
          <w:rFonts w:ascii="Arial" w:hAnsi="Arial" w:cs="Arial"/>
        </w:rPr>
        <w:t>InvoiceLine</w:t>
      </w:r>
      <w:proofErr w:type="spellEnd"/>
      <w:r>
        <w:rPr>
          <w:rFonts w:ascii="Arial" w:hAnsi="Arial" w:cs="Arial"/>
        </w:rPr>
        <w:t xml:space="preserve"> naar </w:t>
      </w:r>
      <w:r w:rsidR="005B149A" w:rsidRPr="005B149A">
        <w:rPr>
          <w:rFonts w:ascii="Arial" w:hAnsi="Arial" w:cs="Arial"/>
        </w:rPr>
        <w:t>PaymentReferencedCharacteristic</w:t>
      </w:r>
      <w:r w:rsidR="005B149A">
        <w:rPr>
          <w:rFonts w:ascii="Arial" w:hAnsi="Arial" w:cs="Arial"/>
        </w:rPr>
        <w:t>.</w:t>
      </w:r>
    </w:p>
    <w:p w:rsidR="00DC69B5" w:rsidRDefault="004B26FC" w:rsidP="00031105">
      <w:pPr>
        <w:pStyle w:val="Lijstalinea"/>
        <w:numPr>
          <w:ilvl w:val="0"/>
          <w:numId w:val="6"/>
        </w:numPr>
        <w:rPr>
          <w:rFonts w:ascii="Arial" w:hAnsi="Arial" w:cs="Arial"/>
        </w:rPr>
      </w:pPr>
      <w:r>
        <w:rPr>
          <w:rFonts w:ascii="Arial" w:hAnsi="Arial" w:cs="Arial"/>
        </w:rPr>
        <w:t xml:space="preserve">In EDI-Zuivel oud wordt gewerkt met een puntenbeoordeling. </w:t>
      </w:r>
      <w:r w:rsidR="00DC69B5" w:rsidRPr="00DC69B5">
        <w:rPr>
          <w:rFonts w:ascii="Arial" w:hAnsi="Arial" w:cs="Arial"/>
        </w:rPr>
        <w:t xml:space="preserve">Het </w:t>
      </w:r>
      <w:r w:rsidR="007324F8">
        <w:rPr>
          <w:rFonts w:ascii="Arial" w:hAnsi="Arial" w:cs="Arial"/>
        </w:rPr>
        <w:t>‘</w:t>
      </w:r>
      <w:r w:rsidR="00DC69B5" w:rsidRPr="00DC69B5">
        <w:rPr>
          <w:rFonts w:ascii="Arial" w:hAnsi="Arial" w:cs="Arial"/>
        </w:rPr>
        <w:t>aantal punten totaal</w:t>
      </w:r>
      <w:r w:rsidR="007324F8">
        <w:rPr>
          <w:rFonts w:ascii="Arial" w:hAnsi="Arial" w:cs="Arial"/>
        </w:rPr>
        <w:t>’</w:t>
      </w:r>
      <w:r w:rsidR="00DC69B5" w:rsidRPr="00DC69B5">
        <w:rPr>
          <w:rFonts w:ascii="Arial" w:hAnsi="Arial" w:cs="Arial"/>
        </w:rPr>
        <w:t xml:space="preserve"> op de afrekening (</w:t>
      </w:r>
      <w:r w:rsidR="007E5DA1">
        <w:rPr>
          <w:rFonts w:ascii="Arial" w:hAnsi="Arial" w:cs="Arial"/>
        </w:rPr>
        <w:t>‘</w:t>
      </w:r>
      <w:r w:rsidR="00385B55" w:rsidRPr="00385B55">
        <w:rPr>
          <w:rFonts w:ascii="Arial" w:hAnsi="Arial" w:cs="Arial"/>
        </w:rPr>
        <w:t>200480 Aantal punten</w:t>
      </w:r>
      <w:r w:rsidR="007E5DA1">
        <w:rPr>
          <w:rFonts w:ascii="Arial" w:hAnsi="Arial" w:cs="Arial"/>
        </w:rPr>
        <w:t>’</w:t>
      </w:r>
      <w:r w:rsidR="00385B55" w:rsidRPr="00385B55">
        <w:rPr>
          <w:rFonts w:ascii="Arial" w:hAnsi="Arial" w:cs="Arial"/>
        </w:rPr>
        <w:t xml:space="preserve"> totaal</w:t>
      </w:r>
      <w:r w:rsidR="007E5DA1">
        <w:rPr>
          <w:rFonts w:ascii="Arial" w:hAnsi="Arial" w:cs="Arial"/>
        </w:rPr>
        <w:t xml:space="preserve"> onder ‘</w:t>
      </w:r>
      <w:r w:rsidR="007E5DA1" w:rsidRPr="007E5DA1">
        <w:rPr>
          <w:rFonts w:ascii="Arial" w:hAnsi="Arial" w:cs="Arial"/>
        </w:rPr>
        <w:t>204390 Melkafrekening</w:t>
      </w:r>
      <w:r w:rsidR="007E5DA1">
        <w:rPr>
          <w:rFonts w:ascii="Arial" w:hAnsi="Arial" w:cs="Arial"/>
        </w:rPr>
        <w:t>’</w:t>
      </w:r>
      <w:r w:rsidR="00DC69B5" w:rsidRPr="00DC69B5">
        <w:rPr>
          <w:rFonts w:ascii="Arial" w:hAnsi="Arial" w:cs="Arial"/>
        </w:rPr>
        <w:t xml:space="preserve">) is de som van het </w:t>
      </w:r>
      <w:r w:rsidR="007324F8">
        <w:rPr>
          <w:rFonts w:ascii="Arial" w:hAnsi="Arial" w:cs="Arial"/>
        </w:rPr>
        <w:t>‘</w:t>
      </w:r>
      <w:r w:rsidR="00DC69B5" w:rsidRPr="00DC69B5">
        <w:rPr>
          <w:rFonts w:ascii="Arial" w:hAnsi="Arial" w:cs="Arial"/>
        </w:rPr>
        <w:t>aantal punten per individueel onderzoek</w:t>
      </w:r>
      <w:r w:rsidR="007324F8">
        <w:rPr>
          <w:rFonts w:ascii="Arial" w:hAnsi="Arial" w:cs="Arial"/>
        </w:rPr>
        <w:t>’</w:t>
      </w:r>
      <w:r w:rsidR="00DC69B5" w:rsidRPr="00DC69B5">
        <w:rPr>
          <w:rFonts w:ascii="Arial" w:hAnsi="Arial" w:cs="Arial"/>
        </w:rPr>
        <w:t xml:space="preserve"> (</w:t>
      </w:r>
      <w:r w:rsidR="007E5DA1">
        <w:rPr>
          <w:rFonts w:ascii="Arial" w:hAnsi="Arial" w:cs="Arial"/>
        </w:rPr>
        <w:t>‘</w:t>
      </w:r>
      <w:r w:rsidR="007E5DA1" w:rsidRPr="007E5DA1">
        <w:rPr>
          <w:rFonts w:ascii="Arial" w:hAnsi="Arial" w:cs="Arial"/>
        </w:rPr>
        <w:t>200460 Nummer melkonderzoek</w:t>
      </w:r>
      <w:r w:rsidR="007E5DA1">
        <w:rPr>
          <w:rFonts w:ascii="Arial" w:hAnsi="Arial" w:cs="Arial"/>
        </w:rPr>
        <w:t>’ onder ‘</w:t>
      </w:r>
      <w:r w:rsidR="007E5DA1" w:rsidRPr="007E5DA1">
        <w:rPr>
          <w:rFonts w:ascii="Arial" w:hAnsi="Arial" w:cs="Arial"/>
        </w:rPr>
        <w:t>204380 Kwaliteitsonderzoek</w:t>
      </w:r>
      <w:r w:rsidR="00543347">
        <w:rPr>
          <w:rFonts w:ascii="Arial" w:hAnsi="Arial" w:cs="Arial"/>
        </w:rPr>
        <w:t>’</w:t>
      </w:r>
      <w:r w:rsidR="00DC69B5" w:rsidRPr="00DC69B5">
        <w:rPr>
          <w:rFonts w:ascii="Arial" w:hAnsi="Arial" w:cs="Arial"/>
        </w:rPr>
        <w:t>).</w:t>
      </w:r>
    </w:p>
    <w:p w:rsidR="004B26FC" w:rsidRDefault="004B26FC" w:rsidP="00031105">
      <w:pPr>
        <w:pStyle w:val="Lijstalinea"/>
        <w:numPr>
          <w:ilvl w:val="1"/>
          <w:numId w:val="6"/>
        </w:numPr>
        <w:rPr>
          <w:rFonts w:ascii="Arial" w:hAnsi="Arial" w:cs="Arial"/>
        </w:rPr>
      </w:pPr>
      <w:r>
        <w:rPr>
          <w:rFonts w:ascii="Arial" w:hAnsi="Arial" w:cs="Arial"/>
          <w:color w:val="FF0000"/>
        </w:rPr>
        <w:t>Class model</w:t>
      </w:r>
      <w:r w:rsidRPr="004B26FC">
        <w:rPr>
          <w:rFonts w:ascii="Arial" w:hAnsi="Arial" w:cs="Arial"/>
        </w:rPr>
        <w:t>:</w:t>
      </w:r>
      <w:r>
        <w:rPr>
          <w:rFonts w:ascii="Arial" w:hAnsi="Arial" w:cs="Arial"/>
        </w:rPr>
        <w:t xml:space="preserve"> Het puntentotaal op de afrekening (200480) is</w:t>
      </w:r>
      <w:r w:rsidR="00694FFA">
        <w:rPr>
          <w:rFonts w:ascii="Arial" w:hAnsi="Arial" w:cs="Arial"/>
        </w:rPr>
        <w:t xml:space="preserve"> </w:t>
      </w:r>
      <w:r w:rsidR="00543347">
        <w:rPr>
          <w:rFonts w:ascii="Arial" w:hAnsi="Arial" w:cs="Arial"/>
        </w:rPr>
        <w:t xml:space="preserve">in EDI-Zuivel nw </w:t>
      </w:r>
      <w:r w:rsidR="00694FFA">
        <w:rPr>
          <w:rFonts w:ascii="Arial" w:hAnsi="Arial" w:cs="Arial"/>
        </w:rPr>
        <w:t>als volgt</w:t>
      </w:r>
      <w:r>
        <w:rPr>
          <w:rFonts w:ascii="Arial" w:hAnsi="Arial" w:cs="Arial"/>
        </w:rPr>
        <w:t xml:space="preserve"> weergegeven</w:t>
      </w:r>
      <w:r w:rsidR="00694FFA">
        <w:rPr>
          <w:rFonts w:ascii="Arial" w:hAnsi="Arial" w:cs="Arial"/>
        </w:rPr>
        <w:t xml:space="preserve">: </w:t>
      </w:r>
      <w:r w:rsidR="008966EC">
        <w:rPr>
          <w:rFonts w:ascii="Arial" w:hAnsi="Arial" w:cs="Arial"/>
        </w:rPr>
        <w:t>Invoice</w:t>
      </w:r>
      <w:r w:rsidR="00694FFA">
        <w:rPr>
          <w:rFonts w:ascii="Arial" w:hAnsi="Arial" w:cs="Arial"/>
        </w:rPr>
        <w:t xml:space="preserve"> kent één of meerdere PaymentReferencedCharacteristic, met als PaymentReferencedCharacteristicCode = </w:t>
      </w:r>
      <w:r>
        <w:rPr>
          <w:rFonts w:ascii="Arial" w:hAnsi="Arial" w:cs="Arial"/>
        </w:rPr>
        <w:t xml:space="preserve"> </w:t>
      </w:r>
      <w:r w:rsidR="0093247F" w:rsidRPr="0093247F">
        <w:rPr>
          <w:rFonts w:ascii="Arial" w:hAnsi="Arial" w:cs="Arial"/>
        </w:rPr>
        <w:t>200480</w:t>
      </w:r>
      <w:r w:rsidR="00A87850">
        <w:rPr>
          <w:rFonts w:ascii="Arial" w:hAnsi="Arial" w:cs="Arial"/>
        </w:rPr>
        <w:t xml:space="preserve"> </w:t>
      </w:r>
      <w:r w:rsidR="005B149A">
        <w:rPr>
          <w:rFonts w:ascii="Arial" w:hAnsi="Arial" w:cs="Arial"/>
        </w:rPr>
        <w:t>(</w:t>
      </w:r>
      <w:r w:rsidR="0093247F" w:rsidRPr="0093247F">
        <w:rPr>
          <w:rFonts w:ascii="Arial" w:hAnsi="Arial" w:cs="Arial"/>
        </w:rPr>
        <w:t>= CumulatedQualityScore</w:t>
      </w:r>
      <w:r w:rsidR="005B149A">
        <w:rPr>
          <w:rFonts w:ascii="Arial" w:hAnsi="Arial" w:cs="Arial"/>
        </w:rPr>
        <w:t>)</w:t>
      </w:r>
      <w:r w:rsidR="00694FFA">
        <w:rPr>
          <w:rFonts w:ascii="Arial" w:hAnsi="Arial" w:cs="Arial"/>
        </w:rPr>
        <w:t>.</w:t>
      </w:r>
      <w:r w:rsidR="00F976E5">
        <w:rPr>
          <w:rFonts w:ascii="Arial" w:hAnsi="Arial" w:cs="Arial"/>
        </w:rPr>
        <w:t xml:space="preserve"> Het aantal punten per individueel onderzoek is weergegeven als </w:t>
      </w:r>
      <w:r w:rsidR="00694FFA">
        <w:rPr>
          <w:rFonts w:ascii="Arial" w:hAnsi="Arial" w:cs="Arial"/>
        </w:rPr>
        <w:t>QualityScore</w:t>
      </w:r>
      <w:r w:rsidR="00F976E5">
        <w:rPr>
          <w:rFonts w:ascii="Arial" w:hAnsi="Arial" w:cs="Arial"/>
        </w:rPr>
        <w:t xml:space="preserve"> onder </w:t>
      </w:r>
      <w:proofErr w:type="spellStart"/>
      <w:r w:rsidR="00F976E5">
        <w:rPr>
          <w:rFonts w:ascii="Arial" w:hAnsi="Arial" w:cs="Arial"/>
        </w:rPr>
        <w:t>MilkQuality</w:t>
      </w:r>
      <w:proofErr w:type="spellEnd"/>
      <w:r w:rsidR="00F976E5">
        <w:rPr>
          <w:rFonts w:ascii="Arial" w:hAnsi="Arial" w:cs="Arial"/>
        </w:rPr>
        <w:t>.</w:t>
      </w:r>
    </w:p>
    <w:p w:rsidR="00DC69B5" w:rsidRDefault="006603F4" w:rsidP="00031105">
      <w:pPr>
        <w:pStyle w:val="Lijstalinea"/>
        <w:numPr>
          <w:ilvl w:val="0"/>
          <w:numId w:val="6"/>
        </w:numPr>
        <w:rPr>
          <w:rFonts w:ascii="Arial" w:hAnsi="Arial" w:cs="Arial"/>
        </w:rPr>
      </w:pPr>
      <w:r>
        <w:rPr>
          <w:rFonts w:ascii="Arial" w:hAnsi="Arial" w:cs="Arial"/>
        </w:rPr>
        <w:t xml:space="preserve">Voor EDI-Zuivel oud geldt dat </w:t>
      </w:r>
      <w:r w:rsidR="00DC69B5" w:rsidRPr="00DC69B5">
        <w:rPr>
          <w:rFonts w:ascii="Arial" w:hAnsi="Arial" w:cs="Arial"/>
        </w:rPr>
        <w:t>SZI controleert of er verschil zit tussen de kilogrammen melk op afrekening (</w:t>
      </w:r>
      <w:r w:rsidR="007E5DA1">
        <w:rPr>
          <w:rFonts w:ascii="Arial" w:hAnsi="Arial" w:cs="Arial"/>
        </w:rPr>
        <w:t>‘</w:t>
      </w:r>
      <w:r w:rsidR="007E5DA1" w:rsidRPr="007E5DA1">
        <w:rPr>
          <w:rFonts w:ascii="Arial" w:hAnsi="Arial" w:cs="Arial"/>
        </w:rPr>
        <w:t>200468 Kg melk afrekening</w:t>
      </w:r>
      <w:r w:rsidR="007E5DA1">
        <w:rPr>
          <w:rFonts w:ascii="Arial" w:hAnsi="Arial" w:cs="Arial"/>
        </w:rPr>
        <w:t>’ onder ‘</w:t>
      </w:r>
      <w:r w:rsidR="007E5DA1" w:rsidRPr="007E5DA1">
        <w:rPr>
          <w:rFonts w:ascii="Arial" w:hAnsi="Arial" w:cs="Arial"/>
        </w:rPr>
        <w:t>204390 Melkafrekening</w:t>
      </w:r>
      <w:r w:rsidR="007E5DA1">
        <w:rPr>
          <w:rFonts w:ascii="Arial" w:hAnsi="Arial" w:cs="Arial"/>
        </w:rPr>
        <w:t>’</w:t>
      </w:r>
      <w:r w:rsidR="00DC69B5" w:rsidRPr="00DC69B5">
        <w:rPr>
          <w:rFonts w:ascii="Arial" w:hAnsi="Arial" w:cs="Arial"/>
        </w:rPr>
        <w:t>) t.o.v. de som van de kilogrammen melk van iedere afzonderlijke aflevering (</w:t>
      </w:r>
      <w:r w:rsidR="00680355">
        <w:rPr>
          <w:rFonts w:ascii="Arial" w:hAnsi="Arial" w:cs="Arial"/>
        </w:rPr>
        <w:t>‘</w:t>
      </w:r>
      <w:r w:rsidR="00680355" w:rsidRPr="00680355">
        <w:rPr>
          <w:rFonts w:ascii="Arial" w:hAnsi="Arial" w:cs="Arial"/>
        </w:rPr>
        <w:t>203575 Afgeleverde melk in kg</w:t>
      </w:r>
      <w:r w:rsidR="00680355">
        <w:rPr>
          <w:rFonts w:ascii="Arial" w:hAnsi="Arial" w:cs="Arial"/>
        </w:rPr>
        <w:t>’ onder ‘</w:t>
      </w:r>
      <w:r w:rsidR="00680355" w:rsidRPr="00680355">
        <w:rPr>
          <w:rFonts w:ascii="Arial" w:hAnsi="Arial" w:cs="Arial"/>
        </w:rPr>
        <w:t>204490 Melklevering</w:t>
      </w:r>
      <w:r w:rsidR="00680355">
        <w:rPr>
          <w:rFonts w:ascii="Arial" w:hAnsi="Arial" w:cs="Arial"/>
        </w:rPr>
        <w:t>’</w:t>
      </w:r>
      <w:r w:rsidR="00DC69B5" w:rsidRPr="00DC69B5">
        <w:rPr>
          <w:rFonts w:ascii="Arial" w:hAnsi="Arial" w:cs="Arial"/>
        </w:rPr>
        <w:t>) binnen de betreffende afrekeningsperiode. Reden voor dit verschil kan zijn dat er verschil zit tussen de voorlopige en definitieve omrekeningsfactor voor de omrekening van liters naar kilogrammen. Wanneer er verschil is dan wordt de melkgeldafrekening tijdens het samenstellen van het betreffende EDI-bericht niet geaccepteerd en wordt er een foutmelding naar de zuivelorganisatie gestuurd. De Zuivelorganisatie moet dan de bij die periode horende leveringen corrigeren en opnieuw versturen.</w:t>
      </w:r>
    </w:p>
    <w:p w:rsidR="006603F4" w:rsidRPr="00680355" w:rsidRDefault="00680355" w:rsidP="00031105">
      <w:pPr>
        <w:pStyle w:val="Lijstalinea"/>
        <w:numPr>
          <w:ilvl w:val="1"/>
          <w:numId w:val="6"/>
        </w:numPr>
        <w:rPr>
          <w:rFonts w:ascii="Arial" w:hAnsi="Arial" w:cs="Arial"/>
        </w:rPr>
      </w:pPr>
      <w:r>
        <w:rPr>
          <w:rFonts w:ascii="Arial" w:hAnsi="Arial" w:cs="Arial"/>
          <w:color w:val="FF0000"/>
        </w:rPr>
        <w:t>Besluit</w:t>
      </w:r>
      <w:r w:rsidRPr="00F57550">
        <w:rPr>
          <w:rFonts w:ascii="Arial" w:hAnsi="Arial" w:cs="Arial"/>
        </w:rPr>
        <w:t>: Dit is voor EDI-Zuivel nw niet aan de orde; deze procedure hoeft voor EDI-Zuivel nw niet ingebouwd te worden.</w:t>
      </w:r>
    </w:p>
    <w:p w:rsidR="00DC69B5" w:rsidRPr="00E304EB" w:rsidRDefault="009D5B83" w:rsidP="00031105">
      <w:pPr>
        <w:pStyle w:val="Lijstalinea"/>
        <w:numPr>
          <w:ilvl w:val="0"/>
          <w:numId w:val="6"/>
        </w:numPr>
        <w:rPr>
          <w:rFonts w:ascii="Arial" w:hAnsi="Arial" w:cs="Arial"/>
        </w:rPr>
      </w:pPr>
      <w:r>
        <w:rPr>
          <w:rFonts w:ascii="Arial" w:hAnsi="Arial" w:cs="Arial"/>
        </w:rPr>
        <w:t>Voor EDI-Zuivel oud is gesteld dat</w:t>
      </w:r>
      <w:r w:rsidR="00DC69B5" w:rsidRPr="00DC69B5">
        <w:rPr>
          <w:rFonts w:ascii="Arial" w:hAnsi="Arial" w:cs="Arial"/>
        </w:rPr>
        <w:t xml:space="preserve"> de cumulatie van de gehalten-melkleveringen </w:t>
      </w:r>
      <w:r>
        <w:rPr>
          <w:rFonts w:ascii="Arial" w:hAnsi="Arial" w:cs="Arial"/>
        </w:rPr>
        <w:t xml:space="preserve">die door het BMS worden berekend niet altijd </w:t>
      </w:r>
      <w:r w:rsidR="00DC69B5" w:rsidRPr="00DC69B5">
        <w:rPr>
          <w:rFonts w:ascii="Arial" w:hAnsi="Arial" w:cs="Arial"/>
        </w:rPr>
        <w:t xml:space="preserve">gelijk zal zijn aan de gehalten op de </w:t>
      </w:r>
      <w:r>
        <w:rPr>
          <w:rFonts w:ascii="Arial" w:hAnsi="Arial" w:cs="Arial"/>
        </w:rPr>
        <w:t>melkgeld</w:t>
      </w:r>
      <w:r w:rsidR="00DC69B5" w:rsidRPr="00DC69B5">
        <w:rPr>
          <w:rFonts w:ascii="Arial" w:hAnsi="Arial" w:cs="Arial"/>
        </w:rPr>
        <w:t xml:space="preserve">afrekening. Derhalve zullen </w:t>
      </w:r>
      <w:r w:rsidR="00DC69B5" w:rsidRPr="00E304EB">
        <w:rPr>
          <w:rFonts w:ascii="Arial" w:hAnsi="Arial" w:cs="Arial"/>
        </w:rPr>
        <w:t>door het managementsysteem beide waarden uit het bericht worden overgenomen.</w:t>
      </w:r>
    </w:p>
    <w:p w:rsidR="006603F4" w:rsidRPr="00613A5D" w:rsidRDefault="006603F4" w:rsidP="00031105">
      <w:pPr>
        <w:pStyle w:val="Lijstalinea"/>
        <w:numPr>
          <w:ilvl w:val="1"/>
          <w:numId w:val="6"/>
        </w:numPr>
        <w:rPr>
          <w:rFonts w:ascii="Arial" w:hAnsi="Arial" w:cs="Arial"/>
        </w:rPr>
      </w:pPr>
      <w:r w:rsidRPr="00E304EB">
        <w:rPr>
          <w:rFonts w:ascii="Arial" w:hAnsi="Arial" w:cs="Arial"/>
          <w:color w:val="FF0000"/>
        </w:rPr>
        <w:t>Class model</w:t>
      </w:r>
      <w:r w:rsidRPr="00E304EB">
        <w:rPr>
          <w:rFonts w:ascii="Arial" w:hAnsi="Arial" w:cs="Arial"/>
        </w:rPr>
        <w:t xml:space="preserve">: Per </w:t>
      </w:r>
      <w:r w:rsidR="008966EC" w:rsidRPr="00E304EB">
        <w:rPr>
          <w:rFonts w:ascii="Arial" w:hAnsi="Arial" w:cs="Arial"/>
        </w:rPr>
        <w:t>Invoice</w:t>
      </w:r>
      <w:r w:rsidRPr="00E304EB">
        <w:rPr>
          <w:rFonts w:ascii="Arial" w:hAnsi="Arial" w:cs="Arial"/>
        </w:rPr>
        <w:t xml:space="preserve"> wordt aangegeven op basis van welke gehalten en welke hoeveelheden is uitbetaald</w:t>
      </w:r>
      <w:r w:rsidR="00B87411" w:rsidRPr="00E304EB">
        <w:rPr>
          <w:rFonts w:ascii="Arial" w:hAnsi="Arial" w:cs="Arial"/>
        </w:rPr>
        <w:t xml:space="preserve"> (dit is de grondslag voor de factuur)</w:t>
      </w:r>
      <w:r w:rsidRPr="00E304EB">
        <w:rPr>
          <w:rFonts w:ascii="Arial" w:hAnsi="Arial" w:cs="Arial"/>
        </w:rPr>
        <w:t xml:space="preserve">. </w:t>
      </w:r>
      <w:r w:rsidR="00CA4385" w:rsidRPr="00E304EB">
        <w:rPr>
          <w:rFonts w:ascii="Arial" w:hAnsi="Arial" w:cs="Arial"/>
        </w:rPr>
        <w:t xml:space="preserve">Één </w:t>
      </w:r>
      <w:r w:rsidR="008966EC" w:rsidRPr="00E304EB">
        <w:rPr>
          <w:rFonts w:ascii="Arial" w:hAnsi="Arial" w:cs="Arial"/>
        </w:rPr>
        <w:t>Invoice</w:t>
      </w:r>
      <w:r w:rsidR="00CA4385" w:rsidRPr="00E304EB">
        <w:rPr>
          <w:rFonts w:ascii="Arial" w:hAnsi="Arial" w:cs="Arial"/>
        </w:rPr>
        <w:t xml:space="preserve"> kent één of mee</w:t>
      </w:r>
      <w:r w:rsidR="001D5724" w:rsidRPr="00E304EB">
        <w:rPr>
          <w:rFonts w:ascii="Arial" w:hAnsi="Arial" w:cs="Arial"/>
        </w:rPr>
        <w:t xml:space="preserve">rdere </w:t>
      </w:r>
      <w:proofErr w:type="spellStart"/>
      <w:r w:rsidR="008966EC" w:rsidRPr="00E304EB">
        <w:rPr>
          <w:rFonts w:ascii="Arial" w:hAnsi="Arial" w:cs="Arial"/>
        </w:rPr>
        <w:t>InvoiceLine</w:t>
      </w:r>
      <w:proofErr w:type="spellEnd"/>
      <w:r w:rsidR="001D5724" w:rsidRPr="00E304EB">
        <w:rPr>
          <w:rFonts w:ascii="Arial" w:hAnsi="Arial" w:cs="Arial"/>
        </w:rPr>
        <w:t>. Per Payment L</w:t>
      </w:r>
      <w:r w:rsidR="00CA4385" w:rsidRPr="00E304EB">
        <w:rPr>
          <w:rFonts w:ascii="Arial" w:hAnsi="Arial" w:cs="Arial"/>
        </w:rPr>
        <w:t xml:space="preserve">ine (uitbetalingsregel) is middels ItemCode (artikelnummer) </w:t>
      </w:r>
      <w:r w:rsidR="00932B43" w:rsidRPr="00E304EB">
        <w:rPr>
          <w:rFonts w:ascii="Arial" w:hAnsi="Arial" w:cs="Arial"/>
        </w:rPr>
        <w:t xml:space="preserve">aangegeven </w:t>
      </w:r>
      <w:r w:rsidR="009227F3" w:rsidRPr="00E304EB">
        <w:rPr>
          <w:rFonts w:ascii="Arial" w:hAnsi="Arial" w:cs="Arial"/>
        </w:rPr>
        <w:t>op</w:t>
      </w:r>
      <w:r w:rsidR="00CA4385" w:rsidRPr="00E304EB">
        <w:rPr>
          <w:rFonts w:ascii="Arial" w:hAnsi="Arial" w:cs="Arial"/>
        </w:rPr>
        <w:t xml:space="preserve"> welk item </w:t>
      </w:r>
      <w:r w:rsidR="009227F3" w:rsidRPr="00E304EB">
        <w:rPr>
          <w:rFonts w:ascii="Arial" w:hAnsi="Arial" w:cs="Arial"/>
        </w:rPr>
        <w:t>wordt uitbetaald. D</w:t>
      </w:r>
      <w:r w:rsidR="00CA4385" w:rsidRPr="00E304EB">
        <w:rPr>
          <w:rFonts w:ascii="Arial" w:hAnsi="Arial" w:cs="Arial"/>
        </w:rPr>
        <w:t>e artikellijsten zijn specifiek voor een zuivelonderneming (Qlip hanteert CL760, FC hanteert CL761).</w:t>
      </w:r>
      <w:r w:rsidR="00932B43" w:rsidRPr="00E304EB">
        <w:rPr>
          <w:rFonts w:ascii="Arial" w:hAnsi="Arial" w:cs="Arial"/>
        </w:rPr>
        <w:t xml:space="preserve"> </w:t>
      </w:r>
      <w:r w:rsidR="00CB6C2A" w:rsidRPr="00E304EB">
        <w:rPr>
          <w:rFonts w:ascii="Arial" w:hAnsi="Arial" w:cs="Arial"/>
        </w:rPr>
        <w:t xml:space="preserve">De basis voor de uitbetaling (bijvoorbeeld een maandgemiddelde of een cumulatieve waarde) is per </w:t>
      </w:r>
      <w:proofErr w:type="spellStart"/>
      <w:r w:rsidR="008966EC" w:rsidRPr="00E304EB">
        <w:rPr>
          <w:rFonts w:ascii="Arial" w:hAnsi="Arial" w:cs="Arial"/>
        </w:rPr>
        <w:t>InvoiceLine</w:t>
      </w:r>
      <w:proofErr w:type="spellEnd"/>
      <w:r w:rsidR="00CB6C2A" w:rsidRPr="00E304EB">
        <w:rPr>
          <w:rFonts w:ascii="Arial" w:hAnsi="Arial" w:cs="Arial"/>
        </w:rPr>
        <w:t xml:space="preserve"> vastgelegd </w:t>
      </w:r>
      <w:r w:rsidR="00CB6C2A" w:rsidRPr="00613A5D">
        <w:rPr>
          <w:rFonts w:ascii="Arial" w:hAnsi="Arial" w:cs="Arial"/>
        </w:rPr>
        <w:t>in één of meerdere PaymentReferencedCharacteristic.</w:t>
      </w:r>
    </w:p>
    <w:p w:rsidR="00CA4385" w:rsidRPr="00613A5D" w:rsidRDefault="00CB6C2A" w:rsidP="00031105">
      <w:pPr>
        <w:pStyle w:val="Lijstalinea"/>
        <w:numPr>
          <w:ilvl w:val="2"/>
          <w:numId w:val="6"/>
        </w:numPr>
        <w:rPr>
          <w:rFonts w:ascii="Arial" w:hAnsi="Arial" w:cs="Arial"/>
        </w:rPr>
      </w:pPr>
      <w:r w:rsidRPr="00613A5D">
        <w:rPr>
          <w:rFonts w:ascii="Arial" w:hAnsi="Arial" w:cs="Arial"/>
          <w:color w:val="FF0000"/>
        </w:rPr>
        <w:t>Aandachtspunt</w:t>
      </w:r>
      <w:r w:rsidRPr="00613A5D">
        <w:rPr>
          <w:rFonts w:ascii="Arial" w:hAnsi="Arial" w:cs="Arial"/>
        </w:rPr>
        <w:t xml:space="preserve">: De lijst van PaymentReferencedCharacteristic afstemmen met die voor </w:t>
      </w:r>
      <w:r w:rsidR="004B7BA1" w:rsidRPr="00613A5D">
        <w:rPr>
          <w:rFonts w:ascii="Arial" w:hAnsi="Arial" w:cs="Arial"/>
        </w:rPr>
        <w:t>artikelcodes (</w:t>
      </w:r>
      <w:r w:rsidRPr="00613A5D">
        <w:rPr>
          <w:rFonts w:ascii="Arial" w:hAnsi="Arial" w:cs="Arial"/>
        </w:rPr>
        <w:t>ItemCode</w:t>
      </w:r>
      <w:r w:rsidR="004B7BA1" w:rsidRPr="00613A5D">
        <w:rPr>
          <w:rFonts w:ascii="Arial" w:hAnsi="Arial" w:cs="Arial"/>
        </w:rPr>
        <w:t>,</w:t>
      </w:r>
      <w:r w:rsidRPr="00613A5D">
        <w:rPr>
          <w:rFonts w:ascii="Arial" w:hAnsi="Arial" w:cs="Arial"/>
        </w:rPr>
        <w:t xml:space="preserve"> CL760</w:t>
      </w:r>
      <w:r w:rsidR="004B7BA1" w:rsidRPr="00613A5D">
        <w:rPr>
          <w:rFonts w:ascii="Arial" w:hAnsi="Arial" w:cs="Arial"/>
        </w:rPr>
        <w:t xml:space="preserve"> en</w:t>
      </w:r>
      <w:r w:rsidRPr="00613A5D">
        <w:rPr>
          <w:rFonts w:ascii="Arial" w:hAnsi="Arial" w:cs="Arial"/>
        </w:rPr>
        <w:t>, CL761). Daar zit nu overlap in.</w:t>
      </w:r>
    </w:p>
    <w:p w:rsidR="00E97134" w:rsidRPr="00DC69B5" w:rsidRDefault="00CA4385" w:rsidP="00031105">
      <w:pPr>
        <w:pStyle w:val="Lijstalinea"/>
        <w:numPr>
          <w:ilvl w:val="1"/>
          <w:numId w:val="6"/>
        </w:numPr>
        <w:rPr>
          <w:rFonts w:ascii="Arial" w:hAnsi="Arial" w:cs="Arial"/>
        </w:rPr>
      </w:pPr>
      <w:r>
        <w:rPr>
          <w:rFonts w:ascii="Arial" w:hAnsi="Arial" w:cs="Arial"/>
          <w:color w:val="FF0000"/>
        </w:rPr>
        <w:t xml:space="preserve">Class model: </w:t>
      </w:r>
      <w:r w:rsidR="00E97134" w:rsidRPr="00CA4385">
        <w:rPr>
          <w:rFonts w:ascii="Arial" w:hAnsi="Arial" w:cs="Arial"/>
        </w:rPr>
        <w:t xml:space="preserve">De garantieprijs is </w:t>
      </w:r>
      <w:r w:rsidRPr="00CA4385">
        <w:rPr>
          <w:rFonts w:ascii="Arial" w:hAnsi="Arial" w:cs="Arial"/>
        </w:rPr>
        <w:t xml:space="preserve">als volgt vastgelegd: </w:t>
      </w:r>
      <w:r w:rsidR="00CB6C2A">
        <w:rPr>
          <w:rFonts w:ascii="Arial" w:hAnsi="Arial" w:cs="Arial"/>
        </w:rPr>
        <w:t>é</w:t>
      </w:r>
      <w:r w:rsidR="00983ECA">
        <w:rPr>
          <w:rFonts w:ascii="Arial" w:hAnsi="Arial" w:cs="Arial"/>
        </w:rPr>
        <w:t>é</w:t>
      </w:r>
      <w:r w:rsidRPr="00CA4385">
        <w:rPr>
          <w:rFonts w:ascii="Arial" w:hAnsi="Arial" w:cs="Arial"/>
        </w:rPr>
        <w:t xml:space="preserve">n </w:t>
      </w:r>
      <w:r w:rsidR="008966EC">
        <w:rPr>
          <w:rFonts w:ascii="Arial" w:hAnsi="Arial" w:cs="Arial"/>
        </w:rPr>
        <w:t>Invoice</w:t>
      </w:r>
      <w:r w:rsidRPr="00CA4385">
        <w:rPr>
          <w:rFonts w:ascii="Arial" w:hAnsi="Arial" w:cs="Arial"/>
        </w:rPr>
        <w:t xml:space="preserve"> kent geen, één of meerdere PriceGaranteed.</w:t>
      </w:r>
    </w:p>
    <w:p w:rsidR="00DC69B5" w:rsidRDefault="000D6CEC" w:rsidP="00031105">
      <w:pPr>
        <w:pStyle w:val="Lijstalinea"/>
        <w:numPr>
          <w:ilvl w:val="0"/>
          <w:numId w:val="6"/>
        </w:numPr>
        <w:rPr>
          <w:rFonts w:ascii="Arial" w:hAnsi="Arial" w:cs="Arial"/>
        </w:rPr>
      </w:pPr>
      <w:r>
        <w:rPr>
          <w:rFonts w:ascii="Arial" w:hAnsi="Arial" w:cs="Arial"/>
        </w:rPr>
        <w:t>In EDI-Zuivel oud worden p</w:t>
      </w:r>
      <w:r w:rsidR="00DC69B5" w:rsidRPr="00DC69B5">
        <w:rPr>
          <w:rFonts w:ascii="Arial" w:hAnsi="Arial" w:cs="Arial"/>
        </w:rPr>
        <w:t xml:space="preserve">rijzen en bedragen zonder dimensie uitgedrukt. </w:t>
      </w:r>
    </w:p>
    <w:p w:rsidR="000D6CEC" w:rsidRPr="00DC69B5" w:rsidRDefault="000D6CEC" w:rsidP="00031105">
      <w:pPr>
        <w:pStyle w:val="Lijstalinea"/>
        <w:numPr>
          <w:ilvl w:val="1"/>
          <w:numId w:val="6"/>
        </w:numPr>
        <w:rPr>
          <w:rFonts w:ascii="Arial" w:hAnsi="Arial" w:cs="Arial"/>
        </w:rPr>
      </w:pPr>
      <w:r w:rsidRPr="000D6CEC">
        <w:rPr>
          <w:rFonts w:ascii="Arial" w:hAnsi="Arial" w:cs="Arial"/>
          <w:color w:val="FF0000"/>
        </w:rPr>
        <w:t>Class model</w:t>
      </w:r>
      <w:r>
        <w:rPr>
          <w:rFonts w:ascii="Arial" w:hAnsi="Arial" w:cs="Arial"/>
        </w:rPr>
        <w:t xml:space="preserve">: Op het niveau van </w:t>
      </w:r>
      <w:r w:rsidR="008966EC">
        <w:rPr>
          <w:rFonts w:ascii="Arial" w:hAnsi="Arial" w:cs="Arial"/>
        </w:rPr>
        <w:t>Invoice</w:t>
      </w:r>
      <w:r>
        <w:rPr>
          <w:rFonts w:ascii="Arial" w:hAnsi="Arial" w:cs="Arial"/>
        </w:rPr>
        <w:t xml:space="preserve"> is middels CurrencyCode aangegeven in welke munteenheid de bedragen uitgedrukt moeten worden.</w:t>
      </w:r>
    </w:p>
    <w:p w:rsidR="00DC69B5" w:rsidRDefault="00C36304" w:rsidP="00031105">
      <w:pPr>
        <w:pStyle w:val="Lijstalinea"/>
        <w:numPr>
          <w:ilvl w:val="0"/>
          <w:numId w:val="6"/>
        </w:numPr>
        <w:rPr>
          <w:rFonts w:ascii="Arial" w:hAnsi="Arial" w:cs="Arial"/>
        </w:rPr>
      </w:pPr>
      <w:r>
        <w:rPr>
          <w:rFonts w:ascii="Arial" w:hAnsi="Arial" w:cs="Arial"/>
        </w:rPr>
        <w:t>In EDI-Zuivel oud is d</w:t>
      </w:r>
      <w:r w:rsidR="00DC69B5" w:rsidRPr="00DC69B5">
        <w:rPr>
          <w:rFonts w:ascii="Arial" w:hAnsi="Arial" w:cs="Arial"/>
        </w:rPr>
        <w:t>e looptijd van de melkafrekeningsperiode aangegeven door de gegevens ‘201746 Datum begin afrekening‘ en ‘201747 Datum einde afrekening’. Hiermee kunnen alle gewenste periodes aangegeven worden.</w:t>
      </w:r>
    </w:p>
    <w:p w:rsidR="00C36304" w:rsidRPr="00DC69B5" w:rsidRDefault="00C36304" w:rsidP="00031105">
      <w:pPr>
        <w:pStyle w:val="Lijstalinea"/>
        <w:numPr>
          <w:ilvl w:val="1"/>
          <w:numId w:val="6"/>
        </w:numPr>
        <w:rPr>
          <w:rFonts w:ascii="Arial" w:hAnsi="Arial" w:cs="Arial"/>
        </w:rPr>
      </w:pPr>
      <w:r w:rsidRPr="00C36304">
        <w:rPr>
          <w:rFonts w:ascii="Arial" w:hAnsi="Arial" w:cs="Arial"/>
          <w:color w:val="FF0000"/>
        </w:rPr>
        <w:t>Class model</w:t>
      </w:r>
      <w:r>
        <w:rPr>
          <w:rFonts w:ascii="Arial" w:hAnsi="Arial" w:cs="Arial"/>
        </w:rPr>
        <w:t xml:space="preserve">: Is vertaald naar PaymentPeriodStartDate en PaymentPeriodEndDate onder </w:t>
      </w:r>
      <w:r w:rsidR="008966EC">
        <w:rPr>
          <w:rFonts w:ascii="Arial" w:hAnsi="Arial" w:cs="Arial"/>
        </w:rPr>
        <w:t>Invoice</w:t>
      </w:r>
      <w:r>
        <w:rPr>
          <w:rFonts w:ascii="Arial" w:hAnsi="Arial" w:cs="Arial"/>
        </w:rPr>
        <w:t>.</w:t>
      </w:r>
    </w:p>
    <w:p w:rsidR="00DC69B5" w:rsidRDefault="00C36304" w:rsidP="00031105">
      <w:pPr>
        <w:pStyle w:val="Lijstalinea"/>
        <w:numPr>
          <w:ilvl w:val="0"/>
          <w:numId w:val="6"/>
        </w:numPr>
        <w:rPr>
          <w:rFonts w:ascii="Arial" w:hAnsi="Arial" w:cs="Arial"/>
        </w:rPr>
      </w:pPr>
      <w:r>
        <w:rPr>
          <w:rFonts w:ascii="Arial" w:hAnsi="Arial" w:cs="Arial"/>
        </w:rPr>
        <w:t>In EDI-Zuivel oud is voor</w:t>
      </w:r>
      <w:r w:rsidR="009227F3">
        <w:rPr>
          <w:rFonts w:ascii="Arial" w:hAnsi="Arial" w:cs="Arial"/>
        </w:rPr>
        <w:t xml:space="preserve"> </w:t>
      </w:r>
      <w:r>
        <w:rPr>
          <w:rFonts w:ascii="Arial" w:hAnsi="Arial" w:cs="Arial"/>
        </w:rPr>
        <w:t xml:space="preserve">de </w:t>
      </w:r>
      <w:r w:rsidR="00DC69B5" w:rsidRPr="00DC69B5">
        <w:rPr>
          <w:rFonts w:ascii="Arial" w:hAnsi="Arial" w:cs="Arial"/>
        </w:rPr>
        <w:t>landencode de 2 letterige ISO-codering gebruikt in een veld van 3 posities (dit in verband met afstemming op het XML-Factuurbericht</w:t>
      </w:r>
      <w:r>
        <w:rPr>
          <w:rFonts w:ascii="Arial" w:hAnsi="Arial" w:cs="Arial"/>
        </w:rPr>
        <w:t>)</w:t>
      </w:r>
      <w:r w:rsidR="00DC69B5" w:rsidRPr="00DC69B5">
        <w:rPr>
          <w:rFonts w:ascii="Arial" w:hAnsi="Arial" w:cs="Arial"/>
        </w:rPr>
        <w:t>.</w:t>
      </w:r>
    </w:p>
    <w:p w:rsidR="00C36304" w:rsidRPr="00DC69B5" w:rsidRDefault="00C36304" w:rsidP="00031105">
      <w:pPr>
        <w:pStyle w:val="Lijstalinea"/>
        <w:numPr>
          <w:ilvl w:val="1"/>
          <w:numId w:val="6"/>
        </w:numPr>
        <w:rPr>
          <w:rFonts w:ascii="Arial" w:hAnsi="Arial" w:cs="Arial"/>
        </w:rPr>
      </w:pPr>
      <w:r w:rsidRPr="00C36304">
        <w:rPr>
          <w:rFonts w:ascii="Arial" w:hAnsi="Arial" w:cs="Arial"/>
          <w:color w:val="FF0000"/>
        </w:rPr>
        <w:t>Class model</w:t>
      </w:r>
      <w:r>
        <w:rPr>
          <w:rFonts w:ascii="Arial" w:hAnsi="Arial" w:cs="Arial"/>
        </w:rPr>
        <w:t xml:space="preserve">: Vestigingsland is per actor (dairy company, farm) vastgelegd </w:t>
      </w:r>
      <w:r w:rsidR="009227F3">
        <w:rPr>
          <w:rFonts w:ascii="Arial" w:hAnsi="Arial" w:cs="Arial"/>
        </w:rPr>
        <w:t xml:space="preserve">met CountryCode </w:t>
      </w:r>
      <w:r>
        <w:rPr>
          <w:rFonts w:ascii="Arial" w:hAnsi="Arial" w:cs="Arial"/>
        </w:rPr>
        <w:t>onder Party</w:t>
      </w:r>
      <w:r w:rsidR="007A2678">
        <w:rPr>
          <w:rFonts w:ascii="Arial" w:hAnsi="Arial" w:cs="Arial"/>
        </w:rPr>
        <w:t>Characteristic</w:t>
      </w:r>
      <w:r>
        <w:rPr>
          <w:rFonts w:ascii="Arial" w:hAnsi="Arial" w:cs="Arial"/>
        </w:rPr>
        <w:t>. De taal waarin in het bericht de teksten zijn weergegeven is vastgelegd met Mes</w:t>
      </w:r>
      <w:r w:rsidR="00932567">
        <w:rPr>
          <w:rFonts w:ascii="Arial" w:hAnsi="Arial" w:cs="Arial"/>
        </w:rPr>
        <w:t>s</w:t>
      </w:r>
      <w:r>
        <w:rPr>
          <w:rFonts w:ascii="Arial" w:hAnsi="Arial" w:cs="Arial"/>
        </w:rPr>
        <w:t xml:space="preserve">ageLanguage onder MessageHeader. </w:t>
      </w:r>
    </w:p>
    <w:p w:rsidR="00DC69B5" w:rsidRDefault="00932567" w:rsidP="00031105">
      <w:pPr>
        <w:pStyle w:val="Lijstalinea"/>
        <w:numPr>
          <w:ilvl w:val="0"/>
          <w:numId w:val="6"/>
        </w:numPr>
        <w:rPr>
          <w:rFonts w:ascii="Arial" w:hAnsi="Arial" w:cs="Arial"/>
        </w:rPr>
      </w:pPr>
      <w:r>
        <w:rPr>
          <w:rFonts w:ascii="Arial" w:hAnsi="Arial" w:cs="Arial"/>
        </w:rPr>
        <w:t xml:space="preserve">In EDI-Zuivel oud wordt </w:t>
      </w:r>
      <w:r w:rsidR="009227F3">
        <w:rPr>
          <w:rFonts w:ascii="Arial" w:hAnsi="Arial" w:cs="Arial"/>
        </w:rPr>
        <w:t>‘</w:t>
      </w:r>
      <w:r w:rsidR="00DC69B5" w:rsidRPr="00DC69B5">
        <w:rPr>
          <w:rFonts w:ascii="Arial" w:hAnsi="Arial" w:cs="Arial"/>
        </w:rPr>
        <w:t xml:space="preserve">204272 </w:t>
      </w:r>
      <w:proofErr w:type="spellStart"/>
      <w:r w:rsidR="00DC69B5" w:rsidRPr="00DC69B5">
        <w:rPr>
          <w:rFonts w:ascii="Arial" w:hAnsi="Arial" w:cs="Arial"/>
        </w:rPr>
        <w:t>Afrekeningnr</w:t>
      </w:r>
      <w:proofErr w:type="spellEnd"/>
      <w:r w:rsidR="00DC69B5" w:rsidRPr="00DC69B5">
        <w:rPr>
          <w:rFonts w:ascii="Arial" w:hAnsi="Arial" w:cs="Arial"/>
        </w:rPr>
        <w:t xml:space="preserve"> jaar</w:t>
      </w:r>
      <w:r w:rsidR="009227F3">
        <w:rPr>
          <w:rFonts w:ascii="Arial" w:hAnsi="Arial" w:cs="Arial"/>
        </w:rPr>
        <w:t>’</w:t>
      </w:r>
      <w:r>
        <w:rPr>
          <w:rFonts w:ascii="Arial" w:hAnsi="Arial" w:cs="Arial"/>
        </w:rPr>
        <w:t xml:space="preserve"> gebruikt</w:t>
      </w:r>
      <w:r w:rsidR="00DC69B5" w:rsidRPr="00DC69B5">
        <w:rPr>
          <w:rFonts w:ascii="Arial" w:hAnsi="Arial" w:cs="Arial"/>
        </w:rPr>
        <w:t>: dit nummer komt overeen met het moment dat de betaling gedaan wordt.</w:t>
      </w:r>
    </w:p>
    <w:p w:rsidR="00932567" w:rsidRPr="00DC69B5" w:rsidRDefault="00932567" w:rsidP="00031105">
      <w:pPr>
        <w:pStyle w:val="Lijstalinea"/>
        <w:numPr>
          <w:ilvl w:val="1"/>
          <w:numId w:val="6"/>
        </w:numPr>
        <w:rPr>
          <w:rFonts w:ascii="Arial" w:hAnsi="Arial" w:cs="Arial"/>
        </w:rPr>
      </w:pPr>
      <w:r w:rsidRPr="00932567">
        <w:rPr>
          <w:rFonts w:ascii="Arial" w:hAnsi="Arial" w:cs="Arial"/>
          <w:color w:val="FF0000"/>
        </w:rPr>
        <w:t>Class model</w:t>
      </w:r>
      <w:r>
        <w:rPr>
          <w:rFonts w:ascii="Arial" w:hAnsi="Arial" w:cs="Arial"/>
        </w:rPr>
        <w:t xml:space="preserve">: Is vertaald naar PaymentDateTime onder </w:t>
      </w:r>
      <w:r w:rsidR="008966EC">
        <w:rPr>
          <w:rFonts w:ascii="Arial" w:hAnsi="Arial" w:cs="Arial"/>
        </w:rPr>
        <w:t>Invoice</w:t>
      </w:r>
      <w:r>
        <w:rPr>
          <w:rFonts w:ascii="Arial" w:hAnsi="Arial" w:cs="Arial"/>
        </w:rPr>
        <w:t>.</w:t>
      </w:r>
    </w:p>
    <w:p w:rsidR="00DC69B5" w:rsidRDefault="00932567" w:rsidP="00031105">
      <w:pPr>
        <w:pStyle w:val="Lijstalinea"/>
        <w:numPr>
          <w:ilvl w:val="0"/>
          <w:numId w:val="6"/>
        </w:numPr>
        <w:rPr>
          <w:rFonts w:ascii="Arial" w:hAnsi="Arial" w:cs="Arial"/>
        </w:rPr>
      </w:pPr>
      <w:r>
        <w:rPr>
          <w:rFonts w:ascii="Arial" w:hAnsi="Arial" w:cs="Arial"/>
        </w:rPr>
        <w:t xml:space="preserve">In EDI-Zuivel oud wordt </w:t>
      </w:r>
      <w:r w:rsidR="00F65493">
        <w:rPr>
          <w:rFonts w:ascii="Arial" w:hAnsi="Arial" w:cs="Arial"/>
        </w:rPr>
        <w:t>‘</w:t>
      </w:r>
      <w:r w:rsidR="00DC69B5" w:rsidRPr="00DC69B5">
        <w:rPr>
          <w:rFonts w:ascii="Arial" w:hAnsi="Arial" w:cs="Arial"/>
        </w:rPr>
        <w:t>201136 Factuurnummer</w:t>
      </w:r>
      <w:r w:rsidR="00F65493">
        <w:rPr>
          <w:rFonts w:ascii="Arial" w:hAnsi="Arial" w:cs="Arial"/>
        </w:rPr>
        <w:t>’</w:t>
      </w:r>
      <w:r>
        <w:rPr>
          <w:rFonts w:ascii="Arial" w:hAnsi="Arial" w:cs="Arial"/>
        </w:rPr>
        <w:t xml:space="preserve"> gebruikt</w:t>
      </w:r>
      <w:r w:rsidR="00745815">
        <w:rPr>
          <w:rFonts w:ascii="Arial" w:hAnsi="Arial" w:cs="Arial"/>
        </w:rPr>
        <w:t>.</w:t>
      </w:r>
      <w:r w:rsidR="00DC69B5" w:rsidRPr="00DC69B5">
        <w:rPr>
          <w:rFonts w:ascii="Arial" w:hAnsi="Arial" w:cs="Arial"/>
        </w:rPr>
        <w:t xml:space="preserve"> </w:t>
      </w:r>
      <w:r w:rsidR="00745815">
        <w:rPr>
          <w:rFonts w:ascii="Arial" w:hAnsi="Arial" w:cs="Arial"/>
        </w:rPr>
        <w:t>V</w:t>
      </w:r>
      <w:r w:rsidR="00DC69B5" w:rsidRPr="00DC69B5">
        <w:rPr>
          <w:rFonts w:ascii="Arial" w:hAnsi="Arial" w:cs="Arial"/>
        </w:rPr>
        <w:t>roeger was het niet gebruikelijk om aan de Melkafrekening een factuurnummer mee te geven</w:t>
      </w:r>
      <w:r w:rsidR="00745815">
        <w:rPr>
          <w:rFonts w:ascii="Arial" w:hAnsi="Arial" w:cs="Arial"/>
        </w:rPr>
        <w:t>.</w:t>
      </w:r>
      <w:r w:rsidR="00DC69B5" w:rsidRPr="00DC69B5">
        <w:rPr>
          <w:rFonts w:ascii="Arial" w:hAnsi="Arial" w:cs="Arial"/>
        </w:rPr>
        <w:t xml:space="preserve"> </w:t>
      </w:r>
      <w:r w:rsidR="00745815">
        <w:rPr>
          <w:rFonts w:ascii="Arial" w:hAnsi="Arial" w:cs="Arial"/>
        </w:rPr>
        <w:t>V</w:t>
      </w:r>
      <w:r w:rsidR="00DC69B5" w:rsidRPr="00DC69B5">
        <w:rPr>
          <w:rFonts w:ascii="Arial" w:hAnsi="Arial" w:cs="Arial"/>
        </w:rPr>
        <w:t>anaf versie 4.0 wordt aan ieder</w:t>
      </w:r>
      <w:r w:rsidR="00D1157F">
        <w:rPr>
          <w:rFonts w:ascii="Arial" w:hAnsi="Arial" w:cs="Arial"/>
        </w:rPr>
        <w:t>e m</w:t>
      </w:r>
      <w:r w:rsidR="00DC69B5" w:rsidRPr="00DC69B5">
        <w:rPr>
          <w:rFonts w:ascii="Arial" w:hAnsi="Arial" w:cs="Arial"/>
        </w:rPr>
        <w:t xml:space="preserve">elkafrekening een factuurnummer meegegeven, dat </w:t>
      </w:r>
      <w:r w:rsidR="00745815">
        <w:rPr>
          <w:rFonts w:ascii="Arial" w:hAnsi="Arial" w:cs="Arial"/>
        </w:rPr>
        <w:t>is hetzelfde nummer als op de</w:t>
      </w:r>
      <w:r w:rsidR="00DC69B5" w:rsidRPr="00DC69B5">
        <w:rPr>
          <w:rFonts w:ascii="Arial" w:hAnsi="Arial" w:cs="Arial"/>
        </w:rPr>
        <w:t xml:space="preserve"> papieren versie. </w:t>
      </w:r>
      <w:r w:rsidR="00745815">
        <w:rPr>
          <w:rFonts w:ascii="Arial" w:hAnsi="Arial" w:cs="Arial"/>
        </w:rPr>
        <w:br/>
      </w:r>
      <w:r w:rsidR="00DC69B5" w:rsidRPr="00DC69B5">
        <w:rPr>
          <w:rFonts w:ascii="Arial" w:hAnsi="Arial" w:cs="Arial"/>
        </w:rPr>
        <w:t xml:space="preserve">Factuurnummer is een verplicht gegeven maar bij het opvragen van historische gegevens kan het voorkomen dat er indertijd geen factuurnummer aan de afrekening is toegekend en </w:t>
      </w:r>
      <w:r w:rsidR="00745815">
        <w:rPr>
          <w:rFonts w:ascii="Arial" w:hAnsi="Arial" w:cs="Arial"/>
        </w:rPr>
        <w:t>daarom</w:t>
      </w:r>
      <w:r w:rsidR="00DC69B5" w:rsidRPr="00DC69B5">
        <w:rPr>
          <w:rFonts w:ascii="Arial" w:hAnsi="Arial" w:cs="Arial"/>
        </w:rPr>
        <w:t xml:space="preserve"> ook niet kan worden</w:t>
      </w:r>
      <w:r w:rsidR="00745815" w:rsidRPr="00745815">
        <w:rPr>
          <w:rFonts w:ascii="Arial" w:hAnsi="Arial" w:cs="Arial"/>
        </w:rPr>
        <w:t xml:space="preserve"> </w:t>
      </w:r>
      <w:r w:rsidR="00745815" w:rsidRPr="00DC69B5">
        <w:rPr>
          <w:rFonts w:ascii="Arial" w:hAnsi="Arial" w:cs="Arial"/>
        </w:rPr>
        <w:t>opgeleverd</w:t>
      </w:r>
      <w:r w:rsidR="00DC69B5" w:rsidRPr="00DC69B5">
        <w:rPr>
          <w:rFonts w:ascii="Arial" w:hAnsi="Arial" w:cs="Arial"/>
        </w:rPr>
        <w:t xml:space="preserve">. </w:t>
      </w:r>
    </w:p>
    <w:p w:rsidR="00932567" w:rsidRPr="00DC69B5" w:rsidRDefault="00932567" w:rsidP="00031105">
      <w:pPr>
        <w:pStyle w:val="Lijstalinea"/>
        <w:numPr>
          <w:ilvl w:val="1"/>
          <w:numId w:val="6"/>
        </w:numPr>
        <w:rPr>
          <w:rFonts w:ascii="Arial" w:hAnsi="Arial" w:cs="Arial"/>
        </w:rPr>
      </w:pPr>
      <w:r w:rsidRPr="00932567">
        <w:rPr>
          <w:rFonts w:ascii="Arial" w:hAnsi="Arial" w:cs="Arial"/>
          <w:color w:val="FF0000"/>
        </w:rPr>
        <w:t>Class model</w:t>
      </w:r>
      <w:r>
        <w:rPr>
          <w:rFonts w:ascii="Arial" w:hAnsi="Arial" w:cs="Arial"/>
        </w:rPr>
        <w:t xml:space="preserve">: </w:t>
      </w:r>
      <w:r w:rsidR="00745815">
        <w:rPr>
          <w:rFonts w:ascii="Arial" w:hAnsi="Arial" w:cs="Arial"/>
        </w:rPr>
        <w:t>Het factuurnummer is weergegeven</w:t>
      </w:r>
      <w:r>
        <w:rPr>
          <w:rFonts w:ascii="Arial" w:hAnsi="Arial" w:cs="Arial"/>
        </w:rPr>
        <w:t xml:space="preserve"> </w:t>
      </w:r>
      <w:r w:rsidR="00745815">
        <w:rPr>
          <w:rFonts w:ascii="Arial" w:hAnsi="Arial" w:cs="Arial"/>
        </w:rPr>
        <w:t xml:space="preserve">als </w:t>
      </w:r>
      <w:r>
        <w:rPr>
          <w:rFonts w:ascii="Arial" w:hAnsi="Arial" w:cs="Arial"/>
        </w:rPr>
        <w:t xml:space="preserve">PaymentID onder </w:t>
      </w:r>
      <w:r w:rsidR="008966EC">
        <w:rPr>
          <w:rFonts w:ascii="Arial" w:hAnsi="Arial" w:cs="Arial"/>
        </w:rPr>
        <w:t>Invoice</w:t>
      </w:r>
      <w:r>
        <w:rPr>
          <w:rFonts w:ascii="Arial" w:hAnsi="Arial" w:cs="Arial"/>
        </w:rPr>
        <w:t>.</w:t>
      </w:r>
    </w:p>
    <w:p w:rsidR="00DC69B5" w:rsidRDefault="00DC69B5" w:rsidP="00031105">
      <w:pPr>
        <w:pStyle w:val="Lijstalinea"/>
        <w:numPr>
          <w:ilvl w:val="0"/>
          <w:numId w:val="6"/>
        </w:numPr>
        <w:rPr>
          <w:rFonts w:ascii="Arial" w:hAnsi="Arial" w:cs="Arial"/>
        </w:rPr>
      </w:pPr>
      <w:r w:rsidRPr="00DC69B5">
        <w:rPr>
          <w:rFonts w:ascii="Arial" w:hAnsi="Arial" w:cs="Arial"/>
        </w:rPr>
        <w:lastRenderedPageBreak/>
        <w:t xml:space="preserve">Sinds 1 januari 2014 wordt ook afgerekend op lactosegehalte. Hiertoe is </w:t>
      </w:r>
      <w:r w:rsidR="001E213A">
        <w:rPr>
          <w:rFonts w:ascii="Arial" w:hAnsi="Arial" w:cs="Arial"/>
        </w:rPr>
        <w:t xml:space="preserve">in EDI-Zuivel oud </w:t>
      </w:r>
      <w:r w:rsidRPr="00DC69B5">
        <w:rPr>
          <w:rFonts w:ascii="Arial" w:hAnsi="Arial" w:cs="Arial"/>
        </w:rPr>
        <w:t>de gebeurtenis melkafrekening uitgebreid met lactosewaarden. Lactose werd reeds weergegeven per melklevering.</w:t>
      </w:r>
    </w:p>
    <w:p w:rsidR="001E213A" w:rsidRPr="00DC69B5" w:rsidRDefault="001E213A" w:rsidP="00031105">
      <w:pPr>
        <w:pStyle w:val="Lijstalinea"/>
        <w:numPr>
          <w:ilvl w:val="1"/>
          <w:numId w:val="6"/>
        </w:numPr>
        <w:rPr>
          <w:rFonts w:ascii="Arial" w:hAnsi="Arial" w:cs="Arial"/>
        </w:rPr>
      </w:pPr>
      <w:r w:rsidRPr="00236833">
        <w:rPr>
          <w:rFonts w:ascii="Arial" w:hAnsi="Arial" w:cs="Arial"/>
          <w:color w:val="FF0000"/>
        </w:rPr>
        <w:t>Class model</w:t>
      </w:r>
      <w:r>
        <w:rPr>
          <w:rFonts w:ascii="Arial" w:hAnsi="Arial" w:cs="Arial"/>
        </w:rPr>
        <w:t xml:space="preserve">: </w:t>
      </w:r>
      <w:r w:rsidR="00236833">
        <w:rPr>
          <w:rFonts w:ascii="Arial" w:hAnsi="Arial" w:cs="Arial"/>
        </w:rPr>
        <w:t xml:space="preserve">Wordt opgevangen met ItemCode (artikelnummer) onder </w:t>
      </w:r>
      <w:proofErr w:type="spellStart"/>
      <w:r w:rsidR="008966EC">
        <w:rPr>
          <w:rFonts w:ascii="Arial" w:hAnsi="Arial" w:cs="Arial"/>
        </w:rPr>
        <w:t>InvoiceLine</w:t>
      </w:r>
      <w:proofErr w:type="spellEnd"/>
      <w:r w:rsidR="00236833">
        <w:rPr>
          <w:rFonts w:ascii="Arial" w:hAnsi="Arial" w:cs="Arial"/>
        </w:rPr>
        <w:t>.</w:t>
      </w:r>
    </w:p>
    <w:p w:rsidR="005946E5" w:rsidRDefault="005946E5" w:rsidP="005946E5">
      <w:pPr>
        <w:rPr>
          <w:rFonts w:ascii="Arial" w:hAnsi="Arial" w:cs="Arial"/>
        </w:rPr>
      </w:pPr>
    </w:p>
    <w:p w:rsidR="005946E5" w:rsidRPr="006F14BE" w:rsidRDefault="005946E5"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AA4C54">
        <w:rPr>
          <w:rFonts w:ascii="Calibri" w:hAnsi="Calibri"/>
          <w:b/>
          <w:caps/>
          <w:color w:val="FFFFFF"/>
          <w:spacing w:val="15"/>
          <w:sz w:val="22"/>
          <w:lang w:eastAsia="en-US"/>
        </w:rPr>
        <w:t xml:space="preserve">M.b.t. </w:t>
      </w:r>
      <w:r w:rsidRPr="005946E5">
        <w:rPr>
          <w:rFonts w:ascii="Calibri" w:hAnsi="Calibri"/>
          <w:b/>
          <w:caps/>
          <w:color w:val="FFFFFF"/>
          <w:spacing w:val="15"/>
          <w:sz w:val="22"/>
          <w:lang w:eastAsia="en-US"/>
        </w:rPr>
        <w:t>Posten melkafrekening</w:t>
      </w:r>
    </w:p>
    <w:p w:rsidR="001053DA" w:rsidRPr="00E304EB" w:rsidRDefault="001053DA" w:rsidP="00031105">
      <w:pPr>
        <w:pStyle w:val="Lijstalinea"/>
        <w:numPr>
          <w:ilvl w:val="0"/>
          <w:numId w:val="6"/>
        </w:numPr>
        <w:rPr>
          <w:rFonts w:ascii="Arial" w:hAnsi="Arial" w:cs="Arial"/>
        </w:rPr>
      </w:pPr>
      <w:r w:rsidRPr="004301EB">
        <w:rPr>
          <w:rFonts w:ascii="Arial" w:hAnsi="Arial" w:cs="Arial"/>
        </w:rPr>
        <w:t>In EDI-Zuivel oud wordt ‘204521 Artikelcode zuivelonderneming’ gebruikt</w:t>
      </w:r>
      <w:r w:rsidR="00D1157F" w:rsidRPr="004301EB">
        <w:rPr>
          <w:rFonts w:ascii="Arial" w:hAnsi="Arial" w:cs="Arial"/>
        </w:rPr>
        <w:t>. F</w:t>
      </w:r>
      <w:r w:rsidRPr="004301EB">
        <w:rPr>
          <w:rFonts w:ascii="Arial" w:hAnsi="Arial" w:cs="Arial"/>
        </w:rPr>
        <w:t>abrieken maken zelf artikelcodes aan, artikelcodes zijn dus uniek voor een fabriek. In combinatie met ‘200088 nummer zuivelonderneming’ (het Fabrieksnummer) vormt Artikelcode een unieke identificatie van een artikel of product. Verschillende zuivelondernemingen kunnen dezelfde productcode hanteren voor verschillende producten, dus productcode alleen is niet uniek, de combinatie ‘fabriekscode – productcode’ is wel uniek. Dus in de lijsten met productcodes dient aangegeven te worden op welke fabriek deze van toepassing zijn. Iedere fabriek heeft een eigen uniek fabrieksnummers. Deze nummers (200088 nummer zuivelonderneming) worden uitgegeven door Qlip. Qlip en FrieslandCampina stellen actuele lijsten van de door hen gebruikte productcoderingen en fabrieksnummers beschikbaar aan de werkgroep EDI-</w:t>
      </w:r>
      <w:r w:rsidRPr="00E304EB">
        <w:rPr>
          <w:rFonts w:ascii="Arial" w:hAnsi="Arial" w:cs="Arial"/>
        </w:rPr>
        <w:t xml:space="preserve">Zuivel. </w:t>
      </w:r>
    </w:p>
    <w:p w:rsidR="001053DA" w:rsidRPr="00E304EB" w:rsidRDefault="001053DA" w:rsidP="001D5724">
      <w:pPr>
        <w:pStyle w:val="Lijstalinea"/>
        <w:numPr>
          <w:ilvl w:val="1"/>
          <w:numId w:val="6"/>
        </w:numPr>
        <w:rPr>
          <w:rFonts w:ascii="Arial" w:hAnsi="Arial" w:cs="Arial"/>
        </w:rPr>
      </w:pPr>
      <w:r w:rsidRPr="00E304EB">
        <w:rPr>
          <w:rFonts w:ascii="Arial" w:hAnsi="Arial" w:cs="Arial"/>
          <w:color w:val="FF0000"/>
        </w:rPr>
        <w:t>Class model</w:t>
      </w:r>
      <w:r w:rsidRPr="00E304EB">
        <w:rPr>
          <w:rFonts w:ascii="Arial" w:hAnsi="Arial" w:cs="Arial"/>
        </w:rPr>
        <w:t xml:space="preserve">: Dit is ook van toepassing voor EDI-Zuivel nw. Het artikelnummer is als ItemCode weergegeven onder </w:t>
      </w:r>
      <w:proofErr w:type="spellStart"/>
      <w:r w:rsidR="008966EC" w:rsidRPr="00E304EB">
        <w:rPr>
          <w:rFonts w:ascii="Arial" w:hAnsi="Arial" w:cs="Arial"/>
        </w:rPr>
        <w:t>InvoiceLine</w:t>
      </w:r>
      <w:proofErr w:type="spellEnd"/>
      <w:r w:rsidRPr="00E304EB">
        <w:rPr>
          <w:rFonts w:ascii="Arial" w:hAnsi="Arial" w:cs="Arial"/>
        </w:rPr>
        <w:t>. De artikelcodering van Qlip is weergegeven als codelijst CL760, die voor FC als codelijst CL761.</w:t>
      </w:r>
      <w:r w:rsidR="001D5724" w:rsidRPr="00E304EB">
        <w:rPr>
          <w:rFonts w:ascii="Arial" w:hAnsi="Arial" w:cs="Arial"/>
        </w:rPr>
        <w:t xml:space="preserve"> </w:t>
      </w:r>
      <w:r w:rsidR="00D1157F" w:rsidRPr="00E304EB">
        <w:rPr>
          <w:rFonts w:ascii="Arial" w:hAnsi="Arial" w:cs="Arial"/>
        </w:rPr>
        <w:t xml:space="preserve">Het fabrieksnummer is weergegeven als </w:t>
      </w:r>
      <w:proofErr w:type="spellStart"/>
      <w:r w:rsidR="00D1157F" w:rsidRPr="00E304EB">
        <w:rPr>
          <w:rFonts w:ascii="Arial" w:hAnsi="Arial" w:cs="Arial"/>
        </w:rPr>
        <w:t>DairyCompanyID</w:t>
      </w:r>
      <w:proofErr w:type="spellEnd"/>
      <w:r w:rsidR="00D1157F" w:rsidRPr="00E304EB">
        <w:rPr>
          <w:rFonts w:ascii="Arial" w:hAnsi="Arial" w:cs="Arial"/>
        </w:rPr>
        <w:t xml:space="preserve"> onder </w:t>
      </w:r>
      <w:proofErr w:type="spellStart"/>
      <w:r w:rsidR="00D1157F" w:rsidRPr="00E304EB">
        <w:rPr>
          <w:rFonts w:ascii="Arial" w:hAnsi="Arial" w:cs="Arial"/>
        </w:rPr>
        <w:t>DairyCompany</w:t>
      </w:r>
      <w:proofErr w:type="spellEnd"/>
      <w:r w:rsidR="00D1157F" w:rsidRPr="00E304EB">
        <w:rPr>
          <w:rFonts w:ascii="Arial" w:hAnsi="Arial" w:cs="Arial"/>
        </w:rPr>
        <w:t>.</w:t>
      </w:r>
      <w:r w:rsidR="001D5724" w:rsidRPr="00E304EB">
        <w:rPr>
          <w:rFonts w:ascii="Arial" w:hAnsi="Arial" w:cs="Arial"/>
        </w:rPr>
        <w:t xml:space="preserve"> Het fabrieksnummer wordt als </w:t>
      </w:r>
      <w:proofErr w:type="spellStart"/>
      <w:r w:rsidR="001D5724" w:rsidRPr="00E304EB">
        <w:rPr>
          <w:rFonts w:ascii="Arial" w:hAnsi="Arial" w:cs="Arial"/>
        </w:rPr>
        <w:t>DairyCompanyReferenceID</w:t>
      </w:r>
      <w:proofErr w:type="spellEnd"/>
      <w:r w:rsidR="001D5724" w:rsidRPr="00E304EB">
        <w:rPr>
          <w:rFonts w:ascii="Arial" w:hAnsi="Arial" w:cs="Arial"/>
        </w:rPr>
        <w:t xml:space="preserve"> ook weergegeven per </w:t>
      </w:r>
      <w:proofErr w:type="spellStart"/>
      <w:r w:rsidR="008966EC" w:rsidRPr="00E304EB">
        <w:rPr>
          <w:rFonts w:ascii="Arial" w:hAnsi="Arial" w:cs="Arial"/>
        </w:rPr>
        <w:t>InvoiceLine</w:t>
      </w:r>
      <w:proofErr w:type="spellEnd"/>
      <w:r w:rsidR="001D5724" w:rsidRPr="00E304EB">
        <w:rPr>
          <w:rFonts w:ascii="Arial" w:hAnsi="Arial" w:cs="Arial"/>
        </w:rPr>
        <w:t xml:space="preserve"> zodat de koppeling met </w:t>
      </w:r>
      <w:r w:rsidR="00DC5EA1" w:rsidRPr="00E304EB">
        <w:rPr>
          <w:rFonts w:ascii="Arial" w:hAnsi="Arial" w:cs="Arial"/>
        </w:rPr>
        <w:t>ItemCode (artikelnummer) makkelijk te maken is.</w:t>
      </w:r>
    </w:p>
    <w:p w:rsidR="004B7BA1" w:rsidRPr="00613A5D" w:rsidRDefault="004B7BA1" w:rsidP="00031105">
      <w:pPr>
        <w:pStyle w:val="Lijstalinea"/>
        <w:numPr>
          <w:ilvl w:val="1"/>
          <w:numId w:val="6"/>
        </w:numPr>
        <w:contextualSpacing w:val="0"/>
        <w:rPr>
          <w:rFonts w:ascii="Arial" w:hAnsi="Arial" w:cs="Arial"/>
          <w:snapToGrid w:val="0"/>
        </w:rPr>
      </w:pPr>
      <w:r w:rsidRPr="00DF7CD9">
        <w:rPr>
          <w:rFonts w:ascii="Arial" w:hAnsi="Arial" w:cs="Arial"/>
          <w:snapToGrid w:val="0"/>
          <w:color w:val="FF0000"/>
        </w:rPr>
        <w:t>Aandachtspunt</w:t>
      </w:r>
      <w:r w:rsidRPr="00DF7CD9">
        <w:rPr>
          <w:rFonts w:ascii="Arial" w:hAnsi="Arial" w:cs="Arial"/>
          <w:snapToGrid w:val="0"/>
        </w:rPr>
        <w:t xml:space="preserve">: De Partico-groep (Qlip) en FC hanteren nu ieder hun eigen codelijstjes met artikelcodes van waarop wordt uitbetaald. </w:t>
      </w:r>
      <w:r w:rsidR="00DF7CD9">
        <w:rPr>
          <w:rFonts w:ascii="Arial" w:hAnsi="Arial" w:cs="Arial"/>
          <w:snapToGrid w:val="0"/>
        </w:rPr>
        <w:t xml:space="preserve">Een uniforme codering over de fabrieken heen is </w:t>
      </w:r>
      <w:r w:rsidR="00DF7CD9" w:rsidRPr="00E304EB">
        <w:rPr>
          <w:rFonts w:ascii="Arial" w:hAnsi="Arial" w:cs="Arial"/>
          <w:snapToGrid w:val="0"/>
        </w:rPr>
        <w:t>gewenst.</w:t>
      </w:r>
      <w:r w:rsidRPr="00E304EB">
        <w:rPr>
          <w:rFonts w:ascii="Arial" w:hAnsi="Arial" w:cs="Arial"/>
          <w:snapToGrid w:val="0"/>
        </w:rPr>
        <w:br/>
      </w:r>
      <w:r w:rsidRPr="00E304EB">
        <w:rPr>
          <w:rFonts w:ascii="Arial" w:hAnsi="Arial" w:cs="Arial"/>
          <w:snapToGrid w:val="0"/>
          <w:color w:val="006600"/>
        </w:rPr>
        <w:t>Voorstel</w:t>
      </w:r>
      <w:r w:rsidRPr="00E304EB">
        <w:rPr>
          <w:rFonts w:ascii="Arial" w:hAnsi="Arial" w:cs="Arial"/>
          <w:snapToGrid w:val="0"/>
        </w:rPr>
        <w:t xml:space="preserve">: </w:t>
      </w:r>
      <w:r w:rsidR="00DF7CD9" w:rsidRPr="00E304EB">
        <w:rPr>
          <w:rFonts w:ascii="Arial" w:hAnsi="Arial" w:cs="Arial"/>
          <w:snapToGrid w:val="0"/>
        </w:rPr>
        <w:t xml:space="preserve">Hiervoor de GRAS-code gebruiken. Aan iedere fabrieksspecifieke artikel code een standaard GRAS code koppelen. Hiertoe moet de GRAS-codering wel worden bijgewerkt. Voorgesteld wordt om de GRAS-codes die betrekking hebben op de zuivel in beheer te geven </w:t>
      </w:r>
      <w:r w:rsidR="00DF7CD9" w:rsidRPr="00613A5D">
        <w:rPr>
          <w:rFonts w:ascii="Arial" w:hAnsi="Arial" w:cs="Arial"/>
          <w:snapToGrid w:val="0"/>
        </w:rPr>
        <w:t>bij Qlip. Dit verdient nader aandacht.</w:t>
      </w:r>
    </w:p>
    <w:p w:rsidR="000B0AEE" w:rsidRPr="00613A5D" w:rsidRDefault="000B0AEE" w:rsidP="00031105">
      <w:pPr>
        <w:pStyle w:val="Lijstalinea"/>
        <w:numPr>
          <w:ilvl w:val="1"/>
          <w:numId w:val="6"/>
        </w:numPr>
        <w:contextualSpacing w:val="0"/>
        <w:rPr>
          <w:rFonts w:ascii="Arial" w:hAnsi="Arial" w:cs="Arial"/>
          <w:snapToGrid w:val="0"/>
        </w:rPr>
      </w:pPr>
      <w:r w:rsidRPr="00613A5D">
        <w:rPr>
          <w:rFonts w:ascii="Arial" w:hAnsi="Arial" w:cs="Arial"/>
          <w:snapToGrid w:val="0"/>
          <w:color w:val="FF0000"/>
        </w:rPr>
        <w:t>Aandachtspunt</w:t>
      </w:r>
      <w:r w:rsidRPr="00613A5D">
        <w:rPr>
          <w:rFonts w:ascii="Arial" w:hAnsi="Arial" w:cs="Arial"/>
          <w:snapToGrid w:val="0"/>
        </w:rPr>
        <w:t>: Zorgen dat het beheer &amp; onderhoud van de verschillende codelijstjes voor EDI-Zuivel nw goed geregeld is en dat de actuele lijsten in de cloud te allen tijde beschikbaar zijn in een standaard formaat (xml, csv of iets dergelijks).</w:t>
      </w:r>
    </w:p>
    <w:p w:rsidR="000B0AEE" w:rsidRPr="000B0AEE" w:rsidRDefault="000B0AEE" w:rsidP="000B0AEE">
      <w:pPr>
        <w:ind w:left="720"/>
        <w:rPr>
          <w:rFonts w:ascii="Arial" w:hAnsi="Arial" w:cs="Arial"/>
          <w:snapToGrid w:val="0"/>
        </w:rPr>
      </w:pPr>
    </w:p>
    <w:p w:rsidR="005946E5" w:rsidRDefault="00745815" w:rsidP="00031105">
      <w:pPr>
        <w:pStyle w:val="Lijstalinea"/>
        <w:numPr>
          <w:ilvl w:val="0"/>
          <w:numId w:val="6"/>
        </w:numPr>
        <w:rPr>
          <w:rFonts w:ascii="Arial" w:hAnsi="Arial" w:cs="Arial"/>
        </w:rPr>
      </w:pPr>
      <w:r>
        <w:rPr>
          <w:rFonts w:ascii="Arial" w:hAnsi="Arial" w:cs="Arial"/>
        </w:rPr>
        <w:t>In EDI-Zuivel wordt voor het bepalen van de uitbetaling met een puntensysteem gewerkt;</w:t>
      </w:r>
      <w:r w:rsidR="005946E5" w:rsidRPr="005946E5">
        <w:rPr>
          <w:rFonts w:ascii="Arial" w:hAnsi="Arial" w:cs="Arial"/>
        </w:rPr>
        <w:t xml:space="preserve"> </w:t>
      </w:r>
      <w:r>
        <w:rPr>
          <w:rFonts w:ascii="Arial" w:hAnsi="Arial" w:cs="Arial"/>
        </w:rPr>
        <w:t>i</w:t>
      </w:r>
      <w:r w:rsidR="005946E5" w:rsidRPr="005946E5">
        <w:rPr>
          <w:rFonts w:ascii="Arial" w:hAnsi="Arial" w:cs="Arial"/>
        </w:rPr>
        <w:t xml:space="preserve">eder punt is een cent korting op de melkprijs per kg. </w:t>
      </w:r>
    </w:p>
    <w:p w:rsidR="005946E5" w:rsidRDefault="005946E5" w:rsidP="00031105">
      <w:pPr>
        <w:pStyle w:val="Lijstalinea"/>
        <w:numPr>
          <w:ilvl w:val="1"/>
          <w:numId w:val="6"/>
        </w:numPr>
        <w:rPr>
          <w:rFonts w:ascii="Arial" w:hAnsi="Arial" w:cs="Arial"/>
        </w:rPr>
      </w:pPr>
      <w:r w:rsidRPr="005946E5">
        <w:rPr>
          <w:rFonts w:ascii="Arial" w:hAnsi="Arial" w:cs="Arial"/>
          <w:color w:val="FF0000"/>
        </w:rPr>
        <w:t>Class model</w:t>
      </w:r>
      <w:r>
        <w:rPr>
          <w:rFonts w:ascii="Arial" w:hAnsi="Arial" w:cs="Arial"/>
        </w:rPr>
        <w:t xml:space="preserve">: De kwaliteitsscore wordt op verschillende </w:t>
      </w:r>
      <w:r w:rsidR="006D35BC">
        <w:rPr>
          <w:rFonts w:ascii="Arial" w:hAnsi="Arial" w:cs="Arial"/>
        </w:rPr>
        <w:t>niveaus</w:t>
      </w:r>
      <w:r>
        <w:rPr>
          <w:rFonts w:ascii="Arial" w:hAnsi="Arial" w:cs="Arial"/>
        </w:rPr>
        <w:t xml:space="preserve"> vastgelegd:</w:t>
      </w:r>
    </w:p>
    <w:p w:rsidR="005946E5" w:rsidRPr="00337676" w:rsidRDefault="00745815" w:rsidP="00031105">
      <w:pPr>
        <w:pStyle w:val="Lijstalinea"/>
        <w:numPr>
          <w:ilvl w:val="2"/>
          <w:numId w:val="6"/>
        </w:numPr>
        <w:rPr>
          <w:rFonts w:ascii="Arial" w:hAnsi="Arial" w:cs="Arial"/>
        </w:rPr>
      </w:pPr>
      <w:r>
        <w:rPr>
          <w:rFonts w:ascii="Arial" w:hAnsi="Arial" w:cs="Arial"/>
        </w:rPr>
        <w:t>per</w:t>
      </w:r>
      <w:r w:rsidR="00337676">
        <w:rPr>
          <w:rFonts w:ascii="Arial" w:hAnsi="Arial" w:cs="Arial"/>
        </w:rPr>
        <w:t xml:space="preserve"> kwaliteitsonderzoek </w:t>
      </w:r>
      <w:r w:rsidR="00337676" w:rsidRPr="00337676">
        <w:rPr>
          <w:rFonts w:ascii="Arial" w:hAnsi="Arial" w:cs="Arial"/>
        </w:rPr>
        <w:t xml:space="preserve">met </w:t>
      </w:r>
      <w:r w:rsidR="006D35BC">
        <w:rPr>
          <w:rFonts w:ascii="Arial" w:hAnsi="Arial" w:cs="Arial"/>
        </w:rPr>
        <w:t>het data-element QualityS</w:t>
      </w:r>
      <w:r w:rsidR="006D35BC" w:rsidRPr="00337676">
        <w:rPr>
          <w:rFonts w:ascii="Arial" w:hAnsi="Arial" w:cs="Arial"/>
        </w:rPr>
        <w:t>core</w:t>
      </w:r>
      <w:r w:rsidR="00337676" w:rsidRPr="00337676">
        <w:rPr>
          <w:rFonts w:ascii="Arial" w:hAnsi="Arial" w:cs="Arial"/>
        </w:rPr>
        <w:t xml:space="preserve"> onder </w:t>
      </w:r>
      <w:proofErr w:type="spellStart"/>
      <w:r w:rsidR="00337676" w:rsidRPr="00337676">
        <w:rPr>
          <w:rFonts w:ascii="Arial" w:hAnsi="Arial" w:cs="Arial"/>
        </w:rPr>
        <w:t>MilkQuality</w:t>
      </w:r>
      <w:proofErr w:type="spellEnd"/>
    </w:p>
    <w:p w:rsidR="00337676" w:rsidRDefault="00337676" w:rsidP="00031105">
      <w:pPr>
        <w:pStyle w:val="Lijstalinea"/>
        <w:numPr>
          <w:ilvl w:val="2"/>
          <w:numId w:val="6"/>
        </w:numPr>
        <w:rPr>
          <w:rFonts w:ascii="Arial" w:hAnsi="Arial" w:cs="Arial"/>
        </w:rPr>
      </w:pPr>
      <w:r>
        <w:rPr>
          <w:rFonts w:ascii="Arial" w:hAnsi="Arial" w:cs="Arial"/>
        </w:rPr>
        <w:t xml:space="preserve">op het niveau van </w:t>
      </w:r>
      <w:r w:rsidR="008966EC">
        <w:rPr>
          <w:rFonts w:ascii="Arial" w:hAnsi="Arial" w:cs="Arial"/>
        </w:rPr>
        <w:t>Invoice</w:t>
      </w:r>
      <w:r>
        <w:rPr>
          <w:rFonts w:ascii="Arial" w:hAnsi="Arial" w:cs="Arial"/>
        </w:rPr>
        <w:t xml:space="preserve"> (de uitbetaling) met </w:t>
      </w:r>
      <w:r w:rsidRPr="00337676">
        <w:rPr>
          <w:rFonts w:ascii="Arial" w:hAnsi="Arial" w:cs="Arial"/>
        </w:rPr>
        <w:t>PaymentReferencedCharacteristic</w:t>
      </w:r>
    </w:p>
    <w:p w:rsidR="00337676" w:rsidRPr="005946E5" w:rsidRDefault="006D35BC" w:rsidP="00031105">
      <w:pPr>
        <w:pStyle w:val="Lijstalinea"/>
        <w:numPr>
          <w:ilvl w:val="2"/>
          <w:numId w:val="6"/>
        </w:numPr>
        <w:rPr>
          <w:rFonts w:ascii="Arial" w:hAnsi="Arial" w:cs="Arial"/>
        </w:rPr>
      </w:pPr>
      <w:r>
        <w:rPr>
          <w:rFonts w:ascii="Arial" w:hAnsi="Arial" w:cs="Arial"/>
        </w:rPr>
        <w:t xml:space="preserve">of op het niveau van de </w:t>
      </w:r>
      <w:proofErr w:type="spellStart"/>
      <w:r w:rsidR="008966EC">
        <w:rPr>
          <w:rFonts w:ascii="Arial" w:hAnsi="Arial" w:cs="Arial"/>
        </w:rPr>
        <w:t>InvoiceLine</w:t>
      </w:r>
      <w:proofErr w:type="spellEnd"/>
      <w:r w:rsidR="00337676">
        <w:rPr>
          <w:rFonts w:ascii="Arial" w:hAnsi="Arial" w:cs="Arial"/>
        </w:rPr>
        <w:t xml:space="preserve"> met </w:t>
      </w:r>
      <w:r w:rsidR="00337676" w:rsidRPr="00337676">
        <w:rPr>
          <w:rFonts w:ascii="Arial" w:hAnsi="Arial" w:cs="Arial"/>
        </w:rPr>
        <w:t>PaymentReferencedCharacteristic</w:t>
      </w:r>
      <w:r w:rsidR="00337676">
        <w:rPr>
          <w:rFonts w:ascii="Arial" w:hAnsi="Arial" w:cs="Arial"/>
        </w:rPr>
        <w:t>.</w:t>
      </w:r>
    </w:p>
    <w:p w:rsidR="005946E5" w:rsidRDefault="00F62249" w:rsidP="00031105">
      <w:pPr>
        <w:pStyle w:val="Lijstalinea"/>
        <w:numPr>
          <w:ilvl w:val="0"/>
          <w:numId w:val="6"/>
        </w:numPr>
        <w:rPr>
          <w:rFonts w:ascii="Arial" w:hAnsi="Arial" w:cs="Arial"/>
        </w:rPr>
      </w:pPr>
      <w:r>
        <w:rPr>
          <w:rFonts w:ascii="Arial" w:hAnsi="Arial" w:cs="Arial"/>
        </w:rPr>
        <w:t xml:space="preserve">In EDI-Zuivel oud </w:t>
      </w:r>
      <w:r w:rsidR="005946E5" w:rsidRPr="005946E5">
        <w:rPr>
          <w:rFonts w:ascii="Arial" w:hAnsi="Arial" w:cs="Arial"/>
        </w:rPr>
        <w:t>is een veld opgenomen (code muntsoort) waarin aangegeven wordt welke eenheid gehanteerd wordt voor alle bedragen binnen dezelfde gebeurtenis.</w:t>
      </w:r>
    </w:p>
    <w:p w:rsidR="00F62249" w:rsidRPr="00F62249" w:rsidRDefault="00F62249" w:rsidP="00031105">
      <w:pPr>
        <w:pStyle w:val="Lijstalinea"/>
        <w:numPr>
          <w:ilvl w:val="1"/>
          <w:numId w:val="6"/>
        </w:numPr>
        <w:rPr>
          <w:rFonts w:ascii="Arial" w:hAnsi="Arial" w:cs="Arial"/>
        </w:rPr>
      </w:pPr>
      <w:r w:rsidRPr="000D6CEC">
        <w:rPr>
          <w:rFonts w:ascii="Arial" w:hAnsi="Arial" w:cs="Arial"/>
          <w:color w:val="FF0000"/>
        </w:rPr>
        <w:t>Class model</w:t>
      </w:r>
      <w:r>
        <w:rPr>
          <w:rFonts w:ascii="Arial" w:hAnsi="Arial" w:cs="Arial"/>
        </w:rPr>
        <w:t xml:space="preserve">: Op het niveau van </w:t>
      </w:r>
      <w:r w:rsidR="008966EC">
        <w:rPr>
          <w:rFonts w:ascii="Arial" w:hAnsi="Arial" w:cs="Arial"/>
        </w:rPr>
        <w:t>Invoice</w:t>
      </w:r>
      <w:r>
        <w:rPr>
          <w:rFonts w:ascii="Arial" w:hAnsi="Arial" w:cs="Arial"/>
        </w:rPr>
        <w:t xml:space="preserve"> is middels CurrencyCode aangegeven in welke munteenheid de bedragen uitgedrukt moeten worden.</w:t>
      </w:r>
    </w:p>
    <w:p w:rsidR="005946E5" w:rsidRDefault="00661D06" w:rsidP="00031105">
      <w:pPr>
        <w:pStyle w:val="Lijstalinea"/>
        <w:numPr>
          <w:ilvl w:val="0"/>
          <w:numId w:val="6"/>
        </w:numPr>
        <w:rPr>
          <w:rFonts w:ascii="Arial" w:hAnsi="Arial" w:cs="Arial"/>
        </w:rPr>
      </w:pPr>
      <w:r>
        <w:rPr>
          <w:rFonts w:ascii="Arial" w:hAnsi="Arial" w:cs="Arial"/>
        </w:rPr>
        <w:t xml:space="preserve">Voor EDI-Zuivel </w:t>
      </w:r>
      <w:r w:rsidR="00F62249">
        <w:rPr>
          <w:rFonts w:ascii="Arial" w:hAnsi="Arial" w:cs="Arial"/>
        </w:rPr>
        <w:t>oud is afgesproken dat a</w:t>
      </w:r>
      <w:r w:rsidR="005946E5" w:rsidRPr="005946E5">
        <w:rPr>
          <w:rFonts w:ascii="Arial" w:hAnsi="Arial" w:cs="Arial"/>
        </w:rPr>
        <w:t xml:space="preserve">lle bedragen ex-BTW </w:t>
      </w:r>
      <w:r w:rsidR="00F62249" w:rsidRPr="005946E5">
        <w:rPr>
          <w:rFonts w:ascii="Arial" w:hAnsi="Arial" w:cs="Arial"/>
        </w:rPr>
        <w:t xml:space="preserve">worden </w:t>
      </w:r>
      <w:r w:rsidR="005946E5" w:rsidRPr="005946E5">
        <w:rPr>
          <w:rFonts w:ascii="Arial" w:hAnsi="Arial" w:cs="Arial"/>
        </w:rPr>
        <w:t>vermeld, en daarnaast wordt het BTW-percentage (204557) gegeven.</w:t>
      </w:r>
      <w:r w:rsidR="00F62249">
        <w:rPr>
          <w:rFonts w:ascii="Arial" w:hAnsi="Arial" w:cs="Arial"/>
        </w:rPr>
        <w:t xml:space="preserve"> </w:t>
      </w:r>
      <w:r w:rsidR="005946E5" w:rsidRPr="005946E5">
        <w:rPr>
          <w:rFonts w:ascii="Arial" w:hAnsi="Arial" w:cs="Arial"/>
        </w:rPr>
        <w:t>Bedragen inclusief BTW worden niet meer opgenomen.</w:t>
      </w:r>
    </w:p>
    <w:p w:rsidR="00F62249" w:rsidRPr="005946E5" w:rsidRDefault="00F62249" w:rsidP="00031105">
      <w:pPr>
        <w:pStyle w:val="Lijstalinea"/>
        <w:numPr>
          <w:ilvl w:val="1"/>
          <w:numId w:val="6"/>
        </w:numPr>
        <w:rPr>
          <w:rFonts w:ascii="Arial" w:hAnsi="Arial" w:cs="Arial"/>
        </w:rPr>
      </w:pPr>
      <w:r w:rsidRPr="00F62249">
        <w:rPr>
          <w:rFonts w:ascii="Arial" w:hAnsi="Arial" w:cs="Arial"/>
          <w:color w:val="FF0000"/>
        </w:rPr>
        <w:t>Class model</w:t>
      </w:r>
      <w:r>
        <w:rPr>
          <w:rFonts w:ascii="Arial" w:hAnsi="Arial" w:cs="Arial"/>
        </w:rPr>
        <w:t>: De velden incl. btw zijn wel gedefinieerd maar optioneel.</w:t>
      </w:r>
    </w:p>
    <w:p w:rsidR="005946E5" w:rsidRPr="00DF7CD9" w:rsidRDefault="00F62249" w:rsidP="00031105">
      <w:pPr>
        <w:pStyle w:val="Lijstalinea"/>
        <w:numPr>
          <w:ilvl w:val="0"/>
          <w:numId w:val="6"/>
        </w:numPr>
        <w:rPr>
          <w:rFonts w:ascii="Arial" w:hAnsi="Arial" w:cs="Arial"/>
        </w:rPr>
      </w:pPr>
      <w:r>
        <w:rPr>
          <w:rFonts w:ascii="Arial" w:hAnsi="Arial" w:cs="Arial"/>
        </w:rPr>
        <w:t xml:space="preserve">Voor EDI-Zuivel oud </w:t>
      </w:r>
      <w:r w:rsidR="001053DA">
        <w:rPr>
          <w:rFonts w:ascii="Arial" w:hAnsi="Arial" w:cs="Arial"/>
        </w:rPr>
        <w:t>zijn</w:t>
      </w:r>
      <w:r>
        <w:rPr>
          <w:rFonts w:ascii="Arial" w:hAnsi="Arial" w:cs="Arial"/>
        </w:rPr>
        <w:t xml:space="preserve"> v</w:t>
      </w:r>
      <w:r w:rsidR="005946E5" w:rsidRPr="005946E5">
        <w:rPr>
          <w:rFonts w:ascii="Arial" w:hAnsi="Arial" w:cs="Arial"/>
        </w:rPr>
        <w:t xml:space="preserve">anaf versie 3.2 toegevoegd: </w:t>
      </w:r>
      <w:r w:rsidR="001053DA">
        <w:rPr>
          <w:rFonts w:ascii="Arial" w:hAnsi="Arial" w:cs="Arial"/>
        </w:rPr>
        <w:t xml:space="preserve">het </w:t>
      </w:r>
      <w:r w:rsidR="005946E5" w:rsidRPr="005946E5">
        <w:rPr>
          <w:rFonts w:ascii="Arial" w:hAnsi="Arial" w:cs="Arial"/>
        </w:rPr>
        <w:t xml:space="preserve">volgnummer van de grootboekcode, de </w:t>
      </w:r>
      <w:r w:rsidR="005946E5" w:rsidRPr="00DF7CD9">
        <w:rPr>
          <w:rFonts w:ascii="Arial" w:hAnsi="Arial" w:cs="Arial"/>
        </w:rPr>
        <w:t>omschrijving van de</w:t>
      </w:r>
      <w:r w:rsidR="001053DA" w:rsidRPr="00DF7CD9">
        <w:rPr>
          <w:rFonts w:ascii="Arial" w:hAnsi="Arial" w:cs="Arial"/>
        </w:rPr>
        <w:t xml:space="preserve"> GRAScode,</w:t>
      </w:r>
      <w:r w:rsidR="005946E5" w:rsidRPr="00DF7CD9">
        <w:rPr>
          <w:rFonts w:ascii="Arial" w:hAnsi="Arial" w:cs="Arial"/>
        </w:rPr>
        <w:t xml:space="preserve"> het artikelnummer van de leverancier.</w:t>
      </w:r>
    </w:p>
    <w:p w:rsidR="00F62249" w:rsidRPr="00DF7CD9" w:rsidRDefault="00F62249" w:rsidP="00031105">
      <w:pPr>
        <w:pStyle w:val="Lijstalinea"/>
        <w:numPr>
          <w:ilvl w:val="1"/>
          <w:numId w:val="6"/>
        </w:numPr>
        <w:rPr>
          <w:rFonts w:ascii="Arial" w:hAnsi="Arial" w:cs="Arial"/>
        </w:rPr>
      </w:pPr>
      <w:r w:rsidRPr="00DF7CD9">
        <w:rPr>
          <w:rFonts w:ascii="Arial" w:hAnsi="Arial" w:cs="Arial"/>
          <w:color w:val="FF0000"/>
        </w:rPr>
        <w:t>Class model</w:t>
      </w:r>
      <w:r w:rsidRPr="00DF7CD9">
        <w:rPr>
          <w:rFonts w:ascii="Arial" w:hAnsi="Arial" w:cs="Arial"/>
        </w:rPr>
        <w:t xml:space="preserve">: </w:t>
      </w:r>
      <w:r w:rsidR="00446CF8" w:rsidRPr="00DF7CD9">
        <w:rPr>
          <w:rFonts w:ascii="Arial" w:hAnsi="Arial" w:cs="Arial"/>
        </w:rPr>
        <w:t xml:space="preserve">Het mappen van de factuurregel door de ontvangende partij naar de juiste grootboekcode gebeurt </w:t>
      </w:r>
      <w:r w:rsidR="00EA0E68" w:rsidRPr="00DF7CD9">
        <w:rPr>
          <w:rFonts w:ascii="Arial" w:hAnsi="Arial" w:cs="Arial"/>
        </w:rPr>
        <w:t xml:space="preserve">in de meeste gevallen </w:t>
      </w:r>
      <w:r w:rsidR="00446CF8" w:rsidRPr="00DF7CD9">
        <w:rPr>
          <w:rFonts w:ascii="Arial" w:hAnsi="Arial" w:cs="Arial"/>
        </w:rPr>
        <w:t xml:space="preserve">op basis van artikelnummer (ItemCode onder </w:t>
      </w:r>
      <w:proofErr w:type="spellStart"/>
      <w:r w:rsidR="008966EC">
        <w:rPr>
          <w:rFonts w:ascii="Arial" w:hAnsi="Arial" w:cs="Arial"/>
        </w:rPr>
        <w:t>InvoiceLine</w:t>
      </w:r>
      <w:proofErr w:type="spellEnd"/>
      <w:r w:rsidR="00446CF8" w:rsidRPr="00DF7CD9">
        <w:rPr>
          <w:rFonts w:ascii="Arial" w:hAnsi="Arial" w:cs="Arial"/>
        </w:rPr>
        <w:t>) en de unieke identifier van de zuivelonderneming (</w:t>
      </w:r>
      <w:proofErr w:type="spellStart"/>
      <w:r w:rsidR="00917072">
        <w:rPr>
          <w:rFonts w:ascii="Arial" w:hAnsi="Arial" w:cs="Arial"/>
        </w:rPr>
        <w:t>DairyCompany</w:t>
      </w:r>
      <w:r w:rsidR="00446CF8" w:rsidRPr="00DF7CD9">
        <w:rPr>
          <w:rFonts w:ascii="Arial" w:hAnsi="Arial" w:cs="Arial"/>
        </w:rPr>
        <w:t>ID</w:t>
      </w:r>
      <w:proofErr w:type="spellEnd"/>
      <w:r w:rsidR="00446CF8" w:rsidRPr="00DF7CD9">
        <w:rPr>
          <w:rFonts w:ascii="Arial" w:hAnsi="Arial" w:cs="Arial"/>
        </w:rPr>
        <w:t xml:space="preserve"> onder </w:t>
      </w:r>
      <w:proofErr w:type="spellStart"/>
      <w:r w:rsidR="00917072">
        <w:rPr>
          <w:rFonts w:ascii="Arial" w:hAnsi="Arial" w:cs="Arial"/>
        </w:rPr>
        <w:t>DairyCompany</w:t>
      </w:r>
      <w:proofErr w:type="spellEnd"/>
      <w:r w:rsidR="00446CF8" w:rsidRPr="00DF7CD9">
        <w:rPr>
          <w:rFonts w:ascii="Arial" w:hAnsi="Arial" w:cs="Arial"/>
        </w:rPr>
        <w:t xml:space="preserve">). </w:t>
      </w:r>
      <w:r w:rsidR="00EA0E68" w:rsidRPr="00DF7CD9">
        <w:rPr>
          <w:rFonts w:ascii="Arial" w:hAnsi="Arial" w:cs="Arial"/>
        </w:rPr>
        <w:t xml:space="preserve">Maar er zijn ook nog accountantskantoren die hiervoor de GRAS-code gebruiken. </w:t>
      </w:r>
      <w:r w:rsidR="00446CF8" w:rsidRPr="00DF7CD9">
        <w:rPr>
          <w:rFonts w:ascii="Arial" w:hAnsi="Arial" w:cs="Arial"/>
        </w:rPr>
        <w:t xml:space="preserve">De GRAS-code </w:t>
      </w:r>
      <w:r w:rsidR="00EA0E68" w:rsidRPr="00DF7CD9">
        <w:rPr>
          <w:rFonts w:ascii="Arial" w:hAnsi="Arial" w:cs="Arial"/>
        </w:rPr>
        <w:t>blijft voorlopig gehandhaafd</w:t>
      </w:r>
      <w:r w:rsidR="00446CF8" w:rsidRPr="00DF7CD9">
        <w:rPr>
          <w:rFonts w:ascii="Arial" w:hAnsi="Arial" w:cs="Arial"/>
        </w:rPr>
        <w:t>.</w:t>
      </w:r>
      <w:r w:rsidR="000A6D8E" w:rsidRPr="00DF7CD9">
        <w:rPr>
          <w:rFonts w:ascii="Arial" w:hAnsi="Arial" w:cs="Arial"/>
        </w:rPr>
        <w:t xml:space="preserve"> </w:t>
      </w:r>
    </w:p>
    <w:p w:rsidR="005946E5" w:rsidRPr="00E304EB" w:rsidRDefault="00446CF8" w:rsidP="00031105">
      <w:pPr>
        <w:pStyle w:val="Lijstalinea"/>
        <w:numPr>
          <w:ilvl w:val="0"/>
          <w:numId w:val="6"/>
        </w:numPr>
        <w:rPr>
          <w:rFonts w:ascii="Arial" w:hAnsi="Arial" w:cs="Arial"/>
        </w:rPr>
      </w:pPr>
      <w:r w:rsidRPr="00E304EB">
        <w:rPr>
          <w:rFonts w:ascii="Arial" w:hAnsi="Arial" w:cs="Arial"/>
        </w:rPr>
        <w:t>In EDI-Zuivel oud is l</w:t>
      </w:r>
      <w:r w:rsidR="005946E5" w:rsidRPr="00E304EB">
        <w:rPr>
          <w:rFonts w:ascii="Arial" w:hAnsi="Arial" w:cs="Arial"/>
        </w:rPr>
        <w:t>everanciersnummer = bedrijfsnummer = tanknummer.</w:t>
      </w:r>
    </w:p>
    <w:p w:rsidR="00446CF8" w:rsidRPr="00E304EB" w:rsidRDefault="00446CF8" w:rsidP="00031105">
      <w:pPr>
        <w:pStyle w:val="Lijstalinea"/>
        <w:numPr>
          <w:ilvl w:val="1"/>
          <w:numId w:val="6"/>
        </w:numPr>
        <w:rPr>
          <w:rFonts w:ascii="Arial" w:hAnsi="Arial" w:cs="Arial"/>
        </w:rPr>
      </w:pPr>
      <w:r w:rsidRPr="00E304EB">
        <w:rPr>
          <w:rFonts w:ascii="Arial" w:hAnsi="Arial" w:cs="Arial"/>
          <w:color w:val="FF0000"/>
        </w:rPr>
        <w:t>Class model</w:t>
      </w:r>
      <w:r w:rsidRPr="00E304EB">
        <w:rPr>
          <w:rFonts w:ascii="Arial" w:hAnsi="Arial" w:cs="Arial"/>
        </w:rPr>
        <w:t xml:space="preserve">: In EDI-Zuivel nw kan één </w:t>
      </w:r>
      <w:r w:rsidR="00EB3365" w:rsidRPr="00E304EB">
        <w:rPr>
          <w:rFonts w:ascii="Arial" w:hAnsi="Arial" w:cs="Arial"/>
        </w:rPr>
        <w:t>MilkProductionLocation</w:t>
      </w:r>
      <w:r w:rsidRPr="00E304EB">
        <w:rPr>
          <w:rFonts w:ascii="Arial" w:hAnsi="Arial" w:cs="Arial"/>
        </w:rPr>
        <w:t xml:space="preserve"> meerdere Tank hebben. </w:t>
      </w:r>
      <w:r w:rsidR="001053DA" w:rsidRPr="00E304EB">
        <w:rPr>
          <w:rFonts w:ascii="Arial" w:hAnsi="Arial" w:cs="Arial"/>
        </w:rPr>
        <w:br/>
      </w:r>
      <w:r w:rsidRPr="00E304EB">
        <w:rPr>
          <w:rFonts w:ascii="Arial" w:hAnsi="Arial" w:cs="Arial"/>
        </w:rPr>
        <w:t xml:space="preserve">De </w:t>
      </w:r>
      <w:r w:rsidR="00EB3365" w:rsidRPr="00E304EB">
        <w:rPr>
          <w:rFonts w:ascii="Arial" w:hAnsi="Arial" w:cs="Arial"/>
        </w:rPr>
        <w:t>MilkProductionLocation</w:t>
      </w:r>
      <w:r w:rsidRPr="00E304EB">
        <w:rPr>
          <w:rFonts w:ascii="Arial" w:hAnsi="Arial" w:cs="Arial"/>
        </w:rPr>
        <w:t xml:space="preserve"> wordt geïdent</w:t>
      </w:r>
      <w:r w:rsidR="00DC5EA1" w:rsidRPr="00E304EB">
        <w:rPr>
          <w:rFonts w:ascii="Arial" w:hAnsi="Arial" w:cs="Arial"/>
        </w:rPr>
        <w:t xml:space="preserve">ificeerd middels MPL_ID (een UBN voor NL, een </w:t>
      </w:r>
      <w:r w:rsidR="004301EB" w:rsidRPr="00E304EB">
        <w:rPr>
          <w:rFonts w:ascii="Arial" w:hAnsi="Arial" w:cs="Arial"/>
        </w:rPr>
        <w:t>ProductieEenheidNummer</w:t>
      </w:r>
      <w:r w:rsidR="00DC5EA1" w:rsidRPr="00E304EB">
        <w:rPr>
          <w:rFonts w:ascii="Arial" w:hAnsi="Arial" w:cs="Arial"/>
        </w:rPr>
        <w:t xml:space="preserve"> voor BE)</w:t>
      </w:r>
      <w:r w:rsidR="00661D06" w:rsidRPr="00E304EB">
        <w:rPr>
          <w:rFonts w:ascii="Arial" w:hAnsi="Arial" w:cs="Arial"/>
        </w:rPr>
        <w:t>,</w:t>
      </w:r>
      <w:r w:rsidRPr="00E304EB">
        <w:rPr>
          <w:rFonts w:ascii="Arial" w:hAnsi="Arial" w:cs="Arial"/>
        </w:rPr>
        <w:t xml:space="preserve"> </w:t>
      </w:r>
      <w:r w:rsidR="00661D06" w:rsidRPr="00E304EB">
        <w:rPr>
          <w:rFonts w:ascii="Arial" w:hAnsi="Arial" w:cs="Arial"/>
        </w:rPr>
        <w:t>h</w:t>
      </w:r>
      <w:r w:rsidRPr="00E304EB">
        <w:rPr>
          <w:rFonts w:ascii="Arial" w:hAnsi="Arial" w:cs="Arial"/>
        </w:rPr>
        <w:t>et tanknummer met TankID</w:t>
      </w:r>
      <w:r w:rsidR="00AC22A3" w:rsidRPr="00E304EB">
        <w:rPr>
          <w:rFonts w:ascii="Arial" w:hAnsi="Arial" w:cs="Arial"/>
        </w:rPr>
        <w:t xml:space="preserve"> (tanknummer)</w:t>
      </w:r>
      <w:r w:rsidRPr="00E304EB">
        <w:rPr>
          <w:rFonts w:ascii="Arial" w:hAnsi="Arial" w:cs="Arial"/>
        </w:rPr>
        <w:t>.</w:t>
      </w:r>
    </w:p>
    <w:p w:rsidR="005946E5" w:rsidRPr="005946E5" w:rsidRDefault="005946E5" w:rsidP="00031105">
      <w:pPr>
        <w:pStyle w:val="Lijstalinea"/>
        <w:numPr>
          <w:ilvl w:val="0"/>
          <w:numId w:val="6"/>
        </w:numPr>
        <w:rPr>
          <w:rFonts w:ascii="Arial" w:hAnsi="Arial" w:cs="Arial"/>
        </w:rPr>
      </w:pPr>
      <w:r w:rsidRPr="005946E5">
        <w:rPr>
          <w:rFonts w:ascii="Arial" w:hAnsi="Arial" w:cs="Arial"/>
        </w:rPr>
        <w:t xml:space="preserve">De gehalten voor Belgische bedrijven worden in gram vet/eiwit </w:t>
      </w:r>
      <w:r w:rsidRPr="00661D06">
        <w:rPr>
          <w:rFonts w:ascii="Arial" w:hAnsi="Arial" w:cs="Arial"/>
          <w:u w:val="single"/>
        </w:rPr>
        <w:t>per liter melk</w:t>
      </w:r>
      <w:r w:rsidRPr="005946E5">
        <w:rPr>
          <w:rFonts w:ascii="Arial" w:hAnsi="Arial" w:cs="Arial"/>
        </w:rPr>
        <w:t xml:space="preserve"> opgeleverd; voor het omrekenen naar percentages wordt in België een factor 1,02 gebruikt.</w:t>
      </w:r>
      <w:r w:rsidRPr="005946E5">
        <w:rPr>
          <w:rFonts w:ascii="Arial" w:hAnsi="Arial" w:cs="Arial"/>
        </w:rPr>
        <w:br/>
        <w:t>Bij de melkcontrole worden zowel graden als gehaltes bepaald:</w:t>
      </w:r>
    </w:p>
    <w:p w:rsidR="005946E5" w:rsidRPr="005946E5" w:rsidRDefault="005946E5" w:rsidP="00031105">
      <w:pPr>
        <w:pStyle w:val="Lijstalinea"/>
        <w:numPr>
          <w:ilvl w:val="1"/>
          <w:numId w:val="6"/>
        </w:numPr>
        <w:rPr>
          <w:rFonts w:ascii="Arial" w:hAnsi="Arial" w:cs="Arial"/>
        </w:rPr>
      </w:pPr>
      <w:r w:rsidRPr="005946E5">
        <w:rPr>
          <w:rFonts w:ascii="Arial" w:hAnsi="Arial" w:cs="Arial"/>
        </w:rPr>
        <w:lastRenderedPageBreak/>
        <w:t>gehalte = gr/ 100 gr: dit wordt gebruikt in MPR (dit omdat de melkhoeveelheid bij de MPR</w:t>
      </w:r>
      <w:r w:rsidR="008966EC">
        <w:rPr>
          <w:rFonts w:ascii="Arial" w:hAnsi="Arial" w:cs="Arial"/>
        </w:rPr>
        <w:t xml:space="preserve"> (Melk Productie Registratie) wordt </w:t>
      </w:r>
      <w:r w:rsidRPr="005946E5">
        <w:rPr>
          <w:rFonts w:ascii="Arial" w:hAnsi="Arial" w:cs="Arial"/>
        </w:rPr>
        <w:t>bepaald in kg);</w:t>
      </w:r>
    </w:p>
    <w:p w:rsidR="005946E5" w:rsidRDefault="005946E5" w:rsidP="00031105">
      <w:pPr>
        <w:pStyle w:val="Lijstalinea"/>
        <w:numPr>
          <w:ilvl w:val="1"/>
          <w:numId w:val="6"/>
        </w:numPr>
        <w:rPr>
          <w:rFonts w:ascii="Arial" w:hAnsi="Arial" w:cs="Arial"/>
        </w:rPr>
      </w:pPr>
      <w:r w:rsidRPr="005946E5">
        <w:rPr>
          <w:rFonts w:ascii="Arial" w:hAnsi="Arial" w:cs="Arial"/>
        </w:rPr>
        <w:t xml:space="preserve">graden = gr / liter: dit wordt gebruikt door de zuivelfabrieken (de zuivel zelf bepaalt de liters melk van de leverantie). </w:t>
      </w:r>
    </w:p>
    <w:p w:rsidR="00DA5EFF" w:rsidRDefault="00DA5EFF" w:rsidP="00031105">
      <w:pPr>
        <w:pStyle w:val="Lijstalinea"/>
        <w:numPr>
          <w:ilvl w:val="1"/>
          <w:numId w:val="6"/>
        </w:numPr>
        <w:rPr>
          <w:rFonts w:ascii="Arial" w:hAnsi="Arial" w:cs="Arial"/>
        </w:rPr>
      </w:pPr>
      <w:r w:rsidRPr="00DA5EFF">
        <w:rPr>
          <w:rFonts w:ascii="Arial" w:hAnsi="Arial" w:cs="Arial"/>
          <w:color w:val="FF0000"/>
        </w:rPr>
        <w:t>Class model</w:t>
      </w:r>
      <w:r>
        <w:rPr>
          <w:rFonts w:ascii="Arial" w:hAnsi="Arial" w:cs="Arial"/>
        </w:rPr>
        <w:t xml:space="preserve">: </w:t>
      </w:r>
      <w:r w:rsidR="00F97D87">
        <w:rPr>
          <w:rFonts w:ascii="Arial" w:hAnsi="Arial" w:cs="Arial"/>
        </w:rPr>
        <w:t>Gehalten worden weergegeven als MeasurementType</w:t>
      </w:r>
      <w:r w:rsidR="000D03F1">
        <w:rPr>
          <w:rFonts w:ascii="Arial" w:hAnsi="Arial" w:cs="Arial"/>
        </w:rPr>
        <w:t xml:space="preserve"> met </w:t>
      </w:r>
      <w:r w:rsidR="00F97D87">
        <w:rPr>
          <w:rFonts w:ascii="Arial" w:hAnsi="Arial" w:cs="Arial"/>
        </w:rPr>
        <w:t>aparte velden voor de waarde en voor de eenheid waarin deze wordt uitgedrukt.</w:t>
      </w:r>
      <w:r w:rsidR="00661D06">
        <w:rPr>
          <w:rFonts w:ascii="Arial" w:hAnsi="Arial" w:cs="Arial"/>
        </w:rPr>
        <w:t xml:space="preserve"> </w:t>
      </w:r>
    </w:p>
    <w:p w:rsidR="005946E5" w:rsidRPr="00DA5EFF" w:rsidRDefault="005946E5" w:rsidP="00DA5EFF">
      <w:pPr>
        <w:pStyle w:val="Lijstalinea"/>
        <w:ind w:left="360"/>
        <w:rPr>
          <w:rFonts w:ascii="Arial" w:hAnsi="Arial" w:cs="Arial"/>
        </w:rPr>
      </w:pPr>
      <w:r w:rsidRPr="00DA5EFF">
        <w:rPr>
          <w:rFonts w:ascii="Arial" w:hAnsi="Arial" w:cs="Arial"/>
        </w:rPr>
        <w:t>Omrekenen</w:t>
      </w:r>
      <w:r w:rsidR="008966EC">
        <w:rPr>
          <w:rFonts w:ascii="Arial" w:hAnsi="Arial" w:cs="Arial"/>
        </w:rPr>
        <w:t xml:space="preserve"> tussen liters en kilogrammen</w:t>
      </w:r>
      <w:r w:rsidRPr="00DA5EFF">
        <w:rPr>
          <w:rFonts w:ascii="Arial" w:hAnsi="Arial" w:cs="Arial"/>
        </w:rPr>
        <w:t xml:space="preserve"> kan door de dichtheid van </w:t>
      </w:r>
      <w:r w:rsidR="008966EC">
        <w:rPr>
          <w:rFonts w:ascii="Arial" w:hAnsi="Arial" w:cs="Arial"/>
        </w:rPr>
        <w:t xml:space="preserve">de </w:t>
      </w:r>
      <w:r w:rsidRPr="00DA5EFF">
        <w:rPr>
          <w:rFonts w:ascii="Arial" w:hAnsi="Arial" w:cs="Arial"/>
        </w:rPr>
        <w:t>melk te gebruiken als correctiefactor</w:t>
      </w:r>
      <w:r w:rsidR="008966EC">
        <w:rPr>
          <w:rFonts w:ascii="Arial" w:hAnsi="Arial" w:cs="Arial"/>
        </w:rPr>
        <w:t xml:space="preserve">: </w:t>
      </w:r>
      <w:r w:rsidRPr="00DA5EFF">
        <w:rPr>
          <w:rFonts w:ascii="Arial" w:hAnsi="Arial" w:cs="Arial"/>
        </w:rPr>
        <w:t>dichtheid = 1.029 kg melk / liter melk. Dus:</w:t>
      </w:r>
    </w:p>
    <w:p w:rsidR="005946E5" w:rsidRPr="005946E5" w:rsidRDefault="005946E5" w:rsidP="00031105">
      <w:pPr>
        <w:pStyle w:val="Lijstalinea"/>
        <w:numPr>
          <w:ilvl w:val="1"/>
          <w:numId w:val="6"/>
        </w:numPr>
        <w:rPr>
          <w:rFonts w:ascii="Arial" w:hAnsi="Arial" w:cs="Arial"/>
        </w:rPr>
      </w:pPr>
      <w:r w:rsidRPr="005946E5">
        <w:rPr>
          <w:rFonts w:ascii="Arial" w:hAnsi="Arial" w:cs="Arial"/>
        </w:rPr>
        <w:t xml:space="preserve">4,37 % vet = 43,7 gram </w:t>
      </w:r>
      <w:r w:rsidR="008966EC">
        <w:rPr>
          <w:rFonts w:ascii="Arial" w:hAnsi="Arial" w:cs="Arial"/>
        </w:rPr>
        <w:t xml:space="preserve">vet </w:t>
      </w:r>
      <w:r w:rsidRPr="005946E5">
        <w:rPr>
          <w:rFonts w:ascii="Arial" w:hAnsi="Arial" w:cs="Arial"/>
        </w:rPr>
        <w:t>per kg melk (* 1,029) = 45,0 gram vet per liter melk = 45,0 graden vet;</w:t>
      </w:r>
    </w:p>
    <w:p w:rsidR="005946E5" w:rsidRPr="005946E5" w:rsidRDefault="005946E5" w:rsidP="00031105">
      <w:pPr>
        <w:pStyle w:val="Lijstalinea"/>
        <w:numPr>
          <w:ilvl w:val="1"/>
          <w:numId w:val="6"/>
        </w:numPr>
        <w:rPr>
          <w:rFonts w:ascii="Arial" w:hAnsi="Arial" w:cs="Arial"/>
        </w:rPr>
      </w:pPr>
      <w:r w:rsidRPr="005946E5">
        <w:rPr>
          <w:rFonts w:ascii="Arial" w:hAnsi="Arial" w:cs="Arial"/>
        </w:rPr>
        <w:t xml:space="preserve">45,0 graden vet = 45,0 gram vet per liter melk (/ 1,029) = 43,7 gram </w:t>
      </w:r>
      <w:r w:rsidR="008966EC">
        <w:rPr>
          <w:rFonts w:ascii="Arial" w:hAnsi="Arial" w:cs="Arial"/>
        </w:rPr>
        <w:t xml:space="preserve">vet </w:t>
      </w:r>
      <w:r w:rsidRPr="005946E5">
        <w:rPr>
          <w:rFonts w:ascii="Arial" w:hAnsi="Arial" w:cs="Arial"/>
        </w:rPr>
        <w:t>per kg melk = 4,37 % vet.</w:t>
      </w:r>
    </w:p>
    <w:p w:rsidR="005946E5" w:rsidRDefault="005946E5" w:rsidP="00031105">
      <w:pPr>
        <w:pStyle w:val="Lijstalinea"/>
        <w:numPr>
          <w:ilvl w:val="0"/>
          <w:numId w:val="6"/>
        </w:numPr>
        <w:rPr>
          <w:rFonts w:ascii="Arial" w:hAnsi="Arial" w:cs="Arial"/>
        </w:rPr>
      </w:pPr>
      <w:r w:rsidRPr="005946E5">
        <w:rPr>
          <w:rFonts w:ascii="Arial" w:hAnsi="Arial" w:cs="Arial"/>
        </w:rPr>
        <w:t>Uitbetaling in België wordt gedaan op basis van liters melk en de graden van het maandgemiddelde (verschil</w:t>
      </w:r>
      <w:r w:rsidR="00E20A66">
        <w:rPr>
          <w:rFonts w:ascii="Arial" w:hAnsi="Arial" w:cs="Arial"/>
        </w:rPr>
        <w:t>t</w:t>
      </w:r>
      <w:r w:rsidRPr="005946E5">
        <w:rPr>
          <w:rFonts w:ascii="Arial" w:hAnsi="Arial" w:cs="Arial"/>
        </w:rPr>
        <w:t xml:space="preserve"> met Nederland, waar de individuele analyse van de verschillende melkleveranties gebruikt wordt).</w:t>
      </w:r>
    </w:p>
    <w:p w:rsidR="00E43B8D" w:rsidRPr="005946E5" w:rsidRDefault="00E43B8D" w:rsidP="00031105">
      <w:pPr>
        <w:pStyle w:val="Lijstalinea"/>
        <w:numPr>
          <w:ilvl w:val="1"/>
          <w:numId w:val="6"/>
        </w:numPr>
        <w:rPr>
          <w:rFonts w:ascii="Arial" w:hAnsi="Arial" w:cs="Arial"/>
        </w:rPr>
      </w:pPr>
      <w:r w:rsidRPr="00E43B8D">
        <w:rPr>
          <w:rFonts w:ascii="Arial" w:hAnsi="Arial" w:cs="Arial"/>
          <w:color w:val="FF0000"/>
        </w:rPr>
        <w:t>Class model</w:t>
      </w:r>
      <w:r>
        <w:rPr>
          <w:rFonts w:ascii="Arial" w:hAnsi="Arial" w:cs="Arial"/>
        </w:rPr>
        <w:t>: De basis voor uitbetali</w:t>
      </w:r>
      <w:r w:rsidR="00661D06">
        <w:rPr>
          <w:rFonts w:ascii="Arial" w:hAnsi="Arial" w:cs="Arial"/>
        </w:rPr>
        <w:t>ng wordt als volgt vastgelegd: e</w:t>
      </w:r>
      <w:r>
        <w:rPr>
          <w:rFonts w:ascii="Arial" w:hAnsi="Arial" w:cs="Arial"/>
        </w:rPr>
        <w:t xml:space="preserve">en </w:t>
      </w:r>
      <w:proofErr w:type="spellStart"/>
      <w:r w:rsidR="008966EC">
        <w:rPr>
          <w:rFonts w:ascii="Arial" w:hAnsi="Arial" w:cs="Arial"/>
        </w:rPr>
        <w:t>InvoiceLine</w:t>
      </w:r>
      <w:proofErr w:type="spellEnd"/>
      <w:r>
        <w:rPr>
          <w:rFonts w:ascii="Arial" w:hAnsi="Arial" w:cs="Arial"/>
        </w:rPr>
        <w:t xml:space="preserve"> kent één of meerdere </w:t>
      </w:r>
      <w:r w:rsidRPr="00E43B8D">
        <w:rPr>
          <w:rFonts w:ascii="Arial" w:hAnsi="Arial" w:cs="Arial"/>
        </w:rPr>
        <w:t>PaymentReferencedCharacteristic</w:t>
      </w:r>
      <w:r>
        <w:rPr>
          <w:rFonts w:ascii="Arial" w:hAnsi="Arial" w:cs="Arial"/>
        </w:rPr>
        <w:t xml:space="preserve"> waarmee kan worden vastgelegd op basis van welke waarden (gemiddeld, cumulatief, ect</w:t>
      </w:r>
      <w:r w:rsidR="00661D06">
        <w:rPr>
          <w:rFonts w:ascii="Arial" w:hAnsi="Arial" w:cs="Arial"/>
        </w:rPr>
        <w:t>.</w:t>
      </w:r>
      <w:r>
        <w:rPr>
          <w:rFonts w:ascii="Arial" w:hAnsi="Arial" w:cs="Arial"/>
        </w:rPr>
        <w:t xml:space="preserve">) de uitbetalingsregel is bepaald. </w:t>
      </w:r>
      <w:r w:rsidR="004E1468">
        <w:rPr>
          <w:rFonts w:ascii="Arial" w:hAnsi="Arial" w:cs="Arial"/>
        </w:rPr>
        <w:t xml:space="preserve">Het kenmerk wordt aangeduid met </w:t>
      </w:r>
      <w:r w:rsidR="004E1468" w:rsidRPr="004E1468">
        <w:rPr>
          <w:rFonts w:ascii="Arial" w:hAnsi="Arial" w:cs="Arial"/>
        </w:rPr>
        <w:t>PaymentRefererencedCharacteristicCode</w:t>
      </w:r>
      <w:r w:rsidR="004E1468">
        <w:rPr>
          <w:rFonts w:ascii="Arial" w:hAnsi="Arial" w:cs="Arial"/>
        </w:rPr>
        <w:t xml:space="preserve">, </w:t>
      </w:r>
      <w:r w:rsidR="00A917D0">
        <w:rPr>
          <w:rFonts w:ascii="Arial" w:hAnsi="Arial" w:cs="Arial"/>
        </w:rPr>
        <w:t>hiervoor</w:t>
      </w:r>
      <w:r w:rsidR="004E1468">
        <w:rPr>
          <w:rFonts w:ascii="Arial" w:hAnsi="Arial" w:cs="Arial"/>
        </w:rPr>
        <w:t xml:space="preserve"> wordt codelijst CL</w:t>
      </w:r>
      <w:r w:rsidR="00A917D0">
        <w:rPr>
          <w:rFonts w:ascii="Arial" w:hAnsi="Arial" w:cs="Arial"/>
        </w:rPr>
        <w:t>769</w:t>
      </w:r>
      <w:r w:rsidR="0021650D">
        <w:rPr>
          <w:rFonts w:ascii="Arial" w:hAnsi="Arial" w:cs="Arial"/>
        </w:rPr>
        <w:t xml:space="preserve"> gebruikt</w:t>
      </w:r>
      <w:r w:rsidR="00A917D0">
        <w:rPr>
          <w:rFonts w:ascii="Arial" w:hAnsi="Arial" w:cs="Arial"/>
        </w:rPr>
        <w:t>.</w:t>
      </w:r>
    </w:p>
    <w:p w:rsidR="0021650D" w:rsidRPr="00613A5D" w:rsidRDefault="0021650D" w:rsidP="00031105">
      <w:pPr>
        <w:pStyle w:val="Lijstalinea"/>
        <w:numPr>
          <w:ilvl w:val="0"/>
          <w:numId w:val="6"/>
        </w:numPr>
        <w:rPr>
          <w:rFonts w:ascii="Arial" w:hAnsi="Arial" w:cs="Arial"/>
        </w:rPr>
      </w:pPr>
      <w:r w:rsidRPr="00613A5D">
        <w:rPr>
          <w:rFonts w:ascii="Arial" w:hAnsi="Arial" w:cs="Arial"/>
        </w:rPr>
        <w:t xml:space="preserve">In EDI-Zuivel oud zijn er </w:t>
      </w:r>
      <w:r w:rsidR="005946E5" w:rsidRPr="00613A5D">
        <w:rPr>
          <w:rFonts w:ascii="Arial" w:hAnsi="Arial" w:cs="Arial"/>
        </w:rPr>
        <w:t>geen aparte gebeurtenis</w:t>
      </w:r>
      <w:r w:rsidRPr="00613A5D">
        <w:rPr>
          <w:rFonts w:ascii="Arial" w:hAnsi="Arial" w:cs="Arial"/>
        </w:rPr>
        <w:t>sen</w:t>
      </w:r>
      <w:r w:rsidR="005946E5" w:rsidRPr="00613A5D">
        <w:rPr>
          <w:rFonts w:ascii="Arial" w:hAnsi="Arial" w:cs="Arial"/>
        </w:rPr>
        <w:t xml:space="preserve"> voor het vastleggen van prest</w:t>
      </w:r>
      <w:r w:rsidRPr="00613A5D">
        <w:rPr>
          <w:rFonts w:ascii="Arial" w:hAnsi="Arial" w:cs="Arial"/>
        </w:rPr>
        <w:t>atietoeslagen.</w:t>
      </w:r>
      <w:r w:rsidR="00A24815" w:rsidRPr="00613A5D">
        <w:rPr>
          <w:rFonts w:ascii="Arial" w:hAnsi="Arial" w:cs="Arial"/>
        </w:rPr>
        <w:br/>
      </w:r>
      <w:r w:rsidR="005946E5" w:rsidRPr="00613A5D">
        <w:rPr>
          <w:rFonts w:ascii="Arial" w:hAnsi="Arial" w:cs="Arial"/>
        </w:rPr>
        <w:t xml:space="preserve">Om duidelijk te kunnen maken dat het een prestatietoeslag betreft en niet de periodieke melkrekening is </w:t>
      </w:r>
      <w:r w:rsidRPr="00613A5D">
        <w:rPr>
          <w:rFonts w:ascii="Arial" w:hAnsi="Arial" w:cs="Arial"/>
        </w:rPr>
        <w:t xml:space="preserve">in EDI-Zuivel </w:t>
      </w:r>
      <w:r w:rsidR="00431763" w:rsidRPr="00613A5D">
        <w:rPr>
          <w:rFonts w:ascii="Arial" w:hAnsi="Arial" w:cs="Arial"/>
        </w:rPr>
        <w:t xml:space="preserve">oud onder ‘204400 Posten melkgeldafrekening’ </w:t>
      </w:r>
      <w:r w:rsidR="005946E5" w:rsidRPr="00613A5D">
        <w:rPr>
          <w:rFonts w:ascii="Arial" w:hAnsi="Arial" w:cs="Arial"/>
        </w:rPr>
        <w:t xml:space="preserve">een extra </w:t>
      </w:r>
      <w:r w:rsidR="00D26E2C" w:rsidRPr="00613A5D">
        <w:rPr>
          <w:rFonts w:ascii="Arial" w:hAnsi="Arial" w:cs="Arial"/>
        </w:rPr>
        <w:t>data-element</w:t>
      </w:r>
      <w:r w:rsidR="005946E5" w:rsidRPr="00613A5D">
        <w:rPr>
          <w:rFonts w:ascii="Arial" w:hAnsi="Arial" w:cs="Arial"/>
        </w:rPr>
        <w:t xml:space="preserve"> toegevoegd met de naam ‘</w:t>
      </w:r>
      <w:r w:rsidR="00D26E2C" w:rsidRPr="00613A5D">
        <w:rPr>
          <w:rFonts w:ascii="Arial" w:hAnsi="Arial" w:cs="Arial"/>
        </w:rPr>
        <w:t>204640 Afrekeningsvolgnummer</w:t>
      </w:r>
      <w:r w:rsidR="005946E5" w:rsidRPr="00613A5D">
        <w:rPr>
          <w:rFonts w:ascii="Arial" w:hAnsi="Arial" w:cs="Arial"/>
        </w:rPr>
        <w:t xml:space="preserve">’ (N, 1 positie, S). </w:t>
      </w:r>
      <w:r w:rsidR="00A24815" w:rsidRPr="00613A5D">
        <w:rPr>
          <w:rFonts w:ascii="Arial" w:hAnsi="Arial" w:cs="Arial"/>
        </w:rPr>
        <w:t>‘</w:t>
      </w:r>
      <w:r w:rsidR="005946E5" w:rsidRPr="00613A5D">
        <w:rPr>
          <w:rFonts w:ascii="Arial" w:hAnsi="Arial" w:cs="Arial"/>
        </w:rPr>
        <w:t xml:space="preserve">Afrekeningsvolgnummer’ kent de volgende waarden: </w:t>
      </w:r>
    </w:p>
    <w:p w:rsidR="0021650D" w:rsidRPr="00613A5D" w:rsidRDefault="005946E5" w:rsidP="00031105">
      <w:pPr>
        <w:pStyle w:val="Lijstalinea"/>
        <w:numPr>
          <w:ilvl w:val="1"/>
          <w:numId w:val="6"/>
        </w:numPr>
        <w:rPr>
          <w:rFonts w:ascii="Arial" w:hAnsi="Arial" w:cs="Arial"/>
        </w:rPr>
      </w:pPr>
      <w:r w:rsidRPr="00613A5D">
        <w:rPr>
          <w:rFonts w:ascii="Arial" w:hAnsi="Arial" w:cs="Arial"/>
        </w:rPr>
        <w:t>0 = in geval van een normale melkafrekening</w:t>
      </w:r>
    </w:p>
    <w:p w:rsidR="0021650D" w:rsidRPr="00613A5D" w:rsidRDefault="005946E5" w:rsidP="00031105">
      <w:pPr>
        <w:pStyle w:val="Lijstalinea"/>
        <w:numPr>
          <w:ilvl w:val="1"/>
          <w:numId w:val="6"/>
        </w:numPr>
        <w:rPr>
          <w:rFonts w:ascii="Arial" w:hAnsi="Arial" w:cs="Arial"/>
        </w:rPr>
      </w:pPr>
      <w:r w:rsidRPr="00613A5D">
        <w:rPr>
          <w:rFonts w:ascii="Arial" w:hAnsi="Arial" w:cs="Arial"/>
        </w:rPr>
        <w:t>1 = in geval van een prestatietoeslag</w:t>
      </w:r>
    </w:p>
    <w:p w:rsidR="0021650D" w:rsidRPr="00613A5D" w:rsidRDefault="005946E5" w:rsidP="00031105">
      <w:pPr>
        <w:pStyle w:val="Lijstalinea"/>
        <w:numPr>
          <w:ilvl w:val="1"/>
          <w:numId w:val="6"/>
        </w:numPr>
        <w:rPr>
          <w:rFonts w:ascii="Arial" w:hAnsi="Arial" w:cs="Arial"/>
        </w:rPr>
      </w:pPr>
      <w:r w:rsidRPr="00613A5D">
        <w:rPr>
          <w:rFonts w:ascii="Arial" w:hAnsi="Arial" w:cs="Arial"/>
        </w:rPr>
        <w:t>2 = in het geval van dividenduitkering.</w:t>
      </w:r>
    </w:p>
    <w:p w:rsidR="0021650D" w:rsidRPr="00613A5D" w:rsidRDefault="00431763" w:rsidP="00031105">
      <w:pPr>
        <w:pStyle w:val="Lijstalinea"/>
        <w:numPr>
          <w:ilvl w:val="1"/>
          <w:numId w:val="6"/>
        </w:numPr>
        <w:rPr>
          <w:rFonts w:ascii="Arial" w:hAnsi="Arial" w:cs="Arial"/>
        </w:rPr>
      </w:pPr>
      <w:r w:rsidRPr="00613A5D">
        <w:rPr>
          <w:rFonts w:ascii="Arial" w:hAnsi="Arial" w:cs="Arial"/>
          <w:color w:val="FF0000"/>
        </w:rPr>
        <w:t>Class model</w:t>
      </w:r>
      <w:r w:rsidR="00A24815" w:rsidRPr="00613A5D">
        <w:rPr>
          <w:rFonts w:ascii="Arial" w:hAnsi="Arial" w:cs="Arial"/>
        </w:rPr>
        <w:t xml:space="preserve">: </w:t>
      </w:r>
      <w:r w:rsidR="004B67B1" w:rsidRPr="00613A5D">
        <w:rPr>
          <w:rFonts w:ascii="Arial" w:hAnsi="Arial" w:cs="Arial"/>
        </w:rPr>
        <w:t xml:space="preserve">Opgenomen als </w:t>
      </w:r>
      <w:proofErr w:type="spellStart"/>
      <w:r w:rsidR="004B67B1" w:rsidRPr="00613A5D">
        <w:rPr>
          <w:rFonts w:ascii="Arial" w:hAnsi="Arial" w:cs="Arial"/>
        </w:rPr>
        <w:t>KindOfPaymentCode</w:t>
      </w:r>
      <w:proofErr w:type="spellEnd"/>
      <w:r w:rsidR="004B67B1" w:rsidRPr="00613A5D">
        <w:rPr>
          <w:rFonts w:ascii="Arial" w:hAnsi="Arial" w:cs="Arial"/>
        </w:rPr>
        <w:t xml:space="preserve"> (met als codelijst </w:t>
      </w:r>
      <w:proofErr w:type="spellStart"/>
      <w:r w:rsidR="004B67B1" w:rsidRPr="00613A5D">
        <w:rPr>
          <w:rFonts w:ascii="Arial" w:hAnsi="Arial" w:cs="Arial"/>
        </w:rPr>
        <w:t>kindOfPaymentCodeType</w:t>
      </w:r>
      <w:proofErr w:type="spellEnd"/>
      <w:r w:rsidR="004B67B1" w:rsidRPr="00613A5D">
        <w:rPr>
          <w:rFonts w:ascii="Arial" w:hAnsi="Arial" w:cs="Arial"/>
        </w:rPr>
        <w:t xml:space="preserve">) onder </w:t>
      </w:r>
      <w:proofErr w:type="spellStart"/>
      <w:r w:rsidR="008966EC" w:rsidRPr="00613A5D">
        <w:rPr>
          <w:rFonts w:ascii="Arial" w:hAnsi="Arial" w:cs="Arial"/>
        </w:rPr>
        <w:t>InvoiceLine</w:t>
      </w:r>
      <w:proofErr w:type="spellEnd"/>
      <w:r w:rsidR="004B67B1" w:rsidRPr="00613A5D">
        <w:rPr>
          <w:rFonts w:ascii="Arial" w:hAnsi="Arial" w:cs="Arial"/>
        </w:rPr>
        <w:t>.</w:t>
      </w:r>
    </w:p>
    <w:p w:rsidR="005946E5" w:rsidRDefault="005946E5" w:rsidP="00031105">
      <w:pPr>
        <w:pStyle w:val="Lijstalinea"/>
        <w:numPr>
          <w:ilvl w:val="0"/>
          <w:numId w:val="6"/>
        </w:numPr>
        <w:rPr>
          <w:rFonts w:ascii="Arial" w:hAnsi="Arial" w:cs="Arial"/>
        </w:rPr>
      </w:pPr>
      <w:r w:rsidRPr="00613A5D">
        <w:rPr>
          <w:rFonts w:ascii="Arial" w:hAnsi="Arial" w:cs="Arial"/>
        </w:rPr>
        <w:t xml:space="preserve">Vanaf 1januari 2014 past FrieslandCampina saldering van de seizoensheffingen toe, waardoor er eenmaal per jaar een bedrag wordt ingehouden/uitbetaald (in plaats van 12 keer per jaar). Dit wordt </w:t>
      </w:r>
      <w:r w:rsidR="00262CAB" w:rsidRPr="00613A5D">
        <w:rPr>
          <w:rFonts w:ascii="Arial" w:hAnsi="Arial" w:cs="Arial"/>
        </w:rPr>
        <w:t>in</w:t>
      </w:r>
      <w:r w:rsidR="00262CAB">
        <w:rPr>
          <w:rFonts w:ascii="Arial" w:hAnsi="Arial" w:cs="Arial"/>
        </w:rPr>
        <w:t xml:space="preserve"> EDI-Zuivel oud </w:t>
      </w:r>
      <w:r w:rsidRPr="005946E5">
        <w:rPr>
          <w:rFonts w:ascii="Arial" w:hAnsi="Arial" w:cs="Arial"/>
        </w:rPr>
        <w:t xml:space="preserve">vastgelegd met ‘204521 Artikelcode zuivelonderneming’ onder gebeurtenis ‘20440 Posten melkgeldafrekening’. </w:t>
      </w:r>
    </w:p>
    <w:p w:rsidR="00262CAB" w:rsidRPr="005946E5" w:rsidRDefault="00262CAB" w:rsidP="00031105">
      <w:pPr>
        <w:pStyle w:val="Lijstalinea"/>
        <w:numPr>
          <w:ilvl w:val="1"/>
          <w:numId w:val="6"/>
        </w:numPr>
        <w:rPr>
          <w:rFonts w:ascii="Arial" w:hAnsi="Arial" w:cs="Arial"/>
        </w:rPr>
      </w:pPr>
      <w:r w:rsidRPr="00262CAB">
        <w:rPr>
          <w:rFonts w:ascii="Arial" w:hAnsi="Arial" w:cs="Arial"/>
          <w:color w:val="FF0000"/>
        </w:rPr>
        <w:t>Class model</w:t>
      </w:r>
      <w:r>
        <w:rPr>
          <w:rFonts w:ascii="Arial" w:hAnsi="Arial" w:cs="Arial"/>
        </w:rPr>
        <w:t xml:space="preserve">: Onder </w:t>
      </w:r>
      <w:proofErr w:type="spellStart"/>
      <w:r w:rsidR="008966EC">
        <w:rPr>
          <w:rFonts w:ascii="Arial" w:hAnsi="Arial" w:cs="Arial"/>
        </w:rPr>
        <w:t>InvoiceLine</w:t>
      </w:r>
      <w:proofErr w:type="spellEnd"/>
      <w:r>
        <w:rPr>
          <w:rFonts w:ascii="Arial" w:hAnsi="Arial" w:cs="Arial"/>
        </w:rPr>
        <w:t xml:space="preserve"> wordt middels ItemID verwezen naar de betreffende artikelcode van Qlip (CL760) of FC (CL761).</w:t>
      </w:r>
    </w:p>
    <w:p w:rsidR="005946E5" w:rsidRDefault="00262CAB" w:rsidP="00031105">
      <w:pPr>
        <w:pStyle w:val="Lijstalinea"/>
        <w:numPr>
          <w:ilvl w:val="0"/>
          <w:numId w:val="6"/>
        </w:numPr>
        <w:rPr>
          <w:rFonts w:ascii="Arial" w:hAnsi="Arial" w:cs="Arial"/>
        </w:rPr>
      </w:pPr>
      <w:r>
        <w:rPr>
          <w:rFonts w:ascii="Arial" w:hAnsi="Arial" w:cs="Arial"/>
        </w:rPr>
        <w:t xml:space="preserve">Voor EDI-Zuivel oud is op </w:t>
      </w:r>
      <w:r w:rsidR="005946E5" w:rsidRPr="005946E5">
        <w:rPr>
          <w:rFonts w:ascii="Arial" w:hAnsi="Arial" w:cs="Arial"/>
        </w:rPr>
        <w:t>12mrt14</w:t>
      </w:r>
      <w:r>
        <w:rPr>
          <w:rFonts w:ascii="Arial" w:hAnsi="Arial" w:cs="Arial"/>
        </w:rPr>
        <w:t xml:space="preserve"> het volgende besloten</w:t>
      </w:r>
      <w:r w:rsidR="005946E5" w:rsidRPr="005946E5">
        <w:rPr>
          <w:rFonts w:ascii="Arial" w:hAnsi="Arial" w:cs="Arial"/>
        </w:rPr>
        <w:t xml:space="preserve">: Er wordt </w:t>
      </w:r>
      <w:r>
        <w:rPr>
          <w:rFonts w:ascii="Arial" w:hAnsi="Arial" w:cs="Arial"/>
        </w:rPr>
        <w:t xml:space="preserve">vanaf </w:t>
      </w:r>
      <w:r w:rsidR="005946E5" w:rsidRPr="005946E5">
        <w:rPr>
          <w:rFonts w:ascii="Arial" w:hAnsi="Arial" w:cs="Arial"/>
        </w:rPr>
        <w:t xml:space="preserve">v4.1 onder ‘Posten melkgeldafrekening’ geen apart data-element ‘Eenheid’ toegevoegd. Zowel FC als </w:t>
      </w:r>
      <w:r>
        <w:rPr>
          <w:rFonts w:ascii="Arial" w:hAnsi="Arial" w:cs="Arial"/>
        </w:rPr>
        <w:t>Qlip</w:t>
      </w:r>
      <w:r w:rsidR="005946E5" w:rsidRPr="005946E5">
        <w:rPr>
          <w:rFonts w:ascii="Arial" w:hAnsi="Arial" w:cs="Arial"/>
        </w:rPr>
        <w:t xml:space="preserve"> bieden de garantieprijzen in EDI-Zuivel aan per kg melk (zo was het in versie 4.0 en zo blijft het in versie 4.1). Dit betekent dat FC intern een omrekening moet doen van de garantieprijzen per 100 kg naar de garantieprijzen per kg. FC en HP gebruiken onder ‘Posten melkgeldafrekening’ allebei een eigen codering voor ‘204521 Artikelcode zuivelonderneming’ (dit was zo en dat blijft zo). Besloten is om daar waar mogelijk in zowel de </w:t>
      </w:r>
      <w:r w:rsidR="00CA5376">
        <w:rPr>
          <w:rFonts w:ascii="Arial" w:hAnsi="Arial" w:cs="Arial"/>
        </w:rPr>
        <w:t>Qlip</w:t>
      </w:r>
      <w:r w:rsidR="005946E5" w:rsidRPr="005946E5">
        <w:rPr>
          <w:rFonts w:ascii="Arial" w:hAnsi="Arial" w:cs="Arial"/>
        </w:rPr>
        <w:t xml:space="preserve"> als de FC lijst aan te geven in welke eenheid de betreffende waarde wordt uitgedrukt. Dan nog kan het in het geval van </w:t>
      </w:r>
      <w:r w:rsidR="00CA5376">
        <w:rPr>
          <w:rFonts w:ascii="Arial" w:hAnsi="Arial" w:cs="Arial"/>
        </w:rPr>
        <w:t>Qlip</w:t>
      </w:r>
      <w:r w:rsidR="005946E5" w:rsidRPr="005946E5">
        <w:rPr>
          <w:rFonts w:ascii="Arial" w:hAnsi="Arial" w:cs="Arial"/>
        </w:rPr>
        <w:t xml:space="preserve"> voorkomen dat verschillende zuivelondernemingen de waarde voor eenzelfde artikel in een andere eenheid uitdrukken. </w:t>
      </w:r>
      <w:r w:rsidR="005946E5" w:rsidRPr="005946E5">
        <w:rPr>
          <w:rFonts w:ascii="Arial" w:hAnsi="Arial" w:cs="Arial"/>
        </w:rPr>
        <w:br/>
        <w:t xml:space="preserve">Dus per artikelcode is in het Excel-bestand van FC (Artikelnummers FrieslandCampina.xls) of in dat van </w:t>
      </w:r>
      <w:r w:rsidR="00CA5376">
        <w:rPr>
          <w:rFonts w:ascii="Arial" w:hAnsi="Arial" w:cs="Arial"/>
        </w:rPr>
        <w:t>Qlip</w:t>
      </w:r>
      <w:r w:rsidR="005946E5" w:rsidRPr="005946E5">
        <w:rPr>
          <w:rFonts w:ascii="Arial" w:hAnsi="Arial" w:cs="Arial"/>
        </w:rPr>
        <w:t xml:space="preserve"> (Productcodering </w:t>
      </w:r>
      <w:r w:rsidR="00CA5376">
        <w:rPr>
          <w:rFonts w:ascii="Arial" w:hAnsi="Arial" w:cs="Arial"/>
        </w:rPr>
        <w:t>Qlip</w:t>
      </w:r>
      <w:r w:rsidR="005946E5" w:rsidRPr="005946E5">
        <w:rPr>
          <w:rFonts w:ascii="Arial" w:hAnsi="Arial" w:cs="Arial"/>
        </w:rPr>
        <w:t>.xls)  aangegeven welke eenheid gehanteerd dient te worden. Deze eenheid is dan automatisch van toepassing op het data-element ‘204387 Prijs post ex BTW’ onder ‘204400 Posten melkgeldafrekening’.</w:t>
      </w:r>
    </w:p>
    <w:p w:rsidR="005946E5" w:rsidRPr="00711394" w:rsidRDefault="00CA5376" w:rsidP="00031105">
      <w:pPr>
        <w:pStyle w:val="Lijstalinea"/>
        <w:numPr>
          <w:ilvl w:val="1"/>
          <w:numId w:val="6"/>
        </w:numPr>
        <w:rPr>
          <w:rFonts w:ascii="Arial" w:hAnsi="Arial" w:cs="Arial"/>
        </w:rPr>
      </w:pPr>
      <w:r w:rsidRPr="00711394">
        <w:rPr>
          <w:rFonts w:ascii="Arial" w:hAnsi="Arial" w:cs="Arial"/>
          <w:color w:val="FF0000"/>
        </w:rPr>
        <w:t>Class model</w:t>
      </w:r>
      <w:r w:rsidRPr="00711394">
        <w:rPr>
          <w:rFonts w:ascii="Arial" w:hAnsi="Arial" w:cs="Arial"/>
        </w:rPr>
        <w:t xml:space="preserve">: De garantieprijs wordt als volgt vastgelegd: Een </w:t>
      </w:r>
      <w:r w:rsidR="008966EC" w:rsidRPr="00711394">
        <w:rPr>
          <w:rFonts w:ascii="Arial" w:hAnsi="Arial" w:cs="Arial"/>
        </w:rPr>
        <w:t>Invoice</w:t>
      </w:r>
      <w:r w:rsidRPr="00711394">
        <w:rPr>
          <w:rFonts w:ascii="Arial" w:hAnsi="Arial" w:cs="Arial"/>
        </w:rPr>
        <w:t xml:space="preserve"> kent geen, één of meerdere PriceGaranteed. Per PriceGaranteed zijn er aparte datavelden voor: de maand waarop deze van toepassing is (PriceGaranteedMonth), de prijs die op deze maand van toepassing is (PriceGaranteedPerMonth) en de cumulatieve waarde van de garantieprijs (PriceGaranteedCumulated)</w:t>
      </w:r>
      <w:r w:rsidR="00390A57" w:rsidRPr="00711394">
        <w:rPr>
          <w:rFonts w:ascii="Arial" w:hAnsi="Arial" w:cs="Arial"/>
        </w:rPr>
        <w:t>.</w:t>
      </w:r>
      <w:r w:rsidR="005946E5" w:rsidRPr="00711394">
        <w:rPr>
          <w:rFonts w:ascii="Arial" w:hAnsi="Arial" w:cs="Arial"/>
          <w:vanish/>
        </w:rPr>
        <w:t xml:space="preserve">Wanneer in de d-regel alle 4 de dd-nummers opgenomen zouden zijn, zou de onderneming die vrijheid wel hebben.   </w:t>
      </w:r>
    </w:p>
    <w:p w:rsidR="00DC69B5" w:rsidRDefault="00DC69B5" w:rsidP="00FD0A38">
      <w:pPr>
        <w:rPr>
          <w:rFonts w:ascii="Arial" w:hAnsi="Arial" w:cs="Arial"/>
        </w:rPr>
      </w:pPr>
    </w:p>
    <w:p w:rsidR="005E5546" w:rsidRPr="005E5546" w:rsidRDefault="005E5546"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Identifiers</w:t>
      </w:r>
    </w:p>
    <w:p w:rsidR="00C764EC" w:rsidRPr="005B183D" w:rsidRDefault="00E9321A" w:rsidP="00031105">
      <w:pPr>
        <w:pStyle w:val="Lijstalinea"/>
        <w:numPr>
          <w:ilvl w:val="0"/>
          <w:numId w:val="2"/>
        </w:numPr>
        <w:contextualSpacing w:val="0"/>
        <w:rPr>
          <w:rFonts w:ascii="Arial" w:hAnsi="Arial" w:cs="Arial"/>
          <w:snapToGrid w:val="0"/>
        </w:rPr>
      </w:pPr>
      <w:r>
        <w:rPr>
          <w:rFonts w:ascii="Arial" w:hAnsi="Arial" w:cs="Arial"/>
          <w:snapToGrid w:val="0"/>
        </w:rPr>
        <w:t xml:space="preserve">Voor EDI-Zuivel </w:t>
      </w:r>
      <w:r w:rsidR="00C764EC">
        <w:rPr>
          <w:rFonts w:ascii="Arial" w:hAnsi="Arial" w:cs="Arial"/>
          <w:snapToGrid w:val="0"/>
        </w:rPr>
        <w:t xml:space="preserve">worden op verschillende niveaus verschillende identifiers gebruikt: </w:t>
      </w:r>
    </w:p>
    <w:p w:rsidR="00E304EB" w:rsidRDefault="00E304EB" w:rsidP="00031105">
      <w:pPr>
        <w:pStyle w:val="Lijstalinea"/>
        <w:numPr>
          <w:ilvl w:val="1"/>
          <w:numId w:val="2"/>
        </w:numPr>
        <w:contextualSpacing w:val="0"/>
        <w:rPr>
          <w:rFonts w:ascii="Arial" w:hAnsi="Arial" w:cs="Arial"/>
          <w:snapToGrid w:val="0"/>
        </w:rPr>
      </w:pPr>
      <w:r>
        <w:rPr>
          <w:rFonts w:ascii="Arial" w:hAnsi="Arial" w:cs="Arial"/>
          <w:snapToGrid w:val="0"/>
        </w:rPr>
        <w:t>juridische e</w:t>
      </w:r>
      <w:r w:rsidR="00AD0657">
        <w:rPr>
          <w:rFonts w:ascii="Arial" w:hAnsi="Arial" w:cs="Arial"/>
          <w:snapToGrid w:val="0"/>
        </w:rPr>
        <w:t>e</w:t>
      </w:r>
      <w:r>
        <w:rPr>
          <w:rFonts w:ascii="Arial" w:hAnsi="Arial" w:cs="Arial"/>
          <w:snapToGrid w:val="0"/>
        </w:rPr>
        <w:t>nheid / de holding (LegalEntity): BRS</w:t>
      </w:r>
      <w:r w:rsidR="000B1547">
        <w:rPr>
          <w:rFonts w:ascii="Arial" w:hAnsi="Arial" w:cs="Arial"/>
          <w:snapToGrid w:val="0"/>
        </w:rPr>
        <w:t xml:space="preserve"> (Bedrijfsregistratienummer)</w:t>
      </w:r>
      <w:r>
        <w:rPr>
          <w:rFonts w:ascii="Arial" w:hAnsi="Arial" w:cs="Arial"/>
          <w:snapToGrid w:val="0"/>
        </w:rPr>
        <w:t>, KvK</w:t>
      </w:r>
      <w:r w:rsidR="000B1547">
        <w:rPr>
          <w:rFonts w:ascii="Arial" w:hAnsi="Arial" w:cs="Arial"/>
          <w:snapToGrid w:val="0"/>
        </w:rPr>
        <w:t xml:space="preserve"> (Kamer van Koophandel-nummer)</w:t>
      </w:r>
    </w:p>
    <w:p w:rsidR="00C764EC" w:rsidRDefault="001E77BF" w:rsidP="00031105">
      <w:pPr>
        <w:pStyle w:val="Lijstalinea"/>
        <w:numPr>
          <w:ilvl w:val="1"/>
          <w:numId w:val="2"/>
        </w:numPr>
        <w:contextualSpacing w:val="0"/>
        <w:rPr>
          <w:rFonts w:ascii="Arial" w:hAnsi="Arial" w:cs="Arial"/>
          <w:snapToGrid w:val="0"/>
        </w:rPr>
      </w:pPr>
      <w:r>
        <w:rPr>
          <w:rFonts w:ascii="Arial" w:hAnsi="Arial" w:cs="Arial"/>
          <w:snapToGrid w:val="0"/>
        </w:rPr>
        <w:t>bedrijf (</w:t>
      </w:r>
      <w:r w:rsidR="00EB3365">
        <w:rPr>
          <w:rFonts w:ascii="Arial" w:hAnsi="Arial" w:cs="Arial"/>
          <w:snapToGrid w:val="0"/>
        </w:rPr>
        <w:t>MilkProductionLocation</w:t>
      </w:r>
      <w:r>
        <w:rPr>
          <w:rFonts w:ascii="Arial" w:hAnsi="Arial" w:cs="Arial"/>
          <w:snapToGrid w:val="0"/>
        </w:rPr>
        <w:t>)</w:t>
      </w:r>
      <w:r w:rsidR="00E9321A">
        <w:rPr>
          <w:rFonts w:ascii="Arial" w:hAnsi="Arial" w:cs="Arial"/>
          <w:snapToGrid w:val="0"/>
        </w:rPr>
        <w:t>: UBN</w:t>
      </w:r>
      <w:r w:rsidR="000B1547">
        <w:rPr>
          <w:rFonts w:ascii="Arial" w:hAnsi="Arial" w:cs="Arial"/>
          <w:snapToGrid w:val="0"/>
        </w:rPr>
        <w:t xml:space="preserve"> (Uniek Bedrijfsnummer)</w:t>
      </w:r>
    </w:p>
    <w:p w:rsidR="00C764EC" w:rsidRPr="005B183D" w:rsidRDefault="00C764EC" w:rsidP="00031105">
      <w:pPr>
        <w:pStyle w:val="Lijstalinea"/>
        <w:numPr>
          <w:ilvl w:val="1"/>
          <w:numId w:val="2"/>
        </w:numPr>
        <w:contextualSpacing w:val="0"/>
        <w:rPr>
          <w:rFonts w:ascii="Arial" w:hAnsi="Arial" w:cs="Arial"/>
          <w:snapToGrid w:val="0"/>
        </w:rPr>
      </w:pPr>
      <w:r w:rsidRPr="005B183D">
        <w:rPr>
          <w:rFonts w:ascii="Arial" w:hAnsi="Arial" w:cs="Arial"/>
          <w:snapToGrid w:val="0"/>
        </w:rPr>
        <w:t>melklevering</w:t>
      </w:r>
      <w:r>
        <w:rPr>
          <w:rFonts w:ascii="Arial" w:hAnsi="Arial" w:cs="Arial"/>
          <w:snapToGrid w:val="0"/>
        </w:rPr>
        <w:t>:</w:t>
      </w:r>
      <w:r w:rsidRPr="005B183D">
        <w:rPr>
          <w:rFonts w:ascii="Arial" w:hAnsi="Arial" w:cs="Arial"/>
          <w:snapToGrid w:val="0"/>
        </w:rPr>
        <w:t xml:space="preserve"> </w:t>
      </w:r>
      <w:r w:rsidR="00A02C22">
        <w:rPr>
          <w:rFonts w:ascii="Arial" w:hAnsi="Arial" w:cs="Arial"/>
          <w:snapToGrid w:val="0"/>
        </w:rPr>
        <w:t>UBN/KvK+</w:t>
      </w:r>
      <w:r w:rsidRPr="005B183D">
        <w:rPr>
          <w:rFonts w:ascii="Arial" w:hAnsi="Arial" w:cs="Arial"/>
          <w:snapToGrid w:val="0"/>
        </w:rPr>
        <w:t>fabrieksnummer+tanknummer+</w:t>
      </w:r>
      <w:r w:rsidR="004E2831">
        <w:rPr>
          <w:rFonts w:ascii="Arial" w:hAnsi="Arial" w:cs="Arial"/>
          <w:snapToGrid w:val="0"/>
        </w:rPr>
        <w:t>innamedatumtijd;</w:t>
      </w:r>
    </w:p>
    <w:p w:rsidR="00C764EC" w:rsidRDefault="00C764EC" w:rsidP="00031105">
      <w:pPr>
        <w:pStyle w:val="Lijstalinea"/>
        <w:numPr>
          <w:ilvl w:val="1"/>
          <w:numId w:val="2"/>
        </w:numPr>
        <w:contextualSpacing w:val="0"/>
        <w:rPr>
          <w:rFonts w:ascii="Arial" w:hAnsi="Arial" w:cs="Arial"/>
          <w:snapToGrid w:val="0"/>
        </w:rPr>
      </w:pPr>
      <w:r w:rsidRPr="005B183D">
        <w:rPr>
          <w:rFonts w:ascii="Arial" w:hAnsi="Arial" w:cs="Arial"/>
          <w:snapToGrid w:val="0"/>
        </w:rPr>
        <w:lastRenderedPageBreak/>
        <w:t>melkafrekening per maand</w:t>
      </w:r>
      <w:r>
        <w:rPr>
          <w:rFonts w:ascii="Arial" w:hAnsi="Arial" w:cs="Arial"/>
          <w:snapToGrid w:val="0"/>
        </w:rPr>
        <w:t>:</w:t>
      </w:r>
      <w:r w:rsidRPr="005B183D">
        <w:rPr>
          <w:rFonts w:ascii="Arial" w:hAnsi="Arial" w:cs="Arial"/>
          <w:snapToGrid w:val="0"/>
        </w:rPr>
        <w:t xml:space="preserve"> </w:t>
      </w:r>
      <w:r w:rsidR="00A02C22">
        <w:rPr>
          <w:rFonts w:ascii="Arial" w:hAnsi="Arial" w:cs="Arial"/>
          <w:snapToGrid w:val="0"/>
        </w:rPr>
        <w:t>UBN/</w:t>
      </w:r>
      <w:proofErr w:type="spellStart"/>
      <w:r w:rsidR="00A02C22">
        <w:rPr>
          <w:rFonts w:ascii="Arial" w:hAnsi="Arial" w:cs="Arial"/>
          <w:snapToGrid w:val="0"/>
        </w:rPr>
        <w:t>KvK+</w:t>
      </w:r>
      <w:r w:rsidRPr="005B183D">
        <w:rPr>
          <w:rFonts w:ascii="Arial" w:hAnsi="Arial" w:cs="Arial"/>
          <w:snapToGrid w:val="0"/>
        </w:rPr>
        <w:t>fabrieksnummer+tanknummer+maandnummer</w:t>
      </w:r>
      <w:proofErr w:type="spellEnd"/>
      <w:r w:rsidR="004E2831">
        <w:rPr>
          <w:rFonts w:ascii="Arial" w:hAnsi="Arial" w:cs="Arial"/>
          <w:snapToGrid w:val="0"/>
        </w:rPr>
        <w:t>;</w:t>
      </w:r>
    </w:p>
    <w:p w:rsidR="004E2831" w:rsidRPr="005B183D" w:rsidRDefault="004E2831" w:rsidP="00031105">
      <w:pPr>
        <w:pStyle w:val="Lijstalinea"/>
        <w:numPr>
          <w:ilvl w:val="1"/>
          <w:numId w:val="2"/>
        </w:numPr>
        <w:contextualSpacing w:val="0"/>
        <w:rPr>
          <w:rFonts w:ascii="Arial" w:hAnsi="Arial" w:cs="Arial"/>
          <w:snapToGrid w:val="0"/>
        </w:rPr>
      </w:pPr>
      <w:r>
        <w:rPr>
          <w:rFonts w:ascii="Arial" w:hAnsi="Arial" w:cs="Arial"/>
          <w:snapToGrid w:val="0"/>
        </w:rPr>
        <w:t xml:space="preserve">resultaat </w:t>
      </w:r>
      <w:r w:rsidRPr="004E2831">
        <w:rPr>
          <w:rFonts w:ascii="Arial" w:hAnsi="Arial" w:cs="Arial"/>
          <w:snapToGrid w:val="0"/>
        </w:rPr>
        <w:t xml:space="preserve">analyse: </w:t>
      </w:r>
      <w:r w:rsidR="00A02C22">
        <w:rPr>
          <w:rFonts w:ascii="Arial" w:hAnsi="Arial" w:cs="Arial"/>
          <w:snapToGrid w:val="0"/>
        </w:rPr>
        <w:t>UBN/</w:t>
      </w:r>
      <w:proofErr w:type="spellStart"/>
      <w:r w:rsidR="00A02C22">
        <w:rPr>
          <w:rFonts w:ascii="Arial" w:hAnsi="Arial" w:cs="Arial"/>
          <w:snapToGrid w:val="0"/>
        </w:rPr>
        <w:t>KvK+</w:t>
      </w:r>
      <w:r w:rsidRPr="004E2831">
        <w:rPr>
          <w:rFonts w:ascii="Arial" w:hAnsi="Arial" w:cs="Arial"/>
          <w:snapToGrid w:val="0"/>
        </w:rPr>
        <w:t>fabrieksnummer+tanknummer+innamedatumtijd+code</w:t>
      </w:r>
      <w:proofErr w:type="spellEnd"/>
      <w:r w:rsidRPr="004E2831">
        <w:rPr>
          <w:rFonts w:ascii="Arial" w:hAnsi="Arial" w:cs="Arial"/>
          <w:snapToGrid w:val="0"/>
        </w:rPr>
        <w:t xml:space="preserve"> kwaliteitsparameter</w:t>
      </w:r>
      <w:r>
        <w:rPr>
          <w:rFonts w:ascii="Arial" w:hAnsi="Arial" w:cs="Arial"/>
          <w:snapToGrid w:val="0"/>
        </w:rPr>
        <w:t>;</w:t>
      </w:r>
    </w:p>
    <w:p w:rsidR="00C764EC" w:rsidRPr="005B183D" w:rsidRDefault="00C764EC" w:rsidP="00031105">
      <w:pPr>
        <w:pStyle w:val="Lijstalinea"/>
        <w:numPr>
          <w:ilvl w:val="1"/>
          <w:numId w:val="2"/>
        </w:numPr>
        <w:contextualSpacing w:val="0"/>
        <w:rPr>
          <w:rFonts w:ascii="Arial" w:hAnsi="Arial" w:cs="Arial"/>
          <w:snapToGrid w:val="0"/>
        </w:rPr>
      </w:pPr>
      <w:r w:rsidRPr="005B183D">
        <w:rPr>
          <w:rFonts w:ascii="Arial" w:hAnsi="Arial" w:cs="Arial"/>
          <w:snapToGrid w:val="0"/>
        </w:rPr>
        <w:t>waarde van aandelen</w:t>
      </w:r>
      <w:r>
        <w:rPr>
          <w:rFonts w:ascii="Arial" w:hAnsi="Arial" w:cs="Arial"/>
          <w:snapToGrid w:val="0"/>
        </w:rPr>
        <w:t>:</w:t>
      </w:r>
      <w:r w:rsidRPr="005B183D">
        <w:rPr>
          <w:rFonts w:ascii="Arial" w:hAnsi="Arial" w:cs="Arial"/>
          <w:snapToGrid w:val="0"/>
        </w:rPr>
        <w:t xml:space="preserve"> </w:t>
      </w:r>
      <w:r w:rsidR="00614A76">
        <w:rPr>
          <w:rFonts w:ascii="Arial" w:hAnsi="Arial" w:cs="Arial"/>
          <w:snapToGrid w:val="0"/>
        </w:rPr>
        <w:t>UBN/</w:t>
      </w:r>
      <w:proofErr w:type="spellStart"/>
      <w:r w:rsidR="00614A76">
        <w:rPr>
          <w:rFonts w:ascii="Arial" w:hAnsi="Arial" w:cs="Arial"/>
          <w:snapToGrid w:val="0"/>
        </w:rPr>
        <w:t>KvK+</w:t>
      </w:r>
      <w:r w:rsidRPr="005B183D">
        <w:rPr>
          <w:rFonts w:ascii="Arial" w:hAnsi="Arial" w:cs="Arial"/>
          <w:snapToGrid w:val="0"/>
        </w:rPr>
        <w:t>lidnummer</w:t>
      </w:r>
      <w:proofErr w:type="spellEnd"/>
      <w:r w:rsidRPr="005B183D">
        <w:rPr>
          <w:rFonts w:ascii="Arial" w:hAnsi="Arial" w:cs="Arial"/>
          <w:snapToGrid w:val="0"/>
        </w:rPr>
        <w:t xml:space="preserve"> </w:t>
      </w:r>
      <w:r>
        <w:rPr>
          <w:rFonts w:ascii="Arial" w:hAnsi="Arial" w:cs="Arial"/>
          <w:snapToGrid w:val="0"/>
        </w:rPr>
        <w:t>zuivelonderneming</w:t>
      </w:r>
      <w:r w:rsidR="00F2459F">
        <w:rPr>
          <w:rFonts w:ascii="Arial" w:hAnsi="Arial" w:cs="Arial"/>
          <w:snapToGrid w:val="0"/>
        </w:rPr>
        <w:t xml:space="preserve"> </w:t>
      </w:r>
      <w:r w:rsidRPr="005B183D">
        <w:rPr>
          <w:rFonts w:ascii="Arial" w:hAnsi="Arial" w:cs="Arial"/>
          <w:snapToGrid w:val="0"/>
        </w:rPr>
        <w:t xml:space="preserve">(vader, moeder, zoon, dochter hebben </w:t>
      </w:r>
      <w:r>
        <w:rPr>
          <w:rFonts w:ascii="Arial" w:hAnsi="Arial" w:cs="Arial"/>
          <w:snapToGrid w:val="0"/>
        </w:rPr>
        <w:t xml:space="preserve">ieder een </w:t>
      </w:r>
      <w:r w:rsidRPr="005B183D">
        <w:rPr>
          <w:rFonts w:ascii="Arial" w:hAnsi="Arial" w:cs="Arial"/>
          <w:snapToGrid w:val="0"/>
        </w:rPr>
        <w:t>eigen lidnummer)</w:t>
      </w:r>
      <w:r w:rsidR="004E2831">
        <w:rPr>
          <w:rFonts w:ascii="Arial" w:hAnsi="Arial" w:cs="Arial"/>
          <w:snapToGrid w:val="0"/>
        </w:rPr>
        <w:t>;</w:t>
      </w:r>
    </w:p>
    <w:p w:rsidR="00C764EC" w:rsidRDefault="00C764EC" w:rsidP="00031105">
      <w:pPr>
        <w:pStyle w:val="Lijstalinea"/>
        <w:numPr>
          <w:ilvl w:val="1"/>
          <w:numId w:val="2"/>
        </w:numPr>
        <w:contextualSpacing w:val="0"/>
        <w:rPr>
          <w:rFonts w:ascii="Arial" w:hAnsi="Arial" w:cs="Arial"/>
          <w:snapToGrid w:val="0"/>
        </w:rPr>
      </w:pPr>
      <w:r w:rsidRPr="005B183D">
        <w:rPr>
          <w:rFonts w:ascii="Arial" w:hAnsi="Arial" w:cs="Arial"/>
          <w:snapToGrid w:val="0"/>
        </w:rPr>
        <w:t>RVO-data</w:t>
      </w:r>
      <w:r>
        <w:rPr>
          <w:rFonts w:ascii="Arial" w:hAnsi="Arial" w:cs="Arial"/>
          <w:snapToGrid w:val="0"/>
        </w:rPr>
        <w:t>:</w:t>
      </w:r>
      <w:r w:rsidRPr="005B183D">
        <w:rPr>
          <w:rFonts w:ascii="Arial" w:hAnsi="Arial" w:cs="Arial"/>
          <w:snapToGrid w:val="0"/>
        </w:rPr>
        <w:t xml:space="preserve"> KvK.</w:t>
      </w:r>
    </w:p>
    <w:p w:rsidR="003E6274" w:rsidRDefault="003E6274" w:rsidP="00031105">
      <w:pPr>
        <w:pStyle w:val="Lijstalinea"/>
        <w:numPr>
          <w:ilvl w:val="1"/>
          <w:numId w:val="2"/>
        </w:numPr>
        <w:contextualSpacing w:val="0"/>
        <w:rPr>
          <w:rFonts w:ascii="Arial" w:hAnsi="Arial" w:cs="Arial"/>
          <w:snapToGrid w:val="0"/>
        </w:rPr>
      </w:pPr>
      <w:r>
        <w:rPr>
          <w:rFonts w:ascii="Arial" w:hAnsi="Arial" w:cs="Arial"/>
          <w:snapToGrid w:val="0"/>
        </w:rPr>
        <w:t xml:space="preserve">GD-data: </w:t>
      </w:r>
    </w:p>
    <w:p w:rsidR="00975062" w:rsidRDefault="00975062" w:rsidP="00031105">
      <w:pPr>
        <w:pStyle w:val="Lijstalinea"/>
        <w:numPr>
          <w:ilvl w:val="2"/>
          <w:numId w:val="2"/>
        </w:numPr>
        <w:contextualSpacing w:val="0"/>
        <w:rPr>
          <w:rFonts w:ascii="Arial" w:hAnsi="Arial" w:cs="Arial"/>
          <w:snapToGrid w:val="0"/>
        </w:rPr>
      </w:pPr>
      <w:r>
        <w:rPr>
          <w:rFonts w:ascii="Arial" w:hAnsi="Arial" w:cs="Arial"/>
          <w:snapToGrid w:val="0"/>
        </w:rPr>
        <w:t>KalfOK: UBN</w:t>
      </w:r>
    </w:p>
    <w:p w:rsidR="00975062" w:rsidRDefault="00975062" w:rsidP="00031105">
      <w:pPr>
        <w:pStyle w:val="Lijstalinea"/>
        <w:numPr>
          <w:ilvl w:val="2"/>
          <w:numId w:val="2"/>
        </w:numPr>
        <w:contextualSpacing w:val="0"/>
        <w:rPr>
          <w:rFonts w:ascii="Arial" w:hAnsi="Arial" w:cs="Arial"/>
          <w:snapToGrid w:val="0"/>
        </w:rPr>
      </w:pPr>
      <w:r>
        <w:rPr>
          <w:rFonts w:ascii="Arial" w:hAnsi="Arial" w:cs="Arial"/>
          <w:snapToGrid w:val="0"/>
        </w:rPr>
        <w:t>PBB (Periodiek Bedrijfs Bezoek): UBN</w:t>
      </w:r>
    </w:p>
    <w:p w:rsidR="00975062" w:rsidRDefault="004B634E" w:rsidP="00031105">
      <w:pPr>
        <w:pStyle w:val="Lijstalinea"/>
        <w:numPr>
          <w:ilvl w:val="2"/>
          <w:numId w:val="2"/>
        </w:numPr>
        <w:contextualSpacing w:val="0"/>
        <w:rPr>
          <w:rFonts w:ascii="Arial" w:hAnsi="Arial" w:cs="Arial"/>
          <w:snapToGrid w:val="0"/>
        </w:rPr>
      </w:pPr>
      <w:r>
        <w:rPr>
          <w:rFonts w:ascii="Arial" w:hAnsi="Arial" w:cs="Arial"/>
          <w:snapToGrid w:val="0"/>
        </w:rPr>
        <w:t xml:space="preserve">CDM (Continue </w:t>
      </w:r>
      <w:proofErr w:type="spellStart"/>
      <w:r>
        <w:rPr>
          <w:rFonts w:ascii="Arial" w:hAnsi="Arial" w:cs="Arial"/>
          <w:snapToGrid w:val="0"/>
        </w:rPr>
        <w:t>Diergezondheids</w:t>
      </w:r>
      <w:r w:rsidR="00975062">
        <w:rPr>
          <w:rFonts w:ascii="Arial" w:hAnsi="Arial" w:cs="Arial"/>
          <w:snapToGrid w:val="0"/>
        </w:rPr>
        <w:t>Monitor</w:t>
      </w:r>
      <w:proofErr w:type="spellEnd"/>
      <w:r w:rsidR="00975062">
        <w:rPr>
          <w:rFonts w:ascii="Arial" w:hAnsi="Arial" w:cs="Arial"/>
          <w:snapToGrid w:val="0"/>
        </w:rPr>
        <w:t>): UBN</w:t>
      </w:r>
    </w:p>
    <w:p w:rsidR="00975062" w:rsidRDefault="00975062" w:rsidP="00031105">
      <w:pPr>
        <w:pStyle w:val="Lijstalinea"/>
        <w:numPr>
          <w:ilvl w:val="2"/>
          <w:numId w:val="2"/>
        </w:numPr>
        <w:contextualSpacing w:val="0"/>
        <w:rPr>
          <w:rFonts w:ascii="Arial" w:hAnsi="Arial" w:cs="Arial"/>
          <w:snapToGrid w:val="0"/>
        </w:rPr>
      </w:pPr>
      <w:r>
        <w:rPr>
          <w:rFonts w:ascii="Arial" w:hAnsi="Arial" w:cs="Arial"/>
          <w:snapToGrid w:val="0"/>
        </w:rPr>
        <w:t>KKM (Keten Kwaliteit Melk, keuring apparatuur): UBN</w:t>
      </w:r>
    </w:p>
    <w:p w:rsidR="00975062" w:rsidRDefault="00975062" w:rsidP="00031105">
      <w:pPr>
        <w:pStyle w:val="Lijstalinea"/>
        <w:numPr>
          <w:ilvl w:val="2"/>
          <w:numId w:val="2"/>
        </w:numPr>
        <w:contextualSpacing w:val="0"/>
        <w:rPr>
          <w:rFonts w:ascii="Arial" w:hAnsi="Arial" w:cs="Arial"/>
          <w:snapToGrid w:val="0"/>
        </w:rPr>
      </w:pPr>
      <w:r>
        <w:rPr>
          <w:rFonts w:ascii="Arial" w:hAnsi="Arial" w:cs="Arial"/>
          <w:snapToGrid w:val="0"/>
        </w:rPr>
        <w:t>DDD (</w:t>
      </w:r>
      <w:proofErr w:type="spellStart"/>
      <w:r>
        <w:rPr>
          <w:rFonts w:ascii="Arial" w:hAnsi="Arial" w:cs="Arial"/>
          <w:snapToGrid w:val="0"/>
        </w:rPr>
        <w:t>DierDagDosering</w:t>
      </w:r>
      <w:proofErr w:type="spellEnd"/>
      <w:r>
        <w:rPr>
          <w:rFonts w:ascii="Arial" w:hAnsi="Arial" w:cs="Arial"/>
          <w:snapToGrid w:val="0"/>
        </w:rPr>
        <w:t>): UBN</w:t>
      </w:r>
    </w:p>
    <w:p w:rsidR="00975062" w:rsidRPr="005B183D" w:rsidRDefault="00975062" w:rsidP="00031105">
      <w:pPr>
        <w:pStyle w:val="Lijstalinea"/>
        <w:numPr>
          <w:ilvl w:val="1"/>
          <w:numId w:val="2"/>
        </w:numPr>
        <w:contextualSpacing w:val="0"/>
        <w:rPr>
          <w:rFonts w:ascii="Arial" w:hAnsi="Arial" w:cs="Arial"/>
          <w:snapToGrid w:val="0"/>
        </w:rPr>
      </w:pPr>
      <w:r>
        <w:rPr>
          <w:rFonts w:ascii="Arial" w:hAnsi="Arial" w:cs="Arial"/>
          <w:snapToGrid w:val="0"/>
        </w:rPr>
        <w:t>KLW (kengetallen KringLoopWijzer): UBN of KvK (?)</w:t>
      </w:r>
    </w:p>
    <w:p w:rsidR="00AD247F" w:rsidRDefault="005260E9" w:rsidP="00031105">
      <w:pPr>
        <w:numPr>
          <w:ilvl w:val="0"/>
          <w:numId w:val="2"/>
        </w:numPr>
        <w:rPr>
          <w:rFonts w:ascii="Arial" w:hAnsi="Arial" w:cs="Arial"/>
          <w:snapToGrid w:val="0"/>
        </w:rPr>
      </w:pPr>
      <w:r w:rsidRPr="00E304EB">
        <w:rPr>
          <w:rFonts w:ascii="Arial" w:hAnsi="Arial" w:cs="Arial"/>
          <w:snapToGrid w:val="0"/>
          <w:color w:val="FF0000"/>
        </w:rPr>
        <w:t xml:space="preserve">Class </w:t>
      </w:r>
      <w:r w:rsidR="003946BE" w:rsidRPr="00E304EB">
        <w:rPr>
          <w:rFonts w:ascii="Arial" w:hAnsi="Arial" w:cs="Arial"/>
          <w:snapToGrid w:val="0"/>
          <w:color w:val="FF0000"/>
        </w:rPr>
        <w:t>model</w:t>
      </w:r>
      <w:r w:rsidR="003946BE" w:rsidRPr="00E304EB">
        <w:rPr>
          <w:rFonts w:ascii="Arial" w:hAnsi="Arial" w:cs="Arial"/>
          <w:snapToGrid w:val="0"/>
        </w:rPr>
        <w:t>: Als</w:t>
      </w:r>
      <w:r w:rsidR="00AD247F" w:rsidRPr="00E304EB">
        <w:rPr>
          <w:rFonts w:ascii="Arial" w:hAnsi="Arial" w:cs="Arial"/>
          <w:snapToGrid w:val="0"/>
        </w:rPr>
        <w:t xml:space="preserve"> identifier voor</w:t>
      </w:r>
      <w:r w:rsidR="00C764EC" w:rsidRPr="00E304EB">
        <w:rPr>
          <w:rFonts w:ascii="Arial" w:hAnsi="Arial" w:cs="Arial"/>
          <w:snapToGrid w:val="0"/>
        </w:rPr>
        <w:t xml:space="preserve"> </w:t>
      </w:r>
      <w:r w:rsidR="00E552A5" w:rsidRPr="00E304EB">
        <w:rPr>
          <w:rFonts w:ascii="Arial" w:hAnsi="Arial" w:cs="Arial"/>
          <w:snapToGrid w:val="0"/>
        </w:rPr>
        <w:t xml:space="preserve">een </w:t>
      </w:r>
      <w:r w:rsidR="00EB3365" w:rsidRPr="00E304EB">
        <w:rPr>
          <w:rFonts w:ascii="Arial" w:hAnsi="Arial" w:cs="Arial"/>
          <w:snapToGrid w:val="0"/>
        </w:rPr>
        <w:t>MilkProductionLocation</w:t>
      </w:r>
      <w:r w:rsidR="00E552A5" w:rsidRPr="00E304EB">
        <w:rPr>
          <w:rFonts w:ascii="Arial" w:hAnsi="Arial" w:cs="Arial"/>
          <w:snapToGrid w:val="0"/>
        </w:rPr>
        <w:t xml:space="preserve"> (een melkveehouderijbedrijf) wordt het </w:t>
      </w:r>
      <w:r w:rsidR="001E77BF" w:rsidRPr="00E304EB">
        <w:rPr>
          <w:rFonts w:ascii="Arial" w:hAnsi="Arial" w:cs="Arial"/>
          <w:snapToGrid w:val="0"/>
        </w:rPr>
        <w:t>UBN</w:t>
      </w:r>
      <w:r w:rsidR="00E552A5" w:rsidRPr="00E304EB">
        <w:rPr>
          <w:rFonts w:ascii="Arial" w:hAnsi="Arial" w:cs="Arial"/>
          <w:snapToGrid w:val="0"/>
        </w:rPr>
        <w:t xml:space="preserve"> gebruikt</w:t>
      </w:r>
      <w:r w:rsidR="00C764EC" w:rsidRPr="00E304EB">
        <w:rPr>
          <w:rFonts w:ascii="Arial" w:hAnsi="Arial" w:cs="Arial"/>
          <w:snapToGrid w:val="0"/>
        </w:rPr>
        <w:t xml:space="preserve">. </w:t>
      </w:r>
      <w:r w:rsidRPr="00E304EB">
        <w:rPr>
          <w:rFonts w:ascii="Arial" w:hAnsi="Arial" w:cs="Arial"/>
          <w:snapToGrid w:val="0"/>
        </w:rPr>
        <w:t>N</w:t>
      </w:r>
      <w:r w:rsidR="00AD247F" w:rsidRPr="00E304EB">
        <w:rPr>
          <w:rFonts w:ascii="Arial" w:hAnsi="Arial" w:cs="Arial"/>
          <w:snapToGrid w:val="0"/>
        </w:rPr>
        <w:t>aast de primaire identifier</w:t>
      </w:r>
      <w:r w:rsidR="003E6274" w:rsidRPr="00E304EB">
        <w:rPr>
          <w:rFonts w:ascii="Arial" w:hAnsi="Arial" w:cs="Arial"/>
          <w:snapToGrid w:val="0"/>
        </w:rPr>
        <w:t xml:space="preserve"> (</w:t>
      </w:r>
      <w:proofErr w:type="spellStart"/>
      <w:r w:rsidR="003E6274" w:rsidRPr="00E304EB">
        <w:rPr>
          <w:rFonts w:ascii="Arial" w:hAnsi="Arial" w:cs="Arial"/>
          <w:snapToGrid w:val="0"/>
        </w:rPr>
        <w:t>Party</w:t>
      </w:r>
      <w:r w:rsidRPr="00E304EB">
        <w:rPr>
          <w:rFonts w:ascii="Arial" w:hAnsi="Arial" w:cs="Arial"/>
          <w:snapToGrid w:val="0"/>
        </w:rPr>
        <w:t>ID</w:t>
      </w:r>
      <w:proofErr w:type="spellEnd"/>
      <w:r w:rsidR="00F16DB8" w:rsidRPr="00E304EB">
        <w:rPr>
          <w:rFonts w:ascii="Arial" w:hAnsi="Arial" w:cs="Arial"/>
          <w:snapToGrid w:val="0"/>
        </w:rPr>
        <w:t xml:space="preserve"> onder Party</w:t>
      </w:r>
      <w:r w:rsidRPr="00E304EB">
        <w:rPr>
          <w:rFonts w:ascii="Arial" w:hAnsi="Arial" w:cs="Arial"/>
          <w:snapToGrid w:val="0"/>
        </w:rPr>
        <w:t>)</w:t>
      </w:r>
      <w:r w:rsidR="00AD247F" w:rsidRPr="00E304EB">
        <w:rPr>
          <w:rFonts w:ascii="Arial" w:hAnsi="Arial" w:cs="Arial"/>
          <w:snapToGrid w:val="0"/>
        </w:rPr>
        <w:t xml:space="preserve"> </w:t>
      </w:r>
      <w:r w:rsidR="003E6274" w:rsidRPr="00E304EB">
        <w:rPr>
          <w:rFonts w:ascii="Arial" w:hAnsi="Arial" w:cs="Arial"/>
          <w:snapToGrid w:val="0"/>
        </w:rPr>
        <w:t>kunnen</w:t>
      </w:r>
      <w:r w:rsidRPr="00E304EB">
        <w:rPr>
          <w:rFonts w:ascii="Arial" w:hAnsi="Arial" w:cs="Arial"/>
          <w:snapToGrid w:val="0"/>
        </w:rPr>
        <w:t xml:space="preserve"> </w:t>
      </w:r>
      <w:r w:rsidR="00AD247F" w:rsidRPr="00E304EB">
        <w:rPr>
          <w:rFonts w:ascii="Arial" w:hAnsi="Arial" w:cs="Arial"/>
          <w:snapToGrid w:val="0"/>
        </w:rPr>
        <w:t>één of meerdere secundaire identifiers</w:t>
      </w:r>
      <w:r w:rsidRPr="00E304EB">
        <w:rPr>
          <w:rFonts w:ascii="Arial" w:hAnsi="Arial" w:cs="Arial"/>
          <w:snapToGrid w:val="0"/>
        </w:rPr>
        <w:t xml:space="preserve"> (Party -</w:t>
      </w:r>
      <w:r w:rsidR="00AC22A3" w:rsidRPr="00E304EB">
        <w:rPr>
          <w:rFonts w:ascii="Arial" w:hAnsi="Arial" w:cs="Arial"/>
          <w:snapToGrid w:val="0"/>
        </w:rPr>
        <w:t>&gt;</w:t>
      </w:r>
      <w:r w:rsidRPr="00E304EB">
        <w:rPr>
          <w:rFonts w:ascii="Arial" w:hAnsi="Arial" w:cs="Arial"/>
          <w:snapToGrid w:val="0"/>
        </w:rPr>
        <w:t xml:space="preserve"> SecundairyID)</w:t>
      </w:r>
      <w:r w:rsidR="00AD247F" w:rsidRPr="009F3E1E">
        <w:rPr>
          <w:rFonts w:ascii="Arial" w:hAnsi="Arial" w:cs="Arial"/>
          <w:snapToGrid w:val="0"/>
        </w:rPr>
        <w:t xml:space="preserve"> </w:t>
      </w:r>
      <w:r>
        <w:rPr>
          <w:rFonts w:ascii="Arial" w:hAnsi="Arial" w:cs="Arial"/>
          <w:snapToGrid w:val="0"/>
        </w:rPr>
        <w:t xml:space="preserve">worden </w:t>
      </w:r>
      <w:r w:rsidR="00AD247F" w:rsidRPr="009F3E1E">
        <w:rPr>
          <w:rFonts w:ascii="Arial" w:hAnsi="Arial" w:cs="Arial"/>
          <w:snapToGrid w:val="0"/>
        </w:rPr>
        <w:t>meegeven</w:t>
      </w:r>
      <w:r w:rsidR="00F16DB8">
        <w:rPr>
          <w:rFonts w:ascii="Arial" w:hAnsi="Arial" w:cs="Arial"/>
          <w:snapToGrid w:val="0"/>
        </w:rPr>
        <w:t xml:space="preserve">; bijvoorbeeld </w:t>
      </w:r>
      <w:r w:rsidR="00CC405B">
        <w:rPr>
          <w:rFonts w:ascii="Arial" w:hAnsi="Arial" w:cs="Arial"/>
          <w:snapToGrid w:val="0"/>
        </w:rPr>
        <w:t>een</w:t>
      </w:r>
      <w:r w:rsidR="00F16DB8">
        <w:rPr>
          <w:rFonts w:ascii="Arial" w:hAnsi="Arial" w:cs="Arial"/>
          <w:snapToGrid w:val="0"/>
        </w:rPr>
        <w:t xml:space="preserve"> GLN.</w:t>
      </w:r>
    </w:p>
    <w:p w:rsidR="00812756" w:rsidRPr="00812756" w:rsidRDefault="00812756" w:rsidP="00031105">
      <w:pPr>
        <w:pStyle w:val="Lijstalinea"/>
        <w:numPr>
          <w:ilvl w:val="0"/>
          <w:numId w:val="2"/>
        </w:numPr>
        <w:contextualSpacing w:val="0"/>
        <w:rPr>
          <w:rFonts w:ascii="Arial" w:hAnsi="Arial" w:cs="Arial"/>
          <w:snapToGrid w:val="0"/>
        </w:rPr>
      </w:pPr>
      <w:r w:rsidRPr="005260E9">
        <w:rPr>
          <w:rFonts w:ascii="Arial" w:hAnsi="Arial" w:cs="Arial"/>
          <w:snapToGrid w:val="0"/>
          <w:color w:val="FF0000"/>
        </w:rPr>
        <w:t>Class model:</w:t>
      </w:r>
      <w:r w:rsidRPr="005260E9">
        <w:rPr>
          <w:rFonts w:ascii="Arial" w:hAnsi="Arial" w:cs="Arial"/>
          <w:snapToGrid w:val="0"/>
        </w:rPr>
        <w:t xml:space="preserve"> In de oude berichtstructuur erfden de sleutelattributen nog over naar gerelateerde gebeurtenissen, in de nieuwe structuur vindt geen</w:t>
      </w:r>
      <w:r w:rsidR="00AC22A3">
        <w:rPr>
          <w:rFonts w:ascii="Arial" w:hAnsi="Arial" w:cs="Arial"/>
          <w:snapToGrid w:val="0"/>
        </w:rPr>
        <w:t xml:space="preserve"> overerving van sleutels plaats.</w:t>
      </w:r>
      <w:r w:rsidRPr="005260E9">
        <w:rPr>
          <w:rFonts w:ascii="Arial" w:hAnsi="Arial" w:cs="Arial"/>
          <w:snapToGrid w:val="0"/>
        </w:rPr>
        <w:t xml:space="preserve"> </w:t>
      </w:r>
      <w:r w:rsidR="00AC22A3">
        <w:rPr>
          <w:rFonts w:ascii="Arial" w:hAnsi="Arial" w:cs="Arial"/>
          <w:snapToGrid w:val="0"/>
        </w:rPr>
        <w:t>E</w:t>
      </w:r>
      <w:r w:rsidRPr="005260E9">
        <w:rPr>
          <w:rFonts w:ascii="Arial" w:hAnsi="Arial" w:cs="Arial"/>
          <w:snapToGrid w:val="0"/>
        </w:rPr>
        <w:t xml:space="preserve">en class wordt mede geïdentificeerd door de relatie (nesting) </w:t>
      </w:r>
      <w:r w:rsidR="00AC22A3">
        <w:rPr>
          <w:rFonts w:ascii="Arial" w:hAnsi="Arial" w:cs="Arial"/>
          <w:snapToGrid w:val="0"/>
        </w:rPr>
        <w:t>onder</w:t>
      </w:r>
      <w:r w:rsidRPr="005260E9">
        <w:rPr>
          <w:rFonts w:ascii="Arial" w:hAnsi="Arial" w:cs="Arial"/>
          <w:snapToGrid w:val="0"/>
        </w:rPr>
        <w:t xml:space="preserve"> een andere class; bijvoorbeeld het feit dat een </w:t>
      </w:r>
      <w:r w:rsidR="00AC22A3">
        <w:rPr>
          <w:rFonts w:ascii="Arial" w:hAnsi="Arial" w:cs="Arial"/>
          <w:snapToGrid w:val="0"/>
        </w:rPr>
        <w:t>Milk</w:t>
      </w:r>
      <w:r w:rsidRPr="005260E9">
        <w:rPr>
          <w:rFonts w:ascii="Arial" w:hAnsi="Arial" w:cs="Arial"/>
          <w:snapToGrid w:val="0"/>
        </w:rPr>
        <w:t xml:space="preserve">Delivery hangt onder een </w:t>
      </w:r>
      <w:r w:rsidR="00EB3365">
        <w:rPr>
          <w:rFonts w:ascii="Arial" w:hAnsi="Arial" w:cs="Arial"/>
          <w:snapToGrid w:val="0"/>
        </w:rPr>
        <w:t>MilkProductionLocation</w:t>
      </w:r>
      <w:r w:rsidRPr="005260E9">
        <w:rPr>
          <w:rFonts w:ascii="Arial" w:hAnsi="Arial" w:cs="Arial"/>
          <w:snapToGrid w:val="0"/>
        </w:rPr>
        <w:t xml:space="preserve">, de </w:t>
      </w:r>
      <w:proofErr w:type="spellStart"/>
      <w:r w:rsidR="00EB3365">
        <w:rPr>
          <w:rFonts w:ascii="Arial" w:hAnsi="Arial" w:cs="Arial"/>
          <w:snapToGrid w:val="0"/>
        </w:rPr>
        <w:t>MilkProductionLocation</w:t>
      </w:r>
      <w:r w:rsidRPr="005260E9">
        <w:rPr>
          <w:rFonts w:ascii="Arial" w:hAnsi="Arial" w:cs="Arial"/>
          <w:snapToGrid w:val="0"/>
        </w:rPr>
        <w:t>ID</w:t>
      </w:r>
      <w:proofErr w:type="spellEnd"/>
      <w:r w:rsidRPr="005260E9">
        <w:rPr>
          <w:rFonts w:ascii="Arial" w:hAnsi="Arial" w:cs="Arial"/>
          <w:snapToGrid w:val="0"/>
        </w:rPr>
        <w:t xml:space="preserve"> wordt dan niet overgenomen onder </w:t>
      </w:r>
      <w:r w:rsidR="00AC22A3">
        <w:rPr>
          <w:rFonts w:ascii="Arial" w:hAnsi="Arial" w:cs="Arial"/>
          <w:snapToGrid w:val="0"/>
        </w:rPr>
        <w:t>Milk</w:t>
      </w:r>
      <w:r w:rsidRPr="005260E9">
        <w:rPr>
          <w:rFonts w:ascii="Arial" w:hAnsi="Arial" w:cs="Arial"/>
          <w:snapToGrid w:val="0"/>
        </w:rPr>
        <w:t>Delivery.</w:t>
      </w:r>
    </w:p>
    <w:p w:rsidR="00A02C22" w:rsidRDefault="00D60B9F" w:rsidP="00031105">
      <w:pPr>
        <w:pStyle w:val="Lijstalinea"/>
        <w:numPr>
          <w:ilvl w:val="0"/>
          <w:numId w:val="2"/>
        </w:numPr>
        <w:contextualSpacing w:val="0"/>
        <w:rPr>
          <w:rFonts w:ascii="Arial" w:hAnsi="Arial" w:cs="Arial"/>
          <w:snapToGrid w:val="0"/>
        </w:rPr>
      </w:pPr>
      <w:r>
        <w:rPr>
          <w:rFonts w:ascii="Arial" w:hAnsi="Arial" w:cs="Arial"/>
          <w:snapToGrid w:val="0"/>
        </w:rPr>
        <w:t xml:space="preserve">M.b.t. </w:t>
      </w:r>
      <w:r w:rsidR="00A02C22">
        <w:rPr>
          <w:rFonts w:ascii="Arial" w:hAnsi="Arial" w:cs="Arial"/>
          <w:snapToGrid w:val="0"/>
        </w:rPr>
        <w:t>de bedrijfsidentificatie (</w:t>
      </w:r>
      <w:proofErr w:type="spellStart"/>
      <w:r w:rsidR="00EB3365">
        <w:rPr>
          <w:rFonts w:ascii="Arial" w:hAnsi="Arial" w:cs="Arial"/>
          <w:snapToGrid w:val="0"/>
        </w:rPr>
        <w:t>MilkProductionLocation</w:t>
      </w:r>
      <w:r w:rsidR="003B6948">
        <w:rPr>
          <w:rFonts w:ascii="Arial" w:hAnsi="Arial" w:cs="Arial"/>
          <w:snapToGrid w:val="0"/>
        </w:rPr>
        <w:t>ID</w:t>
      </w:r>
      <w:proofErr w:type="spellEnd"/>
      <w:r w:rsidR="00A02C22">
        <w:rPr>
          <w:rFonts w:ascii="Arial" w:hAnsi="Arial" w:cs="Arial"/>
          <w:snapToGrid w:val="0"/>
        </w:rPr>
        <w:t>):</w:t>
      </w:r>
    </w:p>
    <w:p w:rsidR="00A02C22" w:rsidRDefault="00451F81" w:rsidP="00031105">
      <w:pPr>
        <w:pStyle w:val="Lijstalinea"/>
        <w:numPr>
          <w:ilvl w:val="1"/>
          <w:numId w:val="2"/>
        </w:numPr>
        <w:contextualSpacing w:val="0"/>
        <w:rPr>
          <w:rFonts w:ascii="Arial" w:hAnsi="Arial" w:cs="Arial"/>
          <w:snapToGrid w:val="0"/>
        </w:rPr>
      </w:pPr>
      <w:r>
        <w:rPr>
          <w:rFonts w:ascii="Arial" w:hAnsi="Arial" w:cs="Arial"/>
          <w:snapToGrid w:val="0"/>
        </w:rPr>
        <w:t xml:space="preserve">Zuivelondernemingen gebruiken het </w:t>
      </w:r>
      <w:r w:rsidR="00A02C22" w:rsidRPr="005B183D">
        <w:rPr>
          <w:rFonts w:ascii="Arial" w:hAnsi="Arial" w:cs="Arial"/>
          <w:snapToGrid w:val="0"/>
        </w:rPr>
        <w:t>UBN</w:t>
      </w:r>
      <w:r>
        <w:rPr>
          <w:rFonts w:ascii="Arial" w:hAnsi="Arial" w:cs="Arial"/>
          <w:snapToGrid w:val="0"/>
        </w:rPr>
        <w:t xml:space="preserve"> voor bedrijfsidentificatie</w:t>
      </w:r>
      <w:r w:rsidR="00A02C22" w:rsidRPr="005B183D">
        <w:rPr>
          <w:rFonts w:ascii="Arial" w:hAnsi="Arial" w:cs="Arial"/>
          <w:snapToGrid w:val="0"/>
        </w:rPr>
        <w:t>.</w:t>
      </w:r>
    </w:p>
    <w:p w:rsidR="00A02C22" w:rsidRPr="00613A5D" w:rsidRDefault="00A02C22" w:rsidP="00031105">
      <w:pPr>
        <w:pStyle w:val="Lijstalinea"/>
        <w:numPr>
          <w:ilvl w:val="1"/>
          <w:numId w:val="2"/>
        </w:numPr>
        <w:contextualSpacing w:val="0"/>
        <w:rPr>
          <w:rFonts w:ascii="Arial" w:hAnsi="Arial" w:cs="Arial"/>
          <w:snapToGrid w:val="0"/>
        </w:rPr>
      </w:pPr>
      <w:r>
        <w:rPr>
          <w:rFonts w:ascii="Arial" w:hAnsi="Arial" w:cs="Arial"/>
          <w:snapToGrid w:val="0"/>
        </w:rPr>
        <w:t>RVO werkt toe naar het gebruik van KvK ipv het BRS</w:t>
      </w:r>
      <w:r w:rsidR="00451F81">
        <w:rPr>
          <w:rFonts w:ascii="Arial" w:hAnsi="Arial" w:cs="Arial"/>
          <w:snapToGrid w:val="0"/>
        </w:rPr>
        <w:t xml:space="preserve"> voor bedrijfsidentificatie</w:t>
      </w:r>
      <w:r w:rsidR="004B634E">
        <w:rPr>
          <w:rFonts w:ascii="Arial" w:hAnsi="Arial" w:cs="Arial"/>
          <w:snapToGrid w:val="0"/>
        </w:rPr>
        <w:t xml:space="preserve"> (LegalEntity </w:t>
      </w:r>
      <w:r w:rsidR="004B634E" w:rsidRPr="00613A5D">
        <w:rPr>
          <w:rFonts w:ascii="Arial" w:hAnsi="Arial" w:cs="Arial"/>
          <w:snapToGrid w:val="0"/>
        </w:rPr>
        <w:t>niveau)</w:t>
      </w:r>
      <w:r w:rsidRPr="00613A5D">
        <w:rPr>
          <w:rFonts w:ascii="Arial" w:hAnsi="Arial" w:cs="Arial"/>
          <w:snapToGrid w:val="0"/>
        </w:rPr>
        <w:t>.</w:t>
      </w:r>
    </w:p>
    <w:p w:rsidR="004B634E" w:rsidRPr="00613A5D" w:rsidRDefault="00E304EB" w:rsidP="004B634E">
      <w:pPr>
        <w:pStyle w:val="Lijstalinea"/>
        <w:numPr>
          <w:ilvl w:val="1"/>
          <w:numId w:val="2"/>
        </w:numPr>
        <w:rPr>
          <w:rFonts w:ascii="Arial" w:hAnsi="Arial" w:cs="Arial"/>
          <w:snapToGrid w:val="0"/>
        </w:rPr>
      </w:pPr>
      <w:r w:rsidRPr="00613A5D">
        <w:rPr>
          <w:rFonts w:ascii="Arial" w:hAnsi="Arial" w:cs="Arial"/>
          <w:snapToGrid w:val="0"/>
        </w:rPr>
        <w:t>Één BRS kent geen of één KvK</w:t>
      </w:r>
      <w:r w:rsidR="004B634E" w:rsidRPr="00613A5D">
        <w:rPr>
          <w:rFonts w:ascii="Arial" w:hAnsi="Arial" w:cs="Arial"/>
          <w:snapToGrid w:val="0"/>
        </w:rPr>
        <w:t>.</w:t>
      </w:r>
    </w:p>
    <w:p w:rsidR="00C647A5" w:rsidRPr="00613A5D" w:rsidRDefault="00A02C22" w:rsidP="00031105">
      <w:pPr>
        <w:pStyle w:val="Lijstalinea"/>
        <w:numPr>
          <w:ilvl w:val="1"/>
          <w:numId w:val="2"/>
        </w:numPr>
        <w:contextualSpacing w:val="0"/>
        <w:rPr>
          <w:rFonts w:ascii="Arial" w:hAnsi="Arial" w:cs="Arial"/>
          <w:snapToGrid w:val="0"/>
        </w:rPr>
      </w:pPr>
      <w:r w:rsidRPr="00613A5D">
        <w:rPr>
          <w:rFonts w:ascii="Arial" w:hAnsi="Arial" w:cs="Arial"/>
          <w:snapToGrid w:val="0"/>
        </w:rPr>
        <w:t xml:space="preserve">Één </w:t>
      </w:r>
      <w:r w:rsidR="00CC405B" w:rsidRPr="00613A5D">
        <w:rPr>
          <w:rFonts w:ascii="Arial" w:hAnsi="Arial" w:cs="Arial"/>
          <w:snapToGrid w:val="0"/>
        </w:rPr>
        <w:t xml:space="preserve">BRS of </w:t>
      </w:r>
      <w:r w:rsidRPr="00613A5D">
        <w:rPr>
          <w:rFonts w:ascii="Arial" w:hAnsi="Arial" w:cs="Arial"/>
          <w:snapToGrid w:val="0"/>
        </w:rPr>
        <w:t xml:space="preserve">KvK kent één of meerdere UBNs. </w:t>
      </w:r>
      <w:r w:rsidR="005260E9" w:rsidRPr="00613A5D">
        <w:rPr>
          <w:rFonts w:ascii="Arial" w:hAnsi="Arial" w:cs="Arial"/>
          <w:snapToGrid w:val="0"/>
        </w:rPr>
        <w:t>Éé</w:t>
      </w:r>
      <w:r w:rsidR="00C647A5" w:rsidRPr="00613A5D">
        <w:rPr>
          <w:rFonts w:ascii="Arial" w:hAnsi="Arial" w:cs="Arial"/>
          <w:snapToGrid w:val="0"/>
        </w:rPr>
        <w:t xml:space="preserve">n UBN kent één of meerdere tanknummers. </w:t>
      </w:r>
    </w:p>
    <w:p w:rsidR="00C647A5" w:rsidRPr="00613A5D" w:rsidRDefault="00451F81" w:rsidP="00031105">
      <w:pPr>
        <w:pStyle w:val="Lijstalinea"/>
        <w:numPr>
          <w:ilvl w:val="1"/>
          <w:numId w:val="2"/>
        </w:numPr>
        <w:contextualSpacing w:val="0"/>
        <w:rPr>
          <w:rFonts w:ascii="Arial" w:hAnsi="Arial" w:cs="Arial"/>
          <w:snapToGrid w:val="0"/>
        </w:rPr>
      </w:pPr>
      <w:r w:rsidRPr="00613A5D">
        <w:rPr>
          <w:rFonts w:ascii="Arial" w:hAnsi="Arial" w:cs="Arial"/>
          <w:snapToGrid w:val="0"/>
          <w:color w:val="FF0000"/>
        </w:rPr>
        <w:t>Aandachtspunt</w:t>
      </w:r>
      <w:r w:rsidRPr="00613A5D">
        <w:rPr>
          <w:rFonts w:ascii="Arial" w:hAnsi="Arial" w:cs="Arial"/>
          <w:snapToGrid w:val="0"/>
        </w:rPr>
        <w:t xml:space="preserve">: </w:t>
      </w:r>
      <w:r w:rsidR="00C647A5" w:rsidRPr="00613A5D">
        <w:rPr>
          <w:rFonts w:ascii="Arial" w:hAnsi="Arial" w:cs="Arial"/>
          <w:snapToGrid w:val="0"/>
        </w:rPr>
        <w:t>Sommige ontvangende partijen willen de data op UBN wegschrijven.</w:t>
      </w:r>
      <w:r w:rsidR="00A02C22" w:rsidRPr="00613A5D">
        <w:rPr>
          <w:rFonts w:ascii="Arial" w:hAnsi="Arial" w:cs="Arial"/>
          <w:snapToGrid w:val="0"/>
        </w:rPr>
        <w:t xml:space="preserve"> </w:t>
      </w:r>
      <w:r w:rsidR="00A02C22" w:rsidRPr="00613A5D">
        <w:rPr>
          <w:rFonts w:ascii="Arial" w:hAnsi="Arial" w:cs="Arial"/>
          <w:snapToGrid w:val="0"/>
        </w:rPr>
        <w:br/>
        <w:t>Het</w:t>
      </w:r>
      <w:r w:rsidR="00C647A5" w:rsidRPr="00613A5D">
        <w:rPr>
          <w:rFonts w:ascii="Arial" w:hAnsi="Arial" w:cs="Arial"/>
          <w:snapToGrid w:val="0"/>
        </w:rPr>
        <w:t xml:space="preserve"> kan dus betekenen dat wanneer op meerdere tanknummers gerapporteerd wordt op basis van fabrieksnummer+tanknummer eerder aangeleverde gegevens met eenzelfde UBN overschreven worden door de meest recent aangeleverde gegevens; dat moet worden voorkomen. </w:t>
      </w:r>
    </w:p>
    <w:p w:rsidR="00C647A5" w:rsidRPr="00613A5D" w:rsidRDefault="00451F81" w:rsidP="00031105">
      <w:pPr>
        <w:pStyle w:val="Lijstalinea"/>
        <w:numPr>
          <w:ilvl w:val="1"/>
          <w:numId w:val="2"/>
        </w:numPr>
        <w:contextualSpacing w:val="0"/>
        <w:rPr>
          <w:rFonts w:ascii="Arial" w:hAnsi="Arial" w:cs="Arial"/>
          <w:snapToGrid w:val="0"/>
        </w:rPr>
      </w:pPr>
      <w:r w:rsidRPr="00613A5D">
        <w:rPr>
          <w:rFonts w:ascii="Arial" w:hAnsi="Arial" w:cs="Arial"/>
          <w:snapToGrid w:val="0"/>
          <w:color w:val="FF0000"/>
        </w:rPr>
        <w:t>Requirement</w:t>
      </w:r>
      <w:r w:rsidRPr="00613A5D">
        <w:rPr>
          <w:rFonts w:ascii="Arial" w:hAnsi="Arial" w:cs="Arial"/>
          <w:snapToGrid w:val="0"/>
        </w:rPr>
        <w:t xml:space="preserve">: </w:t>
      </w:r>
      <w:r w:rsidR="00C647A5" w:rsidRPr="00613A5D">
        <w:rPr>
          <w:rFonts w:ascii="Arial" w:hAnsi="Arial" w:cs="Arial"/>
          <w:snapToGrid w:val="0"/>
        </w:rPr>
        <w:t xml:space="preserve">In het bericht moet per identifier kunnen worden aangegeven welk soort identifier (UBN, fabrieksnummer, tanknummer, </w:t>
      </w:r>
      <w:r w:rsidRPr="00613A5D">
        <w:rPr>
          <w:rFonts w:ascii="Arial" w:hAnsi="Arial" w:cs="Arial"/>
          <w:snapToGrid w:val="0"/>
        </w:rPr>
        <w:t>KvK, BRS</w:t>
      </w:r>
      <w:r w:rsidR="00C647A5" w:rsidRPr="00613A5D">
        <w:rPr>
          <w:rFonts w:ascii="Arial" w:hAnsi="Arial" w:cs="Arial"/>
          <w:snapToGrid w:val="0"/>
        </w:rPr>
        <w:t>, GLN, etc) gebruikt is</w:t>
      </w:r>
      <w:r w:rsidR="00D60B9F" w:rsidRPr="00613A5D">
        <w:rPr>
          <w:rFonts w:ascii="Arial" w:hAnsi="Arial" w:cs="Arial"/>
          <w:snapToGrid w:val="0"/>
        </w:rPr>
        <w:t>.</w:t>
      </w:r>
      <w:r w:rsidRPr="00613A5D">
        <w:rPr>
          <w:rFonts w:ascii="Arial" w:hAnsi="Arial" w:cs="Arial"/>
          <w:snapToGrid w:val="0"/>
        </w:rPr>
        <w:br/>
      </w:r>
      <w:r w:rsidRPr="00613A5D">
        <w:rPr>
          <w:rFonts w:ascii="Arial" w:hAnsi="Arial" w:cs="Arial"/>
          <w:snapToGrid w:val="0"/>
          <w:color w:val="FF0000"/>
        </w:rPr>
        <w:t>Class model</w:t>
      </w:r>
      <w:r w:rsidRPr="00613A5D">
        <w:rPr>
          <w:rFonts w:ascii="Arial" w:hAnsi="Arial" w:cs="Arial"/>
          <w:snapToGrid w:val="0"/>
        </w:rPr>
        <w:t xml:space="preserve">: Is ondervangen door </w:t>
      </w:r>
      <w:proofErr w:type="spellStart"/>
      <w:r w:rsidRPr="00613A5D">
        <w:rPr>
          <w:rFonts w:ascii="Arial" w:hAnsi="Arial" w:cs="Arial"/>
          <w:snapToGrid w:val="0"/>
        </w:rPr>
        <w:t>PartyID</w:t>
      </w:r>
      <w:proofErr w:type="spellEnd"/>
      <w:r w:rsidRPr="00613A5D">
        <w:rPr>
          <w:rFonts w:ascii="Arial" w:hAnsi="Arial" w:cs="Arial"/>
          <w:snapToGrid w:val="0"/>
        </w:rPr>
        <w:t xml:space="preserve"> van het datatype IDType te maken. In IDType wordt middels schemaID aangegeven welk type identifier het betreft.</w:t>
      </w:r>
    </w:p>
    <w:p w:rsidR="00C647A5" w:rsidRPr="00613A5D" w:rsidRDefault="001E77BF" w:rsidP="000D47E7">
      <w:pPr>
        <w:pStyle w:val="Lijstalinea"/>
        <w:numPr>
          <w:ilvl w:val="0"/>
          <w:numId w:val="2"/>
        </w:numPr>
        <w:rPr>
          <w:rFonts w:ascii="Arial" w:hAnsi="Arial" w:cs="Arial"/>
          <w:snapToGrid w:val="0"/>
        </w:rPr>
      </w:pPr>
      <w:r w:rsidRPr="00613A5D">
        <w:rPr>
          <w:rFonts w:ascii="Arial" w:hAnsi="Arial" w:cs="Arial"/>
          <w:snapToGrid w:val="0"/>
          <w:color w:val="FF0000"/>
        </w:rPr>
        <w:t xml:space="preserve">Aandachtspunt: </w:t>
      </w:r>
      <w:r w:rsidR="00C647A5" w:rsidRPr="00613A5D">
        <w:rPr>
          <w:rFonts w:ascii="Arial" w:hAnsi="Arial" w:cs="Arial"/>
          <w:snapToGrid w:val="0"/>
        </w:rPr>
        <w:t>Het synchroniseren van bedrijfsID’s (KvK, UBN, tanknummers, fabrieksnummer, et</w:t>
      </w:r>
      <w:r w:rsidR="00AC22A3" w:rsidRPr="00613A5D">
        <w:rPr>
          <w:rFonts w:ascii="Arial" w:hAnsi="Arial" w:cs="Arial"/>
          <w:snapToGrid w:val="0"/>
        </w:rPr>
        <w:t>c.)</w:t>
      </w:r>
      <w:r w:rsidR="00CF32C0" w:rsidRPr="00613A5D">
        <w:rPr>
          <w:rFonts w:ascii="Arial" w:hAnsi="Arial" w:cs="Arial"/>
          <w:snapToGrid w:val="0"/>
        </w:rPr>
        <w:t xml:space="preserve"> verdient aandacht</w:t>
      </w:r>
      <w:r w:rsidR="000D47E7" w:rsidRPr="00613A5D">
        <w:rPr>
          <w:rFonts w:ascii="Arial" w:hAnsi="Arial" w:cs="Arial"/>
          <w:snapToGrid w:val="0"/>
        </w:rPr>
        <w:t>.</w:t>
      </w:r>
      <w:r w:rsidR="00C647A5" w:rsidRPr="00613A5D">
        <w:rPr>
          <w:rFonts w:ascii="Arial" w:hAnsi="Arial" w:cs="Arial"/>
          <w:snapToGrid w:val="0"/>
        </w:rPr>
        <w:t xml:space="preserve"> </w:t>
      </w:r>
      <w:r w:rsidR="000D47E7" w:rsidRPr="00613A5D">
        <w:rPr>
          <w:rFonts w:ascii="Arial" w:hAnsi="Arial" w:cs="Arial"/>
          <w:snapToGrid w:val="0"/>
        </w:rPr>
        <w:t>Qlip, FC, GD en Partico zoeken een opvolger voor De Carrousel voor het harmoniseren en koppelen van bedrijfs-identifiers (UBN, BRS, KvK, interne klantnummers) en achterliggende stamgegevens.</w:t>
      </w:r>
    </w:p>
    <w:p w:rsidR="005E5546" w:rsidRDefault="005E5546" w:rsidP="00FD0A38">
      <w:pPr>
        <w:rPr>
          <w:rFonts w:ascii="Arial" w:hAnsi="Arial" w:cs="Arial"/>
        </w:rPr>
      </w:pPr>
    </w:p>
    <w:p w:rsidR="00D56A9F" w:rsidRPr="00D56A9F" w:rsidRDefault="00D56A9F"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D56A9F">
        <w:rPr>
          <w:rFonts w:ascii="Calibri" w:hAnsi="Calibri"/>
          <w:b/>
          <w:caps/>
          <w:color w:val="FFFFFF"/>
          <w:spacing w:val="15"/>
          <w:sz w:val="22"/>
          <w:lang w:eastAsia="en-US"/>
        </w:rPr>
        <w:t>Koppelen van een artikel aan een grootboekcode</w:t>
      </w:r>
    </w:p>
    <w:p w:rsidR="00D56A9F" w:rsidRDefault="00D56A9F" w:rsidP="00031105">
      <w:pPr>
        <w:pStyle w:val="Lijstalinea"/>
        <w:numPr>
          <w:ilvl w:val="0"/>
          <w:numId w:val="2"/>
        </w:numPr>
        <w:rPr>
          <w:rFonts w:ascii="Arial" w:hAnsi="Arial" w:cs="Arial"/>
          <w:snapToGrid w:val="0"/>
        </w:rPr>
      </w:pPr>
      <w:r w:rsidRPr="00D56A9F">
        <w:rPr>
          <w:rFonts w:ascii="Arial" w:hAnsi="Arial" w:cs="Arial"/>
          <w:snapToGrid w:val="0"/>
        </w:rPr>
        <w:t>In het oude EDI-Zuivel-bericht wordt ook de GRAS-code mee uitgeleverd (data-element “201088 Rekeningnummer” onder post melkgeldafrekening). Dit wordt/werd gebruikt door de accountants om de uitbetalings-post automatisch te koppelen aan de juiste grootboekrekening van de veehouder.</w:t>
      </w:r>
      <w:r w:rsidR="00652CF5" w:rsidRPr="00652CF5">
        <w:rPr>
          <w:rFonts w:ascii="Arial" w:hAnsi="Arial" w:cs="Arial"/>
          <w:snapToGrid w:val="0"/>
        </w:rPr>
        <w:t xml:space="preserve"> </w:t>
      </w:r>
      <w:r w:rsidR="00652CF5">
        <w:rPr>
          <w:rFonts w:ascii="Arial" w:hAnsi="Arial" w:cs="Arial"/>
          <w:snapToGrid w:val="0"/>
        </w:rPr>
        <w:br/>
      </w:r>
      <w:r w:rsidR="00652CF5" w:rsidRPr="00652CF5">
        <w:rPr>
          <w:rFonts w:ascii="Arial" w:hAnsi="Arial" w:cs="Arial"/>
          <w:snapToGrid w:val="0"/>
        </w:rPr>
        <w:t xml:space="preserve">In het administratiepakket dat door de meeste grote accountantsbureaus in de Agro-sector wordt gebruikt (AccountView), heeft de GRAS-code geen toegevoegde waarde. Daar wordt de koppelingstabel (artikelcode =&gt; grootboekcode) op individueel klantniveau vastgelegd. </w:t>
      </w:r>
      <w:r w:rsidR="000458D9">
        <w:rPr>
          <w:rFonts w:ascii="Arial" w:hAnsi="Arial" w:cs="Arial"/>
          <w:snapToGrid w:val="0"/>
        </w:rPr>
        <w:br/>
      </w:r>
      <w:r w:rsidR="00AE1ABD">
        <w:rPr>
          <w:rFonts w:ascii="Arial" w:hAnsi="Arial" w:cs="Arial"/>
          <w:snapToGrid w:val="0"/>
        </w:rPr>
        <w:t xml:space="preserve">Toch is besloten de </w:t>
      </w:r>
      <w:r w:rsidR="00652CF5">
        <w:rPr>
          <w:rFonts w:ascii="Arial" w:hAnsi="Arial" w:cs="Arial"/>
          <w:snapToGrid w:val="0"/>
        </w:rPr>
        <w:t>GRAS</w:t>
      </w:r>
      <w:r w:rsidR="00652CF5" w:rsidRPr="00652CF5">
        <w:rPr>
          <w:rFonts w:ascii="Arial" w:hAnsi="Arial" w:cs="Arial"/>
          <w:snapToGrid w:val="0"/>
        </w:rPr>
        <w:t xml:space="preserve">-code </w:t>
      </w:r>
      <w:r w:rsidR="00AE1ABD">
        <w:rPr>
          <w:rFonts w:ascii="Arial" w:hAnsi="Arial" w:cs="Arial"/>
          <w:snapToGrid w:val="0"/>
        </w:rPr>
        <w:t>vooralsnog te behouden en de lijst te actualiseren.</w:t>
      </w:r>
      <w:r w:rsidR="00652CF5" w:rsidRPr="00652CF5">
        <w:rPr>
          <w:rFonts w:ascii="Arial" w:hAnsi="Arial" w:cs="Arial"/>
          <w:snapToGrid w:val="0"/>
        </w:rPr>
        <w:t>.</w:t>
      </w:r>
    </w:p>
    <w:p w:rsidR="00D56A9F" w:rsidRPr="00652CF5" w:rsidRDefault="00441D09" w:rsidP="00031105">
      <w:pPr>
        <w:pStyle w:val="Lijstalinea"/>
        <w:numPr>
          <w:ilvl w:val="0"/>
          <w:numId w:val="2"/>
        </w:numPr>
        <w:rPr>
          <w:rFonts w:ascii="Arial" w:hAnsi="Arial" w:cs="Arial"/>
          <w:snapToGrid w:val="0"/>
        </w:rPr>
      </w:pPr>
      <w:r w:rsidRPr="00441D09">
        <w:rPr>
          <w:rFonts w:ascii="Arial" w:hAnsi="Arial" w:cs="Arial"/>
          <w:snapToGrid w:val="0"/>
          <w:color w:val="FF0000"/>
        </w:rPr>
        <w:t>Class model</w:t>
      </w:r>
      <w:r>
        <w:rPr>
          <w:rFonts w:ascii="Arial" w:hAnsi="Arial" w:cs="Arial"/>
          <w:snapToGrid w:val="0"/>
        </w:rPr>
        <w:t xml:space="preserve">: </w:t>
      </w:r>
      <w:r w:rsidR="00652CF5">
        <w:rPr>
          <w:rFonts w:ascii="Arial" w:hAnsi="Arial" w:cs="Arial"/>
          <w:snapToGrid w:val="0"/>
        </w:rPr>
        <w:t xml:space="preserve">De koppeling van de uitbetalingsregel naar de juiste grootboekrekeningcode wordt gemaakt op basis van de zuivelonderneming specifieke artikelcode. De artikelcode is in het class diagram weergegeven als ItemCode onder </w:t>
      </w:r>
      <w:proofErr w:type="spellStart"/>
      <w:r w:rsidR="008966EC">
        <w:rPr>
          <w:rFonts w:ascii="Arial" w:hAnsi="Arial" w:cs="Arial"/>
          <w:snapToGrid w:val="0"/>
        </w:rPr>
        <w:t>InvoiceLine</w:t>
      </w:r>
      <w:proofErr w:type="spellEnd"/>
      <w:r w:rsidR="000458D9">
        <w:rPr>
          <w:rFonts w:ascii="Arial" w:hAnsi="Arial" w:cs="Arial"/>
          <w:snapToGrid w:val="0"/>
        </w:rPr>
        <w:t>. Er zijn  twee codelijsten met artikelcodes die in het bericht gebruik mogen worden; één van Qlip voor de Partico-groep (CL760) en één voor FC (CL761). ItemCode is van het datatype CodeType. CodeType kent het attribuut ListID waarmee aangegeven wordt welke codelijst (CL760 of CL761) gebruikt is.</w:t>
      </w:r>
    </w:p>
    <w:p w:rsidR="00D56A9F" w:rsidRDefault="00D56A9F" w:rsidP="00FD0A38">
      <w:pPr>
        <w:rPr>
          <w:rFonts w:ascii="Arial" w:hAnsi="Arial" w:cs="Arial"/>
        </w:rPr>
      </w:pPr>
    </w:p>
    <w:p w:rsidR="00FD0A38" w:rsidRPr="004B7104" w:rsidRDefault="00FD0A38"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 xml:space="preserve">M.b.t. </w:t>
      </w:r>
      <w:r w:rsidR="00FC03BF">
        <w:rPr>
          <w:rFonts w:ascii="Calibri" w:hAnsi="Calibri"/>
          <w:b/>
          <w:caps/>
          <w:color w:val="FFFFFF"/>
          <w:spacing w:val="15"/>
          <w:sz w:val="22"/>
          <w:lang w:eastAsia="en-US"/>
        </w:rPr>
        <w:t xml:space="preserve">data </w:t>
      </w:r>
      <w:r w:rsidR="00FC03BF" w:rsidRPr="00FC03BF">
        <w:rPr>
          <w:rFonts w:ascii="Calibri" w:hAnsi="Calibri"/>
          <w:b/>
          <w:caps/>
          <w:color w:val="FFFFFF"/>
          <w:spacing w:val="15"/>
          <w:sz w:val="22"/>
          <w:u w:val="single"/>
          <w:lang w:eastAsia="en-US"/>
        </w:rPr>
        <w:t>van</w:t>
      </w:r>
      <w:r w:rsidR="00FC03BF">
        <w:rPr>
          <w:rFonts w:ascii="Calibri" w:hAnsi="Calibri"/>
          <w:b/>
          <w:caps/>
          <w:color w:val="FFFFFF"/>
          <w:spacing w:val="15"/>
          <w:sz w:val="22"/>
          <w:lang w:eastAsia="en-US"/>
        </w:rPr>
        <w:t xml:space="preserve"> zuivelonderneming</w:t>
      </w:r>
    </w:p>
    <w:p w:rsidR="00AD247F" w:rsidRDefault="004A051E" w:rsidP="00031105">
      <w:pPr>
        <w:pStyle w:val="Lijstalinea"/>
        <w:numPr>
          <w:ilvl w:val="0"/>
          <w:numId w:val="2"/>
        </w:numPr>
        <w:rPr>
          <w:rFonts w:ascii="Arial" w:hAnsi="Arial" w:cs="Arial"/>
        </w:rPr>
      </w:pPr>
      <w:r w:rsidRPr="004A051E">
        <w:rPr>
          <w:rFonts w:ascii="Arial" w:hAnsi="Arial" w:cs="Arial"/>
          <w:color w:val="FF0000"/>
        </w:rPr>
        <w:t>Requirement</w:t>
      </w:r>
      <w:r>
        <w:rPr>
          <w:rFonts w:ascii="Arial" w:hAnsi="Arial" w:cs="Arial"/>
        </w:rPr>
        <w:t xml:space="preserve">: </w:t>
      </w:r>
      <w:r w:rsidR="00B11AB2" w:rsidRPr="00B11AB2">
        <w:rPr>
          <w:rFonts w:ascii="Arial" w:hAnsi="Arial" w:cs="Arial"/>
        </w:rPr>
        <w:t>A</w:t>
      </w:r>
      <w:r w:rsidR="00B11AB2">
        <w:rPr>
          <w:rFonts w:ascii="Arial" w:hAnsi="Arial" w:cs="Arial"/>
        </w:rPr>
        <w:t>ccountants willen graag de volgende zuivel gerelateerde data ontvangen</w:t>
      </w:r>
    </w:p>
    <w:p w:rsidR="00B11AB2" w:rsidRPr="00A513CA" w:rsidRDefault="00B11AB2" w:rsidP="00031105">
      <w:pPr>
        <w:pStyle w:val="Lijstalinea"/>
        <w:numPr>
          <w:ilvl w:val="1"/>
          <w:numId w:val="2"/>
        </w:numPr>
        <w:rPr>
          <w:rFonts w:ascii="Arial" w:hAnsi="Arial" w:cs="Arial"/>
        </w:rPr>
      </w:pPr>
      <w:r>
        <w:rPr>
          <w:rFonts w:ascii="Arial" w:hAnsi="Arial" w:cs="Arial"/>
          <w:snapToGrid w:val="0"/>
        </w:rPr>
        <w:t>Basiskenmerken van het bedrijf</w:t>
      </w:r>
    </w:p>
    <w:p w:rsidR="00A513CA" w:rsidRPr="00A513CA" w:rsidRDefault="00A513CA" w:rsidP="00031105">
      <w:pPr>
        <w:pStyle w:val="Lijstalinea"/>
        <w:numPr>
          <w:ilvl w:val="2"/>
          <w:numId w:val="2"/>
        </w:numPr>
        <w:rPr>
          <w:rFonts w:ascii="Arial" w:hAnsi="Arial" w:cs="Arial"/>
        </w:rPr>
      </w:pPr>
      <w:r w:rsidRPr="00A513CA">
        <w:rPr>
          <w:rFonts w:ascii="Arial" w:hAnsi="Arial" w:cs="Arial"/>
          <w:color w:val="FF0000"/>
        </w:rPr>
        <w:lastRenderedPageBreak/>
        <w:t>Class model</w:t>
      </w:r>
      <w:r w:rsidRPr="00A513CA">
        <w:rPr>
          <w:rFonts w:ascii="Arial" w:hAnsi="Arial" w:cs="Arial"/>
        </w:rPr>
        <w:t xml:space="preserve">: Basiskenmerken op bedrijfsniveau zijn geland in </w:t>
      </w:r>
      <w:proofErr w:type="spellStart"/>
      <w:r w:rsidR="00EB3365" w:rsidRPr="00A10831">
        <w:rPr>
          <w:rFonts w:ascii="Arial" w:hAnsi="Arial" w:cs="Arial"/>
        </w:rPr>
        <w:t>MilkProductionLocation</w:t>
      </w:r>
      <w:r w:rsidRPr="00A10831">
        <w:rPr>
          <w:rFonts w:ascii="Arial" w:hAnsi="Arial" w:cs="Arial"/>
        </w:rPr>
        <w:t>Characteristic</w:t>
      </w:r>
      <w:proofErr w:type="spellEnd"/>
      <w:r w:rsidRPr="00A10831">
        <w:rPr>
          <w:rFonts w:ascii="Arial" w:hAnsi="Arial" w:cs="Arial"/>
        </w:rPr>
        <w:t xml:space="preserve"> met één of meerdere </w:t>
      </w:r>
      <w:proofErr w:type="spellStart"/>
      <w:r w:rsidR="00EB3365" w:rsidRPr="00A10831">
        <w:rPr>
          <w:rFonts w:ascii="Arial" w:hAnsi="Arial" w:cs="Arial"/>
        </w:rPr>
        <w:t>MilkProductionLocation</w:t>
      </w:r>
      <w:r w:rsidRPr="00A10831">
        <w:rPr>
          <w:rFonts w:ascii="Arial" w:hAnsi="Arial" w:cs="Arial"/>
        </w:rPr>
        <w:t>CharacteristicLine</w:t>
      </w:r>
      <w:proofErr w:type="spellEnd"/>
      <w:r w:rsidRPr="00A10831">
        <w:rPr>
          <w:rFonts w:ascii="Arial" w:hAnsi="Arial" w:cs="Arial"/>
        </w:rPr>
        <w:t>. De codes voor</w:t>
      </w:r>
      <w:r w:rsidR="00CC405B" w:rsidRPr="00A10831">
        <w:rPr>
          <w:rFonts w:ascii="Arial" w:hAnsi="Arial" w:cs="Arial"/>
        </w:rPr>
        <w:t xml:space="preserve"> </w:t>
      </w:r>
      <w:r w:rsidRPr="00A10831">
        <w:rPr>
          <w:rFonts w:ascii="Arial" w:hAnsi="Arial" w:cs="Arial"/>
        </w:rPr>
        <w:t>de verschillende</w:t>
      </w:r>
      <w:r w:rsidRPr="00A513CA">
        <w:rPr>
          <w:rFonts w:ascii="Arial" w:hAnsi="Arial" w:cs="Arial"/>
        </w:rPr>
        <w:t xml:space="preserve"> eigenschappen zijn vastgelegd met behulp van twee codelijsten: </w:t>
      </w:r>
      <w:proofErr w:type="spellStart"/>
      <w:r w:rsidR="00F40850">
        <w:rPr>
          <w:rFonts w:ascii="Arial" w:hAnsi="Arial" w:cs="Arial"/>
        </w:rPr>
        <w:t>MPL</w:t>
      </w:r>
      <w:r w:rsidRPr="00A513CA">
        <w:rPr>
          <w:rFonts w:ascii="Arial" w:hAnsi="Arial" w:cs="Arial"/>
        </w:rPr>
        <w:t>_CharacteristicDomainCodeType</w:t>
      </w:r>
      <w:proofErr w:type="spellEnd"/>
      <w:r w:rsidRPr="00A513CA">
        <w:rPr>
          <w:rFonts w:ascii="Arial" w:hAnsi="Arial" w:cs="Arial"/>
        </w:rPr>
        <w:t xml:space="preserve"> (KLW, Kalversterfte, KoeKompas, etc.) en  </w:t>
      </w:r>
      <w:proofErr w:type="spellStart"/>
      <w:r w:rsidR="00F40850">
        <w:rPr>
          <w:rFonts w:ascii="Arial" w:hAnsi="Arial" w:cs="Arial"/>
        </w:rPr>
        <w:t>MPL</w:t>
      </w:r>
      <w:r w:rsidRPr="00A513CA">
        <w:rPr>
          <w:rFonts w:ascii="Arial" w:hAnsi="Arial" w:cs="Arial"/>
        </w:rPr>
        <w:t>_CharacteristicCodeType</w:t>
      </w:r>
      <w:proofErr w:type="spellEnd"/>
      <w:r w:rsidRPr="00A513CA">
        <w:rPr>
          <w:rFonts w:ascii="Arial" w:hAnsi="Arial" w:cs="Arial"/>
        </w:rPr>
        <w:t xml:space="preserve"> (de kengetallen binnen een domein zoals bijvoorbeeld KLW).</w:t>
      </w:r>
    </w:p>
    <w:p w:rsidR="00AD247F" w:rsidRDefault="00AD247F" w:rsidP="00031105">
      <w:pPr>
        <w:pStyle w:val="Lijstalinea"/>
        <w:numPr>
          <w:ilvl w:val="1"/>
          <w:numId w:val="2"/>
        </w:numPr>
        <w:rPr>
          <w:rFonts w:ascii="Arial" w:hAnsi="Arial" w:cs="Arial"/>
        </w:rPr>
      </w:pPr>
      <w:r w:rsidRPr="00AD247F">
        <w:rPr>
          <w:rFonts w:ascii="Arial" w:hAnsi="Arial" w:cs="Arial"/>
        </w:rPr>
        <w:t>Financiële administratie =&gt; €, geleverde kg melk, % vet en % eiwit</w:t>
      </w:r>
      <w:r w:rsidR="00916E14">
        <w:rPr>
          <w:rFonts w:ascii="Arial" w:hAnsi="Arial" w:cs="Arial"/>
        </w:rPr>
        <w:t>.</w:t>
      </w:r>
    </w:p>
    <w:p w:rsidR="00A513CA" w:rsidRPr="00AD247F" w:rsidRDefault="00A513CA" w:rsidP="00031105">
      <w:pPr>
        <w:pStyle w:val="Lijstalinea"/>
        <w:numPr>
          <w:ilvl w:val="2"/>
          <w:numId w:val="2"/>
        </w:numPr>
        <w:rPr>
          <w:rFonts w:ascii="Arial" w:hAnsi="Arial" w:cs="Arial"/>
        </w:rPr>
      </w:pPr>
      <w:r w:rsidRPr="00A513CA">
        <w:rPr>
          <w:rFonts w:ascii="Arial" w:hAnsi="Arial" w:cs="Arial"/>
          <w:color w:val="FF0000"/>
        </w:rPr>
        <w:t>Class model</w:t>
      </w:r>
      <w:r>
        <w:rPr>
          <w:rFonts w:ascii="Arial" w:hAnsi="Arial" w:cs="Arial"/>
        </w:rPr>
        <w:t>: Zit in</w:t>
      </w:r>
      <w:r w:rsidR="004F29BD">
        <w:rPr>
          <w:rFonts w:ascii="Arial" w:hAnsi="Arial" w:cs="Arial"/>
        </w:rPr>
        <w:t xml:space="preserve"> </w:t>
      </w:r>
      <w:r>
        <w:rPr>
          <w:rFonts w:ascii="Arial" w:hAnsi="Arial" w:cs="Arial"/>
        </w:rPr>
        <w:t xml:space="preserve">de  basisstructuur van </w:t>
      </w:r>
      <w:r w:rsidR="008966EC">
        <w:rPr>
          <w:rFonts w:ascii="Arial" w:hAnsi="Arial" w:cs="Arial"/>
        </w:rPr>
        <w:t>Invoice</w:t>
      </w:r>
      <w:r>
        <w:rPr>
          <w:rFonts w:ascii="Arial" w:hAnsi="Arial" w:cs="Arial"/>
        </w:rPr>
        <w:t>.</w:t>
      </w:r>
    </w:p>
    <w:p w:rsidR="00AD247F" w:rsidRDefault="00AD247F" w:rsidP="00031105">
      <w:pPr>
        <w:pStyle w:val="Lijstalinea"/>
        <w:numPr>
          <w:ilvl w:val="1"/>
          <w:numId w:val="2"/>
        </w:numPr>
        <w:rPr>
          <w:rFonts w:ascii="Arial" w:hAnsi="Arial" w:cs="Arial"/>
        </w:rPr>
      </w:pPr>
      <w:r w:rsidRPr="00AD247F">
        <w:rPr>
          <w:rFonts w:ascii="Arial" w:hAnsi="Arial" w:cs="Arial"/>
        </w:rPr>
        <w:t>Managementrapportages =&gt; kwantiteit, kwaliteit (gehalten, ureum, celgetal, punten) en €; eigen rapportage incl. analyse resultaten en benchmark</w:t>
      </w:r>
      <w:r w:rsidR="00916E14">
        <w:rPr>
          <w:rFonts w:ascii="Arial" w:hAnsi="Arial" w:cs="Arial"/>
        </w:rPr>
        <w:t>.</w:t>
      </w:r>
    </w:p>
    <w:p w:rsidR="00A513CA" w:rsidRPr="00A513CA" w:rsidRDefault="00A513CA" w:rsidP="00031105">
      <w:pPr>
        <w:pStyle w:val="Lijstalinea"/>
        <w:numPr>
          <w:ilvl w:val="2"/>
          <w:numId w:val="2"/>
        </w:numPr>
        <w:rPr>
          <w:rFonts w:ascii="Arial" w:hAnsi="Arial" w:cs="Arial"/>
        </w:rPr>
      </w:pPr>
      <w:r w:rsidRPr="00A513CA">
        <w:rPr>
          <w:rFonts w:ascii="Arial" w:hAnsi="Arial" w:cs="Arial"/>
          <w:color w:val="FF0000"/>
        </w:rPr>
        <w:t>Class model</w:t>
      </w:r>
      <w:r>
        <w:rPr>
          <w:rFonts w:ascii="Arial" w:hAnsi="Arial" w:cs="Arial"/>
        </w:rPr>
        <w:t xml:space="preserve">: Kwantiteits-en Kwaliteitsgegevens zitten in MilkDelivery en </w:t>
      </w:r>
      <w:proofErr w:type="spellStart"/>
      <w:r>
        <w:rPr>
          <w:rFonts w:ascii="Arial" w:hAnsi="Arial" w:cs="Arial"/>
        </w:rPr>
        <w:t>MilkQuality</w:t>
      </w:r>
      <w:proofErr w:type="spellEnd"/>
      <w:r>
        <w:rPr>
          <w:rFonts w:ascii="Arial" w:hAnsi="Arial" w:cs="Arial"/>
        </w:rPr>
        <w:t>. Benchmarks zitten in de aparte klasse Benchmark.</w:t>
      </w:r>
    </w:p>
    <w:p w:rsidR="00AD247F" w:rsidRDefault="00AD247F" w:rsidP="00031105">
      <w:pPr>
        <w:pStyle w:val="Lijstalinea"/>
        <w:numPr>
          <w:ilvl w:val="1"/>
          <w:numId w:val="2"/>
        </w:numPr>
        <w:rPr>
          <w:rFonts w:ascii="Arial" w:hAnsi="Arial" w:cs="Arial"/>
        </w:rPr>
      </w:pPr>
      <w:r w:rsidRPr="00AD247F">
        <w:rPr>
          <w:rFonts w:ascii="Arial" w:hAnsi="Arial" w:cs="Arial"/>
        </w:rPr>
        <w:t>Diverse rekentools =&gt; liquiditeitsprognose, bedrijfsplan korte en lange termijn, mestwetgeving (Fosfaatrechten, AMVB grondgebondenheid, Gebruiksnormen).</w:t>
      </w:r>
    </w:p>
    <w:p w:rsidR="004F29BD" w:rsidRDefault="004F29BD" w:rsidP="00031105">
      <w:pPr>
        <w:pStyle w:val="Lijstalinea"/>
        <w:numPr>
          <w:ilvl w:val="2"/>
          <w:numId w:val="2"/>
        </w:numPr>
        <w:rPr>
          <w:rFonts w:ascii="Arial" w:hAnsi="Arial" w:cs="Arial"/>
        </w:rPr>
      </w:pPr>
      <w:r w:rsidRPr="00A513CA">
        <w:rPr>
          <w:rFonts w:ascii="Arial" w:hAnsi="Arial" w:cs="Arial"/>
          <w:color w:val="FF0000"/>
        </w:rPr>
        <w:t>Class model</w:t>
      </w:r>
      <w:r w:rsidRPr="00A513CA">
        <w:rPr>
          <w:rFonts w:ascii="Arial" w:hAnsi="Arial" w:cs="Arial"/>
        </w:rPr>
        <w:t xml:space="preserve">: Basiskenmerken op bedrijfsniveau </w:t>
      </w:r>
      <w:r>
        <w:rPr>
          <w:rFonts w:ascii="Arial" w:hAnsi="Arial" w:cs="Arial"/>
        </w:rPr>
        <w:t>zitten</w:t>
      </w:r>
      <w:r w:rsidRPr="00A513CA">
        <w:rPr>
          <w:rFonts w:ascii="Arial" w:hAnsi="Arial" w:cs="Arial"/>
        </w:rPr>
        <w:t xml:space="preserve"> in </w:t>
      </w:r>
      <w:proofErr w:type="spellStart"/>
      <w:r w:rsidR="00EB3365">
        <w:rPr>
          <w:rFonts w:ascii="Arial" w:hAnsi="Arial" w:cs="Arial"/>
        </w:rPr>
        <w:t>MilkProductionLocation</w:t>
      </w:r>
      <w:r w:rsidRPr="00A513CA">
        <w:rPr>
          <w:rFonts w:ascii="Arial" w:hAnsi="Arial" w:cs="Arial"/>
        </w:rPr>
        <w:t>Characteristic</w:t>
      </w:r>
      <w:proofErr w:type="spellEnd"/>
      <w:r>
        <w:rPr>
          <w:rFonts w:ascii="Arial" w:hAnsi="Arial" w:cs="Arial"/>
        </w:rPr>
        <w:t>.</w:t>
      </w:r>
    </w:p>
    <w:p w:rsidR="00916E14" w:rsidRPr="004F29BD" w:rsidRDefault="00916E14" w:rsidP="00031105">
      <w:pPr>
        <w:pStyle w:val="Lijstalinea"/>
        <w:numPr>
          <w:ilvl w:val="1"/>
          <w:numId w:val="2"/>
        </w:numPr>
        <w:rPr>
          <w:rFonts w:ascii="Arial" w:hAnsi="Arial" w:cs="Arial"/>
        </w:rPr>
      </w:pPr>
      <w:r>
        <w:rPr>
          <w:rFonts w:ascii="Arial" w:hAnsi="Arial" w:cs="Arial"/>
          <w:snapToGrid w:val="0"/>
        </w:rPr>
        <w:t>Liquiditeitsplanning.</w:t>
      </w:r>
    </w:p>
    <w:p w:rsidR="004F29BD" w:rsidRPr="00C97819" w:rsidRDefault="004F29BD" w:rsidP="00031105">
      <w:pPr>
        <w:pStyle w:val="Lijstalinea"/>
        <w:numPr>
          <w:ilvl w:val="2"/>
          <w:numId w:val="2"/>
        </w:numPr>
        <w:rPr>
          <w:rFonts w:ascii="Arial" w:hAnsi="Arial" w:cs="Arial"/>
        </w:rPr>
      </w:pPr>
      <w:r w:rsidRPr="00A513CA">
        <w:rPr>
          <w:rFonts w:ascii="Arial" w:hAnsi="Arial" w:cs="Arial"/>
          <w:color w:val="FF0000"/>
        </w:rPr>
        <w:t>Class model</w:t>
      </w:r>
      <w:r w:rsidRPr="00A513CA">
        <w:rPr>
          <w:rFonts w:ascii="Arial" w:hAnsi="Arial" w:cs="Arial"/>
        </w:rPr>
        <w:t xml:space="preserve">: </w:t>
      </w:r>
      <w:r>
        <w:rPr>
          <w:rFonts w:ascii="Arial" w:hAnsi="Arial" w:cs="Arial"/>
        </w:rPr>
        <w:t xml:space="preserve">Is af te leiden uit </w:t>
      </w:r>
      <w:r w:rsidR="008966EC">
        <w:rPr>
          <w:rFonts w:ascii="Arial" w:hAnsi="Arial" w:cs="Arial"/>
        </w:rPr>
        <w:t>Invoice</w:t>
      </w:r>
      <w:r>
        <w:rPr>
          <w:rFonts w:ascii="Arial" w:hAnsi="Arial" w:cs="Arial"/>
        </w:rPr>
        <w:t>. Wordt niet apart aangeleverd.</w:t>
      </w:r>
    </w:p>
    <w:p w:rsidR="00C97819" w:rsidRPr="004F29BD" w:rsidRDefault="00C97819" w:rsidP="00031105">
      <w:pPr>
        <w:pStyle w:val="Lijstalinea"/>
        <w:numPr>
          <w:ilvl w:val="1"/>
          <w:numId w:val="2"/>
        </w:numPr>
        <w:rPr>
          <w:rFonts w:ascii="Arial" w:hAnsi="Arial" w:cs="Arial"/>
        </w:rPr>
      </w:pPr>
      <w:r>
        <w:rPr>
          <w:rFonts w:ascii="Arial" w:hAnsi="Arial" w:cs="Arial"/>
          <w:snapToGrid w:val="0"/>
        </w:rPr>
        <w:t>Garantieprijs informatie.</w:t>
      </w:r>
    </w:p>
    <w:p w:rsidR="004F29BD" w:rsidRPr="004F29BD" w:rsidRDefault="004F29BD" w:rsidP="00031105">
      <w:pPr>
        <w:pStyle w:val="Lijstalinea"/>
        <w:numPr>
          <w:ilvl w:val="2"/>
          <w:numId w:val="2"/>
        </w:numPr>
        <w:rPr>
          <w:rFonts w:ascii="Arial" w:hAnsi="Arial" w:cs="Arial"/>
        </w:rPr>
      </w:pPr>
      <w:r w:rsidRPr="00A513CA">
        <w:rPr>
          <w:rFonts w:ascii="Arial" w:hAnsi="Arial" w:cs="Arial"/>
          <w:color w:val="FF0000"/>
        </w:rPr>
        <w:t>Class model</w:t>
      </w:r>
      <w:r w:rsidRPr="00A513CA">
        <w:rPr>
          <w:rFonts w:ascii="Arial" w:hAnsi="Arial" w:cs="Arial"/>
        </w:rPr>
        <w:t xml:space="preserve">: </w:t>
      </w:r>
      <w:r w:rsidR="008966EC">
        <w:rPr>
          <w:rFonts w:ascii="Arial" w:hAnsi="Arial" w:cs="Arial"/>
        </w:rPr>
        <w:t>Invoice</w:t>
      </w:r>
      <w:r>
        <w:rPr>
          <w:rFonts w:ascii="Arial" w:hAnsi="Arial" w:cs="Arial"/>
        </w:rPr>
        <w:t xml:space="preserve"> kent geen, één of meer PriceGaranteed.</w:t>
      </w:r>
    </w:p>
    <w:p w:rsidR="00C33C7D" w:rsidRDefault="00B11AB2" w:rsidP="00031105">
      <w:pPr>
        <w:pStyle w:val="Lijstalinea"/>
        <w:numPr>
          <w:ilvl w:val="1"/>
          <w:numId w:val="2"/>
        </w:numPr>
        <w:rPr>
          <w:rFonts w:ascii="Arial" w:hAnsi="Arial" w:cs="Arial"/>
        </w:rPr>
      </w:pPr>
      <w:r>
        <w:rPr>
          <w:rFonts w:ascii="Arial" w:hAnsi="Arial" w:cs="Arial"/>
          <w:snapToGrid w:val="0"/>
        </w:rPr>
        <w:t>Jaaropgaaf</w:t>
      </w:r>
      <w:r w:rsidRPr="00B11AB2">
        <w:rPr>
          <w:rFonts w:ascii="Arial" w:hAnsi="Arial" w:cs="Arial"/>
        </w:rPr>
        <w:t xml:space="preserve"> </w:t>
      </w:r>
      <w:r>
        <w:rPr>
          <w:rFonts w:ascii="Arial" w:hAnsi="Arial" w:cs="Arial"/>
        </w:rPr>
        <w:br/>
        <w:t>(j</w:t>
      </w:r>
      <w:r w:rsidRPr="0097630C">
        <w:rPr>
          <w:rFonts w:ascii="Arial" w:hAnsi="Arial" w:cs="Arial"/>
        </w:rPr>
        <w:t>aaropgave over kalenderjaar alleen is onvoldoende aangezien ca 40 % van de melkveebedrijven bij Countus een gebroken boekjaar (veelal mei-april) hebben, deze info is cru</w:t>
      </w:r>
      <w:r>
        <w:rPr>
          <w:rFonts w:ascii="Arial" w:hAnsi="Arial" w:cs="Arial"/>
        </w:rPr>
        <w:t>ciaal voor balanswaarde bepalen)</w:t>
      </w:r>
      <w:r w:rsidR="004A630C">
        <w:rPr>
          <w:rFonts w:ascii="Arial" w:hAnsi="Arial" w:cs="Arial"/>
        </w:rPr>
        <w:t>.</w:t>
      </w:r>
    </w:p>
    <w:p w:rsidR="004A630C" w:rsidRDefault="004A630C" w:rsidP="00031105">
      <w:pPr>
        <w:pStyle w:val="Lijstalinea"/>
        <w:numPr>
          <w:ilvl w:val="2"/>
          <w:numId w:val="2"/>
        </w:numPr>
        <w:rPr>
          <w:rFonts w:ascii="Arial" w:hAnsi="Arial" w:cs="Arial"/>
        </w:rPr>
      </w:pPr>
      <w:r w:rsidRPr="004A630C">
        <w:rPr>
          <w:rFonts w:ascii="Arial" w:hAnsi="Arial" w:cs="Arial"/>
          <w:color w:val="FF0000"/>
        </w:rPr>
        <w:t>Class model</w:t>
      </w:r>
      <w:r>
        <w:rPr>
          <w:rFonts w:ascii="Arial" w:hAnsi="Arial" w:cs="Arial"/>
        </w:rPr>
        <w:t xml:space="preserve">: Er wordt geen aparte jaaropgaaf uitgeleverd; dit is afgeleide informatie uit de </w:t>
      </w:r>
      <w:r w:rsidR="008966EC">
        <w:rPr>
          <w:rFonts w:ascii="Arial" w:hAnsi="Arial" w:cs="Arial"/>
        </w:rPr>
        <w:t>Invoice</w:t>
      </w:r>
      <w:r>
        <w:rPr>
          <w:rFonts w:ascii="Arial" w:hAnsi="Arial" w:cs="Arial"/>
        </w:rPr>
        <w:t>. Balansposten zijn wel opgenomen in het class model: FinancialBalance, MineralBalance,.</w:t>
      </w:r>
    </w:p>
    <w:p w:rsidR="004C7232" w:rsidRPr="005C2832" w:rsidRDefault="004C7232" w:rsidP="00031105">
      <w:pPr>
        <w:pStyle w:val="Lijstalinea"/>
        <w:numPr>
          <w:ilvl w:val="1"/>
          <w:numId w:val="2"/>
        </w:numPr>
        <w:rPr>
          <w:rFonts w:ascii="Arial" w:hAnsi="Arial" w:cs="Arial"/>
        </w:rPr>
      </w:pPr>
      <w:r w:rsidRPr="004C7232">
        <w:rPr>
          <w:rFonts w:ascii="Arial" w:hAnsi="Arial" w:cs="Arial"/>
          <w:snapToGrid w:val="0"/>
        </w:rPr>
        <w:t>Mutaties ledentegoeden, ledenrekeningen,</w:t>
      </w:r>
      <w:r w:rsidR="000B18D4">
        <w:rPr>
          <w:rFonts w:ascii="Arial" w:hAnsi="Arial" w:cs="Arial"/>
          <w:snapToGrid w:val="0"/>
        </w:rPr>
        <w:t xml:space="preserve"> ledenobligaties/-certificaten.</w:t>
      </w:r>
    </w:p>
    <w:p w:rsidR="005C2832" w:rsidRDefault="005C2832" w:rsidP="00031105">
      <w:pPr>
        <w:pStyle w:val="Lijstalinea"/>
        <w:numPr>
          <w:ilvl w:val="2"/>
          <w:numId w:val="2"/>
        </w:numPr>
        <w:rPr>
          <w:rFonts w:ascii="Arial" w:hAnsi="Arial" w:cs="Arial"/>
        </w:rPr>
      </w:pPr>
      <w:r w:rsidRPr="004A630C">
        <w:rPr>
          <w:rFonts w:ascii="Arial" w:hAnsi="Arial" w:cs="Arial"/>
          <w:color w:val="FF0000"/>
        </w:rPr>
        <w:t>Class model</w:t>
      </w:r>
      <w:r>
        <w:rPr>
          <w:rFonts w:ascii="Arial" w:hAnsi="Arial" w:cs="Arial"/>
        </w:rPr>
        <w:t>: Zijn geland onder FinancialBalance, MineralBalance.</w:t>
      </w:r>
    </w:p>
    <w:p w:rsidR="000B18D4" w:rsidRDefault="000B18D4" w:rsidP="000B18D4">
      <w:pPr>
        <w:ind w:left="708"/>
        <w:rPr>
          <w:rFonts w:ascii="Arial" w:hAnsi="Arial" w:cs="Arial"/>
          <w:snapToGrid w:val="0"/>
        </w:rPr>
      </w:pPr>
      <w:r>
        <w:rPr>
          <w:rFonts w:ascii="Arial" w:hAnsi="Arial" w:cs="Arial"/>
        </w:rPr>
        <w:t>Waarbij apart (losse berichten) gerapporteerd moet kunnen worden over:</w:t>
      </w:r>
    </w:p>
    <w:p w:rsidR="000B18D4" w:rsidRPr="00FC03BF" w:rsidRDefault="000B18D4" w:rsidP="00031105">
      <w:pPr>
        <w:numPr>
          <w:ilvl w:val="1"/>
          <w:numId w:val="5"/>
        </w:numPr>
        <w:rPr>
          <w:rFonts w:ascii="Arial" w:hAnsi="Arial" w:cs="Arial"/>
          <w:snapToGrid w:val="0"/>
        </w:rPr>
      </w:pPr>
      <w:r w:rsidRPr="00FC03BF">
        <w:rPr>
          <w:rFonts w:ascii="Arial" w:hAnsi="Arial" w:cs="Arial"/>
          <w:snapToGrid w:val="0"/>
        </w:rPr>
        <w:t>Nota =&gt; 1x per maand</w:t>
      </w:r>
    </w:p>
    <w:p w:rsidR="000B18D4" w:rsidRPr="00FC03BF" w:rsidRDefault="000B18D4" w:rsidP="00031105">
      <w:pPr>
        <w:numPr>
          <w:ilvl w:val="1"/>
          <w:numId w:val="5"/>
        </w:numPr>
        <w:rPr>
          <w:rFonts w:ascii="Arial" w:hAnsi="Arial" w:cs="Arial"/>
          <w:snapToGrid w:val="0"/>
        </w:rPr>
      </w:pPr>
      <w:r w:rsidRPr="00FC03BF">
        <w:rPr>
          <w:rFonts w:ascii="Arial" w:hAnsi="Arial" w:cs="Arial"/>
          <w:snapToGrid w:val="0"/>
        </w:rPr>
        <w:t>Leveringsberichten =&gt; naargelang leveringsfrequentie</w:t>
      </w:r>
    </w:p>
    <w:p w:rsidR="000B18D4" w:rsidRPr="00FC03BF" w:rsidRDefault="000B18D4" w:rsidP="00031105">
      <w:pPr>
        <w:numPr>
          <w:ilvl w:val="1"/>
          <w:numId w:val="5"/>
        </w:numPr>
        <w:rPr>
          <w:rFonts w:ascii="Arial" w:hAnsi="Arial" w:cs="Arial"/>
          <w:snapToGrid w:val="0"/>
        </w:rPr>
      </w:pPr>
      <w:r w:rsidRPr="00FC03BF">
        <w:rPr>
          <w:rFonts w:ascii="Arial" w:hAnsi="Arial" w:cs="Arial"/>
          <w:snapToGrid w:val="0"/>
        </w:rPr>
        <w:t>Mutaties ledentegoeden, ledenrekeningen, ledenobligaties/-certificaten, etc.</w:t>
      </w:r>
    </w:p>
    <w:p w:rsidR="000B18D4" w:rsidRPr="00FC03BF" w:rsidRDefault="000B18D4" w:rsidP="00031105">
      <w:pPr>
        <w:numPr>
          <w:ilvl w:val="1"/>
          <w:numId w:val="5"/>
        </w:numPr>
        <w:rPr>
          <w:rFonts w:ascii="Arial" w:hAnsi="Arial" w:cs="Arial"/>
          <w:snapToGrid w:val="0"/>
        </w:rPr>
      </w:pPr>
      <w:r w:rsidRPr="00FC03BF">
        <w:rPr>
          <w:rFonts w:ascii="Arial" w:hAnsi="Arial" w:cs="Arial"/>
          <w:snapToGrid w:val="0"/>
        </w:rPr>
        <w:t>Jaaroverzichten (financieel, kwantiteit, kwaliteit)</w:t>
      </w:r>
    </w:p>
    <w:p w:rsidR="000B18D4" w:rsidRDefault="000B18D4" w:rsidP="00031105">
      <w:pPr>
        <w:numPr>
          <w:ilvl w:val="1"/>
          <w:numId w:val="5"/>
        </w:numPr>
        <w:rPr>
          <w:rFonts w:ascii="Arial" w:hAnsi="Arial" w:cs="Arial"/>
          <w:snapToGrid w:val="0"/>
        </w:rPr>
      </w:pPr>
      <w:r w:rsidRPr="00FC03BF">
        <w:rPr>
          <w:rFonts w:ascii="Arial" w:hAnsi="Arial" w:cs="Arial"/>
          <w:snapToGrid w:val="0"/>
        </w:rPr>
        <w:t>Detailinfo inhou</w:t>
      </w:r>
      <w:r w:rsidR="008C74C4">
        <w:rPr>
          <w:rFonts w:ascii="Arial" w:hAnsi="Arial" w:cs="Arial"/>
          <w:snapToGrid w:val="0"/>
        </w:rPr>
        <w:t>dingen/kortingen/bonussen.</w:t>
      </w:r>
    </w:p>
    <w:p w:rsidR="008C74C4" w:rsidRDefault="008C74C4" w:rsidP="00031105">
      <w:pPr>
        <w:pStyle w:val="Lijstalinea"/>
        <w:numPr>
          <w:ilvl w:val="2"/>
          <w:numId w:val="5"/>
        </w:numPr>
        <w:rPr>
          <w:rFonts w:ascii="Arial" w:hAnsi="Arial" w:cs="Arial"/>
        </w:rPr>
      </w:pPr>
      <w:r w:rsidRPr="004A630C">
        <w:rPr>
          <w:rFonts w:ascii="Arial" w:hAnsi="Arial" w:cs="Arial"/>
          <w:color w:val="FF0000"/>
        </w:rPr>
        <w:t>Class model</w:t>
      </w:r>
      <w:r>
        <w:rPr>
          <w:rFonts w:ascii="Arial" w:hAnsi="Arial" w:cs="Arial"/>
        </w:rPr>
        <w:t>: Opgevangen in de basisstructuur van het class model; op voornoemde onderdelen kan apart gerapporteerd worden.</w:t>
      </w:r>
    </w:p>
    <w:p w:rsidR="000B18D4" w:rsidRPr="000B18D4" w:rsidRDefault="000B18D4" w:rsidP="000B18D4">
      <w:pPr>
        <w:rPr>
          <w:rFonts w:ascii="Arial" w:hAnsi="Arial" w:cs="Arial"/>
        </w:rPr>
      </w:pPr>
    </w:p>
    <w:p w:rsidR="00C33C7D" w:rsidRPr="004C7232" w:rsidRDefault="008C74C4" w:rsidP="00031105">
      <w:pPr>
        <w:pStyle w:val="Lijstalinea"/>
        <w:numPr>
          <w:ilvl w:val="0"/>
          <w:numId w:val="2"/>
        </w:numPr>
        <w:rPr>
          <w:rFonts w:ascii="Arial" w:hAnsi="Arial" w:cs="Arial"/>
        </w:rPr>
      </w:pPr>
      <w:r>
        <w:rPr>
          <w:rFonts w:ascii="Arial" w:hAnsi="Arial" w:cs="Arial"/>
          <w:snapToGrid w:val="0"/>
          <w:color w:val="FF0000"/>
        </w:rPr>
        <w:t>Besluit</w:t>
      </w:r>
      <w:r w:rsidR="00B11AB2" w:rsidRPr="004C7232">
        <w:rPr>
          <w:rFonts w:ascii="Arial" w:hAnsi="Arial" w:cs="Arial"/>
          <w:snapToGrid w:val="0"/>
          <w:color w:val="FF0000"/>
        </w:rPr>
        <w:t xml:space="preserve">: </w:t>
      </w:r>
      <w:r w:rsidR="00C33C7D" w:rsidRPr="004C7232">
        <w:rPr>
          <w:rFonts w:ascii="Arial" w:hAnsi="Arial" w:cs="Arial"/>
        </w:rPr>
        <w:t>Geen afleidbare informatie meegeven zoals: managementoverzichten, Jaaroverzichten, Jaaroverzichten ledenfinanciering.</w:t>
      </w:r>
    </w:p>
    <w:p w:rsidR="005E5546" w:rsidRPr="005E5546" w:rsidRDefault="004C7232" w:rsidP="00031105">
      <w:pPr>
        <w:pStyle w:val="Lijstalinea"/>
        <w:numPr>
          <w:ilvl w:val="0"/>
          <w:numId w:val="2"/>
        </w:numPr>
        <w:rPr>
          <w:rFonts w:ascii="Arial" w:hAnsi="Arial" w:cs="Arial"/>
        </w:rPr>
      </w:pPr>
      <w:r w:rsidRPr="004C7232">
        <w:rPr>
          <w:rFonts w:ascii="Arial" w:hAnsi="Arial" w:cs="Arial"/>
          <w:color w:val="FF0000"/>
        </w:rPr>
        <w:t xml:space="preserve">Besluit: </w:t>
      </w:r>
      <w:r w:rsidR="005E5546" w:rsidRPr="005E5546">
        <w:rPr>
          <w:rFonts w:ascii="Arial" w:hAnsi="Arial" w:cs="Arial"/>
        </w:rPr>
        <w:t>Het Quotum-segment komt in h</w:t>
      </w:r>
      <w:r w:rsidR="00273947">
        <w:rPr>
          <w:rFonts w:ascii="Arial" w:hAnsi="Arial" w:cs="Arial"/>
        </w:rPr>
        <w:t xml:space="preserve">et nieuwe bericht te vervallen; daar komt een </w:t>
      </w:r>
      <w:r w:rsidR="005E5546" w:rsidRPr="005E5546">
        <w:rPr>
          <w:rFonts w:ascii="Arial" w:hAnsi="Arial" w:cs="Arial"/>
        </w:rPr>
        <w:t>productieprognose segment voor terug. Andere nieuwe gebeurtenissen waarover gerapporteerd kan worden zijn bijvoor</w:t>
      </w:r>
      <w:r w:rsidR="005E5546">
        <w:rPr>
          <w:rFonts w:ascii="Arial" w:hAnsi="Arial" w:cs="Arial"/>
        </w:rPr>
        <w:t>beeld Fosfaatrecht en Weidegang.</w:t>
      </w:r>
    </w:p>
    <w:p w:rsidR="00AD247F" w:rsidRPr="005D3DCC" w:rsidRDefault="00441D09" w:rsidP="00031105">
      <w:pPr>
        <w:pStyle w:val="Lijstalinea"/>
        <w:numPr>
          <w:ilvl w:val="0"/>
          <w:numId w:val="2"/>
        </w:numPr>
        <w:rPr>
          <w:rFonts w:ascii="Arial" w:hAnsi="Arial" w:cs="Arial"/>
          <w:snapToGrid w:val="0"/>
        </w:rPr>
      </w:pPr>
      <w:r>
        <w:rPr>
          <w:rFonts w:ascii="Arial" w:hAnsi="Arial" w:cs="Arial"/>
          <w:snapToGrid w:val="0"/>
          <w:color w:val="FF0000"/>
        </w:rPr>
        <w:t>Class model</w:t>
      </w:r>
      <w:r w:rsidR="004C7232" w:rsidRPr="004C7232">
        <w:rPr>
          <w:rFonts w:ascii="Arial" w:hAnsi="Arial" w:cs="Arial"/>
          <w:snapToGrid w:val="0"/>
          <w:color w:val="FF0000"/>
        </w:rPr>
        <w:t xml:space="preserve">: </w:t>
      </w:r>
      <w:r w:rsidR="00AD247F" w:rsidRPr="004C7232">
        <w:rPr>
          <w:rFonts w:ascii="Arial" w:hAnsi="Arial" w:cs="Arial"/>
          <w:snapToGrid w:val="0"/>
        </w:rPr>
        <w:t>Analyseresultaten hoeven niet altijd aan een melklevering te hangen, er kunnen ook gewoon monsters uit de tank zijn genomen, los van de melklevering</w:t>
      </w:r>
      <w:r w:rsidR="00261701" w:rsidRPr="004C7232">
        <w:rPr>
          <w:rFonts w:ascii="Arial" w:hAnsi="Arial" w:cs="Arial"/>
          <w:snapToGrid w:val="0"/>
        </w:rPr>
        <w:t xml:space="preserve">, dit ter ondersteuning van </w:t>
      </w:r>
      <w:r w:rsidR="00CC405B">
        <w:rPr>
          <w:rFonts w:ascii="Arial" w:hAnsi="Arial" w:cs="Arial"/>
          <w:snapToGrid w:val="0"/>
        </w:rPr>
        <w:t>grondstof</w:t>
      </w:r>
      <w:r w:rsidR="00261701" w:rsidRPr="004C7232">
        <w:rPr>
          <w:rFonts w:ascii="Arial" w:hAnsi="Arial" w:cs="Arial"/>
          <w:snapToGrid w:val="0"/>
        </w:rPr>
        <w:t xml:space="preserve"> differentiatie naar kwaliteit</w:t>
      </w:r>
      <w:r w:rsidR="00AD247F" w:rsidRPr="004C7232">
        <w:rPr>
          <w:rFonts w:ascii="Arial" w:hAnsi="Arial" w:cs="Arial"/>
          <w:snapToGrid w:val="0"/>
        </w:rPr>
        <w:t xml:space="preserve">. </w:t>
      </w:r>
      <w:r w:rsidR="004C7232" w:rsidRPr="004C7232">
        <w:rPr>
          <w:rFonts w:ascii="Arial" w:hAnsi="Arial" w:cs="Arial"/>
          <w:snapToGrid w:val="0"/>
        </w:rPr>
        <w:t>Dit geldt met name voor g</w:t>
      </w:r>
      <w:r w:rsidR="004C7232" w:rsidRPr="004C7232">
        <w:rPr>
          <w:rFonts w:ascii="Arial" w:hAnsi="Arial" w:cs="Arial"/>
        </w:rPr>
        <w:t>eitenmelkerij: hier worden tankmonsters onderzocht op o.a. BVD, Salmonella, IBR, etc.</w:t>
      </w:r>
    </w:p>
    <w:p w:rsidR="005D3DCC" w:rsidRPr="004C7232" w:rsidRDefault="005D3DCC" w:rsidP="005D3DCC">
      <w:pPr>
        <w:pStyle w:val="Lijstalinea"/>
        <w:ind w:left="360"/>
        <w:rPr>
          <w:rFonts w:ascii="Arial" w:hAnsi="Arial" w:cs="Arial"/>
          <w:snapToGrid w:val="0"/>
        </w:rPr>
      </w:pPr>
    </w:p>
    <w:p w:rsidR="00C647A5" w:rsidRPr="00C647A5" w:rsidRDefault="00C647A5"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C647A5">
        <w:rPr>
          <w:rFonts w:ascii="Calibri" w:hAnsi="Calibri"/>
          <w:b/>
          <w:caps/>
          <w:color w:val="FFFFFF"/>
          <w:spacing w:val="15"/>
          <w:sz w:val="22"/>
          <w:lang w:eastAsia="en-US"/>
        </w:rPr>
        <w:t>M.b.t. de kw</w:t>
      </w:r>
      <w:r w:rsidR="005A1325">
        <w:rPr>
          <w:rFonts w:ascii="Calibri" w:hAnsi="Calibri"/>
          <w:b/>
          <w:caps/>
          <w:color w:val="FFFFFF"/>
          <w:spacing w:val="15"/>
          <w:sz w:val="22"/>
          <w:lang w:eastAsia="en-US"/>
        </w:rPr>
        <w:t>aliteitsbepaling en uitbetaling voor koemelk</w:t>
      </w:r>
    </w:p>
    <w:p w:rsidR="00C647A5" w:rsidRPr="00C647A5" w:rsidRDefault="00C647A5" w:rsidP="00031105">
      <w:pPr>
        <w:pStyle w:val="Lijstalinea"/>
        <w:numPr>
          <w:ilvl w:val="0"/>
          <w:numId w:val="2"/>
        </w:numPr>
        <w:rPr>
          <w:rFonts w:ascii="Arial" w:hAnsi="Arial" w:cs="Arial"/>
          <w:snapToGrid w:val="0"/>
        </w:rPr>
      </w:pPr>
      <w:r w:rsidRPr="00C647A5">
        <w:rPr>
          <w:rFonts w:ascii="Arial" w:hAnsi="Arial" w:cs="Arial"/>
          <w:snapToGrid w:val="0"/>
        </w:rPr>
        <w:t>Iedere fabriek bepaalt voor zich welk kwaliteitssysteem gehanteerd wordt.</w:t>
      </w:r>
      <w:r w:rsidR="003B6948">
        <w:rPr>
          <w:rFonts w:ascii="Arial" w:hAnsi="Arial" w:cs="Arial"/>
          <w:snapToGrid w:val="0"/>
        </w:rPr>
        <w:t xml:space="preserve"> Het kwaliteitssysteem is de basis voor de uitbetaling. </w:t>
      </w:r>
      <w:r w:rsidRPr="00C647A5">
        <w:rPr>
          <w:rFonts w:ascii="Arial" w:hAnsi="Arial" w:cs="Arial"/>
          <w:snapToGrid w:val="0"/>
        </w:rPr>
        <w:t>Binnen het gekozen kwaliteitssysteem is bepaald hoe vaak welke kwaliteitseigenschappen van de melk bepaald worden; dat verschilt dus per fabriek</w:t>
      </w:r>
    </w:p>
    <w:p w:rsidR="00C647A5" w:rsidRPr="00C647A5" w:rsidRDefault="00C647A5" w:rsidP="00031105">
      <w:pPr>
        <w:pStyle w:val="Lijstalinea"/>
        <w:numPr>
          <w:ilvl w:val="0"/>
          <w:numId w:val="2"/>
        </w:numPr>
        <w:rPr>
          <w:rFonts w:ascii="Arial" w:hAnsi="Arial" w:cs="Arial"/>
          <w:snapToGrid w:val="0"/>
        </w:rPr>
      </w:pPr>
      <w:r w:rsidRPr="00C647A5">
        <w:rPr>
          <w:rFonts w:ascii="Arial" w:hAnsi="Arial" w:cs="Arial"/>
          <w:snapToGrid w:val="0"/>
        </w:rPr>
        <w:t>In het geval kwaliteitswaarden in negatieve zin worden overschreden, kan de fabriek bepalen dat er extra gemeten moet worden op die specifieke kwaliteitparameter (bijvoorbeeld celgetal); dan worden dus extra monsters genomen bij de melkinname. Dus per kwaliteitbepaling aangeven of het een reguliere of een extra onderzoek betreft. Dit extra onderzoek wordt in de regel gedaan uit het reguliere monster dat gemiddeld genomen iedere 3 dagen bij Qlip komt. Dit wordt ook wel extra uit regulier genoemd. Daarnaast bestaat de mogelijkheid voor extra monsters. In dat geval is er dus een fysiek (flesje) monster.</w:t>
      </w:r>
    </w:p>
    <w:p w:rsidR="00C647A5" w:rsidRPr="00C647A5" w:rsidRDefault="00C647A5" w:rsidP="00031105">
      <w:pPr>
        <w:pStyle w:val="Lijstalinea"/>
        <w:numPr>
          <w:ilvl w:val="0"/>
          <w:numId w:val="2"/>
        </w:numPr>
        <w:rPr>
          <w:rFonts w:ascii="Arial" w:hAnsi="Arial" w:cs="Arial"/>
          <w:snapToGrid w:val="0"/>
        </w:rPr>
      </w:pPr>
      <w:r w:rsidRPr="00C647A5">
        <w:rPr>
          <w:rFonts w:ascii="Arial" w:hAnsi="Arial" w:cs="Arial"/>
          <w:snapToGrid w:val="0"/>
        </w:rPr>
        <w:lastRenderedPageBreak/>
        <w:t>Het kan ook de melkveehouder zelf zijn die besluit om extra onderzoek te laten doen. Dus buiten het fabriek-kwaliteitsstelsel om.  Veelal worden de kosten van deze extra monsters dan eerst voorgeschoten door de zuivelonderneming en later bij de melkgeldafrekening verrekend met de melkveehouder.</w:t>
      </w:r>
    </w:p>
    <w:p w:rsidR="00C647A5" w:rsidRPr="00C647A5" w:rsidRDefault="00C647A5" w:rsidP="00031105">
      <w:pPr>
        <w:pStyle w:val="Lijstalinea"/>
        <w:numPr>
          <w:ilvl w:val="0"/>
          <w:numId w:val="2"/>
        </w:numPr>
        <w:rPr>
          <w:rFonts w:ascii="Arial" w:hAnsi="Arial" w:cs="Arial"/>
          <w:snapToGrid w:val="0"/>
        </w:rPr>
      </w:pPr>
      <w:r w:rsidRPr="00C647A5">
        <w:rPr>
          <w:rFonts w:ascii="Arial" w:hAnsi="Arial" w:cs="Arial"/>
          <w:snapToGrid w:val="0"/>
        </w:rPr>
        <w:t xml:space="preserve">Voor koeien/geitenmelk is het niet nodig om het </w:t>
      </w:r>
      <w:proofErr w:type="spellStart"/>
      <w:r w:rsidRPr="00C647A5">
        <w:rPr>
          <w:rFonts w:ascii="Arial" w:hAnsi="Arial" w:cs="Arial"/>
          <w:snapToGrid w:val="0"/>
        </w:rPr>
        <w:t>monsterID</w:t>
      </w:r>
      <w:proofErr w:type="spellEnd"/>
      <w:r w:rsidRPr="00C647A5">
        <w:rPr>
          <w:rFonts w:ascii="Arial" w:hAnsi="Arial" w:cs="Arial"/>
          <w:snapToGrid w:val="0"/>
        </w:rPr>
        <w:t xml:space="preserve"> in het EDI-Zuivel-bericht mee te geven; het resultaat van de analyse wordt geïdentificeerd met: </w:t>
      </w:r>
      <w:proofErr w:type="spellStart"/>
      <w:r w:rsidRPr="00C647A5">
        <w:rPr>
          <w:rFonts w:ascii="Arial" w:hAnsi="Arial" w:cs="Arial"/>
          <w:snapToGrid w:val="0"/>
        </w:rPr>
        <w:t>fabrieksnummer+tanknummer+innamedatumtijd+code</w:t>
      </w:r>
      <w:proofErr w:type="spellEnd"/>
      <w:r w:rsidRPr="00C647A5">
        <w:rPr>
          <w:rFonts w:ascii="Arial" w:hAnsi="Arial" w:cs="Arial"/>
          <w:snapToGrid w:val="0"/>
        </w:rPr>
        <w:t xml:space="preserve"> kwaliteitsparameter. Het </w:t>
      </w:r>
      <w:proofErr w:type="spellStart"/>
      <w:r w:rsidRPr="00C647A5">
        <w:rPr>
          <w:rFonts w:ascii="Arial" w:hAnsi="Arial" w:cs="Arial"/>
          <w:snapToGrid w:val="0"/>
        </w:rPr>
        <w:t>monsterID</w:t>
      </w:r>
      <w:proofErr w:type="spellEnd"/>
      <w:r w:rsidRPr="00C647A5">
        <w:rPr>
          <w:rFonts w:ascii="Arial" w:hAnsi="Arial" w:cs="Arial"/>
          <w:snapToGrid w:val="0"/>
        </w:rPr>
        <w:t xml:space="preserve"> wordt wel gebruikt binnen het lab maar niet gecommuniceerd naar zuivelonderneming c.q. veehouder.</w:t>
      </w:r>
    </w:p>
    <w:p w:rsidR="00C647A5" w:rsidRPr="00C647A5" w:rsidRDefault="00C647A5" w:rsidP="00031105">
      <w:pPr>
        <w:pStyle w:val="Lijstalinea"/>
        <w:numPr>
          <w:ilvl w:val="0"/>
          <w:numId w:val="2"/>
        </w:numPr>
        <w:rPr>
          <w:rFonts w:ascii="Arial" w:hAnsi="Arial" w:cs="Arial"/>
          <w:snapToGrid w:val="0"/>
        </w:rPr>
      </w:pPr>
      <w:r w:rsidRPr="00C647A5">
        <w:rPr>
          <w:rFonts w:ascii="Arial" w:hAnsi="Arial" w:cs="Arial"/>
          <w:snapToGrid w:val="0"/>
        </w:rPr>
        <w:t>In het geval van koeien</w:t>
      </w:r>
      <w:r w:rsidR="001C19FE">
        <w:rPr>
          <w:rFonts w:ascii="Arial" w:hAnsi="Arial" w:cs="Arial"/>
          <w:snapToGrid w:val="0"/>
        </w:rPr>
        <w:t>-</w:t>
      </w:r>
      <w:r w:rsidRPr="00C647A5">
        <w:rPr>
          <w:rFonts w:ascii="Arial" w:hAnsi="Arial" w:cs="Arial"/>
          <w:snapToGrid w:val="0"/>
        </w:rPr>
        <w:t xml:space="preserve"> </w:t>
      </w:r>
      <w:r w:rsidR="001C19FE">
        <w:rPr>
          <w:rFonts w:ascii="Arial" w:hAnsi="Arial" w:cs="Arial"/>
          <w:snapToGrid w:val="0"/>
        </w:rPr>
        <w:t>en geitenmelk wordt altijd een monster</w:t>
      </w:r>
      <w:r w:rsidRPr="00C647A5">
        <w:rPr>
          <w:rFonts w:ascii="Arial" w:hAnsi="Arial" w:cs="Arial"/>
          <w:snapToGrid w:val="0"/>
        </w:rPr>
        <w:t xml:space="preserve"> genomen bij de inname van de melk. </w:t>
      </w:r>
      <w:r w:rsidR="001C19FE">
        <w:rPr>
          <w:rFonts w:ascii="Arial" w:hAnsi="Arial" w:cs="Arial"/>
          <w:snapToGrid w:val="0"/>
        </w:rPr>
        <w:t>Voor met name geitenmelk</w:t>
      </w:r>
      <w:r w:rsidRPr="00C647A5">
        <w:rPr>
          <w:rFonts w:ascii="Arial" w:hAnsi="Arial" w:cs="Arial"/>
          <w:snapToGrid w:val="0"/>
        </w:rPr>
        <w:t xml:space="preserve"> </w:t>
      </w:r>
      <w:r w:rsidR="001C19FE">
        <w:rPr>
          <w:rFonts w:ascii="Arial" w:hAnsi="Arial" w:cs="Arial"/>
          <w:snapToGrid w:val="0"/>
        </w:rPr>
        <w:t xml:space="preserve">worden </w:t>
      </w:r>
      <w:r w:rsidRPr="00C647A5">
        <w:rPr>
          <w:rFonts w:ascii="Arial" w:hAnsi="Arial" w:cs="Arial"/>
          <w:snapToGrid w:val="0"/>
        </w:rPr>
        <w:t>ook monsters uit de tank genomen los van het innamemoment van de melk; voor het class model betekent dit dat een kwaliteitbepaling los van een melklevering moet kunnen worden weergegeven. Hiervoor geldt dus per kwaliteitbepaling dat h</w:t>
      </w:r>
      <w:r w:rsidR="001C19FE">
        <w:rPr>
          <w:rFonts w:ascii="Arial" w:hAnsi="Arial" w:cs="Arial"/>
          <w:snapToGrid w:val="0"/>
        </w:rPr>
        <w:t>et een extra onderzoek betreft.</w:t>
      </w:r>
    </w:p>
    <w:p w:rsidR="008C74C4" w:rsidRDefault="00441D09" w:rsidP="00031105">
      <w:pPr>
        <w:pStyle w:val="Lijstalinea"/>
        <w:numPr>
          <w:ilvl w:val="1"/>
          <w:numId w:val="2"/>
        </w:numPr>
        <w:rPr>
          <w:rFonts w:ascii="Arial" w:hAnsi="Arial" w:cs="Arial"/>
          <w:snapToGrid w:val="0"/>
        </w:rPr>
      </w:pPr>
      <w:r>
        <w:rPr>
          <w:rFonts w:ascii="Arial" w:hAnsi="Arial" w:cs="Arial"/>
          <w:snapToGrid w:val="0"/>
          <w:color w:val="FF0000"/>
        </w:rPr>
        <w:t>Class model</w:t>
      </w:r>
      <w:r w:rsidR="003B6948">
        <w:rPr>
          <w:rFonts w:ascii="Arial" w:hAnsi="Arial" w:cs="Arial"/>
          <w:snapToGrid w:val="0"/>
        </w:rPr>
        <w:t xml:space="preserve">: </w:t>
      </w:r>
      <w:r w:rsidR="008C74C4">
        <w:rPr>
          <w:rFonts w:ascii="Arial" w:hAnsi="Arial" w:cs="Arial"/>
          <w:snapToGrid w:val="0"/>
        </w:rPr>
        <w:t>E</w:t>
      </w:r>
      <w:r w:rsidR="00C647A5" w:rsidRPr="00C647A5">
        <w:rPr>
          <w:rFonts w:ascii="Arial" w:hAnsi="Arial" w:cs="Arial"/>
          <w:snapToGrid w:val="0"/>
        </w:rPr>
        <w:t xml:space="preserve">en kwaliteitbepaling staat </w:t>
      </w:r>
      <w:r w:rsidR="008C74C4" w:rsidRPr="00C647A5">
        <w:rPr>
          <w:rFonts w:ascii="Arial" w:hAnsi="Arial" w:cs="Arial"/>
          <w:snapToGrid w:val="0"/>
        </w:rPr>
        <w:t>op zichzelf</w:t>
      </w:r>
      <w:r w:rsidR="008C74C4">
        <w:rPr>
          <w:rFonts w:ascii="Arial" w:hAnsi="Arial" w:cs="Arial"/>
          <w:snapToGrid w:val="0"/>
        </w:rPr>
        <w:t>,</w:t>
      </w:r>
      <w:r w:rsidR="008C74C4" w:rsidRPr="00C647A5">
        <w:rPr>
          <w:rFonts w:ascii="Arial" w:hAnsi="Arial" w:cs="Arial"/>
          <w:snapToGrid w:val="0"/>
        </w:rPr>
        <w:t xml:space="preserve"> </w:t>
      </w:r>
      <w:r w:rsidR="00C647A5" w:rsidRPr="00C647A5">
        <w:rPr>
          <w:rFonts w:ascii="Arial" w:hAnsi="Arial" w:cs="Arial"/>
          <w:snapToGrid w:val="0"/>
        </w:rPr>
        <w:t>met per parameter de uitslag van de bepaling. De melkgeldafrekening is gebaseer</w:t>
      </w:r>
      <w:r w:rsidR="001C19FE">
        <w:rPr>
          <w:rFonts w:ascii="Arial" w:hAnsi="Arial" w:cs="Arial"/>
          <w:snapToGrid w:val="0"/>
        </w:rPr>
        <w:t xml:space="preserve">d op één of meerdere specifieke, binnen het kwaliteitssysteem van de betreffende fabriek afgesproken, </w:t>
      </w:r>
      <w:r w:rsidR="00C647A5" w:rsidRPr="00C647A5">
        <w:rPr>
          <w:rFonts w:ascii="Arial" w:hAnsi="Arial" w:cs="Arial"/>
          <w:snapToGrid w:val="0"/>
        </w:rPr>
        <w:t xml:space="preserve">kwaliteitsbepalingen. </w:t>
      </w:r>
    </w:p>
    <w:p w:rsidR="008C74C4" w:rsidRDefault="00C647A5" w:rsidP="00031105">
      <w:pPr>
        <w:pStyle w:val="Lijstalinea"/>
        <w:numPr>
          <w:ilvl w:val="0"/>
          <w:numId w:val="2"/>
        </w:numPr>
        <w:rPr>
          <w:rFonts w:ascii="Arial" w:hAnsi="Arial" w:cs="Arial"/>
          <w:snapToGrid w:val="0"/>
        </w:rPr>
      </w:pPr>
      <w:r w:rsidRPr="00C647A5">
        <w:rPr>
          <w:rFonts w:ascii="Arial" w:hAnsi="Arial" w:cs="Arial"/>
          <w:snapToGrid w:val="0"/>
        </w:rPr>
        <w:t xml:space="preserve">Extra kwaliteitsbepalingen worden niet meegenomen voor de uitbetaling; in het kwaliteitssysteem is vastgelegd welke kwaliteitsbepalingen worden meegenomen in de melkgeldafrekening. Per melkgeldafrekening moet aangegeven </w:t>
      </w:r>
      <w:r w:rsidR="008C74C4">
        <w:rPr>
          <w:rFonts w:ascii="Arial" w:hAnsi="Arial" w:cs="Arial"/>
          <w:snapToGrid w:val="0"/>
        </w:rPr>
        <w:t xml:space="preserve">kunnen </w:t>
      </w:r>
      <w:r w:rsidRPr="00C647A5">
        <w:rPr>
          <w:rFonts w:ascii="Arial" w:hAnsi="Arial" w:cs="Arial"/>
          <w:snapToGrid w:val="0"/>
        </w:rPr>
        <w:t>worden op basis van welke kwaliteitsbepalingen de afrekening is gedaan. Als afgerekend is op een door de zuivelonderneming gemiddelde van de gemeten kwaliteit</w:t>
      </w:r>
      <w:r w:rsidR="001C19FE">
        <w:rPr>
          <w:rFonts w:ascii="Arial" w:hAnsi="Arial" w:cs="Arial"/>
          <w:snapToGrid w:val="0"/>
        </w:rPr>
        <w:t>sbepalingen</w:t>
      </w:r>
      <w:r w:rsidRPr="00C647A5">
        <w:rPr>
          <w:rFonts w:ascii="Arial" w:hAnsi="Arial" w:cs="Arial"/>
          <w:snapToGrid w:val="0"/>
        </w:rPr>
        <w:t xml:space="preserve">, dan moeten deze gemiddelden gerapporteerd worden per melkgeldafrekening en moet worden aangegeven op basis van welke kwaliteitsbepalingen ieder gemiddelde is berekend. </w:t>
      </w:r>
    </w:p>
    <w:p w:rsidR="00C97819" w:rsidRDefault="008C74C4" w:rsidP="00031105">
      <w:pPr>
        <w:pStyle w:val="Lijstalinea"/>
        <w:numPr>
          <w:ilvl w:val="1"/>
          <w:numId w:val="2"/>
        </w:numPr>
        <w:rPr>
          <w:rFonts w:ascii="Arial" w:hAnsi="Arial" w:cs="Arial"/>
          <w:snapToGrid w:val="0"/>
        </w:rPr>
      </w:pPr>
      <w:r w:rsidRPr="008C74C4">
        <w:rPr>
          <w:rFonts w:ascii="Arial" w:hAnsi="Arial" w:cs="Arial"/>
          <w:snapToGrid w:val="0"/>
          <w:color w:val="FF0000"/>
        </w:rPr>
        <w:t>Class model</w:t>
      </w:r>
      <w:r>
        <w:rPr>
          <w:rFonts w:ascii="Arial" w:hAnsi="Arial" w:cs="Arial"/>
          <w:snapToGrid w:val="0"/>
        </w:rPr>
        <w:t xml:space="preserve">: </w:t>
      </w:r>
      <w:r w:rsidR="00C647A5" w:rsidRPr="00C647A5">
        <w:rPr>
          <w:rFonts w:ascii="Arial" w:hAnsi="Arial" w:cs="Arial"/>
          <w:snapToGrid w:val="0"/>
        </w:rPr>
        <w:t xml:space="preserve">Feitelijk is dit niet anders </w:t>
      </w:r>
      <w:r w:rsidR="001C19FE">
        <w:rPr>
          <w:rFonts w:ascii="Arial" w:hAnsi="Arial" w:cs="Arial"/>
          <w:snapToGrid w:val="0"/>
        </w:rPr>
        <w:t xml:space="preserve">dan </w:t>
      </w:r>
      <w:r w:rsidR="00C647A5" w:rsidRPr="00C647A5">
        <w:rPr>
          <w:rFonts w:ascii="Arial" w:hAnsi="Arial" w:cs="Arial"/>
          <w:snapToGrid w:val="0"/>
        </w:rPr>
        <w:t xml:space="preserve">zoals het </w:t>
      </w:r>
      <w:r>
        <w:rPr>
          <w:rFonts w:ascii="Arial" w:hAnsi="Arial" w:cs="Arial"/>
          <w:snapToGrid w:val="0"/>
        </w:rPr>
        <w:t>in E</w:t>
      </w:r>
      <w:r w:rsidR="001C19FE">
        <w:rPr>
          <w:rFonts w:ascii="Arial" w:hAnsi="Arial" w:cs="Arial"/>
          <w:snapToGrid w:val="0"/>
        </w:rPr>
        <w:t>DI-Zuivel oud</w:t>
      </w:r>
      <w:r w:rsidR="00C647A5" w:rsidRPr="00C647A5">
        <w:rPr>
          <w:rFonts w:ascii="Arial" w:hAnsi="Arial" w:cs="Arial"/>
          <w:snapToGrid w:val="0"/>
        </w:rPr>
        <w:t xml:space="preserve"> wordt gedaan. Enkel het fenomeen ‘extra uitslagen’ komt er bij en </w:t>
      </w:r>
      <w:r w:rsidR="001C19FE">
        <w:rPr>
          <w:rFonts w:ascii="Arial" w:hAnsi="Arial" w:cs="Arial"/>
          <w:snapToGrid w:val="0"/>
        </w:rPr>
        <w:t>dat wordt</w:t>
      </w:r>
      <w:r w:rsidR="00C647A5" w:rsidRPr="00C647A5">
        <w:rPr>
          <w:rFonts w:ascii="Arial" w:hAnsi="Arial" w:cs="Arial"/>
          <w:snapToGrid w:val="0"/>
        </w:rPr>
        <w:t xml:space="preserve"> aangeduid middels een </w:t>
      </w:r>
      <w:r w:rsidR="001C19FE">
        <w:rPr>
          <w:rFonts w:ascii="Arial" w:hAnsi="Arial" w:cs="Arial"/>
          <w:snapToGrid w:val="0"/>
        </w:rPr>
        <w:t>speciaal data-element</w:t>
      </w:r>
      <w:r w:rsidR="00C647A5" w:rsidRPr="00C647A5">
        <w:rPr>
          <w:rFonts w:ascii="Arial" w:hAnsi="Arial" w:cs="Arial"/>
          <w:snapToGrid w:val="0"/>
        </w:rPr>
        <w:t>.</w:t>
      </w:r>
      <w:r>
        <w:rPr>
          <w:rFonts w:ascii="Arial" w:hAnsi="Arial" w:cs="Arial"/>
          <w:snapToGrid w:val="0"/>
        </w:rPr>
        <w:t xml:space="preserve"> </w:t>
      </w:r>
      <w:r w:rsidR="002C41BD">
        <w:rPr>
          <w:rFonts w:ascii="Arial" w:hAnsi="Arial" w:cs="Arial"/>
          <w:snapToGrid w:val="0"/>
        </w:rPr>
        <w:t xml:space="preserve">Met </w:t>
      </w:r>
      <w:proofErr w:type="spellStart"/>
      <w:r w:rsidR="002C41BD" w:rsidRPr="002C41BD">
        <w:rPr>
          <w:rFonts w:ascii="Arial" w:hAnsi="Arial" w:cs="Arial"/>
          <w:snapToGrid w:val="0"/>
        </w:rPr>
        <w:t>QualityStatusCode</w:t>
      </w:r>
      <w:proofErr w:type="spellEnd"/>
      <w:r w:rsidR="002C41BD">
        <w:rPr>
          <w:rFonts w:ascii="Arial" w:hAnsi="Arial" w:cs="Arial"/>
          <w:snapToGrid w:val="0"/>
        </w:rPr>
        <w:t xml:space="preserve"> kan op het niveau van </w:t>
      </w:r>
      <w:proofErr w:type="spellStart"/>
      <w:r w:rsidR="002C41BD" w:rsidRPr="002C41BD">
        <w:rPr>
          <w:rFonts w:ascii="Arial" w:hAnsi="Arial" w:cs="Arial"/>
          <w:snapToGrid w:val="0"/>
        </w:rPr>
        <w:t>MilkQuality</w:t>
      </w:r>
      <w:proofErr w:type="spellEnd"/>
      <w:r w:rsidR="002C41BD">
        <w:rPr>
          <w:rFonts w:ascii="Arial" w:hAnsi="Arial" w:cs="Arial"/>
          <w:snapToGrid w:val="0"/>
        </w:rPr>
        <w:t xml:space="preserve"> worden aangegeven of deze kwaliteitbepaling wordt gebruikt als basis voor de uitbetaling of niet.</w:t>
      </w:r>
    </w:p>
    <w:p w:rsidR="005A1325" w:rsidRDefault="005A1325" w:rsidP="005A1325">
      <w:pPr>
        <w:rPr>
          <w:rFonts w:ascii="Arial" w:hAnsi="Arial" w:cs="Arial"/>
        </w:rPr>
      </w:pPr>
    </w:p>
    <w:p w:rsidR="005A1325" w:rsidRPr="00C647A5" w:rsidRDefault="005A1325"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C647A5">
        <w:rPr>
          <w:rFonts w:ascii="Calibri" w:hAnsi="Calibri"/>
          <w:b/>
          <w:caps/>
          <w:color w:val="FFFFFF"/>
          <w:spacing w:val="15"/>
          <w:sz w:val="22"/>
          <w:lang w:eastAsia="en-US"/>
        </w:rPr>
        <w:t xml:space="preserve">M.b.t. </w:t>
      </w:r>
      <w:r>
        <w:rPr>
          <w:rFonts w:ascii="Calibri" w:hAnsi="Calibri"/>
          <w:b/>
          <w:caps/>
          <w:color w:val="FFFFFF"/>
          <w:spacing w:val="15"/>
          <w:sz w:val="22"/>
          <w:lang w:eastAsia="en-US"/>
        </w:rPr>
        <w:t>betervee</w:t>
      </w:r>
    </w:p>
    <w:p w:rsidR="005A1325" w:rsidRDefault="005A1325" w:rsidP="00031105">
      <w:pPr>
        <w:pStyle w:val="Lijstalinea"/>
        <w:numPr>
          <w:ilvl w:val="0"/>
          <w:numId w:val="4"/>
        </w:numPr>
        <w:ind w:left="360"/>
        <w:rPr>
          <w:rFonts w:ascii="Arial" w:hAnsi="Arial" w:cs="Arial"/>
          <w:snapToGrid w:val="0"/>
        </w:rPr>
      </w:pPr>
      <w:r w:rsidRPr="005A1325">
        <w:rPr>
          <w:rFonts w:ascii="Arial" w:hAnsi="Arial" w:cs="Arial"/>
          <w:snapToGrid w:val="0"/>
        </w:rPr>
        <w:t>Betervee is vergelijkbaar met de GD (maar dan veel kleiner). Betervee analyseert melk, bloed, mest, weefsel e.d. en doet ook bacteriologische analyses van water. De onderzoeken worden gedaan via Elisa of PCR of bacteriologisch volgens ISO normering.</w:t>
      </w:r>
    </w:p>
    <w:p w:rsidR="00207B3D" w:rsidRPr="005A1325" w:rsidRDefault="00207B3D" w:rsidP="00031105">
      <w:pPr>
        <w:pStyle w:val="Lijstalinea"/>
        <w:numPr>
          <w:ilvl w:val="0"/>
          <w:numId w:val="4"/>
        </w:numPr>
        <w:ind w:left="360"/>
        <w:rPr>
          <w:rFonts w:ascii="Arial" w:hAnsi="Arial" w:cs="Arial"/>
          <w:snapToGrid w:val="0"/>
        </w:rPr>
      </w:pPr>
      <w:r w:rsidRPr="005A1325">
        <w:rPr>
          <w:rFonts w:ascii="Arial" w:hAnsi="Arial" w:cs="Arial"/>
          <w:snapToGrid w:val="0"/>
        </w:rPr>
        <w:t xml:space="preserve">Betervee voert voor zowel de melkveehouderij als de geitenhouderij onderzoeken uit naar allerlei afwijkingen in de melk. Gemonitord wordt met een vast interval; het is dus niet incidenteel aangeleverde data maar bijvoorbeeld maandelijks. Denk hierbij aan Salmonella waar voor de koeien en de geiten grote projecten draaien of leptospirose, neospora voor koeien. Denk hierbij aan Para, CAE en CL voor geiten. Deze data wordt geregistreerd in het lab in </w:t>
      </w:r>
      <w:r>
        <w:rPr>
          <w:rFonts w:ascii="Arial" w:hAnsi="Arial" w:cs="Arial"/>
          <w:snapToGrid w:val="0"/>
        </w:rPr>
        <w:t>het Betervee</w:t>
      </w:r>
      <w:r w:rsidRPr="005A1325">
        <w:rPr>
          <w:rFonts w:ascii="Arial" w:hAnsi="Arial" w:cs="Arial"/>
          <w:snapToGrid w:val="0"/>
        </w:rPr>
        <w:t xml:space="preserve"> LIMS systeem. Voor aanmelding is er een (digitaal) inzendformulier waar dan de hoeveelheid flesjes op staan en welke onderzoeken er op gedaan moeten worden. In het lab wordt de inzender zo een nummer zodat de laborant niet weet voor wie het onderzoek gedaan wordt. De resultaten worden opgeslagen gekoppeld aan dat inzendnummer en de hoofdlaborant geeft nog een goedkeuring voor vrijgave. </w:t>
      </w:r>
    </w:p>
    <w:p w:rsidR="00207B3D" w:rsidRDefault="005A1325" w:rsidP="00031105">
      <w:pPr>
        <w:pStyle w:val="Lijstalinea"/>
        <w:numPr>
          <w:ilvl w:val="0"/>
          <w:numId w:val="4"/>
        </w:numPr>
        <w:ind w:left="360"/>
        <w:rPr>
          <w:rFonts w:ascii="Arial" w:hAnsi="Arial" w:cs="Arial"/>
          <w:snapToGrid w:val="0"/>
        </w:rPr>
      </w:pPr>
      <w:r w:rsidRPr="005A1325">
        <w:rPr>
          <w:rFonts w:ascii="Arial" w:hAnsi="Arial" w:cs="Arial"/>
          <w:snapToGrid w:val="0"/>
        </w:rPr>
        <w:t xml:space="preserve">Onderzoeken voor IBR/BVD worden door goedgekeurde labs uitgevoerd en komen in de database van de GD terecht die </w:t>
      </w:r>
      <w:r>
        <w:rPr>
          <w:rFonts w:ascii="Arial" w:hAnsi="Arial" w:cs="Arial"/>
          <w:snapToGrid w:val="0"/>
        </w:rPr>
        <w:t>deze beheert namens Zuivel</w:t>
      </w:r>
      <w:r w:rsidRPr="005A1325">
        <w:rPr>
          <w:rFonts w:ascii="Arial" w:hAnsi="Arial" w:cs="Arial"/>
          <w:snapToGrid w:val="0"/>
        </w:rPr>
        <w:t>NL.</w:t>
      </w:r>
      <w:r>
        <w:rPr>
          <w:rFonts w:ascii="Arial" w:hAnsi="Arial" w:cs="Arial"/>
          <w:snapToGrid w:val="0"/>
        </w:rPr>
        <w:br/>
      </w:r>
      <w:r w:rsidR="00207B3D">
        <w:rPr>
          <w:rFonts w:ascii="Arial" w:hAnsi="Arial" w:cs="Arial"/>
          <w:snapToGrid w:val="0"/>
        </w:rPr>
        <w:t>Betervee analyses zijn interessant voor zuivelondernemingen om te gebruiken voor</w:t>
      </w:r>
      <w:r w:rsidRPr="005A1325">
        <w:rPr>
          <w:rFonts w:ascii="Arial" w:hAnsi="Arial" w:cs="Arial"/>
          <w:snapToGrid w:val="0"/>
        </w:rPr>
        <w:t xml:space="preserve"> monitoring programma's</w:t>
      </w:r>
      <w:r w:rsidR="00207B3D">
        <w:rPr>
          <w:rFonts w:ascii="Arial" w:hAnsi="Arial" w:cs="Arial"/>
          <w:snapToGrid w:val="0"/>
        </w:rPr>
        <w:t>.</w:t>
      </w:r>
      <w:r w:rsidRPr="005A1325">
        <w:rPr>
          <w:rFonts w:ascii="Arial" w:hAnsi="Arial" w:cs="Arial"/>
          <w:snapToGrid w:val="0"/>
        </w:rPr>
        <w:t xml:space="preserve"> </w:t>
      </w:r>
      <w:r w:rsidR="00207B3D">
        <w:rPr>
          <w:rFonts w:ascii="Arial" w:hAnsi="Arial" w:cs="Arial"/>
          <w:snapToGrid w:val="0"/>
        </w:rPr>
        <w:t>De data is ook interessant om rechtstreeks in te lezen in BMSen.</w:t>
      </w:r>
    </w:p>
    <w:p w:rsidR="005A1325" w:rsidRPr="0021511F" w:rsidRDefault="0021511F" w:rsidP="00031105">
      <w:pPr>
        <w:pStyle w:val="Lijstalinea"/>
        <w:numPr>
          <w:ilvl w:val="0"/>
          <w:numId w:val="4"/>
        </w:numPr>
        <w:ind w:left="360"/>
        <w:rPr>
          <w:rFonts w:ascii="Arial" w:hAnsi="Arial" w:cs="Arial"/>
          <w:snapToGrid w:val="0"/>
        </w:rPr>
      </w:pPr>
      <w:r>
        <w:rPr>
          <w:rFonts w:ascii="Arial" w:hAnsi="Arial" w:cs="Arial"/>
          <w:snapToGrid w:val="0"/>
        </w:rPr>
        <w:t>M</w:t>
      </w:r>
      <w:r w:rsidR="005A1325" w:rsidRPr="005A1325">
        <w:rPr>
          <w:rFonts w:ascii="Arial" w:hAnsi="Arial" w:cs="Arial"/>
          <w:snapToGrid w:val="0"/>
        </w:rPr>
        <w:t xml:space="preserve">anagement systemen willen deze data ook graag ontvangen, maar de route daarvoor is dan niet duidelijk. </w:t>
      </w:r>
    </w:p>
    <w:p w:rsidR="005A1325" w:rsidRDefault="007E7336" w:rsidP="00031105">
      <w:pPr>
        <w:pStyle w:val="Lijstalinea"/>
        <w:numPr>
          <w:ilvl w:val="0"/>
          <w:numId w:val="4"/>
        </w:numPr>
        <w:ind w:left="360"/>
        <w:rPr>
          <w:rFonts w:ascii="Arial" w:hAnsi="Arial" w:cs="Arial"/>
          <w:snapToGrid w:val="0"/>
        </w:rPr>
      </w:pPr>
      <w:r w:rsidRPr="007E7336">
        <w:rPr>
          <w:rFonts w:ascii="Arial" w:hAnsi="Arial" w:cs="Arial"/>
          <w:snapToGrid w:val="0"/>
          <w:color w:val="FF0000"/>
        </w:rPr>
        <w:t xml:space="preserve">Aandachtspunt: </w:t>
      </w:r>
      <w:r w:rsidRPr="007E7336">
        <w:rPr>
          <w:rFonts w:ascii="Arial" w:hAnsi="Arial" w:cs="Arial"/>
          <w:snapToGrid w:val="0"/>
        </w:rPr>
        <w:t xml:space="preserve">Speciale aandacht besteden aan het ontsluiten van de </w:t>
      </w:r>
      <w:r w:rsidR="00207B3D">
        <w:rPr>
          <w:rFonts w:ascii="Arial" w:hAnsi="Arial" w:cs="Arial"/>
          <w:snapToGrid w:val="0"/>
        </w:rPr>
        <w:t xml:space="preserve">Betervee </w:t>
      </w:r>
      <w:r w:rsidRPr="007E7336">
        <w:rPr>
          <w:rFonts w:ascii="Arial" w:hAnsi="Arial" w:cs="Arial"/>
          <w:snapToGrid w:val="0"/>
        </w:rPr>
        <w:t>resultaten van laboratoriumonderzoek</w:t>
      </w:r>
      <w:r>
        <w:rPr>
          <w:rFonts w:ascii="Arial" w:hAnsi="Arial" w:cs="Arial"/>
          <w:snapToGrid w:val="0"/>
        </w:rPr>
        <w:t xml:space="preserve"> van melkmonsters</w:t>
      </w:r>
      <w:r w:rsidRPr="007E7336">
        <w:rPr>
          <w:rFonts w:ascii="Arial" w:hAnsi="Arial" w:cs="Arial"/>
          <w:snapToGrid w:val="0"/>
        </w:rPr>
        <w:t xml:space="preserve"> door de laboratoria zelf, los van het EDI-Zuivel-bericht. </w:t>
      </w:r>
      <w:r>
        <w:rPr>
          <w:rFonts w:ascii="Arial" w:hAnsi="Arial" w:cs="Arial"/>
          <w:snapToGrid w:val="0"/>
        </w:rPr>
        <w:t>Hierbij aansluiting zoeken op het UN/CEFACT eLAB (LOR) bericht zoals di o.a. door Eurofins Agro en Dumea is geïmplementeerd. Valt buiten de scope van het EDI-Zuivel nw project.</w:t>
      </w:r>
    </w:p>
    <w:p w:rsidR="00E9429A" w:rsidRDefault="00E9429A" w:rsidP="00E9429A">
      <w:pPr>
        <w:rPr>
          <w:rFonts w:ascii="Arial" w:hAnsi="Arial" w:cs="Arial"/>
        </w:rPr>
      </w:pPr>
    </w:p>
    <w:p w:rsidR="00E9429A" w:rsidRPr="004B7104" w:rsidRDefault="00E9429A"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registratie medicijngebruik</w:t>
      </w:r>
      <w:r w:rsidR="00291759">
        <w:rPr>
          <w:rFonts w:ascii="Calibri" w:hAnsi="Calibri"/>
          <w:b/>
          <w:caps/>
          <w:color w:val="FFFFFF"/>
          <w:spacing w:val="15"/>
          <w:sz w:val="22"/>
          <w:lang w:eastAsia="en-US"/>
        </w:rPr>
        <w:t>, medirund</w:t>
      </w:r>
    </w:p>
    <w:p w:rsidR="00E9429A" w:rsidRPr="00E9429A" w:rsidRDefault="0095283B" w:rsidP="00031105">
      <w:pPr>
        <w:pStyle w:val="Lijstalinea"/>
        <w:numPr>
          <w:ilvl w:val="0"/>
          <w:numId w:val="2"/>
        </w:numPr>
        <w:rPr>
          <w:rFonts w:ascii="Arial" w:hAnsi="Arial" w:cs="Arial"/>
        </w:rPr>
      </w:pPr>
      <w:r>
        <w:rPr>
          <w:rFonts w:ascii="Arial" w:hAnsi="Arial" w:cs="Arial"/>
        </w:rPr>
        <w:t>De SDa (Autoriteit Diergeneesmiddelen)</w:t>
      </w:r>
      <w:r w:rsidR="00E9429A" w:rsidRPr="00E9429A">
        <w:rPr>
          <w:rFonts w:ascii="Arial" w:hAnsi="Arial" w:cs="Arial"/>
        </w:rPr>
        <w:t xml:space="preserve"> ondersteunt het streven naar minder en verantwoord antibioticumgebruik in de dierhouderij, zodat risico's voor de volksgezondheid tot een minimum worden beperkt. Hierbij richt zij zich op het volledig transparant maken van het antibioticumgebruik in de dierhouderij en het vaststellen van benchmarkindicatoren die als streefwaardes dienen voor de praktijk. De SDa geeft opdracht voor de aanlevering van gebruiksgegevens en houdt toezicht op de kwaliteit van de gebruiksgegevens en verbeterprogramma's.</w:t>
      </w:r>
    </w:p>
    <w:p w:rsidR="00E9429A" w:rsidRDefault="007B6327" w:rsidP="00031105">
      <w:pPr>
        <w:pStyle w:val="Lijstalinea"/>
        <w:numPr>
          <w:ilvl w:val="0"/>
          <w:numId w:val="2"/>
        </w:numPr>
        <w:rPr>
          <w:rFonts w:ascii="Arial" w:hAnsi="Arial" w:cs="Arial"/>
        </w:rPr>
      </w:pPr>
      <w:r w:rsidRPr="007B6327">
        <w:rPr>
          <w:rFonts w:ascii="Arial" w:hAnsi="Arial" w:cs="Arial"/>
        </w:rPr>
        <w:t xml:space="preserve">De registratie en rapportage van antibioticumleveringen verloopt vanaf het praktijkmanagementsysteem van de dierenarts via centrale diersectorsystemen naar de dierhouder. Vanuit de diersectorsystemen </w:t>
      </w:r>
      <w:r w:rsidRPr="007B6327">
        <w:rPr>
          <w:rFonts w:ascii="Arial" w:hAnsi="Arial" w:cs="Arial"/>
        </w:rPr>
        <w:lastRenderedPageBreak/>
        <w:t>wordt aan dierhouder de berekende dierdagdosering voor zijn bedrijf gerapporteerd. Door de verbetering in rapportagemogelijkheden vanuit de diersectorsystemen en het toegenomen (pro)actieve gebruik van de dierdagdoseringrapportages is voor zowel de dierenarts als de dierhouder het inzicht en de herleidbaarheid van de gerapporteerde dierdagdoseringcijfers toegenomen.</w:t>
      </w:r>
    </w:p>
    <w:p w:rsidR="003B01FC" w:rsidRPr="003B01FC" w:rsidRDefault="003B01FC" w:rsidP="00031105">
      <w:pPr>
        <w:pStyle w:val="Lijstalinea"/>
        <w:numPr>
          <w:ilvl w:val="0"/>
          <w:numId w:val="2"/>
        </w:numPr>
        <w:rPr>
          <w:rFonts w:ascii="Arial" w:hAnsi="Arial" w:cs="Arial"/>
        </w:rPr>
      </w:pPr>
      <w:r>
        <w:rPr>
          <w:rFonts w:ascii="Arial" w:hAnsi="Arial" w:cs="Arial"/>
        </w:rPr>
        <w:t xml:space="preserve">Voor </w:t>
      </w:r>
      <w:r w:rsidRPr="003B01FC">
        <w:rPr>
          <w:rFonts w:ascii="Arial" w:hAnsi="Arial" w:cs="Arial"/>
        </w:rPr>
        <w:t xml:space="preserve">de registratie en verwerking van antibioticumgegevens </w:t>
      </w:r>
      <w:r>
        <w:rPr>
          <w:rFonts w:ascii="Arial" w:hAnsi="Arial" w:cs="Arial"/>
        </w:rPr>
        <w:t xml:space="preserve">worden </w:t>
      </w:r>
      <w:r w:rsidRPr="003B01FC">
        <w:rPr>
          <w:rFonts w:ascii="Arial" w:hAnsi="Arial" w:cs="Arial"/>
        </w:rPr>
        <w:t xml:space="preserve">binnen de diersectoren </w:t>
      </w:r>
      <w:r>
        <w:rPr>
          <w:rFonts w:ascii="Arial" w:hAnsi="Arial" w:cs="Arial"/>
        </w:rPr>
        <w:t xml:space="preserve">verschillende systemen gebruikt: </w:t>
      </w:r>
    </w:p>
    <w:p w:rsidR="003B01FC" w:rsidRPr="003B01FC" w:rsidRDefault="003B01FC" w:rsidP="00031105">
      <w:pPr>
        <w:pStyle w:val="Lijstalinea"/>
        <w:numPr>
          <w:ilvl w:val="1"/>
          <w:numId w:val="2"/>
        </w:numPr>
        <w:rPr>
          <w:rFonts w:ascii="Arial" w:hAnsi="Arial" w:cs="Arial"/>
        </w:rPr>
      </w:pPr>
      <w:r w:rsidRPr="003B01FC">
        <w:rPr>
          <w:rFonts w:ascii="Arial" w:hAnsi="Arial" w:cs="Arial"/>
        </w:rPr>
        <w:t>Kalversector: InfoKalf</w:t>
      </w:r>
    </w:p>
    <w:p w:rsidR="003B01FC" w:rsidRPr="003B01FC" w:rsidRDefault="003B01FC" w:rsidP="00031105">
      <w:pPr>
        <w:pStyle w:val="Lijstalinea"/>
        <w:numPr>
          <w:ilvl w:val="1"/>
          <w:numId w:val="2"/>
        </w:numPr>
        <w:rPr>
          <w:rFonts w:ascii="Arial" w:hAnsi="Arial" w:cs="Arial"/>
        </w:rPr>
      </w:pPr>
      <w:r w:rsidRPr="003B01FC">
        <w:rPr>
          <w:rFonts w:ascii="Arial" w:hAnsi="Arial" w:cs="Arial"/>
        </w:rPr>
        <w:t>Pluimveesector (vleeskuikens): CRA</w:t>
      </w:r>
    </w:p>
    <w:p w:rsidR="003B01FC" w:rsidRPr="003B01FC" w:rsidRDefault="003B01FC" w:rsidP="00031105">
      <w:pPr>
        <w:pStyle w:val="Lijstalinea"/>
        <w:numPr>
          <w:ilvl w:val="1"/>
          <w:numId w:val="2"/>
        </w:numPr>
        <w:rPr>
          <w:rFonts w:ascii="Arial" w:hAnsi="Arial" w:cs="Arial"/>
        </w:rPr>
      </w:pPr>
      <w:r w:rsidRPr="003B01FC">
        <w:rPr>
          <w:rFonts w:ascii="Arial" w:hAnsi="Arial" w:cs="Arial"/>
        </w:rPr>
        <w:t>Rundveesector: MediRund</w:t>
      </w:r>
      <w:r w:rsidR="00BF0A1E">
        <w:rPr>
          <w:rFonts w:ascii="Arial" w:hAnsi="Arial" w:cs="Arial"/>
        </w:rPr>
        <w:t xml:space="preserve"> </w:t>
      </w:r>
    </w:p>
    <w:p w:rsidR="003B01FC" w:rsidRPr="007B6327" w:rsidRDefault="003B01FC" w:rsidP="00031105">
      <w:pPr>
        <w:pStyle w:val="Lijstalinea"/>
        <w:numPr>
          <w:ilvl w:val="1"/>
          <w:numId w:val="2"/>
        </w:numPr>
        <w:rPr>
          <w:rFonts w:ascii="Arial" w:hAnsi="Arial" w:cs="Arial"/>
        </w:rPr>
      </w:pPr>
      <w:r w:rsidRPr="003B01FC">
        <w:rPr>
          <w:rFonts w:ascii="Arial" w:hAnsi="Arial" w:cs="Arial"/>
        </w:rPr>
        <w:t xml:space="preserve">Varkenssector: InfoVarken en </w:t>
      </w:r>
      <w:proofErr w:type="spellStart"/>
      <w:r w:rsidRPr="003B01FC">
        <w:rPr>
          <w:rFonts w:ascii="Arial" w:hAnsi="Arial" w:cs="Arial"/>
        </w:rPr>
        <w:t>DGBase</w:t>
      </w:r>
      <w:proofErr w:type="spellEnd"/>
    </w:p>
    <w:p w:rsidR="00204DB3" w:rsidRDefault="00204DB3" w:rsidP="00031105">
      <w:pPr>
        <w:pStyle w:val="Lijstalinea"/>
        <w:numPr>
          <w:ilvl w:val="0"/>
          <w:numId w:val="2"/>
        </w:numPr>
        <w:rPr>
          <w:rFonts w:ascii="Arial" w:hAnsi="Arial" w:cs="Arial"/>
        </w:rPr>
      </w:pPr>
      <w:r>
        <w:rPr>
          <w:rFonts w:ascii="Arial" w:hAnsi="Arial" w:cs="Arial"/>
        </w:rPr>
        <w:t xml:space="preserve">MediRund </w:t>
      </w:r>
      <w:r w:rsidR="004E6159">
        <w:rPr>
          <w:rFonts w:ascii="Arial" w:hAnsi="Arial" w:cs="Arial"/>
        </w:rPr>
        <w:t>is</w:t>
      </w:r>
      <w:r>
        <w:rPr>
          <w:rFonts w:ascii="Arial" w:hAnsi="Arial" w:cs="Arial"/>
        </w:rPr>
        <w:t xml:space="preserve"> indertijd in opdracht van </w:t>
      </w:r>
      <w:r w:rsidRPr="00204DB3">
        <w:rPr>
          <w:rFonts w:ascii="Arial" w:hAnsi="Arial" w:cs="Arial"/>
        </w:rPr>
        <w:t xml:space="preserve">Productschap Vee en Vlees (PVV) </w:t>
      </w:r>
      <w:r w:rsidR="00E02903">
        <w:rPr>
          <w:rFonts w:ascii="Arial" w:hAnsi="Arial" w:cs="Arial"/>
        </w:rPr>
        <w:t xml:space="preserve">gebouwd en </w:t>
      </w:r>
      <w:r w:rsidR="004E6159">
        <w:rPr>
          <w:rFonts w:ascii="Arial" w:hAnsi="Arial" w:cs="Arial"/>
        </w:rPr>
        <w:t xml:space="preserve">wordt </w:t>
      </w:r>
      <w:r w:rsidR="00E02903">
        <w:rPr>
          <w:rFonts w:ascii="Arial" w:hAnsi="Arial" w:cs="Arial"/>
        </w:rPr>
        <w:t xml:space="preserve">beheerd door CRV. </w:t>
      </w:r>
    </w:p>
    <w:p w:rsidR="00C97819" w:rsidRDefault="003B01FC" w:rsidP="00031105">
      <w:pPr>
        <w:pStyle w:val="Lijstalinea"/>
        <w:numPr>
          <w:ilvl w:val="0"/>
          <w:numId w:val="2"/>
        </w:numPr>
        <w:rPr>
          <w:rFonts w:ascii="Arial" w:hAnsi="Arial" w:cs="Arial"/>
        </w:rPr>
      </w:pPr>
      <w:r>
        <w:rPr>
          <w:rFonts w:ascii="Arial" w:hAnsi="Arial" w:cs="Arial"/>
        </w:rPr>
        <w:t>Voor bedrijfsidentificatie wordt het UBN gebruikt.</w:t>
      </w:r>
    </w:p>
    <w:p w:rsidR="003B01FC" w:rsidRDefault="003B01FC" w:rsidP="00031105">
      <w:pPr>
        <w:pStyle w:val="Lijstalinea"/>
        <w:numPr>
          <w:ilvl w:val="0"/>
          <w:numId w:val="2"/>
        </w:numPr>
        <w:rPr>
          <w:rFonts w:ascii="Arial" w:hAnsi="Arial" w:cs="Arial"/>
        </w:rPr>
      </w:pPr>
      <w:r w:rsidRPr="003F210B">
        <w:rPr>
          <w:rFonts w:ascii="Arial" w:hAnsi="Arial" w:cs="Arial"/>
        </w:rPr>
        <w:t xml:space="preserve">Aflevergegevens kunnen </w:t>
      </w:r>
      <w:r w:rsidR="0095283B">
        <w:rPr>
          <w:rFonts w:ascii="Arial" w:hAnsi="Arial" w:cs="Arial"/>
        </w:rPr>
        <w:t>direct via de website worden ingevoerd of</w:t>
      </w:r>
      <w:r w:rsidRPr="003F210B">
        <w:rPr>
          <w:rFonts w:ascii="Arial" w:hAnsi="Arial" w:cs="Arial"/>
        </w:rPr>
        <w:t xml:space="preserve"> vanuit een bronsysteem digitaal worden aangeleverd. </w:t>
      </w:r>
      <w:r w:rsidR="0095283B">
        <w:rPr>
          <w:rFonts w:ascii="Arial" w:hAnsi="Arial" w:cs="Arial"/>
        </w:rPr>
        <w:t xml:space="preserve">Voor de laatste optie zijn er </w:t>
      </w:r>
      <w:r w:rsidRPr="003F210B">
        <w:rPr>
          <w:rFonts w:ascii="Arial" w:hAnsi="Arial" w:cs="Arial"/>
        </w:rPr>
        <w:t>twee</w:t>
      </w:r>
      <w:r w:rsidR="003F210B" w:rsidRPr="003F210B">
        <w:rPr>
          <w:rFonts w:ascii="Arial" w:hAnsi="Arial" w:cs="Arial"/>
        </w:rPr>
        <w:t xml:space="preserve"> </w:t>
      </w:r>
      <w:r w:rsidRPr="003F210B">
        <w:rPr>
          <w:rFonts w:ascii="Arial" w:hAnsi="Arial" w:cs="Arial"/>
        </w:rPr>
        <w:t>mogelijkheden: vanuit een Praktijk Management Systeem (PMS) van een dierenartspraktijk óf vanuit het</w:t>
      </w:r>
      <w:r w:rsidR="003F210B" w:rsidRPr="003F210B">
        <w:rPr>
          <w:rFonts w:ascii="Arial" w:hAnsi="Arial" w:cs="Arial"/>
        </w:rPr>
        <w:t xml:space="preserve"> </w:t>
      </w:r>
      <w:r w:rsidRPr="003F210B">
        <w:rPr>
          <w:rFonts w:ascii="Arial" w:hAnsi="Arial" w:cs="Arial"/>
        </w:rPr>
        <w:t>sectoronafhankelijke systeem VetCIS.</w:t>
      </w:r>
    </w:p>
    <w:p w:rsidR="003F210B" w:rsidRDefault="00EA3663" w:rsidP="00031105">
      <w:pPr>
        <w:pStyle w:val="Lijstalinea"/>
        <w:numPr>
          <w:ilvl w:val="0"/>
          <w:numId w:val="2"/>
        </w:numPr>
        <w:rPr>
          <w:rFonts w:ascii="Arial" w:hAnsi="Arial" w:cs="Arial"/>
        </w:rPr>
      </w:pPr>
      <w:r w:rsidRPr="00EA3663">
        <w:rPr>
          <w:rFonts w:ascii="Arial" w:hAnsi="Arial" w:cs="Arial"/>
        </w:rPr>
        <w:t>VIVA is een softwarepakket ter ondersteuning van de bedrijfsvoer</w:t>
      </w:r>
      <w:r w:rsidR="0095283B">
        <w:rPr>
          <w:rFonts w:ascii="Arial" w:hAnsi="Arial" w:cs="Arial"/>
        </w:rPr>
        <w:t xml:space="preserve">ing van een dierenartspraktijk en is </w:t>
      </w:r>
      <w:r w:rsidRPr="00EA3663">
        <w:rPr>
          <w:rFonts w:ascii="Arial" w:hAnsi="Arial" w:cs="Arial"/>
        </w:rPr>
        <w:t xml:space="preserve">ontwikkeld door </w:t>
      </w:r>
      <w:proofErr w:type="spellStart"/>
      <w:r w:rsidRPr="00EA3663">
        <w:rPr>
          <w:rFonts w:ascii="Arial" w:hAnsi="Arial" w:cs="Arial"/>
        </w:rPr>
        <w:t>Corilus</w:t>
      </w:r>
      <w:proofErr w:type="spellEnd"/>
      <w:r w:rsidRPr="00EA3663">
        <w:rPr>
          <w:rFonts w:ascii="Arial" w:hAnsi="Arial" w:cs="Arial"/>
        </w:rPr>
        <w:t>. VIVA is een client-server-gebaseerd systeem dat lokaal in de dierenartspraktijk wordt geïnstalleerd en daar draait. VIVA 2.0 draait eveneens lokaal bij</w:t>
      </w:r>
      <w:r w:rsidR="00291759">
        <w:rPr>
          <w:rFonts w:ascii="Arial" w:hAnsi="Arial" w:cs="Arial"/>
        </w:rPr>
        <w:t xml:space="preserve"> de DAP, maar kan ook als cloud</w:t>
      </w:r>
      <w:r w:rsidRPr="00EA3663">
        <w:rPr>
          <w:rFonts w:ascii="Arial" w:hAnsi="Arial" w:cs="Arial"/>
        </w:rPr>
        <w:t xml:space="preserve">dienst worden aangeboden. VIVA kent </w:t>
      </w:r>
      <w:r w:rsidRPr="0095283B">
        <w:rPr>
          <w:rFonts w:ascii="Arial" w:hAnsi="Arial" w:cs="Arial"/>
          <w:u w:val="single"/>
        </w:rPr>
        <w:t>geen</w:t>
      </w:r>
      <w:r w:rsidRPr="00EA3663">
        <w:rPr>
          <w:rFonts w:ascii="Arial" w:hAnsi="Arial" w:cs="Arial"/>
        </w:rPr>
        <w:t xml:space="preserve"> directe koppelingen met de diersectorsystemen. Antibioticumaflevergegevens worden eerst verstuurd naar de zogenaamde VetCIS-hub. De VetCIS-hub verzorgt de verzending naar – en daarmee de koppeling met – de diersectorsystemen.</w:t>
      </w:r>
    </w:p>
    <w:p w:rsidR="00157ED0" w:rsidRDefault="00157ED0" w:rsidP="00031105">
      <w:pPr>
        <w:pStyle w:val="Lijstalinea"/>
        <w:numPr>
          <w:ilvl w:val="1"/>
          <w:numId w:val="2"/>
        </w:numPr>
        <w:rPr>
          <w:rFonts w:ascii="Arial" w:hAnsi="Arial" w:cs="Arial"/>
        </w:rPr>
      </w:pPr>
      <w:r w:rsidRPr="00157ED0">
        <w:rPr>
          <w:rFonts w:ascii="Arial" w:hAnsi="Arial" w:cs="Arial"/>
          <w:color w:val="FF0000"/>
        </w:rPr>
        <w:t>Class diagram</w:t>
      </w:r>
      <w:r>
        <w:rPr>
          <w:rFonts w:ascii="Arial" w:hAnsi="Arial" w:cs="Arial"/>
        </w:rPr>
        <w:t xml:space="preserve">: Kengetallen m.b.t. medicijngebruik worden als geaggregeerde gegevens vastgelegd als </w:t>
      </w:r>
      <w:proofErr w:type="spellStart"/>
      <w:r w:rsidR="00EB3365">
        <w:rPr>
          <w:rFonts w:ascii="Arial" w:hAnsi="Arial" w:cs="Arial"/>
        </w:rPr>
        <w:t>MilkProductionLocation</w:t>
      </w:r>
      <w:r w:rsidRPr="00157ED0">
        <w:rPr>
          <w:rFonts w:ascii="Arial" w:hAnsi="Arial" w:cs="Arial"/>
        </w:rPr>
        <w:t>Characteristic</w:t>
      </w:r>
      <w:proofErr w:type="spellEnd"/>
      <w:r>
        <w:rPr>
          <w:rFonts w:ascii="Arial" w:hAnsi="Arial" w:cs="Arial"/>
        </w:rPr>
        <w:t xml:space="preserve"> op het </w:t>
      </w:r>
      <w:r w:rsidR="000D56E2">
        <w:rPr>
          <w:rFonts w:ascii="Arial" w:hAnsi="Arial" w:cs="Arial"/>
        </w:rPr>
        <w:t>niveau</w:t>
      </w:r>
      <w:r>
        <w:rPr>
          <w:rFonts w:ascii="Arial" w:hAnsi="Arial" w:cs="Arial"/>
        </w:rPr>
        <w:t xml:space="preserve"> van een </w:t>
      </w:r>
      <w:r w:rsidR="00EB3365">
        <w:rPr>
          <w:rFonts w:ascii="Arial" w:hAnsi="Arial" w:cs="Arial"/>
        </w:rPr>
        <w:t>MilkProductionLocation</w:t>
      </w:r>
      <w:r w:rsidR="00E96D47">
        <w:rPr>
          <w:rFonts w:ascii="Arial" w:hAnsi="Arial" w:cs="Arial"/>
        </w:rPr>
        <w:t>.</w:t>
      </w:r>
    </w:p>
    <w:p w:rsidR="00EA3663" w:rsidRPr="00EA3663" w:rsidRDefault="00EA3663" w:rsidP="00BB459F">
      <w:pPr>
        <w:pStyle w:val="Lijstalinea"/>
        <w:ind w:left="360"/>
        <w:rPr>
          <w:rFonts w:ascii="Arial" w:hAnsi="Arial" w:cs="Arial"/>
        </w:rPr>
      </w:pPr>
    </w:p>
    <w:p w:rsidR="005E5546" w:rsidRPr="004B7104" w:rsidRDefault="005E5546"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de bron van de data</w:t>
      </w:r>
    </w:p>
    <w:p w:rsidR="006D09D9" w:rsidRPr="005D3DCC" w:rsidRDefault="006140B1" w:rsidP="00CC405B">
      <w:pPr>
        <w:pStyle w:val="Lijstalinea"/>
        <w:numPr>
          <w:ilvl w:val="0"/>
          <w:numId w:val="2"/>
        </w:numPr>
        <w:rPr>
          <w:rFonts w:ascii="Arial" w:hAnsi="Arial" w:cs="Arial"/>
        </w:rPr>
      </w:pPr>
      <w:r w:rsidRPr="007E7336">
        <w:rPr>
          <w:rFonts w:ascii="Arial" w:hAnsi="Arial" w:cs="Arial"/>
          <w:snapToGrid w:val="0"/>
          <w:color w:val="FF0000"/>
        </w:rPr>
        <w:t xml:space="preserve">Aandachtspunt: </w:t>
      </w:r>
      <w:r w:rsidR="005E5546" w:rsidRPr="006140B1">
        <w:rPr>
          <w:rFonts w:ascii="Arial" w:hAnsi="Arial" w:cs="Arial"/>
        </w:rPr>
        <w:t>Helder in kaart brengen wie de bronorganisatie van data is</w:t>
      </w:r>
      <w:r w:rsidR="005E5546" w:rsidRPr="005E5546">
        <w:rPr>
          <w:rFonts w:ascii="Arial" w:hAnsi="Arial" w:cs="Arial"/>
        </w:rPr>
        <w:t xml:space="preserve">; voor Kalversterfte is dit </w:t>
      </w:r>
      <w:r w:rsidR="003B6948">
        <w:rPr>
          <w:rFonts w:ascii="Arial" w:hAnsi="Arial" w:cs="Arial"/>
        </w:rPr>
        <w:t xml:space="preserve">bijvoorbeeld </w:t>
      </w:r>
      <w:r w:rsidR="005E5546" w:rsidRPr="005E5546">
        <w:rPr>
          <w:rFonts w:ascii="Arial" w:hAnsi="Arial" w:cs="Arial"/>
        </w:rPr>
        <w:t>de GD. In dat geval beoordelen of de data via de zuivelondernemingen ontsloten moet worden of rechtstreeks door de bronhouder, in voornoemd geval de GD. Uitzoeken wie dan toestemming moet geven om deze data te mogen gebruiken.</w:t>
      </w:r>
      <w:r>
        <w:rPr>
          <w:rFonts w:ascii="Arial" w:hAnsi="Arial" w:cs="Arial"/>
        </w:rPr>
        <w:t xml:space="preserve"> </w:t>
      </w:r>
      <w:r>
        <w:rPr>
          <w:rFonts w:ascii="Arial" w:hAnsi="Arial" w:cs="Arial"/>
          <w:snapToGrid w:val="0"/>
        </w:rPr>
        <w:t xml:space="preserve">Valt </w:t>
      </w:r>
      <w:r w:rsidRPr="003B6948">
        <w:rPr>
          <w:rFonts w:ascii="Arial" w:hAnsi="Arial" w:cs="Arial"/>
          <w:snapToGrid w:val="0"/>
          <w:u w:val="single"/>
        </w:rPr>
        <w:t>buiten de scope</w:t>
      </w:r>
      <w:r>
        <w:rPr>
          <w:rFonts w:ascii="Arial" w:hAnsi="Arial" w:cs="Arial"/>
          <w:snapToGrid w:val="0"/>
        </w:rPr>
        <w:t xml:space="preserve"> van het EDI-Zuivel nw project.</w:t>
      </w:r>
      <w:r w:rsidR="00E2068B">
        <w:rPr>
          <w:rFonts w:ascii="Arial" w:hAnsi="Arial" w:cs="Arial"/>
          <w:snapToGrid w:val="0"/>
        </w:rPr>
        <w:t xml:space="preserve"> Zou samen met ZuivelNL opgepakt moeten worden.</w:t>
      </w:r>
    </w:p>
    <w:p w:rsidR="005D3DCC" w:rsidRPr="00C647A5" w:rsidRDefault="005D3DCC" w:rsidP="005D3DCC">
      <w:pPr>
        <w:ind w:left="1080"/>
        <w:rPr>
          <w:rFonts w:ascii="Arial" w:hAnsi="Arial" w:cs="Arial"/>
          <w:snapToGrid w:val="0"/>
        </w:rPr>
      </w:pPr>
    </w:p>
    <w:p w:rsidR="005D3DCC" w:rsidRPr="004B7104" w:rsidRDefault="005D3DCC"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 xml:space="preserve">M.b.t. data </w:t>
      </w:r>
      <w:r w:rsidRPr="00FC03BF">
        <w:rPr>
          <w:rFonts w:ascii="Calibri" w:hAnsi="Calibri"/>
          <w:b/>
          <w:caps/>
          <w:color w:val="FFFFFF"/>
          <w:spacing w:val="15"/>
          <w:sz w:val="22"/>
          <w:u w:val="single"/>
          <w:lang w:eastAsia="en-US"/>
        </w:rPr>
        <w:t>naar</w:t>
      </w:r>
      <w:r>
        <w:rPr>
          <w:rFonts w:ascii="Calibri" w:hAnsi="Calibri"/>
          <w:b/>
          <w:caps/>
          <w:color w:val="FFFFFF"/>
          <w:spacing w:val="15"/>
          <w:sz w:val="22"/>
          <w:lang w:eastAsia="en-US"/>
        </w:rPr>
        <w:t xml:space="preserve"> zuivelonderneming</w:t>
      </w:r>
    </w:p>
    <w:p w:rsidR="005D3DCC" w:rsidRPr="00FC03BF" w:rsidRDefault="005D3DCC" w:rsidP="00F40850">
      <w:pPr>
        <w:numPr>
          <w:ilvl w:val="0"/>
          <w:numId w:val="2"/>
        </w:numPr>
        <w:rPr>
          <w:rFonts w:ascii="Arial" w:hAnsi="Arial" w:cs="Arial"/>
          <w:snapToGrid w:val="0"/>
        </w:rPr>
      </w:pPr>
      <w:r w:rsidRPr="004C7232">
        <w:rPr>
          <w:rFonts w:ascii="Arial" w:hAnsi="Arial" w:cs="Arial"/>
          <w:snapToGrid w:val="0"/>
          <w:color w:val="FF0000"/>
        </w:rPr>
        <w:t xml:space="preserve">Voorstel: </w:t>
      </w:r>
      <w:r>
        <w:rPr>
          <w:rFonts w:ascii="Arial" w:hAnsi="Arial" w:cs="Arial"/>
          <w:snapToGrid w:val="0"/>
        </w:rPr>
        <w:t>Data die vanuit</w:t>
      </w:r>
      <w:r w:rsidRPr="00FC03BF">
        <w:rPr>
          <w:rFonts w:ascii="Arial" w:hAnsi="Arial" w:cs="Arial"/>
          <w:snapToGrid w:val="0"/>
        </w:rPr>
        <w:t xml:space="preserve"> accountancy</w:t>
      </w:r>
      <w:r>
        <w:rPr>
          <w:rFonts w:ascii="Arial" w:hAnsi="Arial" w:cs="Arial"/>
          <w:snapToGrid w:val="0"/>
        </w:rPr>
        <w:t xml:space="preserve"> aan zuivelondernemingen zou kunnen worden aangeleverd</w:t>
      </w:r>
      <w:r w:rsidR="00CC405B">
        <w:rPr>
          <w:rFonts w:ascii="Arial" w:hAnsi="Arial" w:cs="Arial"/>
          <w:snapToGrid w:val="0"/>
        </w:rPr>
        <w:t xml:space="preserve"> betreft</w:t>
      </w:r>
      <w:r w:rsidRPr="00FC03BF">
        <w:rPr>
          <w:rFonts w:ascii="Arial" w:hAnsi="Arial" w:cs="Arial"/>
          <w:snapToGrid w:val="0"/>
        </w:rPr>
        <w:t>:</w:t>
      </w:r>
    </w:p>
    <w:p w:rsidR="005D3DCC" w:rsidRPr="00FC03BF" w:rsidRDefault="005D3DCC" w:rsidP="00031105">
      <w:pPr>
        <w:numPr>
          <w:ilvl w:val="1"/>
          <w:numId w:val="2"/>
        </w:numPr>
        <w:rPr>
          <w:rFonts w:ascii="Arial" w:hAnsi="Arial" w:cs="Arial"/>
          <w:snapToGrid w:val="0"/>
        </w:rPr>
      </w:pPr>
      <w:r w:rsidRPr="00FC03BF">
        <w:rPr>
          <w:rFonts w:ascii="Arial" w:hAnsi="Arial" w:cs="Arial"/>
          <w:snapToGrid w:val="0"/>
        </w:rPr>
        <w:t>Structuurgegevens bedrijf (opp. grond in eigendom of de onderscheidenlijke vormen van pacht/huur/verhuur, stalplaatsen, organisatievorm)</w:t>
      </w:r>
      <w:r>
        <w:rPr>
          <w:rFonts w:ascii="Arial" w:hAnsi="Arial" w:cs="Arial"/>
          <w:snapToGrid w:val="0"/>
        </w:rPr>
        <w:t>.</w:t>
      </w:r>
    </w:p>
    <w:p w:rsidR="005D3DCC" w:rsidRPr="00915AF1" w:rsidRDefault="005D3DCC" w:rsidP="00031105">
      <w:pPr>
        <w:numPr>
          <w:ilvl w:val="1"/>
          <w:numId w:val="2"/>
        </w:numPr>
        <w:rPr>
          <w:rFonts w:ascii="Arial" w:hAnsi="Arial" w:cs="Arial"/>
          <w:snapToGrid w:val="0"/>
        </w:rPr>
      </w:pPr>
      <w:r w:rsidRPr="00FC03BF">
        <w:rPr>
          <w:rFonts w:ascii="Arial" w:hAnsi="Arial" w:cs="Arial"/>
          <w:snapToGrid w:val="0"/>
        </w:rPr>
        <w:t xml:space="preserve">Specifieke financiële kengetallen die toegevoegde waarde zouden kunnen genereren voor klanten. Bijvoorbeeld in het kader van duurzaamheid en maatschappelijke betrokkenheid een </w:t>
      </w:r>
      <w:r w:rsidRPr="00915AF1">
        <w:rPr>
          <w:rFonts w:ascii="Arial" w:hAnsi="Arial" w:cs="Arial"/>
          <w:snapToGrid w:val="0"/>
        </w:rPr>
        <w:t>getal als het aandeel omzet “verbrede landbouw” t.o.v. melkveehouderij-gerelateerde omzet.</w:t>
      </w:r>
    </w:p>
    <w:p w:rsidR="00E304EB" w:rsidRPr="00915AF1" w:rsidRDefault="00E304EB" w:rsidP="00031105">
      <w:pPr>
        <w:numPr>
          <w:ilvl w:val="1"/>
          <w:numId w:val="2"/>
        </w:numPr>
        <w:rPr>
          <w:rFonts w:ascii="Arial" w:hAnsi="Arial" w:cs="Arial"/>
          <w:snapToGrid w:val="0"/>
        </w:rPr>
      </w:pPr>
      <w:r w:rsidRPr="00915AF1">
        <w:rPr>
          <w:rFonts w:ascii="Arial" w:hAnsi="Arial" w:cs="Arial"/>
          <w:snapToGrid w:val="0"/>
          <w:color w:val="FF0000"/>
        </w:rPr>
        <w:t>Opmerking</w:t>
      </w:r>
      <w:r w:rsidRPr="00915AF1">
        <w:rPr>
          <w:rFonts w:ascii="Arial" w:hAnsi="Arial" w:cs="Arial"/>
          <w:snapToGrid w:val="0"/>
        </w:rPr>
        <w:t>: Het is niet waarschijnlijk dat voornoemde gegevens door accountancy worden aangeleverd aan zuivelondernemingen; mocht deze data al worden aangeleverd dan zal dat via de veehouder gebeuren.</w:t>
      </w:r>
    </w:p>
    <w:p w:rsidR="005D3DCC" w:rsidRDefault="005D3DCC" w:rsidP="00031105">
      <w:pPr>
        <w:numPr>
          <w:ilvl w:val="0"/>
          <w:numId w:val="2"/>
        </w:numPr>
        <w:rPr>
          <w:rFonts w:ascii="Arial" w:hAnsi="Arial" w:cs="Arial"/>
          <w:snapToGrid w:val="0"/>
        </w:rPr>
      </w:pPr>
      <w:r w:rsidRPr="004C7232">
        <w:rPr>
          <w:rFonts w:ascii="Arial" w:hAnsi="Arial" w:cs="Arial"/>
          <w:snapToGrid w:val="0"/>
          <w:color w:val="FF0000"/>
        </w:rPr>
        <w:t xml:space="preserve">Voorstel: </w:t>
      </w:r>
      <w:r w:rsidRPr="005D3DCC">
        <w:rPr>
          <w:rFonts w:ascii="Arial" w:hAnsi="Arial" w:cs="Arial"/>
          <w:snapToGrid w:val="0"/>
        </w:rPr>
        <w:t xml:space="preserve">Data die vanuit </w:t>
      </w:r>
      <w:r>
        <w:rPr>
          <w:rFonts w:ascii="Arial" w:hAnsi="Arial" w:cs="Arial"/>
          <w:snapToGrid w:val="0"/>
        </w:rPr>
        <w:t>BMSen</w:t>
      </w:r>
      <w:r w:rsidRPr="005D3DCC">
        <w:rPr>
          <w:rFonts w:ascii="Arial" w:hAnsi="Arial" w:cs="Arial"/>
          <w:snapToGrid w:val="0"/>
        </w:rPr>
        <w:t xml:space="preserve"> aan zuivelondernemingen zou kunnen worden aangeleverd:</w:t>
      </w:r>
    </w:p>
    <w:p w:rsidR="005D3DCC" w:rsidRPr="00333B80" w:rsidRDefault="005D3DCC" w:rsidP="00031105">
      <w:pPr>
        <w:numPr>
          <w:ilvl w:val="1"/>
          <w:numId w:val="2"/>
        </w:numPr>
        <w:rPr>
          <w:rFonts w:ascii="Arial" w:hAnsi="Arial" w:cs="Arial"/>
          <w:snapToGrid w:val="0"/>
        </w:rPr>
      </w:pPr>
      <w:r w:rsidRPr="00916E14">
        <w:rPr>
          <w:rFonts w:ascii="Arial" w:hAnsi="Arial" w:cs="Arial"/>
          <w:snapToGrid w:val="0"/>
        </w:rPr>
        <w:t xml:space="preserve">Productieprognoses zouden ook rechtstreeks middels het EDI-Zuivel-bericht vanuit BMSen aangeleverd kunnen worden aan accountantskantoren; dat hoeft niet persé via FC of Qlip te </w:t>
      </w:r>
      <w:r w:rsidRPr="00333B80">
        <w:rPr>
          <w:rFonts w:ascii="Arial" w:hAnsi="Arial" w:cs="Arial"/>
          <w:snapToGrid w:val="0"/>
        </w:rPr>
        <w:t xml:space="preserve">lopen. </w:t>
      </w:r>
    </w:p>
    <w:p w:rsidR="000D56E2" w:rsidRPr="00333B80" w:rsidRDefault="000D56E2" w:rsidP="00F40850">
      <w:pPr>
        <w:pStyle w:val="Lijstalinea"/>
        <w:numPr>
          <w:ilvl w:val="0"/>
          <w:numId w:val="2"/>
        </w:numPr>
        <w:rPr>
          <w:rFonts w:ascii="Arial" w:hAnsi="Arial" w:cs="Arial"/>
        </w:rPr>
      </w:pPr>
      <w:r w:rsidRPr="00333B80">
        <w:rPr>
          <w:rFonts w:ascii="Arial" w:hAnsi="Arial" w:cs="Arial"/>
          <w:color w:val="FF0000"/>
        </w:rPr>
        <w:t>Class diagram</w:t>
      </w:r>
      <w:r w:rsidRPr="00333B80">
        <w:rPr>
          <w:rFonts w:ascii="Arial" w:hAnsi="Arial" w:cs="Arial"/>
        </w:rPr>
        <w:t xml:space="preserve">: Dergelijke kengetallen worden aangeleverd als </w:t>
      </w:r>
      <w:proofErr w:type="spellStart"/>
      <w:r w:rsidR="00EB3365" w:rsidRPr="00333B80">
        <w:rPr>
          <w:rFonts w:ascii="Arial" w:hAnsi="Arial" w:cs="Arial"/>
        </w:rPr>
        <w:t>MilkProductionLocation</w:t>
      </w:r>
      <w:r w:rsidRPr="00333B80">
        <w:rPr>
          <w:rFonts w:ascii="Arial" w:hAnsi="Arial" w:cs="Arial"/>
        </w:rPr>
        <w:t>Characteristic</w:t>
      </w:r>
      <w:proofErr w:type="spellEnd"/>
      <w:r w:rsidRPr="00333B80">
        <w:rPr>
          <w:rFonts w:ascii="Arial" w:hAnsi="Arial" w:cs="Arial"/>
        </w:rPr>
        <w:t xml:space="preserve"> op het niveau van een </w:t>
      </w:r>
      <w:r w:rsidR="00EB3365" w:rsidRPr="00333B80">
        <w:rPr>
          <w:rFonts w:ascii="Arial" w:hAnsi="Arial" w:cs="Arial"/>
        </w:rPr>
        <w:t>MilkProductionLocation</w:t>
      </w:r>
      <w:r w:rsidRPr="00333B80">
        <w:rPr>
          <w:rFonts w:ascii="Arial" w:hAnsi="Arial" w:cs="Arial"/>
        </w:rPr>
        <w:t>.</w:t>
      </w:r>
    </w:p>
    <w:p w:rsidR="005D3DCC" w:rsidRDefault="005D3DCC" w:rsidP="005D3DCC">
      <w:pPr>
        <w:rPr>
          <w:rFonts w:ascii="Arial" w:hAnsi="Arial" w:cs="Arial"/>
          <w:snapToGrid w:val="0"/>
        </w:rPr>
      </w:pPr>
    </w:p>
    <w:p w:rsidR="005D3DCC" w:rsidRPr="00C97819" w:rsidRDefault="005D3DCC"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C97819">
        <w:rPr>
          <w:rFonts w:ascii="Calibri" w:hAnsi="Calibri"/>
          <w:b/>
          <w:caps/>
          <w:color w:val="FFFFFF"/>
          <w:spacing w:val="15"/>
          <w:sz w:val="22"/>
          <w:lang w:eastAsia="en-US"/>
        </w:rPr>
        <w:t>M.b.t. de Berichtstructuur</w:t>
      </w:r>
    </w:p>
    <w:p w:rsidR="00B17DDF" w:rsidRPr="00B17DDF" w:rsidRDefault="00B17DDF" w:rsidP="00031105">
      <w:pPr>
        <w:pStyle w:val="Lijstalinea"/>
        <w:numPr>
          <w:ilvl w:val="0"/>
          <w:numId w:val="2"/>
        </w:numPr>
        <w:rPr>
          <w:rFonts w:ascii="Arial" w:hAnsi="Arial" w:cs="Arial"/>
          <w:snapToGrid w:val="0"/>
        </w:rPr>
      </w:pPr>
      <w:r w:rsidRPr="00B17DDF">
        <w:rPr>
          <w:rFonts w:ascii="Arial" w:hAnsi="Arial" w:cs="Arial"/>
          <w:snapToGrid w:val="0"/>
          <w:color w:val="FF0000"/>
        </w:rPr>
        <w:t>Requirement</w:t>
      </w:r>
      <w:r>
        <w:rPr>
          <w:rFonts w:ascii="Arial" w:hAnsi="Arial" w:cs="Arial"/>
          <w:snapToGrid w:val="0"/>
        </w:rPr>
        <w:t xml:space="preserve">: </w:t>
      </w:r>
      <w:r w:rsidRPr="00B17DDF">
        <w:rPr>
          <w:rFonts w:ascii="Arial" w:hAnsi="Arial" w:cs="Arial"/>
          <w:snapToGrid w:val="0"/>
        </w:rPr>
        <w:t>Toewerken naar logische datasets vanuit het perspectief van de eindgebruiker. Aparte datasets definiëren voor bijvoorbeeld: melklevering, kwaliteitsgehalten, uitbetaling, fosfaatrecht, weidegang, en voor bijzondere kengetallen zoals kalversterfte. Toewerken naar logische, kleine, platte berichtjes toegespitst op de verschillende use cases.</w:t>
      </w:r>
    </w:p>
    <w:p w:rsidR="00B17DDF" w:rsidRPr="00B17DDF" w:rsidRDefault="00B17DDF" w:rsidP="00031105">
      <w:pPr>
        <w:pStyle w:val="Lijstalinea"/>
        <w:numPr>
          <w:ilvl w:val="0"/>
          <w:numId w:val="2"/>
        </w:numPr>
        <w:rPr>
          <w:rFonts w:ascii="Arial" w:hAnsi="Arial" w:cs="Arial"/>
          <w:snapToGrid w:val="0"/>
        </w:rPr>
      </w:pPr>
      <w:r w:rsidRPr="00B17DDF">
        <w:rPr>
          <w:rFonts w:ascii="Arial" w:hAnsi="Arial" w:cs="Arial"/>
          <w:snapToGrid w:val="0"/>
          <w:color w:val="FF0000"/>
        </w:rPr>
        <w:lastRenderedPageBreak/>
        <w:t>Requirement</w:t>
      </w:r>
      <w:r>
        <w:rPr>
          <w:rFonts w:ascii="Arial" w:hAnsi="Arial" w:cs="Arial"/>
          <w:snapToGrid w:val="0"/>
        </w:rPr>
        <w:t xml:space="preserve">: </w:t>
      </w:r>
      <w:r w:rsidRPr="00B17DDF">
        <w:rPr>
          <w:rFonts w:ascii="Arial" w:hAnsi="Arial" w:cs="Arial"/>
          <w:snapToGrid w:val="0"/>
        </w:rPr>
        <w:t>De berichtenset moet flexibel uitbreidbaar zijn i.v.m. nieuwe wensen en toepassingen van data afnemers en data toeleveranciers. Juiste balans zien te vinden tussen concrete starre berichten en abstracte flexibele berichten.</w:t>
      </w:r>
    </w:p>
    <w:p w:rsidR="00B17DDF" w:rsidRPr="00B17DDF" w:rsidRDefault="00B17DDF" w:rsidP="00031105">
      <w:pPr>
        <w:pStyle w:val="Lijstalinea"/>
        <w:numPr>
          <w:ilvl w:val="0"/>
          <w:numId w:val="2"/>
        </w:numPr>
        <w:rPr>
          <w:rFonts w:ascii="Arial" w:hAnsi="Arial" w:cs="Arial"/>
          <w:snapToGrid w:val="0"/>
        </w:rPr>
      </w:pPr>
      <w:r w:rsidRPr="00B17DDF">
        <w:rPr>
          <w:rFonts w:ascii="Arial" w:hAnsi="Arial" w:cs="Arial"/>
          <w:snapToGrid w:val="0"/>
          <w:color w:val="FF0000"/>
        </w:rPr>
        <w:t>Requirement</w:t>
      </w:r>
      <w:r>
        <w:rPr>
          <w:rFonts w:ascii="Arial" w:hAnsi="Arial" w:cs="Arial"/>
          <w:snapToGrid w:val="0"/>
        </w:rPr>
        <w:t xml:space="preserve">: </w:t>
      </w:r>
      <w:r w:rsidRPr="00B17DDF">
        <w:rPr>
          <w:rFonts w:ascii="Arial" w:hAnsi="Arial" w:cs="Arial"/>
          <w:snapToGrid w:val="0"/>
        </w:rPr>
        <w:t>De nieuwe berichten moeten voldoende atomair zijn (voldoende ver opgesplitst), dit betekent:</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dat er binnen een bericht zo min mogelijk variaties zijn.</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dat er een enkele categorie qua machtiging aan kan worden gehangen (alleen financiële informatie, alleen gezondsheidsinformatie, etc.).</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dat het bericht verschillende use cases kan ondersteunen (laagdrempelig te delen doordat er minder informatie in staat).</w:t>
      </w:r>
    </w:p>
    <w:p w:rsidR="00B17DDF" w:rsidRPr="00B17DDF" w:rsidRDefault="00B17DDF" w:rsidP="00031105">
      <w:pPr>
        <w:pStyle w:val="Lijstalinea"/>
        <w:numPr>
          <w:ilvl w:val="0"/>
          <w:numId w:val="2"/>
        </w:numPr>
        <w:rPr>
          <w:rFonts w:ascii="Arial" w:hAnsi="Arial" w:cs="Arial"/>
          <w:snapToGrid w:val="0"/>
        </w:rPr>
      </w:pPr>
      <w:r w:rsidRPr="00B17DDF">
        <w:rPr>
          <w:rFonts w:ascii="Arial" w:hAnsi="Arial" w:cs="Arial"/>
          <w:snapToGrid w:val="0"/>
          <w:color w:val="FF0000"/>
        </w:rPr>
        <w:t>Requirement</w:t>
      </w:r>
      <w:r>
        <w:rPr>
          <w:rFonts w:ascii="Arial" w:hAnsi="Arial" w:cs="Arial"/>
          <w:snapToGrid w:val="0"/>
        </w:rPr>
        <w:t xml:space="preserve">: </w:t>
      </w:r>
      <w:r w:rsidRPr="00B17DDF">
        <w:rPr>
          <w:rFonts w:ascii="Arial" w:hAnsi="Arial" w:cs="Arial"/>
          <w:snapToGrid w:val="0"/>
        </w:rPr>
        <w:t xml:space="preserve">Bij het definiëren van de berichten rekening houden met de update frequentie en het update mechaniek: </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zijn het immutable (onwijzigbare berichten) of kunnen er correcties op plaatsvinden?</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 xml:space="preserve">kunnen die correcties dan niet als vervolgberichten plaatsvinden? </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hebben berichten een specifieke volgorde of kunnen ze onafhankelijk van elkaar opgehaald worden?</w:t>
      </w:r>
    </w:p>
    <w:p w:rsidR="00B17DDF" w:rsidRPr="00B17DDF" w:rsidRDefault="00B17DDF" w:rsidP="00031105">
      <w:pPr>
        <w:pStyle w:val="Lijstalinea"/>
        <w:numPr>
          <w:ilvl w:val="0"/>
          <w:numId w:val="2"/>
        </w:numPr>
        <w:rPr>
          <w:rFonts w:ascii="Arial" w:hAnsi="Arial" w:cs="Arial"/>
          <w:snapToGrid w:val="0"/>
        </w:rPr>
      </w:pPr>
      <w:r w:rsidRPr="00B17DDF">
        <w:rPr>
          <w:rFonts w:ascii="Arial" w:hAnsi="Arial" w:cs="Arial"/>
          <w:snapToGrid w:val="0"/>
          <w:color w:val="FF0000"/>
        </w:rPr>
        <w:t>Requirement</w:t>
      </w:r>
      <w:r>
        <w:rPr>
          <w:rFonts w:ascii="Arial" w:hAnsi="Arial" w:cs="Arial"/>
          <w:snapToGrid w:val="0"/>
        </w:rPr>
        <w:t xml:space="preserve">: </w:t>
      </w:r>
      <w:r w:rsidRPr="00B17DDF">
        <w:rPr>
          <w:rFonts w:ascii="Arial" w:hAnsi="Arial" w:cs="Arial"/>
          <w:snapToGrid w:val="0"/>
        </w:rPr>
        <w:t xml:space="preserve">Aansluiting </w:t>
      </w:r>
      <w:r>
        <w:rPr>
          <w:rFonts w:ascii="Arial" w:hAnsi="Arial" w:cs="Arial"/>
          <w:snapToGrid w:val="0"/>
        </w:rPr>
        <w:t>zoeken</w:t>
      </w:r>
      <w:r w:rsidRPr="00B17DDF">
        <w:rPr>
          <w:rFonts w:ascii="Arial" w:hAnsi="Arial" w:cs="Arial"/>
          <w:snapToGrid w:val="0"/>
        </w:rPr>
        <w:t xml:space="preserve"> op protocollen die zowel geschikt zijn voor datauitwisseling met smart devices en voor machine-machine-koppelingen. REST-Json ondersteunt beide type interfacing, xml is meer geschikt voor M2M-koppelingen en minder voor datauitwisseling met apps op smart devices.</w:t>
      </w:r>
    </w:p>
    <w:p w:rsidR="00B17DDF" w:rsidRPr="00B17DDF" w:rsidRDefault="00B17DDF" w:rsidP="00031105">
      <w:pPr>
        <w:pStyle w:val="Lijstalinea"/>
        <w:numPr>
          <w:ilvl w:val="1"/>
          <w:numId w:val="2"/>
        </w:numPr>
        <w:rPr>
          <w:rFonts w:ascii="Arial" w:hAnsi="Arial" w:cs="Arial"/>
          <w:snapToGrid w:val="0"/>
        </w:rPr>
      </w:pPr>
      <w:r w:rsidRPr="00B17DDF">
        <w:rPr>
          <w:rFonts w:ascii="Arial" w:hAnsi="Arial" w:cs="Arial"/>
          <w:snapToGrid w:val="0"/>
        </w:rPr>
        <w:t>Vanuit het basis class model (datamodel) kan gemapt worden naar verschillende protocollen/syntaxen: REST-xml, REST-Json. Er wordt minimaal een mapping naar REST-Json-berichten opgeleverd.</w:t>
      </w:r>
    </w:p>
    <w:p w:rsidR="005D3DCC" w:rsidRPr="003D6246" w:rsidRDefault="005D3DCC" w:rsidP="00031105">
      <w:pPr>
        <w:pStyle w:val="Lijstalinea"/>
        <w:numPr>
          <w:ilvl w:val="0"/>
          <w:numId w:val="2"/>
        </w:numPr>
        <w:rPr>
          <w:rFonts w:ascii="Arial" w:hAnsi="Arial" w:cs="Arial"/>
          <w:snapToGrid w:val="0"/>
        </w:rPr>
      </w:pPr>
      <w:r w:rsidRPr="003D6246">
        <w:rPr>
          <w:rFonts w:ascii="Arial" w:hAnsi="Arial" w:cs="Arial"/>
          <w:snapToGrid w:val="0"/>
        </w:rPr>
        <w:t xml:space="preserve">FC geeft als vervanger voor EDI-Zuivel oud de voorkeur aan een specifieke EDI-Zuivel nw berichtenset en </w:t>
      </w:r>
      <w:r w:rsidRPr="008F1573">
        <w:rPr>
          <w:rFonts w:ascii="Arial" w:hAnsi="Arial" w:cs="Arial"/>
          <w:snapToGrid w:val="0"/>
          <w:u w:val="single"/>
        </w:rPr>
        <w:t>niet</w:t>
      </w:r>
      <w:r w:rsidRPr="003D6246">
        <w:rPr>
          <w:rFonts w:ascii="Arial" w:hAnsi="Arial" w:cs="Arial"/>
          <w:snapToGrid w:val="0"/>
        </w:rPr>
        <w:t xml:space="preserve"> aan het verpakken van deze gegevens in standaard UN/CEFACT of UBL Invoice of DespatchAdvice berichten.</w:t>
      </w:r>
    </w:p>
    <w:p w:rsidR="005D3DCC" w:rsidRDefault="005D3DCC" w:rsidP="00031105">
      <w:pPr>
        <w:numPr>
          <w:ilvl w:val="0"/>
          <w:numId w:val="2"/>
        </w:numPr>
        <w:rPr>
          <w:rFonts w:ascii="Arial" w:hAnsi="Arial" w:cs="Arial"/>
          <w:snapToGrid w:val="0"/>
        </w:rPr>
      </w:pPr>
      <w:r w:rsidRPr="003D6246">
        <w:rPr>
          <w:rFonts w:ascii="Arial" w:hAnsi="Arial" w:cs="Arial"/>
          <w:snapToGrid w:val="0"/>
        </w:rPr>
        <w:t xml:space="preserve">Per bericht (per Header) kan over één of meer </w:t>
      </w:r>
      <w:proofErr w:type="spellStart"/>
      <w:r w:rsidR="00EB3365">
        <w:rPr>
          <w:rFonts w:ascii="Arial" w:hAnsi="Arial" w:cs="Arial"/>
          <w:snapToGrid w:val="0"/>
        </w:rPr>
        <w:t>MilkProductionLocation</w:t>
      </w:r>
      <w:r w:rsidRPr="003D6246">
        <w:rPr>
          <w:rFonts w:ascii="Arial" w:hAnsi="Arial" w:cs="Arial"/>
          <w:snapToGrid w:val="0"/>
        </w:rPr>
        <w:t>s</w:t>
      </w:r>
      <w:proofErr w:type="spellEnd"/>
      <w:r w:rsidRPr="003D6246">
        <w:rPr>
          <w:rFonts w:ascii="Arial" w:hAnsi="Arial" w:cs="Arial"/>
          <w:snapToGrid w:val="0"/>
        </w:rPr>
        <w:t xml:space="preserve"> gerapporteerd worden.</w:t>
      </w:r>
    </w:p>
    <w:p w:rsidR="00193E33" w:rsidRPr="00193E33" w:rsidRDefault="00193E33" w:rsidP="00031105">
      <w:pPr>
        <w:pStyle w:val="Lijstalinea"/>
        <w:numPr>
          <w:ilvl w:val="1"/>
          <w:numId w:val="2"/>
        </w:numPr>
        <w:rPr>
          <w:rFonts w:ascii="Arial" w:hAnsi="Arial" w:cs="Arial"/>
        </w:rPr>
      </w:pPr>
      <w:r w:rsidRPr="00157ED0">
        <w:rPr>
          <w:rFonts w:ascii="Arial" w:hAnsi="Arial" w:cs="Arial"/>
          <w:color w:val="FF0000"/>
        </w:rPr>
        <w:t>Class diagram</w:t>
      </w:r>
      <w:r>
        <w:rPr>
          <w:rFonts w:ascii="Arial" w:hAnsi="Arial" w:cs="Arial"/>
        </w:rPr>
        <w:t xml:space="preserve">: Er is een één op veel relatie tussen Header </w:t>
      </w:r>
      <w:r w:rsidR="00EB3365">
        <w:rPr>
          <w:rFonts w:ascii="Arial" w:hAnsi="Arial" w:cs="Arial"/>
        </w:rPr>
        <w:t>MilkProductionLocation</w:t>
      </w:r>
      <w:r>
        <w:rPr>
          <w:rFonts w:ascii="Arial" w:hAnsi="Arial" w:cs="Arial"/>
        </w:rPr>
        <w:t>.</w:t>
      </w:r>
    </w:p>
    <w:p w:rsidR="005D3DCC" w:rsidRDefault="005D3DCC" w:rsidP="00031105">
      <w:pPr>
        <w:numPr>
          <w:ilvl w:val="0"/>
          <w:numId w:val="2"/>
        </w:numPr>
        <w:rPr>
          <w:rFonts w:ascii="Arial" w:hAnsi="Arial" w:cs="Arial"/>
          <w:snapToGrid w:val="0"/>
        </w:rPr>
      </w:pPr>
      <w:r w:rsidRPr="003D6246">
        <w:rPr>
          <w:rFonts w:ascii="Arial" w:hAnsi="Arial" w:cs="Arial"/>
          <w:snapToGrid w:val="0"/>
        </w:rPr>
        <w:t>EDI-Zuivel nw moet flexibel en dynamisch zijn; nieuwe eigenschappen moeten makkelijk in te passen zijn in de bestaande berichtstructuur.</w:t>
      </w:r>
    </w:p>
    <w:p w:rsidR="00193E33" w:rsidRPr="003F39BA" w:rsidRDefault="00193E33" w:rsidP="00031105">
      <w:pPr>
        <w:numPr>
          <w:ilvl w:val="1"/>
          <w:numId w:val="2"/>
        </w:numPr>
        <w:rPr>
          <w:rFonts w:ascii="Arial" w:hAnsi="Arial" w:cs="Arial"/>
          <w:snapToGrid w:val="0"/>
        </w:rPr>
      </w:pPr>
      <w:r w:rsidRPr="00C371D2">
        <w:rPr>
          <w:rFonts w:ascii="Arial" w:hAnsi="Arial" w:cs="Arial"/>
          <w:snapToGrid w:val="0"/>
          <w:color w:val="FF0000"/>
        </w:rPr>
        <w:t>Class diagram</w:t>
      </w:r>
      <w:r>
        <w:rPr>
          <w:rFonts w:ascii="Arial" w:hAnsi="Arial" w:cs="Arial"/>
          <w:snapToGrid w:val="0"/>
        </w:rPr>
        <w:t xml:space="preserve">: De eigenschappen waarover gerapporteerd kan worden zijn </w:t>
      </w:r>
      <w:r w:rsidR="00E31143">
        <w:rPr>
          <w:rFonts w:ascii="Arial" w:hAnsi="Arial" w:cs="Arial"/>
          <w:snapToGrid w:val="0"/>
        </w:rPr>
        <w:t>vastgelegd in</w:t>
      </w:r>
      <w:r>
        <w:rPr>
          <w:rFonts w:ascii="Arial" w:hAnsi="Arial" w:cs="Arial"/>
          <w:snapToGrid w:val="0"/>
        </w:rPr>
        <w:t xml:space="preserve"> makkelijk uit te breiden codelijsten en ondergebracht in</w:t>
      </w:r>
      <w:r w:rsidR="00E31143">
        <w:rPr>
          <w:rFonts w:ascii="Arial" w:hAnsi="Arial" w:cs="Arial"/>
          <w:snapToGrid w:val="0"/>
        </w:rPr>
        <w:t xml:space="preserve"> data-elementen als: </w:t>
      </w:r>
      <w:proofErr w:type="spellStart"/>
      <w:r w:rsidR="00F40850">
        <w:rPr>
          <w:rFonts w:ascii="Arial" w:hAnsi="Arial" w:cs="Arial"/>
        </w:rPr>
        <w:t>MPL</w:t>
      </w:r>
      <w:r w:rsidRPr="00193E33">
        <w:rPr>
          <w:rFonts w:ascii="Arial" w:hAnsi="Arial" w:cs="Arial"/>
        </w:rPr>
        <w:t>_CharacteristicCode</w:t>
      </w:r>
      <w:proofErr w:type="spellEnd"/>
      <w:r>
        <w:rPr>
          <w:rFonts w:ascii="Arial" w:hAnsi="Arial" w:cs="Arial"/>
        </w:rPr>
        <w:t xml:space="preserve">, </w:t>
      </w:r>
      <w:r w:rsidRPr="00193E33">
        <w:rPr>
          <w:rFonts w:ascii="Arial" w:hAnsi="Arial" w:cs="Arial"/>
        </w:rPr>
        <w:t>QuantityChracteristicCode</w:t>
      </w:r>
      <w:r>
        <w:rPr>
          <w:rFonts w:ascii="Arial" w:hAnsi="Arial" w:cs="Arial"/>
        </w:rPr>
        <w:t xml:space="preserve">, </w:t>
      </w:r>
      <w:r w:rsidRPr="00193E33">
        <w:rPr>
          <w:rFonts w:ascii="Arial" w:hAnsi="Arial" w:cs="Arial"/>
        </w:rPr>
        <w:t>QualityCharacteristicCode</w:t>
      </w:r>
      <w:r>
        <w:rPr>
          <w:rFonts w:ascii="Arial" w:hAnsi="Arial" w:cs="Arial"/>
        </w:rPr>
        <w:t xml:space="preserve">, </w:t>
      </w:r>
      <w:r w:rsidRPr="00193E33">
        <w:rPr>
          <w:rFonts w:ascii="Arial" w:hAnsi="Arial" w:cs="Arial"/>
        </w:rPr>
        <w:t>PaymentRefererencedCharacteristicCode</w:t>
      </w:r>
      <w:r w:rsidR="00E31143">
        <w:rPr>
          <w:rFonts w:ascii="Arial" w:hAnsi="Arial" w:cs="Arial"/>
        </w:rPr>
        <w:t xml:space="preserve">, </w:t>
      </w:r>
      <w:r w:rsidR="00E31143" w:rsidRPr="00E31143">
        <w:rPr>
          <w:rFonts w:ascii="Arial" w:hAnsi="Arial" w:cs="Arial"/>
        </w:rPr>
        <w:t>BenchmarkItemCode</w:t>
      </w:r>
      <w:r w:rsidR="00E31143">
        <w:rPr>
          <w:rFonts w:ascii="Arial" w:hAnsi="Arial" w:cs="Arial"/>
        </w:rPr>
        <w:t>.</w:t>
      </w:r>
    </w:p>
    <w:p w:rsidR="003F39BA" w:rsidRDefault="003F39BA" w:rsidP="003F39BA">
      <w:pPr>
        <w:rPr>
          <w:rFonts w:ascii="Arial" w:hAnsi="Arial" w:cs="Arial"/>
          <w:snapToGrid w:val="0"/>
        </w:rPr>
      </w:pPr>
    </w:p>
    <w:p w:rsidR="003F39BA" w:rsidRPr="004B7104" w:rsidRDefault="003F39BA"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geagregeerde data</w:t>
      </w:r>
    </w:p>
    <w:p w:rsidR="003F39BA" w:rsidRPr="00220C32" w:rsidRDefault="003F39BA" w:rsidP="00031105">
      <w:pPr>
        <w:pStyle w:val="Lijstalinea"/>
        <w:numPr>
          <w:ilvl w:val="0"/>
          <w:numId w:val="9"/>
        </w:numPr>
        <w:rPr>
          <w:rFonts w:ascii="Arial" w:hAnsi="Arial" w:cs="Arial"/>
        </w:rPr>
      </w:pPr>
      <w:r w:rsidRPr="00220C32">
        <w:rPr>
          <w:rFonts w:ascii="Arial" w:hAnsi="Arial" w:cs="Arial"/>
          <w:color w:val="FF0000"/>
        </w:rPr>
        <w:t>Voor besluitvorming</w:t>
      </w:r>
      <w:r w:rsidRPr="00220C32">
        <w:rPr>
          <w:rFonts w:ascii="Arial" w:hAnsi="Arial" w:cs="Arial"/>
        </w:rPr>
        <w:t xml:space="preserve">: Voor EDI-Zuivel oud is het </w:t>
      </w:r>
      <w:r>
        <w:rPr>
          <w:rFonts w:ascii="Arial" w:hAnsi="Arial" w:cs="Arial"/>
        </w:rPr>
        <w:t xml:space="preserve">nu </w:t>
      </w:r>
      <w:r w:rsidRPr="00220C32">
        <w:rPr>
          <w:rFonts w:ascii="Arial" w:hAnsi="Arial" w:cs="Arial"/>
        </w:rPr>
        <w:t xml:space="preserve">zo dat binnen het aangeleverde bericht telkens de gegevens van de lopende afrekeningperiode volledig aangeleverd worden. Zodra de afrekening wordt verstuurd, worden de leveringen </w:t>
      </w:r>
      <w:r w:rsidRPr="00220C32">
        <w:rPr>
          <w:rFonts w:ascii="Arial" w:hAnsi="Arial" w:cs="Arial"/>
          <w:u w:val="single"/>
        </w:rPr>
        <w:t>nog eenmaal</w:t>
      </w:r>
      <w:r w:rsidRPr="00220C32">
        <w:rPr>
          <w:rFonts w:ascii="Arial" w:hAnsi="Arial" w:cs="Arial"/>
        </w:rPr>
        <w:t xml:space="preserve"> verstuurd</w:t>
      </w:r>
      <w:r>
        <w:rPr>
          <w:rFonts w:ascii="Arial" w:hAnsi="Arial" w:cs="Arial"/>
        </w:rPr>
        <w:t xml:space="preserve"> (dus altijd de complete set over die periode)</w:t>
      </w:r>
      <w:r w:rsidRPr="00220C32">
        <w:rPr>
          <w:rFonts w:ascii="Arial" w:hAnsi="Arial" w:cs="Arial"/>
        </w:rPr>
        <w:t xml:space="preserve">. </w:t>
      </w:r>
    </w:p>
    <w:p w:rsidR="003F39BA" w:rsidRPr="00220C32" w:rsidRDefault="003F39BA" w:rsidP="00031105">
      <w:pPr>
        <w:pStyle w:val="Lijstalinea"/>
        <w:numPr>
          <w:ilvl w:val="0"/>
          <w:numId w:val="9"/>
        </w:numPr>
        <w:rPr>
          <w:rFonts w:ascii="Arial" w:hAnsi="Arial" w:cs="Arial"/>
        </w:rPr>
      </w:pPr>
      <w:r w:rsidRPr="00220C32">
        <w:rPr>
          <w:rFonts w:ascii="Arial" w:hAnsi="Arial" w:cs="Arial"/>
        </w:rPr>
        <w:t>Dus een EDI-Zuivel oud bericht bevat</w:t>
      </w:r>
      <w:r>
        <w:rPr>
          <w:rFonts w:ascii="Arial" w:hAnsi="Arial" w:cs="Arial"/>
        </w:rPr>
        <w:t>:</w:t>
      </w:r>
    </w:p>
    <w:p w:rsidR="003F39BA" w:rsidRPr="003F39BA" w:rsidRDefault="003F39BA" w:rsidP="00031105">
      <w:pPr>
        <w:pStyle w:val="Lijstalinea"/>
        <w:numPr>
          <w:ilvl w:val="1"/>
          <w:numId w:val="2"/>
        </w:numPr>
        <w:rPr>
          <w:rFonts w:ascii="Arial" w:hAnsi="Arial" w:cs="Arial"/>
        </w:rPr>
      </w:pPr>
      <w:r w:rsidRPr="003F39BA">
        <w:rPr>
          <w:rFonts w:ascii="Arial" w:hAnsi="Arial" w:cs="Arial"/>
        </w:rPr>
        <w:t>afrekening(en) en posten melkafrekening van afgesloten periode(s);</w:t>
      </w:r>
    </w:p>
    <w:p w:rsidR="003F39BA" w:rsidRPr="003F39BA" w:rsidRDefault="003F39BA" w:rsidP="00031105">
      <w:pPr>
        <w:pStyle w:val="Lijstalinea"/>
        <w:numPr>
          <w:ilvl w:val="1"/>
          <w:numId w:val="2"/>
        </w:numPr>
        <w:rPr>
          <w:rFonts w:ascii="Arial" w:hAnsi="Arial" w:cs="Arial"/>
        </w:rPr>
      </w:pPr>
      <w:r w:rsidRPr="003F39BA">
        <w:rPr>
          <w:rFonts w:ascii="Arial" w:hAnsi="Arial" w:cs="Arial"/>
        </w:rPr>
        <w:t>definitieve leveringen en kwaliteitsonderzoek van afgesloten periode(s);</w:t>
      </w:r>
    </w:p>
    <w:p w:rsidR="003F39BA" w:rsidRPr="003F39BA" w:rsidRDefault="003F39BA" w:rsidP="00031105">
      <w:pPr>
        <w:pStyle w:val="Lijstalinea"/>
        <w:numPr>
          <w:ilvl w:val="1"/>
          <w:numId w:val="2"/>
        </w:numPr>
        <w:rPr>
          <w:rFonts w:ascii="Arial" w:hAnsi="Arial" w:cs="Arial"/>
        </w:rPr>
      </w:pPr>
      <w:r w:rsidRPr="003F39BA">
        <w:rPr>
          <w:rFonts w:ascii="Arial" w:hAnsi="Arial" w:cs="Arial"/>
        </w:rPr>
        <w:t>voorlopige leveringen en kwaliteitsonderzoek van nog niet afgesloten afrekeningsperiode(s).</w:t>
      </w:r>
    </w:p>
    <w:p w:rsidR="00D22179" w:rsidRPr="00D22179" w:rsidRDefault="00D22179" w:rsidP="00031105">
      <w:pPr>
        <w:pStyle w:val="Lijstalinea"/>
        <w:numPr>
          <w:ilvl w:val="1"/>
          <w:numId w:val="2"/>
        </w:numPr>
        <w:rPr>
          <w:rFonts w:ascii="Arial" w:hAnsi="Arial" w:cs="Arial"/>
        </w:rPr>
      </w:pPr>
      <w:r w:rsidRPr="00D22179">
        <w:rPr>
          <w:rFonts w:ascii="Arial" w:hAnsi="Arial" w:cs="Arial"/>
          <w:color w:val="FF0000"/>
        </w:rPr>
        <w:t>Aandachtspunt</w:t>
      </w:r>
      <w:r w:rsidRPr="00D22179">
        <w:rPr>
          <w:rFonts w:ascii="Arial" w:hAnsi="Arial" w:cs="Arial"/>
        </w:rPr>
        <w:t>: Hoe moet dit voor EDI-Zuivel nw gaan werken? Voor een push en voor een pull situatie? Welke requests en responses met welke filters willen we toestaan? Welke set wordt dan steeds uitgeleverd? Hoe om te gaan met correcties (steeds de volledige dataset aanlever</w:t>
      </w:r>
      <w:r>
        <w:rPr>
          <w:rFonts w:ascii="Arial" w:hAnsi="Arial" w:cs="Arial"/>
        </w:rPr>
        <w:t>e</w:t>
      </w:r>
      <w:r w:rsidRPr="00D22179">
        <w:rPr>
          <w:rFonts w:ascii="Arial" w:hAnsi="Arial" w:cs="Arial"/>
        </w:rPr>
        <w:t>n of correcties doorgeven?</w:t>
      </w:r>
    </w:p>
    <w:p w:rsidR="003F39BA" w:rsidRPr="00D22179" w:rsidRDefault="003F39BA" w:rsidP="00031105">
      <w:pPr>
        <w:pStyle w:val="Lijstalinea"/>
        <w:numPr>
          <w:ilvl w:val="0"/>
          <w:numId w:val="10"/>
        </w:numPr>
        <w:rPr>
          <w:rFonts w:ascii="Arial" w:hAnsi="Arial" w:cs="Arial"/>
        </w:rPr>
      </w:pPr>
      <w:r w:rsidRPr="00220C32">
        <w:rPr>
          <w:rFonts w:ascii="Arial" w:hAnsi="Arial" w:cs="Arial"/>
        </w:rPr>
        <w:t xml:space="preserve">Ook de gemiddelden per zuivelonderneming zijn in het bericht opgenomen, aangezien ze binnen het managementsysteem zinvol kunnen zijn voor bijvoorbeeld het vergelijken van de eigen waarden t.o.v. </w:t>
      </w:r>
      <w:r w:rsidRPr="00D22179">
        <w:rPr>
          <w:rFonts w:ascii="Arial" w:hAnsi="Arial" w:cs="Arial"/>
        </w:rPr>
        <w:t xml:space="preserve">gemiddelden. </w:t>
      </w:r>
    </w:p>
    <w:p w:rsidR="005D3DCC" w:rsidRDefault="005D3DCC" w:rsidP="006D09D9">
      <w:pPr>
        <w:rPr>
          <w:rFonts w:ascii="Arial" w:hAnsi="Arial" w:cs="Arial"/>
        </w:rPr>
      </w:pPr>
    </w:p>
    <w:p w:rsidR="006D09D9" w:rsidRPr="004B7104" w:rsidRDefault="006D09D9" w:rsidP="00031105">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het prodocol / de dialoog</w:t>
      </w:r>
    </w:p>
    <w:p w:rsidR="00B17DDF" w:rsidRPr="00B17DDF" w:rsidRDefault="00B17DDF" w:rsidP="00031105">
      <w:pPr>
        <w:pStyle w:val="Lijstalinea"/>
        <w:numPr>
          <w:ilvl w:val="0"/>
          <w:numId w:val="2"/>
        </w:numPr>
        <w:rPr>
          <w:rFonts w:ascii="Arial" w:hAnsi="Arial" w:cs="Arial"/>
        </w:rPr>
      </w:pPr>
      <w:r w:rsidRPr="00B17DDF">
        <w:rPr>
          <w:rFonts w:ascii="Arial" w:hAnsi="Arial" w:cs="Arial"/>
        </w:rPr>
        <w:t>Het nieuwe protocol moet zowel pull als push ondersteunen.</w:t>
      </w:r>
    </w:p>
    <w:p w:rsidR="00B17DDF" w:rsidRPr="00B17DDF" w:rsidRDefault="00B17DDF" w:rsidP="00031105">
      <w:pPr>
        <w:pStyle w:val="Lijstalinea"/>
        <w:numPr>
          <w:ilvl w:val="1"/>
          <w:numId w:val="2"/>
        </w:numPr>
        <w:rPr>
          <w:rFonts w:ascii="Arial" w:hAnsi="Arial" w:cs="Arial"/>
        </w:rPr>
      </w:pPr>
      <w:r w:rsidRPr="00B17DDF">
        <w:rPr>
          <w:rFonts w:ascii="Arial" w:hAnsi="Arial" w:cs="Arial"/>
        </w:rPr>
        <w:t xml:space="preserve">BMSen zullen vooral EDI-Zuivel-data willen pullen. Voor het voeden van webportals (Melkweb, Znet) heeft het  push mechanisme de voorkeur. Zo zouden notificaties naar apps op smart devices ook gepusht kunnen worden. </w:t>
      </w:r>
    </w:p>
    <w:p w:rsidR="006D09D9" w:rsidRPr="00E2068B" w:rsidRDefault="00E2068B" w:rsidP="007A1C0D">
      <w:pPr>
        <w:pStyle w:val="Lijstalinea"/>
        <w:numPr>
          <w:ilvl w:val="0"/>
          <w:numId w:val="2"/>
        </w:numPr>
        <w:rPr>
          <w:rFonts w:ascii="Arial" w:hAnsi="Arial" w:cs="Arial"/>
        </w:rPr>
      </w:pPr>
      <w:r w:rsidRPr="00E2068B">
        <w:rPr>
          <w:rFonts w:ascii="Arial" w:hAnsi="Arial" w:cs="Arial"/>
        </w:rPr>
        <w:t xml:space="preserve">Data near-realtime beschikbaar stellen, voor zover mij bekend nu alleen maandelijks achteraf. Liefst direct na ophalen meteen uitleveren kwantiteit en vervolgens dagelijks verversen met aanvullende kwalitatieve info totdat bericht compleet is. </w:t>
      </w:r>
      <w:r w:rsidR="006D09D9" w:rsidRPr="00E2068B">
        <w:rPr>
          <w:rFonts w:ascii="Arial" w:hAnsi="Arial" w:cs="Arial"/>
        </w:rPr>
        <w:t xml:space="preserve">De adviseur kijkt mee naar de ontwikkeling van de gehalten </w:t>
      </w:r>
      <w:r w:rsidR="006D09D9" w:rsidRPr="00E2068B">
        <w:rPr>
          <w:rFonts w:ascii="Arial" w:hAnsi="Arial" w:cs="Arial"/>
        </w:rPr>
        <w:lastRenderedPageBreak/>
        <w:t>en melkkwaliteit. Het interval tussen het ophaalmoment/het analysemoment en het vrijgeven van de data door de zuivelondernemingen kan eigenlijk niet dicht genoeg bij elkaar liggen.</w:t>
      </w:r>
    </w:p>
    <w:p w:rsidR="008676F9" w:rsidRPr="00F50B99" w:rsidRDefault="00E2068B" w:rsidP="007A1C0D">
      <w:pPr>
        <w:pStyle w:val="Lijstalinea"/>
        <w:numPr>
          <w:ilvl w:val="1"/>
          <w:numId w:val="2"/>
        </w:numPr>
        <w:rPr>
          <w:rFonts w:ascii="Arial" w:hAnsi="Arial" w:cs="Arial"/>
        </w:rPr>
      </w:pPr>
      <w:r w:rsidRPr="00E2068B">
        <w:rPr>
          <w:rFonts w:ascii="Arial" w:hAnsi="Arial" w:cs="Arial"/>
          <w:color w:val="FF0000"/>
        </w:rPr>
        <w:t xml:space="preserve">Aanbeveling: </w:t>
      </w:r>
      <w:r w:rsidR="00AE4FD3" w:rsidRPr="008B18F3">
        <w:rPr>
          <w:rFonts w:ascii="Arial" w:hAnsi="Arial" w:cs="Arial"/>
        </w:rPr>
        <w:t xml:space="preserve">Het </w:t>
      </w:r>
      <w:r w:rsidR="00DC6328">
        <w:rPr>
          <w:rFonts w:ascii="Arial" w:hAnsi="Arial" w:cs="Arial"/>
        </w:rPr>
        <w:t>UBN</w:t>
      </w:r>
      <w:r w:rsidR="00AE4FD3" w:rsidRPr="008B18F3">
        <w:rPr>
          <w:rFonts w:ascii="Arial" w:hAnsi="Arial" w:cs="Arial"/>
        </w:rPr>
        <w:t>-nummer in de bestandsnaam is handig voor het traceren van fouten.</w:t>
      </w:r>
    </w:p>
    <w:p w:rsidR="008676F9" w:rsidRPr="008676F9" w:rsidRDefault="008676F9" w:rsidP="007A1C0D">
      <w:pPr>
        <w:numPr>
          <w:ilvl w:val="0"/>
          <w:numId w:val="11"/>
        </w:numPr>
        <w:rPr>
          <w:rFonts w:ascii="Arial" w:eastAsiaTheme="minorHAnsi" w:hAnsi="Arial" w:cs="Arial"/>
          <w:snapToGrid w:val="0"/>
          <w:lang w:eastAsia="en-US"/>
        </w:rPr>
      </w:pPr>
      <w:r w:rsidRPr="008676F9">
        <w:rPr>
          <w:rFonts w:ascii="Arial" w:eastAsiaTheme="minorHAnsi" w:hAnsi="Arial" w:cs="Arial"/>
          <w:snapToGrid w:val="0"/>
          <w:color w:val="FF0000"/>
          <w:lang w:eastAsia="en-US"/>
        </w:rPr>
        <w:t>Aandachtspunt</w:t>
      </w:r>
      <w:r>
        <w:rPr>
          <w:rFonts w:ascii="Arial" w:eastAsiaTheme="minorHAnsi" w:hAnsi="Arial" w:cs="Arial"/>
          <w:snapToGrid w:val="0"/>
          <w:lang w:eastAsia="en-US"/>
        </w:rPr>
        <w:t xml:space="preserve">: </w:t>
      </w:r>
      <w:r w:rsidRPr="008676F9">
        <w:rPr>
          <w:rFonts w:ascii="Arial" w:eastAsiaTheme="minorHAnsi" w:hAnsi="Arial" w:cs="Arial"/>
          <w:snapToGrid w:val="0"/>
          <w:lang w:eastAsia="en-US"/>
        </w:rPr>
        <w:t>Wat nu als een melkveehouder overstapt van de ene zuivelonderneming naar de andere? Hoe wordt de data dan uitgeleverd?:</w:t>
      </w:r>
    </w:p>
    <w:p w:rsidR="008676F9" w:rsidRPr="008676F9" w:rsidRDefault="008676F9" w:rsidP="007A1C0D">
      <w:pPr>
        <w:numPr>
          <w:ilvl w:val="1"/>
          <w:numId w:val="11"/>
        </w:numPr>
        <w:rPr>
          <w:rFonts w:ascii="Arial" w:eastAsiaTheme="minorHAnsi" w:hAnsi="Arial" w:cs="Arial"/>
          <w:snapToGrid w:val="0"/>
          <w:lang w:eastAsia="en-US"/>
        </w:rPr>
      </w:pPr>
      <w:r w:rsidRPr="008676F9">
        <w:rPr>
          <w:rFonts w:ascii="Arial" w:eastAsiaTheme="minorHAnsi" w:hAnsi="Arial" w:cs="Arial"/>
          <w:snapToGrid w:val="0"/>
          <w:lang w:eastAsia="en-US"/>
        </w:rPr>
        <w:t>Het kan zijn dat dan voor een beperkte periode op twee endpoints de data opgehaald moet worden; een deel van de data bijvoorbeeld bij FC en een deel van de data bij Qlip.</w:t>
      </w:r>
    </w:p>
    <w:p w:rsidR="008676F9" w:rsidRPr="00915AF1" w:rsidRDefault="008676F9" w:rsidP="007A1C0D">
      <w:pPr>
        <w:pStyle w:val="Lijstalinea"/>
        <w:numPr>
          <w:ilvl w:val="0"/>
          <w:numId w:val="2"/>
        </w:numPr>
        <w:rPr>
          <w:rFonts w:ascii="Arial" w:hAnsi="Arial" w:cs="Arial"/>
        </w:rPr>
      </w:pPr>
      <w:r w:rsidRPr="00915AF1">
        <w:rPr>
          <w:rFonts w:ascii="Arial" w:hAnsi="Arial" w:cs="Arial"/>
        </w:rPr>
        <w:t>Uitgevraagd wordt op</w:t>
      </w:r>
    </w:p>
    <w:p w:rsidR="008676F9" w:rsidRPr="00915AF1" w:rsidRDefault="008676F9" w:rsidP="007A1C0D">
      <w:pPr>
        <w:pStyle w:val="Lijstalinea"/>
        <w:numPr>
          <w:ilvl w:val="1"/>
          <w:numId w:val="2"/>
        </w:numPr>
        <w:rPr>
          <w:rFonts w:ascii="Arial" w:hAnsi="Arial" w:cs="Arial"/>
        </w:rPr>
      </w:pPr>
      <w:r w:rsidRPr="00915AF1">
        <w:rPr>
          <w:rFonts w:ascii="Arial" w:hAnsi="Arial" w:cs="Arial"/>
        </w:rPr>
        <w:t xml:space="preserve">de ID van de </w:t>
      </w:r>
      <w:r w:rsidR="00EB3365" w:rsidRPr="00915AF1">
        <w:rPr>
          <w:rFonts w:ascii="Arial" w:hAnsi="Arial" w:cs="Arial"/>
        </w:rPr>
        <w:t>MilkProductionLocation</w:t>
      </w:r>
      <w:r w:rsidR="0050401A" w:rsidRPr="00915AF1">
        <w:rPr>
          <w:rFonts w:ascii="Arial" w:hAnsi="Arial" w:cs="Arial"/>
        </w:rPr>
        <w:t xml:space="preserve"> (voor Nederland het </w:t>
      </w:r>
      <w:r w:rsidRPr="00915AF1">
        <w:rPr>
          <w:rFonts w:ascii="Arial" w:hAnsi="Arial" w:cs="Arial"/>
        </w:rPr>
        <w:t>UBN)</w:t>
      </w:r>
      <w:r w:rsidR="00EB3365" w:rsidRPr="00915AF1">
        <w:rPr>
          <w:rFonts w:ascii="Arial" w:hAnsi="Arial" w:cs="Arial"/>
        </w:rPr>
        <w:t>.</w:t>
      </w:r>
    </w:p>
    <w:p w:rsidR="00EB3365" w:rsidRPr="00915AF1" w:rsidRDefault="00EA6426" w:rsidP="007A1C0D">
      <w:pPr>
        <w:pStyle w:val="Lijstalinea"/>
        <w:numPr>
          <w:ilvl w:val="2"/>
          <w:numId w:val="2"/>
        </w:numPr>
        <w:rPr>
          <w:rFonts w:ascii="Arial" w:hAnsi="Arial" w:cs="Arial"/>
        </w:rPr>
      </w:pPr>
      <w:r w:rsidRPr="00915AF1">
        <w:rPr>
          <w:rFonts w:ascii="Arial" w:hAnsi="Arial" w:cs="Arial"/>
          <w:color w:val="FF0000"/>
        </w:rPr>
        <w:t>Class diagram</w:t>
      </w:r>
      <w:r w:rsidRPr="00915AF1">
        <w:rPr>
          <w:rFonts w:ascii="Arial" w:hAnsi="Arial" w:cs="Arial"/>
        </w:rPr>
        <w:t xml:space="preserve">: </w:t>
      </w:r>
      <w:r w:rsidR="0050401A" w:rsidRPr="00915AF1">
        <w:rPr>
          <w:rFonts w:ascii="Arial" w:hAnsi="Arial" w:cs="Arial"/>
        </w:rPr>
        <w:t>In</w:t>
      </w:r>
      <w:r w:rsidRPr="00915AF1">
        <w:rPr>
          <w:rFonts w:ascii="Arial" w:hAnsi="Arial" w:cs="Arial"/>
        </w:rPr>
        <w:t xml:space="preserve"> het class diagram is onderscheid gemaakt tussen de LegalEntity ( in Nederland geïdentificeerd middels het KvK-nummer</w:t>
      </w:r>
      <w:r w:rsidR="0049392C" w:rsidRPr="00915AF1">
        <w:rPr>
          <w:rFonts w:ascii="Arial" w:hAnsi="Arial" w:cs="Arial"/>
        </w:rPr>
        <w:t xml:space="preserve"> of BRS</w:t>
      </w:r>
      <w:r w:rsidRPr="00915AF1">
        <w:rPr>
          <w:rFonts w:ascii="Arial" w:hAnsi="Arial" w:cs="Arial"/>
        </w:rPr>
        <w:t>)</w:t>
      </w:r>
      <w:r w:rsidR="0050401A" w:rsidRPr="00915AF1">
        <w:rPr>
          <w:rFonts w:ascii="Arial" w:hAnsi="Arial" w:cs="Arial"/>
        </w:rPr>
        <w:t xml:space="preserve"> </w:t>
      </w:r>
      <w:r w:rsidRPr="00915AF1">
        <w:rPr>
          <w:rFonts w:ascii="Arial" w:hAnsi="Arial" w:cs="Arial"/>
        </w:rPr>
        <w:t>en MilkProductionLocation (in Nederland</w:t>
      </w:r>
      <w:r w:rsidR="0049392C" w:rsidRPr="00915AF1">
        <w:rPr>
          <w:rFonts w:ascii="Arial" w:hAnsi="Arial" w:cs="Arial"/>
        </w:rPr>
        <w:t xml:space="preserve"> geïdentificeerd met het UBN). É</w:t>
      </w:r>
      <w:r w:rsidR="00224EDC" w:rsidRPr="00915AF1">
        <w:rPr>
          <w:rFonts w:ascii="Arial" w:hAnsi="Arial" w:cs="Arial"/>
        </w:rPr>
        <w:t>én LegalEntity</w:t>
      </w:r>
      <w:r w:rsidRPr="00915AF1">
        <w:rPr>
          <w:rFonts w:ascii="Arial" w:hAnsi="Arial" w:cs="Arial"/>
        </w:rPr>
        <w:t xml:space="preserve"> heeft één of meerdere MilkProductionLocation.</w:t>
      </w:r>
    </w:p>
    <w:p w:rsidR="0050401A" w:rsidRPr="00915AF1" w:rsidRDefault="0050401A" w:rsidP="00FC388A">
      <w:pPr>
        <w:pStyle w:val="Lijstalinea"/>
        <w:numPr>
          <w:ilvl w:val="2"/>
          <w:numId w:val="2"/>
        </w:numPr>
        <w:rPr>
          <w:rFonts w:ascii="Arial" w:hAnsi="Arial" w:cs="Arial"/>
        </w:rPr>
      </w:pPr>
      <w:r w:rsidRPr="00915AF1">
        <w:rPr>
          <w:rFonts w:ascii="Arial" w:hAnsi="Arial" w:cs="Arial"/>
          <w:color w:val="FF0000"/>
        </w:rPr>
        <w:t>Aandachtspunt</w:t>
      </w:r>
      <w:r w:rsidRPr="00915AF1">
        <w:rPr>
          <w:rFonts w:ascii="Arial" w:hAnsi="Arial" w:cs="Arial"/>
        </w:rPr>
        <w:t xml:space="preserve">: </w:t>
      </w:r>
      <w:r w:rsidR="00FC388A" w:rsidRPr="00915AF1">
        <w:rPr>
          <w:rFonts w:ascii="Arial" w:hAnsi="Arial" w:cs="Arial"/>
        </w:rPr>
        <w:t xml:space="preserve">In EDI-Zuivel oud wordt de data uitgeleverd op </w:t>
      </w:r>
      <w:r w:rsidR="00915AF1" w:rsidRPr="00915AF1">
        <w:rPr>
          <w:rFonts w:ascii="Arial" w:hAnsi="Arial" w:cs="Arial"/>
        </w:rPr>
        <w:t xml:space="preserve">Fabrieksnummer + </w:t>
      </w:r>
      <w:r w:rsidR="00FC388A" w:rsidRPr="00915AF1">
        <w:rPr>
          <w:rFonts w:ascii="Arial" w:hAnsi="Arial" w:cs="Arial"/>
        </w:rPr>
        <w:t>Tanknummer en wordt niet gewerkt met BRS of KvK. Er moet rekening mee worden gehouden dat het in de nabije toekomst wel gewenst is om data op basis van KvK te kunnen uitvragen en uit te kunnen leveren.</w:t>
      </w:r>
    </w:p>
    <w:p w:rsidR="008676F9" w:rsidRPr="00915AF1" w:rsidRDefault="008676F9" w:rsidP="007A1C0D">
      <w:pPr>
        <w:pStyle w:val="Lijstalinea"/>
        <w:numPr>
          <w:ilvl w:val="1"/>
          <w:numId w:val="2"/>
        </w:numPr>
        <w:rPr>
          <w:rFonts w:ascii="Arial" w:hAnsi="Arial" w:cs="Arial"/>
        </w:rPr>
      </w:pPr>
      <w:r w:rsidRPr="00915AF1">
        <w:rPr>
          <w:rFonts w:ascii="Arial" w:hAnsi="Arial" w:cs="Arial"/>
        </w:rPr>
        <w:t>begin- en einddatum van de periode waarover de data wordt opgevraagd.</w:t>
      </w:r>
    </w:p>
    <w:p w:rsidR="008676F9" w:rsidRPr="00915AF1" w:rsidRDefault="008676F9" w:rsidP="007A1C0D">
      <w:pPr>
        <w:pStyle w:val="Lijstalinea"/>
        <w:numPr>
          <w:ilvl w:val="1"/>
          <w:numId w:val="2"/>
        </w:numPr>
        <w:rPr>
          <w:rFonts w:ascii="Arial" w:hAnsi="Arial" w:cs="Arial"/>
        </w:rPr>
      </w:pPr>
      <w:r w:rsidRPr="00915AF1">
        <w:rPr>
          <w:rFonts w:ascii="Arial" w:hAnsi="Arial" w:cs="Arial"/>
        </w:rPr>
        <w:t>het type gebeurtenissen waarover d</w:t>
      </w:r>
      <w:r w:rsidR="0050401A" w:rsidRPr="00915AF1">
        <w:rPr>
          <w:rFonts w:ascii="Arial" w:hAnsi="Arial" w:cs="Arial"/>
        </w:rPr>
        <w:t>e data wordt opgevraagd:</w:t>
      </w:r>
    </w:p>
    <w:p w:rsidR="008676F9" w:rsidRPr="00915AF1" w:rsidRDefault="00EB3365" w:rsidP="007A1C0D">
      <w:pPr>
        <w:numPr>
          <w:ilvl w:val="2"/>
          <w:numId w:val="14"/>
        </w:numPr>
        <w:rPr>
          <w:rFonts w:ascii="Arial" w:eastAsiaTheme="minorHAnsi" w:hAnsi="Arial" w:cs="Arial"/>
          <w:snapToGrid w:val="0"/>
          <w:lang w:eastAsia="en-US"/>
        </w:rPr>
      </w:pPr>
      <w:proofErr w:type="spellStart"/>
      <w:r w:rsidRPr="00915AF1">
        <w:rPr>
          <w:rFonts w:ascii="Arial" w:eastAsiaTheme="minorHAnsi" w:hAnsi="Arial" w:cs="Arial"/>
          <w:snapToGrid w:val="0"/>
          <w:lang w:eastAsia="en-US"/>
        </w:rPr>
        <w:t>MilkProductionLocation</w:t>
      </w:r>
      <w:r w:rsidR="008676F9" w:rsidRPr="00915AF1">
        <w:rPr>
          <w:rFonts w:ascii="Arial" w:eastAsiaTheme="minorHAnsi" w:hAnsi="Arial" w:cs="Arial"/>
          <w:snapToGrid w:val="0"/>
          <w:lang w:eastAsia="en-US"/>
        </w:rPr>
        <w:t>Characteristic</w:t>
      </w:r>
      <w:proofErr w:type="spellEnd"/>
    </w:p>
    <w:p w:rsidR="008676F9" w:rsidRPr="00915AF1" w:rsidRDefault="008676F9" w:rsidP="007A1C0D">
      <w:pPr>
        <w:numPr>
          <w:ilvl w:val="2"/>
          <w:numId w:val="14"/>
        </w:numPr>
        <w:rPr>
          <w:rFonts w:ascii="Arial" w:eastAsiaTheme="minorHAnsi" w:hAnsi="Arial" w:cs="Arial"/>
          <w:snapToGrid w:val="0"/>
          <w:lang w:eastAsia="en-US"/>
        </w:rPr>
      </w:pPr>
      <w:proofErr w:type="spellStart"/>
      <w:r w:rsidRPr="00915AF1">
        <w:rPr>
          <w:rFonts w:ascii="Arial" w:eastAsiaTheme="minorHAnsi" w:hAnsi="Arial" w:cs="Arial"/>
          <w:snapToGrid w:val="0"/>
          <w:lang w:eastAsia="en-US"/>
        </w:rPr>
        <w:t>MilkDelivery</w:t>
      </w:r>
      <w:r w:rsidR="002449B2" w:rsidRPr="00915AF1">
        <w:rPr>
          <w:rFonts w:ascii="Arial" w:eastAsiaTheme="minorHAnsi" w:hAnsi="Arial" w:cs="Arial"/>
          <w:snapToGrid w:val="0"/>
          <w:lang w:eastAsia="en-US"/>
        </w:rPr>
        <w:t>Forecast</w:t>
      </w:r>
      <w:proofErr w:type="spellEnd"/>
    </w:p>
    <w:p w:rsidR="008676F9" w:rsidRPr="00915AF1" w:rsidRDefault="008676F9" w:rsidP="007A1C0D">
      <w:pPr>
        <w:numPr>
          <w:ilvl w:val="2"/>
          <w:numId w:val="14"/>
        </w:numPr>
        <w:rPr>
          <w:rFonts w:ascii="Arial" w:eastAsiaTheme="minorHAnsi" w:hAnsi="Arial" w:cs="Arial"/>
          <w:snapToGrid w:val="0"/>
          <w:lang w:eastAsia="en-US"/>
        </w:rPr>
      </w:pPr>
      <w:r w:rsidRPr="00915AF1">
        <w:rPr>
          <w:rFonts w:ascii="Arial" w:eastAsiaTheme="minorHAnsi" w:hAnsi="Arial" w:cs="Arial"/>
          <w:snapToGrid w:val="0"/>
          <w:lang w:eastAsia="en-US"/>
        </w:rPr>
        <w:t>MilkDelivery</w:t>
      </w:r>
    </w:p>
    <w:p w:rsidR="008676F9" w:rsidRPr="007A1C0D" w:rsidRDefault="008676F9" w:rsidP="007A1C0D">
      <w:pPr>
        <w:numPr>
          <w:ilvl w:val="2"/>
          <w:numId w:val="14"/>
        </w:numPr>
        <w:rPr>
          <w:rFonts w:ascii="Arial" w:eastAsiaTheme="minorHAnsi" w:hAnsi="Arial" w:cs="Arial"/>
          <w:snapToGrid w:val="0"/>
          <w:lang w:eastAsia="en-US"/>
        </w:rPr>
      </w:pPr>
      <w:proofErr w:type="spellStart"/>
      <w:r w:rsidRPr="007A1C0D">
        <w:rPr>
          <w:rFonts w:ascii="Arial" w:eastAsiaTheme="minorHAnsi" w:hAnsi="Arial" w:cs="Arial"/>
          <w:snapToGrid w:val="0"/>
          <w:lang w:eastAsia="en-US"/>
        </w:rPr>
        <w:t>MilkQuality</w:t>
      </w:r>
      <w:proofErr w:type="spellEnd"/>
    </w:p>
    <w:p w:rsidR="008676F9" w:rsidRPr="007A1C0D" w:rsidRDefault="008966EC" w:rsidP="007A1C0D">
      <w:pPr>
        <w:numPr>
          <w:ilvl w:val="2"/>
          <w:numId w:val="14"/>
        </w:numPr>
        <w:rPr>
          <w:rFonts w:ascii="Arial" w:eastAsiaTheme="minorHAnsi" w:hAnsi="Arial" w:cs="Arial"/>
          <w:snapToGrid w:val="0"/>
          <w:lang w:eastAsia="en-US"/>
        </w:rPr>
      </w:pPr>
      <w:r>
        <w:rPr>
          <w:rFonts w:ascii="Arial" w:eastAsiaTheme="minorHAnsi" w:hAnsi="Arial" w:cs="Arial"/>
          <w:snapToGrid w:val="0"/>
          <w:lang w:eastAsia="en-US"/>
        </w:rPr>
        <w:t>Invoice</w:t>
      </w:r>
    </w:p>
    <w:p w:rsidR="008676F9" w:rsidRPr="007A1C0D" w:rsidRDefault="008676F9" w:rsidP="007A1C0D">
      <w:pPr>
        <w:numPr>
          <w:ilvl w:val="2"/>
          <w:numId w:val="14"/>
        </w:numPr>
        <w:rPr>
          <w:rFonts w:ascii="Arial" w:eastAsiaTheme="minorHAnsi" w:hAnsi="Arial" w:cs="Arial"/>
          <w:snapToGrid w:val="0"/>
          <w:lang w:eastAsia="en-US"/>
        </w:rPr>
      </w:pPr>
      <w:r w:rsidRPr="007A1C0D">
        <w:rPr>
          <w:rFonts w:ascii="Arial" w:eastAsiaTheme="minorHAnsi" w:hAnsi="Arial" w:cs="Arial"/>
          <w:snapToGrid w:val="0"/>
          <w:lang w:eastAsia="en-US"/>
        </w:rPr>
        <w:t>FinancialBalance</w:t>
      </w:r>
    </w:p>
    <w:p w:rsidR="008676F9" w:rsidRPr="007A1C0D" w:rsidRDefault="008676F9" w:rsidP="007A1C0D">
      <w:pPr>
        <w:numPr>
          <w:ilvl w:val="2"/>
          <w:numId w:val="14"/>
        </w:numPr>
        <w:rPr>
          <w:rFonts w:ascii="Arial" w:eastAsiaTheme="minorHAnsi" w:hAnsi="Arial" w:cs="Arial"/>
          <w:snapToGrid w:val="0"/>
          <w:lang w:eastAsia="en-US"/>
        </w:rPr>
      </w:pPr>
      <w:r w:rsidRPr="007A1C0D">
        <w:rPr>
          <w:rFonts w:ascii="Arial" w:eastAsiaTheme="minorHAnsi" w:hAnsi="Arial" w:cs="Arial"/>
          <w:snapToGrid w:val="0"/>
          <w:lang w:eastAsia="en-US"/>
        </w:rPr>
        <w:t>MineralBalance</w:t>
      </w:r>
    </w:p>
    <w:p w:rsidR="008676F9" w:rsidRPr="007A1C0D" w:rsidRDefault="008676F9" w:rsidP="007A1C0D">
      <w:pPr>
        <w:numPr>
          <w:ilvl w:val="2"/>
          <w:numId w:val="14"/>
        </w:numPr>
        <w:rPr>
          <w:rFonts w:ascii="Arial" w:eastAsiaTheme="minorHAnsi" w:hAnsi="Arial" w:cs="Arial"/>
          <w:snapToGrid w:val="0"/>
          <w:lang w:eastAsia="en-US"/>
        </w:rPr>
      </w:pPr>
      <w:r w:rsidRPr="007A1C0D">
        <w:rPr>
          <w:rFonts w:ascii="Arial" w:eastAsiaTheme="minorHAnsi" w:hAnsi="Arial" w:cs="Arial"/>
          <w:snapToGrid w:val="0"/>
          <w:lang w:eastAsia="en-US"/>
        </w:rPr>
        <w:t>Benchmark</w:t>
      </w:r>
    </w:p>
    <w:p w:rsidR="008676F9" w:rsidRPr="008676F9" w:rsidRDefault="008676F9" w:rsidP="007A1C0D">
      <w:pPr>
        <w:numPr>
          <w:ilvl w:val="1"/>
          <w:numId w:val="11"/>
        </w:numPr>
        <w:rPr>
          <w:rFonts w:ascii="Arial" w:eastAsiaTheme="minorHAnsi" w:hAnsi="Arial" w:cs="Arial"/>
          <w:snapToGrid w:val="0"/>
          <w:lang w:eastAsia="en-US"/>
        </w:rPr>
      </w:pPr>
      <w:r w:rsidRPr="008676F9">
        <w:rPr>
          <w:rFonts w:ascii="Arial" w:eastAsiaTheme="minorHAnsi" w:hAnsi="Arial" w:cs="Arial"/>
          <w:snapToGrid w:val="0"/>
          <w:color w:val="FF0000"/>
          <w:lang w:eastAsia="en-US"/>
        </w:rPr>
        <w:t>Aandachtspunt</w:t>
      </w:r>
      <w:r>
        <w:rPr>
          <w:rFonts w:ascii="Arial" w:eastAsiaTheme="minorHAnsi" w:hAnsi="Arial" w:cs="Arial"/>
          <w:snapToGrid w:val="0"/>
          <w:lang w:eastAsia="en-US"/>
        </w:rPr>
        <w:t xml:space="preserve">: </w:t>
      </w:r>
      <w:r w:rsidRPr="008676F9">
        <w:rPr>
          <w:rFonts w:ascii="Arial" w:eastAsiaTheme="minorHAnsi" w:hAnsi="Arial" w:cs="Arial"/>
          <w:snapToGrid w:val="0"/>
          <w:lang w:eastAsia="en-US"/>
        </w:rPr>
        <w:t>Wat nu als een melkveehouder overstapt van de ene zuivelonderneming naar de andere? Hoe wordt de data dan uitgeleverd?:</w:t>
      </w:r>
    </w:p>
    <w:p w:rsidR="008676F9" w:rsidRPr="00333B80" w:rsidRDefault="008676F9" w:rsidP="007A1C0D">
      <w:pPr>
        <w:numPr>
          <w:ilvl w:val="2"/>
          <w:numId w:val="11"/>
        </w:numPr>
        <w:rPr>
          <w:rFonts w:ascii="Arial" w:eastAsiaTheme="minorHAnsi" w:hAnsi="Arial" w:cs="Arial"/>
          <w:snapToGrid w:val="0"/>
          <w:lang w:eastAsia="en-US"/>
        </w:rPr>
      </w:pPr>
      <w:r w:rsidRPr="008676F9">
        <w:rPr>
          <w:rFonts w:ascii="Arial" w:eastAsiaTheme="minorHAnsi" w:hAnsi="Arial" w:cs="Arial"/>
          <w:snapToGrid w:val="0"/>
          <w:lang w:eastAsia="en-US"/>
        </w:rPr>
        <w:t xml:space="preserve">Het kan zijn dat dan voor een beperkte periode op twee endpoints de data opgehaald </w:t>
      </w:r>
      <w:r w:rsidRPr="00333B80">
        <w:rPr>
          <w:rFonts w:ascii="Arial" w:eastAsiaTheme="minorHAnsi" w:hAnsi="Arial" w:cs="Arial"/>
          <w:snapToGrid w:val="0"/>
          <w:lang w:eastAsia="en-US"/>
        </w:rPr>
        <w:t>moet worden; een deel van de data bijvoorbeeld bij FC en een deel van de data bij Qlip.</w:t>
      </w:r>
    </w:p>
    <w:p w:rsidR="008676F9" w:rsidRPr="00333B80" w:rsidRDefault="008676F9" w:rsidP="007A1C0D">
      <w:pPr>
        <w:pStyle w:val="Lijstalinea"/>
        <w:numPr>
          <w:ilvl w:val="0"/>
          <w:numId w:val="2"/>
        </w:numPr>
        <w:rPr>
          <w:rFonts w:ascii="Arial" w:hAnsi="Arial" w:cs="Arial"/>
        </w:rPr>
      </w:pPr>
      <w:r w:rsidRPr="00333B80">
        <w:rPr>
          <w:rFonts w:ascii="Arial" w:hAnsi="Arial" w:cs="Arial"/>
        </w:rPr>
        <w:t xml:space="preserve">In het geval de berichten gepusht worden door de zuivelonderneming naar de postbus van de melkveehouder moet worden voorkomen dat door verschilleden zuivelondernemingen een bericht met dezelfde naam in de postbus van de melkveehouder wordt gezet. Dat kan door in de naam van het bericht als volgt samen te stellen: </w:t>
      </w:r>
    </w:p>
    <w:p w:rsidR="008676F9" w:rsidRPr="00333B80" w:rsidRDefault="008676F9" w:rsidP="007A1C0D">
      <w:pPr>
        <w:numPr>
          <w:ilvl w:val="2"/>
          <w:numId w:val="12"/>
        </w:numPr>
        <w:ind w:left="1080"/>
        <w:rPr>
          <w:rFonts w:ascii="Arial" w:eastAsiaTheme="minorHAnsi" w:hAnsi="Arial" w:cs="Arial"/>
          <w:snapToGrid w:val="0"/>
          <w:lang w:eastAsia="en-US"/>
        </w:rPr>
      </w:pPr>
      <w:r w:rsidRPr="00333B80">
        <w:rPr>
          <w:rFonts w:ascii="Arial" w:eastAsiaTheme="minorHAnsi" w:hAnsi="Arial" w:cs="Arial"/>
          <w:snapToGrid w:val="0"/>
          <w:lang w:eastAsia="en-US"/>
        </w:rPr>
        <w:t>in de naam van het bestand de ID van het bericht over te nemen (MessageID van de MessageHeader)</w:t>
      </w:r>
    </w:p>
    <w:p w:rsidR="008676F9" w:rsidRPr="00333B80" w:rsidRDefault="008676F9" w:rsidP="007A1C0D">
      <w:pPr>
        <w:numPr>
          <w:ilvl w:val="2"/>
          <w:numId w:val="12"/>
        </w:numPr>
        <w:ind w:left="1080"/>
        <w:rPr>
          <w:rFonts w:ascii="Arial" w:eastAsiaTheme="minorHAnsi" w:hAnsi="Arial" w:cs="Arial"/>
          <w:snapToGrid w:val="0"/>
          <w:lang w:eastAsia="en-US"/>
        </w:rPr>
      </w:pPr>
      <w:r w:rsidRPr="00333B80">
        <w:rPr>
          <w:rFonts w:ascii="Arial" w:eastAsiaTheme="minorHAnsi" w:hAnsi="Arial" w:cs="Arial"/>
          <w:snapToGrid w:val="0"/>
          <w:lang w:eastAsia="en-US"/>
        </w:rPr>
        <w:t xml:space="preserve">de naam samen te stellen uit: ID zuivelonderneming + ID </w:t>
      </w:r>
      <w:proofErr w:type="spellStart"/>
      <w:r w:rsidRPr="00333B80">
        <w:rPr>
          <w:rFonts w:ascii="Arial" w:eastAsiaTheme="minorHAnsi" w:hAnsi="Arial" w:cs="Arial"/>
          <w:snapToGrid w:val="0"/>
          <w:lang w:eastAsia="en-US"/>
        </w:rPr>
        <w:t>milk</w:t>
      </w:r>
      <w:proofErr w:type="spellEnd"/>
      <w:r w:rsidRPr="00333B80">
        <w:rPr>
          <w:rFonts w:ascii="Arial" w:eastAsiaTheme="minorHAnsi" w:hAnsi="Arial" w:cs="Arial"/>
          <w:snapToGrid w:val="0"/>
          <w:lang w:eastAsia="en-US"/>
        </w:rPr>
        <w:t xml:space="preserve"> production unit + datum-tijd stamp. </w:t>
      </w:r>
    </w:p>
    <w:p w:rsidR="00224EDC" w:rsidRDefault="00333B80" w:rsidP="007A1C0D">
      <w:pPr>
        <w:numPr>
          <w:ilvl w:val="0"/>
          <w:numId w:val="12"/>
        </w:numPr>
        <w:rPr>
          <w:rFonts w:ascii="Arial" w:eastAsiaTheme="minorHAnsi" w:hAnsi="Arial" w:cs="Arial"/>
          <w:snapToGrid w:val="0"/>
          <w:lang w:eastAsia="en-US"/>
        </w:rPr>
      </w:pPr>
      <w:r w:rsidRPr="00333B80">
        <w:rPr>
          <w:rFonts w:ascii="Arial" w:eastAsiaTheme="minorHAnsi" w:hAnsi="Arial" w:cs="Arial"/>
          <w:snapToGrid w:val="0"/>
          <w:lang w:eastAsia="en-US"/>
        </w:rPr>
        <w:t>In het geval de data gepul</w:t>
      </w:r>
      <w:r w:rsidR="00711394">
        <w:rPr>
          <w:rFonts w:ascii="Arial" w:eastAsiaTheme="minorHAnsi" w:hAnsi="Arial" w:cs="Arial"/>
          <w:snapToGrid w:val="0"/>
          <w:lang w:eastAsia="en-US"/>
        </w:rPr>
        <w:t>ld</w:t>
      </w:r>
      <w:r w:rsidR="00224EDC" w:rsidRPr="00333B80">
        <w:rPr>
          <w:rFonts w:ascii="Arial" w:eastAsiaTheme="minorHAnsi" w:hAnsi="Arial" w:cs="Arial"/>
          <w:snapToGrid w:val="0"/>
          <w:lang w:eastAsia="en-US"/>
        </w:rPr>
        <w:t xml:space="preserve"> wordt </w:t>
      </w:r>
      <w:r w:rsidR="004E6A72" w:rsidRPr="00333B80">
        <w:rPr>
          <w:rFonts w:ascii="Arial" w:eastAsiaTheme="minorHAnsi" w:hAnsi="Arial" w:cs="Arial"/>
          <w:snapToGrid w:val="0"/>
          <w:lang w:eastAsia="en-US"/>
        </w:rPr>
        <w:t>is het niet nodig om de Header data mee te leveren; deze informatie is al bekend bij de pul</w:t>
      </w:r>
      <w:r w:rsidR="00711394">
        <w:rPr>
          <w:rFonts w:ascii="Arial" w:eastAsiaTheme="minorHAnsi" w:hAnsi="Arial" w:cs="Arial"/>
          <w:snapToGrid w:val="0"/>
          <w:lang w:eastAsia="en-US"/>
        </w:rPr>
        <w:t>l</w:t>
      </w:r>
      <w:r w:rsidR="004E6A72" w:rsidRPr="00333B80">
        <w:rPr>
          <w:rFonts w:ascii="Arial" w:eastAsiaTheme="minorHAnsi" w:hAnsi="Arial" w:cs="Arial"/>
          <w:snapToGrid w:val="0"/>
          <w:lang w:eastAsia="en-US"/>
        </w:rPr>
        <w:t>er en verwerkt in de GET request.</w:t>
      </w:r>
    </w:p>
    <w:p w:rsidR="001135C3" w:rsidRDefault="001135C3" w:rsidP="007A1C0D">
      <w:pPr>
        <w:numPr>
          <w:ilvl w:val="0"/>
          <w:numId w:val="12"/>
        </w:numPr>
        <w:rPr>
          <w:rFonts w:ascii="Arial" w:eastAsiaTheme="minorHAnsi" w:hAnsi="Arial" w:cs="Arial"/>
          <w:snapToGrid w:val="0"/>
          <w:lang w:eastAsia="en-US"/>
        </w:rPr>
      </w:pPr>
      <w:r>
        <w:rPr>
          <w:rFonts w:ascii="Arial" w:eastAsiaTheme="minorHAnsi" w:hAnsi="Arial" w:cs="Arial"/>
          <w:snapToGrid w:val="0"/>
          <w:lang w:eastAsia="en-US"/>
        </w:rPr>
        <w:t xml:space="preserve">Voor EDI-Zuivel oud worden voor grootgebruikers (diervoederindustrie, accountancy) de EDI-Zuivel-berichten in bulk via een ftp server uitgeleverd. </w:t>
      </w:r>
    </w:p>
    <w:p w:rsidR="001135C3" w:rsidRPr="00333B80" w:rsidRDefault="001135C3" w:rsidP="001135C3">
      <w:pPr>
        <w:numPr>
          <w:ilvl w:val="1"/>
          <w:numId w:val="12"/>
        </w:numPr>
        <w:rPr>
          <w:rFonts w:ascii="Arial" w:eastAsiaTheme="minorHAnsi" w:hAnsi="Arial" w:cs="Arial"/>
          <w:snapToGrid w:val="0"/>
          <w:lang w:eastAsia="en-US"/>
        </w:rPr>
      </w:pPr>
      <w:r w:rsidRPr="008676F9">
        <w:rPr>
          <w:rFonts w:ascii="Arial" w:eastAsiaTheme="minorHAnsi" w:hAnsi="Arial" w:cs="Arial"/>
          <w:snapToGrid w:val="0"/>
          <w:color w:val="FF0000"/>
          <w:lang w:eastAsia="en-US"/>
        </w:rPr>
        <w:t>Aandachtspunt</w:t>
      </w:r>
      <w:r>
        <w:rPr>
          <w:rFonts w:ascii="Arial" w:eastAsiaTheme="minorHAnsi" w:hAnsi="Arial" w:cs="Arial"/>
          <w:snapToGrid w:val="0"/>
          <w:lang w:eastAsia="en-US"/>
        </w:rPr>
        <w:t xml:space="preserve">: </w:t>
      </w:r>
      <w:r>
        <w:rPr>
          <w:rFonts w:ascii="Arial" w:eastAsiaTheme="minorHAnsi" w:hAnsi="Arial" w:cs="Arial"/>
          <w:snapToGrid w:val="0"/>
          <w:lang w:eastAsia="en-US"/>
        </w:rPr>
        <w:t>Het is gewenst dat het in bulk uitleveren van EDI-Zuivel data (het pushen van grote aantallen berichten) behouden blijft.</w:t>
      </w:r>
    </w:p>
    <w:p w:rsidR="003F39BA" w:rsidRDefault="003F39BA" w:rsidP="007A1C0D">
      <w:pPr>
        <w:rPr>
          <w:rFonts w:ascii="Arial" w:hAnsi="Arial" w:cs="Arial"/>
        </w:rPr>
      </w:pPr>
    </w:p>
    <w:p w:rsidR="00CF32C0" w:rsidRPr="00CF32C0" w:rsidRDefault="00CF32C0" w:rsidP="007A1C0D">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sidRPr="00CF32C0">
        <w:rPr>
          <w:rFonts w:ascii="Calibri" w:hAnsi="Calibri"/>
          <w:b/>
          <w:caps/>
          <w:color w:val="FFFFFF"/>
          <w:spacing w:val="15"/>
          <w:sz w:val="22"/>
          <w:lang w:eastAsia="en-US"/>
        </w:rPr>
        <w:t>Granulariteit, identifiers in deelberichten</w:t>
      </w:r>
    </w:p>
    <w:p w:rsidR="00CF32C0" w:rsidRPr="008676F9" w:rsidRDefault="00852FBD" w:rsidP="007A1C0D">
      <w:pPr>
        <w:pStyle w:val="Lijstalinea"/>
        <w:numPr>
          <w:ilvl w:val="0"/>
          <w:numId w:val="2"/>
        </w:numPr>
        <w:rPr>
          <w:rFonts w:ascii="Arial" w:hAnsi="Arial" w:cs="Arial"/>
        </w:rPr>
      </w:pPr>
      <w:r>
        <w:rPr>
          <w:rFonts w:ascii="Arial" w:hAnsi="Arial" w:cs="Arial"/>
        </w:rPr>
        <w:t>Zuivel data kan uitgewisseld worden in een bericht dat is samengesteld uit één of meer van de volgende datasets:</w:t>
      </w:r>
      <w:r w:rsidR="00CF32C0" w:rsidRPr="008676F9">
        <w:rPr>
          <w:rFonts w:ascii="Arial" w:hAnsi="Arial" w:cs="Arial"/>
        </w:rPr>
        <w:t xml:space="preserve"> </w:t>
      </w:r>
    </w:p>
    <w:p w:rsidR="00CF32C0" w:rsidRPr="008676F9" w:rsidRDefault="00EB3365" w:rsidP="007A1C0D">
      <w:pPr>
        <w:numPr>
          <w:ilvl w:val="1"/>
          <w:numId w:val="15"/>
        </w:numPr>
        <w:rPr>
          <w:rFonts w:ascii="Arial" w:eastAsiaTheme="minorHAnsi" w:hAnsi="Arial" w:cs="Arial"/>
          <w:snapToGrid w:val="0"/>
          <w:lang w:eastAsia="en-US"/>
        </w:rPr>
      </w:pPr>
      <w:proofErr w:type="spellStart"/>
      <w:r>
        <w:rPr>
          <w:rFonts w:ascii="Arial" w:eastAsiaTheme="minorHAnsi" w:hAnsi="Arial" w:cs="Arial"/>
          <w:snapToGrid w:val="0"/>
          <w:lang w:eastAsia="en-US"/>
        </w:rPr>
        <w:t>MilkProductionLocation</w:t>
      </w:r>
      <w:r w:rsidR="00CF32C0" w:rsidRPr="008676F9">
        <w:rPr>
          <w:rFonts w:ascii="Arial" w:eastAsiaTheme="minorHAnsi" w:hAnsi="Arial" w:cs="Arial"/>
          <w:snapToGrid w:val="0"/>
          <w:lang w:eastAsia="en-US"/>
        </w:rPr>
        <w:t>Characteristic</w:t>
      </w:r>
      <w:proofErr w:type="spellEnd"/>
    </w:p>
    <w:p w:rsidR="00CF32C0" w:rsidRPr="008676F9" w:rsidRDefault="00CF32C0" w:rsidP="007A1C0D">
      <w:pPr>
        <w:numPr>
          <w:ilvl w:val="1"/>
          <w:numId w:val="15"/>
        </w:numPr>
        <w:rPr>
          <w:rFonts w:ascii="Arial" w:eastAsiaTheme="minorHAnsi" w:hAnsi="Arial" w:cs="Arial"/>
          <w:snapToGrid w:val="0"/>
          <w:lang w:eastAsia="en-US"/>
        </w:rPr>
      </w:pPr>
      <w:proofErr w:type="spellStart"/>
      <w:r w:rsidRPr="008676F9">
        <w:rPr>
          <w:rFonts w:ascii="Arial" w:eastAsiaTheme="minorHAnsi" w:hAnsi="Arial" w:cs="Arial"/>
          <w:snapToGrid w:val="0"/>
          <w:lang w:eastAsia="en-US"/>
        </w:rPr>
        <w:t>MilkDelivery</w:t>
      </w:r>
      <w:r w:rsidR="002449B2">
        <w:rPr>
          <w:rFonts w:ascii="Arial" w:eastAsiaTheme="minorHAnsi" w:hAnsi="Arial" w:cs="Arial"/>
          <w:snapToGrid w:val="0"/>
          <w:lang w:eastAsia="en-US"/>
        </w:rPr>
        <w:t>Forecast</w:t>
      </w:r>
      <w:proofErr w:type="spellEnd"/>
    </w:p>
    <w:p w:rsidR="00CF32C0" w:rsidRPr="008676F9" w:rsidRDefault="00CF32C0" w:rsidP="007A1C0D">
      <w:pPr>
        <w:numPr>
          <w:ilvl w:val="1"/>
          <w:numId w:val="15"/>
        </w:numPr>
        <w:rPr>
          <w:rFonts w:ascii="Arial" w:eastAsiaTheme="minorHAnsi" w:hAnsi="Arial" w:cs="Arial"/>
          <w:snapToGrid w:val="0"/>
          <w:lang w:eastAsia="en-US"/>
        </w:rPr>
      </w:pPr>
      <w:r w:rsidRPr="008676F9">
        <w:rPr>
          <w:rFonts w:ascii="Arial" w:eastAsiaTheme="minorHAnsi" w:hAnsi="Arial" w:cs="Arial"/>
          <w:snapToGrid w:val="0"/>
          <w:lang w:eastAsia="en-US"/>
        </w:rPr>
        <w:t>MilkDelivery</w:t>
      </w:r>
    </w:p>
    <w:p w:rsidR="00CF32C0" w:rsidRPr="008676F9" w:rsidRDefault="00CF32C0" w:rsidP="007A1C0D">
      <w:pPr>
        <w:numPr>
          <w:ilvl w:val="1"/>
          <w:numId w:val="15"/>
        </w:numPr>
        <w:rPr>
          <w:rFonts w:ascii="Arial" w:eastAsiaTheme="minorHAnsi" w:hAnsi="Arial" w:cs="Arial"/>
          <w:snapToGrid w:val="0"/>
          <w:lang w:eastAsia="en-US"/>
        </w:rPr>
      </w:pPr>
      <w:proofErr w:type="spellStart"/>
      <w:r w:rsidRPr="008676F9">
        <w:rPr>
          <w:rFonts w:ascii="Arial" w:eastAsiaTheme="minorHAnsi" w:hAnsi="Arial" w:cs="Arial"/>
          <w:snapToGrid w:val="0"/>
          <w:lang w:eastAsia="en-US"/>
        </w:rPr>
        <w:t>MilkQuality</w:t>
      </w:r>
      <w:proofErr w:type="spellEnd"/>
    </w:p>
    <w:p w:rsidR="00CF32C0" w:rsidRPr="008676F9" w:rsidRDefault="008966EC" w:rsidP="007A1C0D">
      <w:pPr>
        <w:numPr>
          <w:ilvl w:val="1"/>
          <w:numId w:val="15"/>
        </w:numPr>
        <w:rPr>
          <w:rFonts w:ascii="Arial" w:eastAsiaTheme="minorHAnsi" w:hAnsi="Arial" w:cs="Arial"/>
          <w:snapToGrid w:val="0"/>
          <w:lang w:eastAsia="en-US"/>
        </w:rPr>
      </w:pPr>
      <w:r>
        <w:rPr>
          <w:rFonts w:ascii="Arial" w:eastAsiaTheme="minorHAnsi" w:hAnsi="Arial" w:cs="Arial"/>
          <w:snapToGrid w:val="0"/>
          <w:lang w:eastAsia="en-US"/>
        </w:rPr>
        <w:t>Invoice</w:t>
      </w:r>
    </w:p>
    <w:p w:rsidR="00CF32C0" w:rsidRPr="008676F9" w:rsidRDefault="00CF32C0" w:rsidP="007A1C0D">
      <w:pPr>
        <w:numPr>
          <w:ilvl w:val="1"/>
          <w:numId w:val="15"/>
        </w:numPr>
        <w:rPr>
          <w:rFonts w:ascii="Arial" w:eastAsiaTheme="minorHAnsi" w:hAnsi="Arial" w:cs="Arial"/>
          <w:snapToGrid w:val="0"/>
          <w:lang w:eastAsia="en-US"/>
        </w:rPr>
      </w:pPr>
      <w:r w:rsidRPr="008676F9">
        <w:rPr>
          <w:rFonts w:ascii="Arial" w:eastAsiaTheme="minorHAnsi" w:hAnsi="Arial" w:cs="Arial"/>
          <w:snapToGrid w:val="0"/>
          <w:lang w:eastAsia="en-US"/>
        </w:rPr>
        <w:t>FinancialBalance</w:t>
      </w:r>
    </w:p>
    <w:p w:rsidR="00CF32C0" w:rsidRPr="008676F9" w:rsidRDefault="00CF32C0" w:rsidP="007A1C0D">
      <w:pPr>
        <w:numPr>
          <w:ilvl w:val="1"/>
          <w:numId w:val="15"/>
        </w:numPr>
        <w:rPr>
          <w:rFonts w:ascii="Arial" w:eastAsiaTheme="minorHAnsi" w:hAnsi="Arial" w:cs="Arial"/>
          <w:snapToGrid w:val="0"/>
          <w:lang w:eastAsia="en-US"/>
        </w:rPr>
      </w:pPr>
      <w:r w:rsidRPr="008676F9">
        <w:rPr>
          <w:rFonts w:ascii="Arial" w:eastAsiaTheme="minorHAnsi" w:hAnsi="Arial" w:cs="Arial"/>
          <w:snapToGrid w:val="0"/>
          <w:lang w:eastAsia="en-US"/>
        </w:rPr>
        <w:t>MineralBalance</w:t>
      </w:r>
    </w:p>
    <w:p w:rsidR="00CF32C0" w:rsidRDefault="00CF32C0" w:rsidP="007A1C0D">
      <w:pPr>
        <w:numPr>
          <w:ilvl w:val="1"/>
          <w:numId w:val="15"/>
        </w:numPr>
        <w:rPr>
          <w:rFonts w:ascii="Arial" w:eastAsiaTheme="minorHAnsi" w:hAnsi="Arial" w:cs="Arial"/>
          <w:snapToGrid w:val="0"/>
          <w:lang w:eastAsia="en-US"/>
        </w:rPr>
      </w:pPr>
      <w:r w:rsidRPr="008676F9">
        <w:rPr>
          <w:rFonts w:ascii="Arial" w:eastAsiaTheme="minorHAnsi" w:hAnsi="Arial" w:cs="Arial"/>
          <w:snapToGrid w:val="0"/>
          <w:lang w:eastAsia="en-US"/>
        </w:rPr>
        <w:t>Benchmark</w:t>
      </w:r>
    </w:p>
    <w:p w:rsidR="007C0C73" w:rsidRPr="00E94232" w:rsidRDefault="00852FBD" w:rsidP="007A1C0D">
      <w:pPr>
        <w:numPr>
          <w:ilvl w:val="0"/>
          <w:numId w:val="11"/>
        </w:numPr>
        <w:rPr>
          <w:rFonts w:ascii="Arial" w:eastAsiaTheme="minorHAnsi" w:hAnsi="Arial" w:cs="Arial"/>
          <w:snapToGrid w:val="0"/>
          <w:lang w:eastAsia="en-US"/>
        </w:rPr>
      </w:pPr>
      <w:r>
        <w:rPr>
          <w:rFonts w:ascii="Arial" w:eastAsiaTheme="minorHAnsi" w:hAnsi="Arial" w:cs="Arial"/>
          <w:snapToGrid w:val="0"/>
          <w:lang w:eastAsia="en-US"/>
        </w:rPr>
        <w:t xml:space="preserve">Al deze datasets hangen in het Zuivel bericht als optionele segmenten in een hiërarchische structuur onder MessageHeader -&gt; </w:t>
      </w:r>
      <w:r w:rsidR="00EB3365">
        <w:rPr>
          <w:rFonts w:ascii="Arial" w:eastAsiaTheme="minorHAnsi" w:hAnsi="Arial" w:cs="Arial"/>
          <w:snapToGrid w:val="0"/>
          <w:lang w:eastAsia="en-US"/>
        </w:rPr>
        <w:t>MilkProductionLocation</w:t>
      </w:r>
      <w:r>
        <w:rPr>
          <w:rFonts w:ascii="Arial" w:eastAsiaTheme="minorHAnsi" w:hAnsi="Arial" w:cs="Arial"/>
          <w:snapToGrid w:val="0"/>
          <w:lang w:eastAsia="en-US"/>
        </w:rPr>
        <w:t>.</w:t>
      </w:r>
    </w:p>
    <w:p w:rsidR="001218C4" w:rsidRDefault="001218C4">
      <w:pPr>
        <w:rPr>
          <w:rFonts w:ascii="Arial" w:eastAsiaTheme="minorHAnsi" w:hAnsi="Arial" w:cs="Arial"/>
          <w:snapToGrid w:val="0"/>
          <w:lang w:eastAsia="en-US"/>
        </w:rPr>
      </w:pPr>
      <w:r>
        <w:rPr>
          <w:rFonts w:ascii="Arial" w:eastAsiaTheme="minorHAnsi" w:hAnsi="Arial" w:cs="Arial"/>
          <w:snapToGrid w:val="0"/>
          <w:lang w:eastAsia="en-US"/>
        </w:rPr>
        <w:br w:type="page"/>
      </w:r>
    </w:p>
    <w:p w:rsidR="005C0C56" w:rsidRDefault="005C0C56" w:rsidP="007A1C0D">
      <w:pPr>
        <w:ind w:left="360"/>
        <w:rPr>
          <w:rFonts w:ascii="Arial" w:eastAsiaTheme="minorHAnsi" w:hAnsi="Arial" w:cs="Arial"/>
          <w:snapToGrid w:val="0"/>
          <w:lang w:eastAsia="en-US"/>
        </w:rPr>
      </w:pPr>
    </w:p>
    <w:tbl>
      <w:tblPr>
        <w:tblStyle w:val="Tabelraster"/>
        <w:tblW w:w="0" w:type="auto"/>
        <w:tblInd w:w="108" w:type="dxa"/>
        <w:tblLook w:val="04A0" w:firstRow="1" w:lastRow="0" w:firstColumn="1" w:lastColumn="0" w:noHBand="0" w:noVBand="1"/>
      </w:tblPr>
      <w:tblGrid>
        <w:gridCol w:w="3178"/>
        <w:gridCol w:w="2745"/>
        <w:gridCol w:w="3823"/>
      </w:tblGrid>
      <w:tr w:rsidR="005C0C56" w:rsidRPr="00145C58" w:rsidTr="00A73BBA">
        <w:tc>
          <w:tcPr>
            <w:tcW w:w="3065" w:type="dxa"/>
            <w:shd w:val="clear" w:color="auto" w:fill="D9D9D9" w:themeFill="background1" w:themeFillShade="D9"/>
          </w:tcPr>
          <w:p w:rsidR="005C0C56" w:rsidRPr="00145C58" w:rsidRDefault="00E9321A"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C</w:t>
            </w:r>
            <w:r w:rsidR="005C0C56" w:rsidRPr="00145C58">
              <w:rPr>
                <w:rFonts w:ascii="Arial" w:eastAsiaTheme="minorHAnsi" w:hAnsi="Arial" w:cs="Arial"/>
                <w:snapToGrid w:val="0"/>
                <w:sz w:val="18"/>
                <w:szCs w:val="18"/>
                <w:lang w:eastAsia="en-US"/>
              </w:rPr>
              <w:t>lass</w:t>
            </w:r>
          </w:p>
        </w:tc>
        <w:tc>
          <w:tcPr>
            <w:tcW w:w="2747" w:type="dxa"/>
            <w:shd w:val="clear" w:color="auto" w:fill="D9D9D9" w:themeFill="background1" w:themeFillShade="D9"/>
          </w:tcPr>
          <w:p w:rsidR="005C0C56" w:rsidRPr="00145C58" w:rsidRDefault="005C0C56"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identifier name</w:t>
            </w:r>
          </w:p>
        </w:tc>
        <w:tc>
          <w:tcPr>
            <w:tcW w:w="3827" w:type="dxa"/>
            <w:shd w:val="clear" w:color="auto" w:fill="D9D9D9" w:themeFill="background1" w:themeFillShade="D9"/>
          </w:tcPr>
          <w:p w:rsidR="005C0C56" w:rsidRPr="00145C58" w:rsidRDefault="005C0C56"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identifier value</w:t>
            </w:r>
          </w:p>
        </w:tc>
      </w:tr>
      <w:tr w:rsidR="005C0C56" w:rsidRPr="00145C58" w:rsidTr="00A73BBA">
        <w:tc>
          <w:tcPr>
            <w:tcW w:w="3065" w:type="dxa"/>
          </w:tcPr>
          <w:p w:rsidR="005C0C56" w:rsidRPr="00145C58" w:rsidRDefault="005C0C56"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MessageHeader</w:t>
            </w:r>
          </w:p>
        </w:tc>
        <w:tc>
          <w:tcPr>
            <w:tcW w:w="2747" w:type="dxa"/>
          </w:tcPr>
          <w:p w:rsidR="005C0C56" w:rsidRPr="00145C58" w:rsidRDefault="005C0C56"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MessageID</w:t>
            </w:r>
          </w:p>
        </w:tc>
        <w:tc>
          <w:tcPr>
            <w:tcW w:w="3827" w:type="dxa"/>
          </w:tcPr>
          <w:p w:rsidR="005C0C56" w:rsidRPr="00145C58" w:rsidRDefault="004D0BEF"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GUID</w:t>
            </w:r>
          </w:p>
        </w:tc>
      </w:tr>
      <w:tr w:rsidR="0049392C" w:rsidRPr="00145C58" w:rsidTr="00A73BBA">
        <w:tc>
          <w:tcPr>
            <w:tcW w:w="3065" w:type="dxa"/>
          </w:tcPr>
          <w:p w:rsidR="0049392C" w:rsidRPr="00145C58" w:rsidRDefault="0049392C"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LegalEntity</w:t>
            </w:r>
          </w:p>
        </w:tc>
        <w:tc>
          <w:tcPr>
            <w:tcW w:w="2747" w:type="dxa"/>
          </w:tcPr>
          <w:p w:rsidR="0049392C" w:rsidRPr="00145C58" w:rsidRDefault="0049392C"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LegalEntityID</w:t>
            </w:r>
            <w:proofErr w:type="spellEnd"/>
          </w:p>
        </w:tc>
        <w:tc>
          <w:tcPr>
            <w:tcW w:w="3827" w:type="dxa"/>
          </w:tcPr>
          <w:p w:rsidR="0049392C" w:rsidRPr="00145C58" w:rsidRDefault="0049392C"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KvK (NL)</w:t>
            </w:r>
          </w:p>
          <w:p w:rsidR="0049392C" w:rsidRPr="00145C58" w:rsidRDefault="0049392C" w:rsidP="0049392C">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BRS (NL)</w:t>
            </w:r>
          </w:p>
        </w:tc>
      </w:tr>
      <w:tr w:rsidR="005C0C56" w:rsidRPr="00145C58" w:rsidTr="00A73BBA">
        <w:tc>
          <w:tcPr>
            <w:tcW w:w="3065" w:type="dxa"/>
          </w:tcPr>
          <w:p w:rsidR="005C0C56" w:rsidRPr="00145C58" w:rsidRDefault="00194C03"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MilkProductionLocation</w:t>
            </w:r>
          </w:p>
        </w:tc>
        <w:tc>
          <w:tcPr>
            <w:tcW w:w="2747" w:type="dxa"/>
          </w:tcPr>
          <w:p w:rsidR="005C0C56" w:rsidRPr="00145C58" w:rsidRDefault="00194C03"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MPL</w:t>
            </w:r>
            <w:r w:rsidR="005C0C56" w:rsidRPr="00145C58">
              <w:rPr>
                <w:rFonts w:ascii="Arial" w:eastAsiaTheme="minorHAnsi" w:hAnsi="Arial" w:cs="Arial"/>
                <w:snapToGrid w:val="0"/>
                <w:sz w:val="18"/>
                <w:szCs w:val="18"/>
                <w:lang w:eastAsia="en-US"/>
              </w:rPr>
              <w:t>_ID</w:t>
            </w:r>
          </w:p>
        </w:tc>
        <w:tc>
          <w:tcPr>
            <w:tcW w:w="3827" w:type="dxa"/>
          </w:tcPr>
          <w:p w:rsidR="005C0C56" w:rsidRPr="00145C58" w:rsidRDefault="00383812"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 xml:space="preserve">UBN </w:t>
            </w:r>
            <w:r w:rsidR="00E9321A" w:rsidRPr="00145C58">
              <w:rPr>
                <w:rFonts w:ascii="Arial" w:eastAsiaTheme="minorHAnsi" w:hAnsi="Arial" w:cs="Arial"/>
                <w:snapToGrid w:val="0"/>
                <w:sz w:val="18"/>
                <w:szCs w:val="18"/>
                <w:lang w:eastAsia="en-US"/>
              </w:rPr>
              <w:t>voor Nederland</w:t>
            </w:r>
            <w:r w:rsidR="005C0C56" w:rsidRPr="00145C58">
              <w:rPr>
                <w:rFonts w:ascii="Arial" w:eastAsiaTheme="minorHAnsi" w:hAnsi="Arial" w:cs="Arial"/>
                <w:snapToGrid w:val="0"/>
                <w:sz w:val="18"/>
                <w:szCs w:val="18"/>
                <w:lang w:eastAsia="en-US"/>
              </w:rPr>
              <w:br/>
            </w:r>
            <w:r w:rsidR="00587091">
              <w:rPr>
                <w:rFonts w:ascii="Arial" w:eastAsiaTheme="minorHAnsi" w:hAnsi="Arial" w:cs="Arial"/>
                <w:snapToGrid w:val="0"/>
                <w:sz w:val="18"/>
                <w:szCs w:val="18"/>
                <w:lang w:eastAsia="en-US"/>
              </w:rPr>
              <w:t>ProductieE</w:t>
            </w:r>
            <w:r w:rsidR="00587091" w:rsidRPr="00145C58">
              <w:rPr>
                <w:rFonts w:ascii="Arial" w:eastAsiaTheme="minorHAnsi" w:hAnsi="Arial" w:cs="Arial"/>
                <w:snapToGrid w:val="0"/>
                <w:sz w:val="18"/>
                <w:szCs w:val="18"/>
                <w:lang w:eastAsia="en-US"/>
              </w:rPr>
              <w:t>enheidNummer</w:t>
            </w:r>
            <w:r w:rsidRPr="00145C58">
              <w:rPr>
                <w:rFonts w:ascii="Arial" w:eastAsiaTheme="minorHAnsi" w:hAnsi="Arial" w:cs="Arial"/>
                <w:snapToGrid w:val="0"/>
                <w:sz w:val="18"/>
                <w:szCs w:val="18"/>
                <w:lang w:eastAsia="en-US"/>
              </w:rPr>
              <w:t xml:space="preserve"> </w:t>
            </w:r>
            <w:r w:rsidR="00E9321A" w:rsidRPr="00145C58">
              <w:rPr>
                <w:rFonts w:ascii="Arial" w:eastAsiaTheme="minorHAnsi" w:hAnsi="Arial" w:cs="Arial"/>
                <w:snapToGrid w:val="0"/>
                <w:sz w:val="18"/>
                <w:szCs w:val="18"/>
                <w:lang w:eastAsia="en-US"/>
              </w:rPr>
              <w:t>voor België</w:t>
            </w:r>
          </w:p>
        </w:tc>
      </w:tr>
      <w:tr w:rsidR="005C0C56" w:rsidRPr="00145C58" w:rsidTr="00A73BBA">
        <w:tc>
          <w:tcPr>
            <w:tcW w:w="3065" w:type="dxa"/>
          </w:tcPr>
          <w:p w:rsidR="005C0C56" w:rsidRPr="00145C58" w:rsidRDefault="00194C03"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MilkProductionLocation</w:t>
            </w:r>
            <w:r w:rsidR="005C0C56" w:rsidRPr="00145C58">
              <w:rPr>
                <w:rFonts w:ascii="Arial" w:eastAsiaTheme="minorHAnsi" w:hAnsi="Arial" w:cs="Arial"/>
                <w:snapToGrid w:val="0"/>
                <w:sz w:val="18"/>
                <w:szCs w:val="18"/>
                <w:lang w:eastAsia="en-US"/>
              </w:rPr>
              <w:t>Characteristic</w:t>
            </w:r>
            <w:proofErr w:type="spellEnd"/>
          </w:p>
        </w:tc>
        <w:tc>
          <w:tcPr>
            <w:tcW w:w="2747" w:type="dxa"/>
          </w:tcPr>
          <w:p w:rsidR="005C0C56" w:rsidRPr="00145C58" w:rsidRDefault="00194C03"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MPL</w:t>
            </w:r>
            <w:r w:rsidR="005C0C56" w:rsidRPr="00145C58">
              <w:rPr>
                <w:rFonts w:ascii="Arial" w:eastAsiaTheme="minorHAnsi" w:hAnsi="Arial" w:cs="Arial"/>
                <w:snapToGrid w:val="0"/>
                <w:sz w:val="18"/>
                <w:szCs w:val="18"/>
                <w:lang w:eastAsia="en-US"/>
              </w:rPr>
              <w:t>_CharacteristicID</w:t>
            </w:r>
            <w:proofErr w:type="spellEnd"/>
          </w:p>
        </w:tc>
        <w:tc>
          <w:tcPr>
            <w:tcW w:w="3827" w:type="dxa"/>
          </w:tcPr>
          <w:p w:rsidR="005C0C56" w:rsidRPr="00145C58" w:rsidRDefault="0049392C"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Binnen zuivelonderneming uniek ID</w:t>
            </w:r>
          </w:p>
        </w:tc>
      </w:tr>
      <w:tr w:rsidR="008D5AC7" w:rsidRPr="00145C58" w:rsidTr="00A73BBA">
        <w:tc>
          <w:tcPr>
            <w:tcW w:w="3065" w:type="dxa"/>
          </w:tcPr>
          <w:p w:rsidR="008D5AC7" w:rsidRPr="00145C58" w:rsidRDefault="008D5AC7"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MilkTank</w:t>
            </w:r>
          </w:p>
        </w:tc>
        <w:tc>
          <w:tcPr>
            <w:tcW w:w="2747" w:type="dxa"/>
          </w:tcPr>
          <w:p w:rsidR="008D5AC7" w:rsidRPr="00145C58" w:rsidRDefault="008D5AC7"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MilkTankID</w:t>
            </w:r>
            <w:proofErr w:type="spellEnd"/>
          </w:p>
        </w:tc>
        <w:tc>
          <w:tcPr>
            <w:tcW w:w="3827" w:type="dxa"/>
          </w:tcPr>
          <w:p w:rsidR="008D5AC7" w:rsidRPr="00145C58" w:rsidRDefault="00A73BBA"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T</w:t>
            </w:r>
            <w:r w:rsidR="002E71C4">
              <w:rPr>
                <w:rFonts w:ascii="Arial" w:eastAsiaTheme="minorHAnsi" w:hAnsi="Arial" w:cs="Arial"/>
                <w:snapToGrid w:val="0"/>
                <w:sz w:val="18"/>
                <w:szCs w:val="18"/>
                <w:lang w:eastAsia="en-US"/>
              </w:rPr>
              <w:t>anknumm</w:t>
            </w:r>
            <w:r w:rsidR="008D5AC7" w:rsidRPr="00145C58">
              <w:rPr>
                <w:rFonts w:ascii="Arial" w:eastAsiaTheme="minorHAnsi" w:hAnsi="Arial" w:cs="Arial"/>
                <w:snapToGrid w:val="0"/>
                <w:sz w:val="18"/>
                <w:szCs w:val="18"/>
                <w:lang w:eastAsia="en-US"/>
              </w:rPr>
              <w:t>er</w:t>
            </w:r>
          </w:p>
        </w:tc>
      </w:tr>
      <w:tr w:rsidR="005C0C56" w:rsidRPr="00145C58" w:rsidTr="00A73BBA">
        <w:tc>
          <w:tcPr>
            <w:tcW w:w="3065" w:type="dxa"/>
          </w:tcPr>
          <w:p w:rsidR="005C0C56" w:rsidRPr="00145C58" w:rsidRDefault="005C0C56"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MilkDelivery</w:t>
            </w:r>
            <w:r w:rsidR="002449B2">
              <w:rPr>
                <w:rFonts w:ascii="Arial" w:eastAsiaTheme="minorHAnsi" w:hAnsi="Arial" w:cs="Arial"/>
                <w:snapToGrid w:val="0"/>
                <w:sz w:val="18"/>
                <w:szCs w:val="18"/>
                <w:lang w:eastAsia="en-US"/>
              </w:rPr>
              <w:t>Forecast</w:t>
            </w:r>
            <w:proofErr w:type="spellEnd"/>
          </w:p>
          <w:p w:rsidR="005C0C56" w:rsidRPr="00145C58" w:rsidRDefault="005C0C56" w:rsidP="007A1C0D">
            <w:pPr>
              <w:rPr>
                <w:rFonts w:ascii="Arial" w:eastAsiaTheme="minorHAnsi" w:hAnsi="Arial" w:cs="Arial"/>
                <w:snapToGrid w:val="0"/>
                <w:sz w:val="18"/>
                <w:szCs w:val="18"/>
                <w:lang w:eastAsia="en-US"/>
              </w:rPr>
            </w:pPr>
          </w:p>
        </w:tc>
        <w:tc>
          <w:tcPr>
            <w:tcW w:w="2747" w:type="dxa"/>
          </w:tcPr>
          <w:p w:rsidR="005C0C56" w:rsidRPr="00145C58" w:rsidRDefault="005C0C56"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MilkDelivery</w:t>
            </w:r>
            <w:r w:rsidR="002449B2">
              <w:rPr>
                <w:rFonts w:ascii="Arial" w:eastAsiaTheme="minorHAnsi" w:hAnsi="Arial" w:cs="Arial"/>
                <w:snapToGrid w:val="0"/>
                <w:sz w:val="18"/>
                <w:szCs w:val="18"/>
                <w:lang w:eastAsia="en-US"/>
              </w:rPr>
              <w:t>Forecast</w:t>
            </w:r>
            <w:r w:rsidRPr="00145C58">
              <w:rPr>
                <w:rFonts w:ascii="Arial" w:eastAsiaTheme="minorHAnsi" w:hAnsi="Arial" w:cs="Arial"/>
                <w:snapToGrid w:val="0"/>
                <w:sz w:val="18"/>
                <w:szCs w:val="18"/>
                <w:lang w:eastAsia="en-US"/>
              </w:rPr>
              <w:t>ID</w:t>
            </w:r>
            <w:proofErr w:type="spellEnd"/>
          </w:p>
        </w:tc>
        <w:tc>
          <w:tcPr>
            <w:tcW w:w="3827" w:type="dxa"/>
          </w:tcPr>
          <w:p w:rsidR="005C0C56" w:rsidRPr="00145C58" w:rsidRDefault="00915AF1" w:rsidP="00627E2B">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Binnen zuivelonderneming uniek ID</w:t>
            </w:r>
          </w:p>
        </w:tc>
      </w:tr>
      <w:tr w:rsidR="005C0C56" w:rsidRPr="00145C58" w:rsidTr="00A73BBA">
        <w:tc>
          <w:tcPr>
            <w:tcW w:w="3065" w:type="dxa"/>
          </w:tcPr>
          <w:p w:rsidR="005C0C56" w:rsidRPr="00145C58" w:rsidRDefault="005C0C56"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MilkDelivery</w:t>
            </w:r>
          </w:p>
          <w:p w:rsidR="005C0C56" w:rsidRPr="00145C58" w:rsidRDefault="005C0C56" w:rsidP="007A1C0D">
            <w:pPr>
              <w:rPr>
                <w:rFonts w:ascii="Arial" w:eastAsiaTheme="minorHAnsi" w:hAnsi="Arial" w:cs="Arial"/>
                <w:snapToGrid w:val="0"/>
                <w:sz w:val="18"/>
                <w:szCs w:val="18"/>
                <w:lang w:eastAsia="en-US"/>
              </w:rPr>
            </w:pPr>
          </w:p>
        </w:tc>
        <w:tc>
          <w:tcPr>
            <w:tcW w:w="2747" w:type="dxa"/>
          </w:tcPr>
          <w:p w:rsidR="005C0C56" w:rsidRPr="00145C58" w:rsidRDefault="008D5AC7"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MilkDeliveryID</w:t>
            </w:r>
            <w:proofErr w:type="spellEnd"/>
          </w:p>
        </w:tc>
        <w:tc>
          <w:tcPr>
            <w:tcW w:w="3827" w:type="dxa"/>
          </w:tcPr>
          <w:p w:rsidR="005C0C56" w:rsidRPr="00145C58" w:rsidRDefault="00915AF1"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Binnen zuivelonderneming uniek ID</w:t>
            </w:r>
          </w:p>
        </w:tc>
      </w:tr>
      <w:tr w:rsidR="005C0C56" w:rsidRPr="00145C58" w:rsidTr="00A73BBA">
        <w:tc>
          <w:tcPr>
            <w:tcW w:w="3065" w:type="dxa"/>
          </w:tcPr>
          <w:p w:rsidR="005C0C56" w:rsidRPr="00145C58" w:rsidRDefault="005C0C56"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MilkQuality</w:t>
            </w:r>
            <w:proofErr w:type="spellEnd"/>
          </w:p>
          <w:p w:rsidR="005C0C56" w:rsidRPr="00145C58" w:rsidRDefault="005C0C56" w:rsidP="007A1C0D">
            <w:pPr>
              <w:rPr>
                <w:rFonts w:ascii="Arial" w:eastAsiaTheme="minorHAnsi" w:hAnsi="Arial" w:cs="Arial"/>
                <w:snapToGrid w:val="0"/>
                <w:sz w:val="18"/>
                <w:szCs w:val="18"/>
                <w:lang w:eastAsia="en-US"/>
              </w:rPr>
            </w:pPr>
          </w:p>
        </w:tc>
        <w:tc>
          <w:tcPr>
            <w:tcW w:w="2747" w:type="dxa"/>
          </w:tcPr>
          <w:p w:rsidR="008D5AC7" w:rsidRPr="00145C58" w:rsidRDefault="008D5AC7"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MilkQualityID</w:t>
            </w:r>
            <w:proofErr w:type="spellEnd"/>
          </w:p>
          <w:p w:rsidR="005C0C56" w:rsidRPr="00145C58" w:rsidRDefault="005C0C56" w:rsidP="007A1C0D">
            <w:pPr>
              <w:rPr>
                <w:rFonts w:ascii="Arial" w:eastAsiaTheme="minorHAnsi" w:hAnsi="Arial" w:cs="Arial"/>
                <w:snapToGrid w:val="0"/>
                <w:sz w:val="18"/>
                <w:szCs w:val="18"/>
                <w:lang w:eastAsia="en-US"/>
              </w:rPr>
            </w:pPr>
          </w:p>
        </w:tc>
        <w:tc>
          <w:tcPr>
            <w:tcW w:w="3827" w:type="dxa"/>
          </w:tcPr>
          <w:p w:rsidR="005C0C56" w:rsidRPr="00145C58" w:rsidRDefault="00915AF1"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Binnen zuivelonderneming uniek ID</w:t>
            </w:r>
          </w:p>
        </w:tc>
      </w:tr>
      <w:tr w:rsidR="005C0C56" w:rsidRPr="00145C58" w:rsidTr="00A73BBA">
        <w:tc>
          <w:tcPr>
            <w:tcW w:w="3065" w:type="dxa"/>
          </w:tcPr>
          <w:p w:rsidR="005C0C56" w:rsidRPr="00145C58" w:rsidRDefault="008966EC"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Invoice</w:t>
            </w:r>
          </w:p>
          <w:p w:rsidR="005C0C56" w:rsidRPr="00145C58" w:rsidRDefault="005C0C56" w:rsidP="007A1C0D">
            <w:pPr>
              <w:rPr>
                <w:rFonts w:ascii="Arial" w:eastAsiaTheme="minorHAnsi" w:hAnsi="Arial" w:cs="Arial"/>
                <w:snapToGrid w:val="0"/>
                <w:sz w:val="18"/>
                <w:szCs w:val="18"/>
                <w:lang w:eastAsia="en-US"/>
              </w:rPr>
            </w:pPr>
          </w:p>
        </w:tc>
        <w:tc>
          <w:tcPr>
            <w:tcW w:w="2747" w:type="dxa"/>
          </w:tcPr>
          <w:p w:rsidR="008D5AC7" w:rsidRPr="00145C58" w:rsidRDefault="008966EC"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Invoice</w:t>
            </w:r>
            <w:r w:rsidR="008D5AC7" w:rsidRPr="00145C58">
              <w:rPr>
                <w:rFonts w:ascii="Arial" w:eastAsiaTheme="minorHAnsi" w:hAnsi="Arial" w:cs="Arial"/>
                <w:snapToGrid w:val="0"/>
                <w:sz w:val="18"/>
                <w:szCs w:val="18"/>
                <w:lang w:eastAsia="en-US"/>
              </w:rPr>
              <w:t>ID</w:t>
            </w:r>
            <w:proofErr w:type="spellEnd"/>
          </w:p>
          <w:p w:rsidR="005C0C56" w:rsidRPr="00145C58" w:rsidRDefault="005C0C56" w:rsidP="007A1C0D">
            <w:pPr>
              <w:rPr>
                <w:rFonts w:ascii="Arial" w:eastAsiaTheme="minorHAnsi" w:hAnsi="Arial" w:cs="Arial"/>
                <w:snapToGrid w:val="0"/>
                <w:sz w:val="18"/>
                <w:szCs w:val="18"/>
                <w:lang w:eastAsia="en-US"/>
              </w:rPr>
            </w:pPr>
          </w:p>
        </w:tc>
        <w:tc>
          <w:tcPr>
            <w:tcW w:w="3827" w:type="dxa"/>
          </w:tcPr>
          <w:p w:rsidR="005C0C56" w:rsidRPr="00145C58" w:rsidRDefault="00915AF1" w:rsidP="00915AF1">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Binnen zuivelonderneming uniek ID</w:t>
            </w:r>
          </w:p>
        </w:tc>
      </w:tr>
      <w:tr w:rsidR="004D0BEF" w:rsidRPr="00145C58" w:rsidTr="00A73BBA">
        <w:tc>
          <w:tcPr>
            <w:tcW w:w="3065" w:type="dxa"/>
          </w:tcPr>
          <w:p w:rsidR="004D0BEF" w:rsidRPr="00145C58" w:rsidRDefault="004D0BEF"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FinancialBalance</w:t>
            </w:r>
          </w:p>
        </w:tc>
        <w:tc>
          <w:tcPr>
            <w:tcW w:w="2747" w:type="dxa"/>
          </w:tcPr>
          <w:p w:rsidR="004D0BEF" w:rsidRPr="00145C58" w:rsidRDefault="004D0BEF"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FinancialBalanceID</w:t>
            </w:r>
            <w:proofErr w:type="spellEnd"/>
          </w:p>
        </w:tc>
        <w:tc>
          <w:tcPr>
            <w:tcW w:w="3827" w:type="dxa"/>
          </w:tcPr>
          <w:p w:rsidR="004D0BEF" w:rsidRPr="00145C58" w:rsidRDefault="00915AF1" w:rsidP="007A1C0D">
            <w:pPr>
              <w:rPr>
                <w:rFonts w:ascii="Arial" w:hAnsi="Arial" w:cs="Arial"/>
                <w:sz w:val="18"/>
                <w:szCs w:val="18"/>
              </w:rPr>
            </w:pPr>
            <w:r w:rsidRPr="00145C58">
              <w:rPr>
                <w:rFonts w:ascii="Arial" w:eastAsiaTheme="minorHAnsi" w:hAnsi="Arial" w:cs="Arial"/>
                <w:snapToGrid w:val="0"/>
                <w:sz w:val="18"/>
                <w:szCs w:val="18"/>
                <w:lang w:eastAsia="en-US"/>
              </w:rPr>
              <w:t>Binnen zuivelonderneming uniek ID</w:t>
            </w:r>
          </w:p>
        </w:tc>
      </w:tr>
      <w:tr w:rsidR="004D0BEF" w:rsidRPr="00145C58" w:rsidTr="00A73BBA">
        <w:tc>
          <w:tcPr>
            <w:tcW w:w="3065" w:type="dxa"/>
          </w:tcPr>
          <w:p w:rsidR="004D0BEF" w:rsidRPr="00145C58" w:rsidRDefault="004D0BEF"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MineralBalance</w:t>
            </w:r>
          </w:p>
        </w:tc>
        <w:tc>
          <w:tcPr>
            <w:tcW w:w="2747" w:type="dxa"/>
          </w:tcPr>
          <w:p w:rsidR="004D0BEF" w:rsidRPr="00145C58" w:rsidRDefault="004D0BEF"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MineralBalanceID</w:t>
            </w:r>
            <w:proofErr w:type="spellEnd"/>
          </w:p>
        </w:tc>
        <w:tc>
          <w:tcPr>
            <w:tcW w:w="3827" w:type="dxa"/>
          </w:tcPr>
          <w:p w:rsidR="004D0BEF" w:rsidRPr="00145C58" w:rsidRDefault="0049392C" w:rsidP="007A1C0D">
            <w:pPr>
              <w:rPr>
                <w:rFonts w:ascii="Arial" w:hAnsi="Arial" w:cs="Arial"/>
                <w:sz w:val="18"/>
                <w:szCs w:val="18"/>
              </w:rPr>
            </w:pPr>
            <w:r w:rsidRPr="00145C58">
              <w:rPr>
                <w:rFonts w:ascii="Arial" w:eastAsiaTheme="minorHAnsi" w:hAnsi="Arial" w:cs="Arial"/>
                <w:snapToGrid w:val="0"/>
                <w:sz w:val="18"/>
                <w:szCs w:val="18"/>
                <w:lang w:eastAsia="en-US"/>
              </w:rPr>
              <w:t>Binnen zuivelonderneming uniek ID</w:t>
            </w:r>
          </w:p>
        </w:tc>
      </w:tr>
      <w:tr w:rsidR="004D0BEF" w:rsidRPr="00145C58" w:rsidTr="00A73BBA">
        <w:tc>
          <w:tcPr>
            <w:tcW w:w="3065" w:type="dxa"/>
          </w:tcPr>
          <w:p w:rsidR="004D0BEF" w:rsidRPr="00145C58" w:rsidRDefault="004D0BEF" w:rsidP="007A1C0D">
            <w:pPr>
              <w:rPr>
                <w:rFonts w:ascii="Arial" w:eastAsiaTheme="minorHAnsi" w:hAnsi="Arial" w:cs="Arial"/>
                <w:snapToGrid w:val="0"/>
                <w:sz w:val="18"/>
                <w:szCs w:val="18"/>
                <w:lang w:eastAsia="en-US"/>
              </w:rPr>
            </w:pPr>
            <w:r w:rsidRPr="00145C58">
              <w:rPr>
                <w:rFonts w:ascii="Arial" w:eastAsiaTheme="minorHAnsi" w:hAnsi="Arial" w:cs="Arial"/>
                <w:snapToGrid w:val="0"/>
                <w:sz w:val="18"/>
                <w:szCs w:val="18"/>
                <w:lang w:eastAsia="en-US"/>
              </w:rPr>
              <w:t>Benchmark</w:t>
            </w:r>
          </w:p>
        </w:tc>
        <w:tc>
          <w:tcPr>
            <w:tcW w:w="2747" w:type="dxa"/>
          </w:tcPr>
          <w:p w:rsidR="004D0BEF" w:rsidRPr="00145C58" w:rsidRDefault="004D0BEF" w:rsidP="007A1C0D">
            <w:pPr>
              <w:rPr>
                <w:rFonts w:ascii="Arial" w:eastAsiaTheme="minorHAnsi" w:hAnsi="Arial" w:cs="Arial"/>
                <w:snapToGrid w:val="0"/>
                <w:sz w:val="18"/>
                <w:szCs w:val="18"/>
                <w:lang w:eastAsia="en-US"/>
              </w:rPr>
            </w:pPr>
            <w:proofErr w:type="spellStart"/>
            <w:r w:rsidRPr="00145C58">
              <w:rPr>
                <w:rFonts w:ascii="Arial" w:eastAsiaTheme="minorHAnsi" w:hAnsi="Arial" w:cs="Arial"/>
                <w:snapToGrid w:val="0"/>
                <w:sz w:val="18"/>
                <w:szCs w:val="18"/>
                <w:lang w:eastAsia="en-US"/>
              </w:rPr>
              <w:t>BenchmarkID</w:t>
            </w:r>
            <w:proofErr w:type="spellEnd"/>
          </w:p>
        </w:tc>
        <w:tc>
          <w:tcPr>
            <w:tcW w:w="3827" w:type="dxa"/>
          </w:tcPr>
          <w:p w:rsidR="004D0BEF" w:rsidRPr="00145C58" w:rsidRDefault="0049392C" w:rsidP="007A1C0D">
            <w:pPr>
              <w:rPr>
                <w:rFonts w:ascii="Arial" w:hAnsi="Arial" w:cs="Arial"/>
                <w:sz w:val="18"/>
                <w:szCs w:val="18"/>
              </w:rPr>
            </w:pPr>
            <w:r w:rsidRPr="00145C58">
              <w:rPr>
                <w:rFonts w:ascii="Arial" w:eastAsiaTheme="minorHAnsi" w:hAnsi="Arial" w:cs="Arial"/>
                <w:snapToGrid w:val="0"/>
                <w:sz w:val="18"/>
                <w:szCs w:val="18"/>
                <w:lang w:eastAsia="en-US"/>
              </w:rPr>
              <w:t>Binnen zuivelonderneming uniek ID</w:t>
            </w:r>
          </w:p>
        </w:tc>
      </w:tr>
    </w:tbl>
    <w:p w:rsidR="00CF32C0" w:rsidRPr="00145C58" w:rsidRDefault="00CF32C0" w:rsidP="007A1C0D">
      <w:pPr>
        <w:rPr>
          <w:rFonts w:ascii="Arial" w:hAnsi="Arial" w:cs="Arial"/>
          <w:sz w:val="18"/>
          <w:szCs w:val="18"/>
        </w:rPr>
      </w:pPr>
    </w:p>
    <w:p w:rsidR="00145C58" w:rsidRPr="00145C58" w:rsidRDefault="00145C58" w:rsidP="00145C58">
      <w:pPr>
        <w:rPr>
          <w:rFonts w:ascii="Arial" w:hAnsi="Arial" w:cs="Arial"/>
          <w:sz w:val="18"/>
          <w:szCs w:val="18"/>
        </w:rPr>
      </w:pPr>
      <w:r w:rsidRPr="00333B80">
        <w:rPr>
          <w:rFonts w:ascii="Arial" w:hAnsi="Arial" w:cs="Arial"/>
          <w:sz w:val="18"/>
          <w:szCs w:val="18"/>
          <w:lang w:val="en-GB"/>
        </w:rPr>
        <w:t xml:space="preserve">GUID </w:t>
      </w:r>
      <w:proofErr w:type="spellStart"/>
      <w:r w:rsidRPr="00333B80">
        <w:rPr>
          <w:rFonts w:ascii="Arial" w:hAnsi="Arial" w:cs="Arial"/>
          <w:sz w:val="18"/>
          <w:szCs w:val="18"/>
          <w:lang w:val="en-GB"/>
        </w:rPr>
        <w:t>staat</w:t>
      </w:r>
      <w:proofErr w:type="spellEnd"/>
      <w:r w:rsidRPr="00333B80">
        <w:rPr>
          <w:rFonts w:ascii="Arial" w:hAnsi="Arial" w:cs="Arial"/>
          <w:sz w:val="18"/>
          <w:szCs w:val="18"/>
          <w:lang w:val="en-GB"/>
        </w:rPr>
        <w:t xml:space="preserve"> </w:t>
      </w:r>
      <w:proofErr w:type="spellStart"/>
      <w:r w:rsidRPr="00333B80">
        <w:rPr>
          <w:rFonts w:ascii="Arial" w:hAnsi="Arial" w:cs="Arial"/>
          <w:sz w:val="18"/>
          <w:szCs w:val="18"/>
          <w:lang w:val="en-GB"/>
        </w:rPr>
        <w:t>voor</w:t>
      </w:r>
      <w:proofErr w:type="spellEnd"/>
      <w:r w:rsidRPr="00333B80">
        <w:rPr>
          <w:rFonts w:ascii="Arial" w:hAnsi="Arial" w:cs="Arial"/>
          <w:sz w:val="18"/>
          <w:szCs w:val="18"/>
          <w:lang w:val="en-GB"/>
        </w:rPr>
        <w:t xml:space="preserve">: globally unique identifier. </w:t>
      </w:r>
      <w:r w:rsidRPr="00333B80">
        <w:rPr>
          <w:rFonts w:ascii="Arial" w:hAnsi="Arial" w:cs="Arial"/>
          <w:sz w:val="18"/>
          <w:szCs w:val="18"/>
        </w:rPr>
        <w:t>Een GUID is een getal van 16 bytes (128 bits), geschreven in hexadecimale vorm, zoals: 3F2504E0 4F89 11D3 9A 0C 03 05 E8 2C 33 01.</w:t>
      </w:r>
      <w:r w:rsidR="002F6A44" w:rsidRPr="00333B80">
        <w:rPr>
          <w:rFonts w:ascii="Arial" w:hAnsi="Arial" w:cs="Arial"/>
          <w:sz w:val="18"/>
          <w:szCs w:val="18"/>
        </w:rPr>
        <w:t xml:space="preserve"> </w:t>
      </w:r>
    </w:p>
    <w:p w:rsidR="00971237" w:rsidRDefault="00971237" w:rsidP="007A1C0D">
      <w:pPr>
        <w:rPr>
          <w:rFonts w:ascii="Arial" w:hAnsi="Arial" w:cs="Arial"/>
        </w:rPr>
      </w:pPr>
    </w:p>
    <w:p w:rsidR="0062751C" w:rsidRPr="00237424" w:rsidRDefault="00692FF5" w:rsidP="007A1C0D">
      <w:pPr>
        <w:numPr>
          <w:ilvl w:val="0"/>
          <w:numId w:val="1"/>
        </w:numPr>
        <w:pBdr>
          <w:top w:val="single" w:sz="24" w:space="0" w:color="4F81BD"/>
          <w:left w:val="single" w:sz="24" w:space="0" w:color="4F81BD"/>
          <w:bottom w:val="single" w:sz="24" w:space="0" w:color="4F81BD"/>
          <w:right w:val="single" w:sz="24" w:space="0" w:color="4F81BD"/>
        </w:pBdr>
        <w:shd w:val="clear" w:color="auto" w:fill="4F81BD"/>
        <w:spacing w:before="120" w:after="120"/>
        <w:jc w:val="both"/>
        <w:outlineLvl w:val="0"/>
        <w:rPr>
          <w:rFonts w:ascii="Calibri" w:hAnsi="Calibri"/>
          <w:b/>
          <w:caps/>
          <w:color w:val="FFFFFF"/>
          <w:spacing w:val="15"/>
          <w:sz w:val="22"/>
          <w:lang w:eastAsia="en-US"/>
        </w:rPr>
      </w:pPr>
      <w:r>
        <w:rPr>
          <w:rFonts w:ascii="Calibri" w:hAnsi="Calibri"/>
          <w:b/>
          <w:caps/>
          <w:color w:val="FFFFFF"/>
          <w:spacing w:val="15"/>
          <w:sz w:val="22"/>
          <w:lang w:eastAsia="en-US"/>
        </w:rPr>
        <w:t>M.b.t. autorisatie en machtigen</w:t>
      </w:r>
    </w:p>
    <w:p w:rsidR="00692FF5" w:rsidRPr="00E2068B" w:rsidRDefault="00E2068B" w:rsidP="007A1C0D">
      <w:pPr>
        <w:pStyle w:val="Lijstalinea"/>
        <w:numPr>
          <w:ilvl w:val="0"/>
          <w:numId w:val="2"/>
        </w:numPr>
        <w:rPr>
          <w:rFonts w:ascii="Arial" w:hAnsi="Arial" w:cs="Arial"/>
        </w:rPr>
      </w:pPr>
      <w:r w:rsidRPr="00E2068B">
        <w:rPr>
          <w:rFonts w:ascii="Arial" w:hAnsi="Arial" w:cs="Arial"/>
          <w:snapToGrid w:val="0"/>
          <w:color w:val="FF0000"/>
        </w:rPr>
        <w:t xml:space="preserve">Aandachtspunt: </w:t>
      </w:r>
      <w:r w:rsidR="00692FF5" w:rsidRPr="00E2068B">
        <w:rPr>
          <w:rFonts w:ascii="Arial" w:hAnsi="Arial" w:cs="Arial"/>
        </w:rPr>
        <w:t>Doordat het oude EDI-Zuivel-bericht wordt opgeknipt naar kleinere logische eenheden zal dit ook een verfijndere vorm van machtigen met zich meebrengen</w:t>
      </w:r>
      <w:r w:rsidR="002E71C4">
        <w:rPr>
          <w:rFonts w:ascii="Arial" w:hAnsi="Arial" w:cs="Arial"/>
        </w:rPr>
        <w:t>:</w:t>
      </w:r>
      <w:r w:rsidR="00692FF5" w:rsidRPr="00E2068B">
        <w:rPr>
          <w:rFonts w:ascii="Arial" w:hAnsi="Arial" w:cs="Arial"/>
        </w:rPr>
        <w:t xml:space="preserve"> per dataset, per gebruiksdoel, per gebruiker.</w:t>
      </w:r>
    </w:p>
    <w:p w:rsidR="0062751C" w:rsidRDefault="0062751C" w:rsidP="007A1C0D">
      <w:pPr>
        <w:rPr>
          <w:rFonts w:ascii="Arial" w:hAnsi="Arial" w:cs="Arial"/>
        </w:rPr>
      </w:pPr>
    </w:p>
    <w:p w:rsidR="008B18F3" w:rsidRDefault="008B18F3" w:rsidP="007A1C0D">
      <w:pPr>
        <w:rPr>
          <w:rFonts w:ascii="Arial" w:hAnsi="Arial" w:cs="Arial"/>
        </w:rPr>
      </w:pPr>
    </w:p>
    <w:p w:rsidR="008B18F3" w:rsidRDefault="008B18F3" w:rsidP="007A1C0D">
      <w:pPr>
        <w:rPr>
          <w:rFonts w:ascii="Arial" w:hAnsi="Arial" w:cs="Arial"/>
        </w:rPr>
      </w:pPr>
    </w:p>
    <w:p w:rsidR="008B18F3" w:rsidRPr="008B18F3" w:rsidRDefault="008B18F3" w:rsidP="007A1C0D">
      <w:pPr>
        <w:jc w:val="center"/>
        <w:rPr>
          <w:rFonts w:ascii="Arial" w:hAnsi="Arial" w:cs="Arial"/>
        </w:rPr>
      </w:pPr>
      <w:r>
        <w:rPr>
          <w:rFonts w:ascii="Arial" w:hAnsi="Arial" w:cs="Arial"/>
        </w:rPr>
        <w:t>----------------------------------</w:t>
      </w:r>
      <w:r>
        <w:rPr>
          <w:rFonts w:ascii="Arial" w:hAnsi="Arial" w:cs="Arial"/>
        </w:rPr>
        <w:br/>
        <w:t>-------------------</w:t>
      </w:r>
      <w:r>
        <w:rPr>
          <w:rFonts w:ascii="Arial" w:hAnsi="Arial" w:cs="Arial"/>
        </w:rPr>
        <w:br/>
      </w:r>
    </w:p>
    <w:sectPr w:rsidR="008B18F3" w:rsidRPr="008B18F3" w:rsidSect="00E95762">
      <w:footerReference w:type="even" r:id="rId9"/>
      <w:footerReference w:type="default" r:id="rId10"/>
      <w:pgSz w:w="11906" w:h="16838"/>
      <w:pgMar w:top="1134"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254" w:rsidRDefault="00EC3254">
      <w:r>
        <w:separator/>
      </w:r>
    </w:p>
  </w:endnote>
  <w:endnote w:type="continuationSeparator" w:id="0">
    <w:p w:rsidR="00EC3254" w:rsidRDefault="00EC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ant Garde">
    <w:altName w:val="Century Gothic"/>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Default="008966EC" w:rsidP="00FD2B02">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966EC" w:rsidRDefault="008966E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EC" w:rsidRPr="009F1E98" w:rsidRDefault="008966EC" w:rsidP="00FD2B02">
    <w:pPr>
      <w:pStyle w:val="Voettekst"/>
      <w:framePr w:wrap="around" w:vAnchor="text" w:hAnchor="margin" w:xAlign="center" w:y="1"/>
      <w:rPr>
        <w:rStyle w:val="Paginanummer"/>
        <w:rFonts w:ascii="Arial" w:hAnsi="Arial" w:cs="Arial"/>
      </w:rPr>
    </w:pPr>
    <w:r>
      <w:rPr>
        <w:rStyle w:val="Paginanummer"/>
        <w:rFonts w:ascii="Arial" w:hAnsi="Arial" w:cs="Arial"/>
      </w:rPr>
      <w:t xml:space="preserve">- </w:t>
    </w:r>
    <w:r w:rsidRPr="009F1E98">
      <w:rPr>
        <w:rStyle w:val="Paginanummer"/>
        <w:rFonts w:ascii="Arial" w:hAnsi="Arial" w:cs="Arial"/>
      </w:rPr>
      <w:fldChar w:fldCharType="begin"/>
    </w:r>
    <w:r w:rsidRPr="009F1E98">
      <w:rPr>
        <w:rStyle w:val="Paginanummer"/>
        <w:rFonts w:ascii="Arial" w:hAnsi="Arial" w:cs="Arial"/>
      </w:rPr>
      <w:instrText xml:space="preserve">PAGE  </w:instrText>
    </w:r>
    <w:r w:rsidRPr="009F1E98">
      <w:rPr>
        <w:rStyle w:val="Paginanummer"/>
        <w:rFonts w:ascii="Arial" w:hAnsi="Arial" w:cs="Arial"/>
      </w:rPr>
      <w:fldChar w:fldCharType="separate"/>
    </w:r>
    <w:r w:rsidR="001218C4">
      <w:rPr>
        <w:rStyle w:val="Paginanummer"/>
        <w:rFonts w:ascii="Arial" w:hAnsi="Arial" w:cs="Arial"/>
        <w:noProof/>
      </w:rPr>
      <w:t>1</w:t>
    </w:r>
    <w:r w:rsidRPr="009F1E98">
      <w:rPr>
        <w:rStyle w:val="Paginanummer"/>
        <w:rFonts w:ascii="Arial" w:hAnsi="Arial" w:cs="Arial"/>
      </w:rPr>
      <w:fldChar w:fldCharType="end"/>
    </w:r>
    <w:r>
      <w:rPr>
        <w:rStyle w:val="Paginanummer"/>
        <w:rFonts w:ascii="Arial" w:hAnsi="Arial" w:cs="Arial"/>
      </w:rPr>
      <w:t xml:space="preserve"> - </w:t>
    </w:r>
  </w:p>
  <w:p w:rsidR="008966EC" w:rsidRDefault="008966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254" w:rsidRDefault="00EC3254">
      <w:r>
        <w:separator/>
      </w:r>
    </w:p>
  </w:footnote>
  <w:footnote w:type="continuationSeparator" w:id="0">
    <w:p w:rsidR="00EC3254" w:rsidRDefault="00EC3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96E"/>
    <w:multiLevelType w:val="hybridMultilevel"/>
    <w:tmpl w:val="C15C857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0F381916"/>
    <w:multiLevelType w:val="hybridMultilevel"/>
    <w:tmpl w:val="0C92800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F">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1AF1066"/>
    <w:multiLevelType w:val="multilevel"/>
    <w:tmpl w:val="AACA9F5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189A0D4F"/>
    <w:multiLevelType w:val="hybridMultilevel"/>
    <w:tmpl w:val="7F9C04D6"/>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1F7508ED"/>
    <w:multiLevelType w:val="hybridMultilevel"/>
    <w:tmpl w:val="18E67FD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2B744001"/>
    <w:multiLevelType w:val="hybridMultilevel"/>
    <w:tmpl w:val="35CA15F6"/>
    <w:lvl w:ilvl="0" w:tplc="F93CFA2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06A1A9D"/>
    <w:multiLevelType w:val="hybridMultilevel"/>
    <w:tmpl w:val="570A8E60"/>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33184A75"/>
    <w:multiLevelType w:val="hybridMultilevel"/>
    <w:tmpl w:val="4C8896C4"/>
    <w:lvl w:ilvl="0" w:tplc="F93CFA2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2236EFA"/>
    <w:multiLevelType w:val="multilevel"/>
    <w:tmpl w:val="61ECFF4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nsid w:val="5763459B"/>
    <w:multiLevelType w:val="hybridMultilevel"/>
    <w:tmpl w:val="3B94045A"/>
    <w:lvl w:ilvl="0" w:tplc="F93CFA28">
      <w:start w:val="1"/>
      <w:numFmt w:val="bullet"/>
      <w:lvlText w:val=""/>
      <w:lvlJc w:val="left"/>
      <w:pPr>
        <w:ind w:left="360" w:hanging="360"/>
      </w:pPr>
      <w:rPr>
        <w:rFonts w:ascii="Symbol" w:hAnsi="Symbol" w:hint="default"/>
      </w:rPr>
    </w:lvl>
    <w:lvl w:ilvl="1" w:tplc="04130011">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279029F"/>
    <w:multiLevelType w:val="hybridMultilevel"/>
    <w:tmpl w:val="68E6D3BE"/>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90F447E"/>
    <w:multiLevelType w:val="hybridMultilevel"/>
    <w:tmpl w:val="CCD0CE0C"/>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6C747DCF"/>
    <w:multiLevelType w:val="hybridMultilevel"/>
    <w:tmpl w:val="A368511A"/>
    <w:lvl w:ilvl="0" w:tplc="F93CFA2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11">
      <w:start w:val="1"/>
      <w:numFmt w:val="decimal"/>
      <w:lvlText w:val="%3)"/>
      <w:lvlJc w:val="left"/>
      <w:pPr>
        <w:ind w:left="1800" w:hanging="360"/>
      </w:pPr>
      <w:rPr>
        <w:rFont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745113DA"/>
    <w:multiLevelType w:val="hybridMultilevel"/>
    <w:tmpl w:val="B2E8DB16"/>
    <w:lvl w:ilvl="0" w:tplc="F93CFA28">
      <w:start w:val="1"/>
      <w:numFmt w:val="bullet"/>
      <w:lvlText w:val=""/>
      <w:lvlJc w:val="left"/>
      <w:pPr>
        <w:ind w:left="360" w:hanging="360"/>
      </w:pPr>
      <w:rPr>
        <w:rFonts w:ascii="Symbol" w:hAnsi="Symbol" w:hint="default"/>
      </w:rPr>
    </w:lvl>
    <w:lvl w:ilvl="1" w:tplc="0413000F">
      <w:start w:val="1"/>
      <w:numFmt w:val="decimal"/>
      <w:lvlText w:val="%2."/>
      <w:lvlJc w:val="left"/>
      <w:pPr>
        <w:ind w:left="1080" w:hanging="360"/>
      </w:pPr>
      <w:rPr>
        <w:rFonts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7EA978AA"/>
    <w:multiLevelType w:val="multilevel"/>
    <w:tmpl w:val="D0F28B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8"/>
  </w:num>
  <w:num w:numId="2">
    <w:abstractNumId w:val="3"/>
  </w:num>
  <w:num w:numId="3">
    <w:abstractNumId w:val="6"/>
  </w:num>
  <w:num w:numId="4">
    <w:abstractNumId w:val="7"/>
  </w:num>
  <w:num w:numId="5">
    <w:abstractNumId w:val="9"/>
  </w:num>
  <w:num w:numId="6">
    <w:abstractNumId w:val="4"/>
  </w:num>
  <w:num w:numId="7">
    <w:abstractNumId w:val="11"/>
  </w:num>
  <w:num w:numId="8">
    <w:abstractNumId w:val="5"/>
  </w:num>
  <w:num w:numId="9">
    <w:abstractNumId w:val="14"/>
  </w:num>
  <w:num w:numId="10">
    <w:abstractNumId w:val="2"/>
  </w:num>
  <w:num w:numId="11">
    <w:abstractNumId w:val="10"/>
  </w:num>
  <w:num w:numId="12">
    <w:abstractNumId w:val="12"/>
  </w:num>
  <w:num w:numId="13">
    <w:abstractNumId w:val="0"/>
  </w:num>
  <w:num w:numId="14">
    <w:abstractNumId w:val="1"/>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62"/>
    <w:rsid w:val="00000EA9"/>
    <w:rsid w:val="0000107A"/>
    <w:rsid w:val="000038AA"/>
    <w:rsid w:val="00005DEC"/>
    <w:rsid w:val="000070F0"/>
    <w:rsid w:val="0002034E"/>
    <w:rsid w:val="00020CC4"/>
    <w:rsid w:val="00024AFB"/>
    <w:rsid w:val="00025EDE"/>
    <w:rsid w:val="00031105"/>
    <w:rsid w:val="00034FFE"/>
    <w:rsid w:val="00042B08"/>
    <w:rsid w:val="000458D9"/>
    <w:rsid w:val="00047245"/>
    <w:rsid w:val="00052E83"/>
    <w:rsid w:val="00054347"/>
    <w:rsid w:val="000653AB"/>
    <w:rsid w:val="00077269"/>
    <w:rsid w:val="00081725"/>
    <w:rsid w:val="0008322C"/>
    <w:rsid w:val="00084E05"/>
    <w:rsid w:val="0009060B"/>
    <w:rsid w:val="00092888"/>
    <w:rsid w:val="000960EF"/>
    <w:rsid w:val="000A4E7F"/>
    <w:rsid w:val="000A6D8E"/>
    <w:rsid w:val="000A7CF8"/>
    <w:rsid w:val="000B0AEE"/>
    <w:rsid w:val="000B1547"/>
    <w:rsid w:val="000B18D4"/>
    <w:rsid w:val="000B6B6F"/>
    <w:rsid w:val="000C0B82"/>
    <w:rsid w:val="000C18AB"/>
    <w:rsid w:val="000C3239"/>
    <w:rsid w:val="000C3D81"/>
    <w:rsid w:val="000C5532"/>
    <w:rsid w:val="000C6E22"/>
    <w:rsid w:val="000C73D6"/>
    <w:rsid w:val="000D03F1"/>
    <w:rsid w:val="000D3C40"/>
    <w:rsid w:val="000D47E7"/>
    <w:rsid w:val="000D56E2"/>
    <w:rsid w:val="000D6CEC"/>
    <w:rsid w:val="000E2FA9"/>
    <w:rsid w:val="000E6A64"/>
    <w:rsid w:val="000E74A5"/>
    <w:rsid w:val="000F30F2"/>
    <w:rsid w:val="000F4ED4"/>
    <w:rsid w:val="001013DB"/>
    <w:rsid w:val="0010362B"/>
    <w:rsid w:val="001053DA"/>
    <w:rsid w:val="001060FD"/>
    <w:rsid w:val="00107443"/>
    <w:rsid w:val="001114A1"/>
    <w:rsid w:val="0011276E"/>
    <w:rsid w:val="001135C3"/>
    <w:rsid w:val="001150FC"/>
    <w:rsid w:val="001218C4"/>
    <w:rsid w:val="00145C58"/>
    <w:rsid w:val="00147CAD"/>
    <w:rsid w:val="00150124"/>
    <w:rsid w:val="00152506"/>
    <w:rsid w:val="001555F5"/>
    <w:rsid w:val="00155E6D"/>
    <w:rsid w:val="001566A4"/>
    <w:rsid w:val="0015779A"/>
    <w:rsid w:val="00157ED0"/>
    <w:rsid w:val="00164E55"/>
    <w:rsid w:val="0016688C"/>
    <w:rsid w:val="0017006E"/>
    <w:rsid w:val="001753B3"/>
    <w:rsid w:val="00183E4B"/>
    <w:rsid w:val="00184B18"/>
    <w:rsid w:val="00192339"/>
    <w:rsid w:val="00193E33"/>
    <w:rsid w:val="00194C03"/>
    <w:rsid w:val="001A793F"/>
    <w:rsid w:val="001B1A67"/>
    <w:rsid w:val="001C19FE"/>
    <w:rsid w:val="001C4AC1"/>
    <w:rsid w:val="001C7145"/>
    <w:rsid w:val="001D0B31"/>
    <w:rsid w:val="001D5724"/>
    <w:rsid w:val="001D5FC1"/>
    <w:rsid w:val="001E213A"/>
    <w:rsid w:val="001E6EEA"/>
    <w:rsid w:val="001E77BF"/>
    <w:rsid w:val="00204DB3"/>
    <w:rsid w:val="00207B3D"/>
    <w:rsid w:val="00211BC0"/>
    <w:rsid w:val="00213AD8"/>
    <w:rsid w:val="0021511F"/>
    <w:rsid w:val="0021650D"/>
    <w:rsid w:val="00220C32"/>
    <w:rsid w:val="00224EDC"/>
    <w:rsid w:val="00236833"/>
    <w:rsid w:val="00237424"/>
    <w:rsid w:val="00244084"/>
    <w:rsid w:val="002449B2"/>
    <w:rsid w:val="00245A30"/>
    <w:rsid w:val="0025469A"/>
    <w:rsid w:val="00261701"/>
    <w:rsid w:val="00262CAB"/>
    <w:rsid w:val="0026345A"/>
    <w:rsid w:val="00273947"/>
    <w:rsid w:val="00281753"/>
    <w:rsid w:val="00291759"/>
    <w:rsid w:val="0029696A"/>
    <w:rsid w:val="002A3FB9"/>
    <w:rsid w:val="002A7003"/>
    <w:rsid w:val="002B04A2"/>
    <w:rsid w:val="002C2BCE"/>
    <w:rsid w:val="002C41BD"/>
    <w:rsid w:val="002C59AD"/>
    <w:rsid w:val="002D2CD9"/>
    <w:rsid w:val="002D7152"/>
    <w:rsid w:val="002E409A"/>
    <w:rsid w:val="002E71C4"/>
    <w:rsid w:val="002F6A44"/>
    <w:rsid w:val="0030348E"/>
    <w:rsid w:val="00306FB9"/>
    <w:rsid w:val="00316137"/>
    <w:rsid w:val="0032051C"/>
    <w:rsid w:val="00333B80"/>
    <w:rsid w:val="00337676"/>
    <w:rsid w:val="00340E28"/>
    <w:rsid w:val="00344447"/>
    <w:rsid w:val="0035153F"/>
    <w:rsid w:val="0035312E"/>
    <w:rsid w:val="003609BB"/>
    <w:rsid w:val="00365018"/>
    <w:rsid w:val="00367333"/>
    <w:rsid w:val="00383812"/>
    <w:rsid w:val="00385B55"/>
    <w:rsid w:val="0038749D"/>
    <w:rsid w:val="00390A57"/>
    <w:rsid w:val="00391DA8"/>
    <w:rsid w:val="003946BE"/>
    <w:rsid w:val="003B01FC"/>
    <w:rsid w:val="003B6948"/>
    <w:rsid w:val="003D2C28"/>
    <w:rsid w:val="003D6246"/>
    <w:rsid w:val="003D7346"/>
    <w:rsid w:val="003E14DC"/>
    <w:rsid w:val="003E3FC9"/>
    <w:rsid w:val="003E6274"/>
    <w:rsid w:val="003E64DE"/>
    <w:rsid w:val="003F210B"/>
    <w:rsid w:val="003F39BA"/>
    <w:rsid w:val="0040381F"/>
    <w:rsid w:val="004054B7"/>
    <w:rsid w:val="00406218"/>
    <w:rsid w:val="00416828"/>
    <w:rsid w:val="00417C3A"/>
    <w:rsid w:val="004301EB"/>
    <w:rsid w:val="00431763"/>
    <w:rsid w:val="0043755B"/>
    <w:rsid w:val="00437707"/>
    <w:rsid w:val="00441D09"/>
    <w:rsid w:val="00446CF8"/>
    <w:rsid w:val="00451F81"/>
    <w:rsid w:val="004530A3"/>
    <w:rsid w:val="00455B15"/>
    <w:rsid w:val="00456D2F"/>
    <w:rsid w:val="00464774"/>
    <w:rsid w:val="00485799"/>
    <w:rsid w:val="00486D9F"/>
    <w:rsid w:val="00487229"/>
    <w:rsid w:val="0049392C"/>
    <w:rsid w:val="004A051E"/>
    <w:rsid w:val="004A2B9C"/>
    <w:rsid w:val="004A630C"/>
    <w:rsid w:val="004B26FC"/>
    <w:rsid w:val="004B634E"/>
    <w:rsid w:val="004B67B1"/>
    <w:rsid w:val="004B7104"/>
    <w:rsid w:val="004B7BA1"/>
    <w:rsid w:val="004B7C08"/>
    <w:rsid w:val="004C6262"/>
    <w:rsid w:val="004C7232"/>
    <w:rsid w:val="004D0BEF"/>
    <w:rsid w:val="004D1056"/>
    <w:rsid w:val="004D2F64"/>
    <w:rsid w:val="004D432C"/>
    <w:rsid w:val="004D60EC"/>
    <w:rsid w:val="004D78D5"/>
    <w:rsid w:val="004E1468"/>
    <w:rsid w:val="004E2831"/>
    <w:rsid w:val="004E6159"/>
    <w:rsid w:val="004E6A72"/>
    <w:rsid w:val="004F29BD"/>
    <w:rsid w:val="004F50CA"/>
    <w:rsid w:val="0050401A"/>
    <w:rsid w:val="0050402F"/>
    <w:rsid w:val="00506C2A"/>
    <w:rsid w:val="00522382"/>
    <w:rsid w:val="00523F61"/>
    <w:rsid w:val="005260E9"/>
    <w:rsid w:val="00526FAC"/>
    <w:rsid w:val="00537512"/>
    <w:rsid w:val="00543347"/>
    <w:rsid w:val="005703FD"/>
    <w:rsid w:val="00573DCF"/>
    <w:rsid w:val="0057445D"/>
    <w:rsid w:val="005753DA"/>
    <w:rsid w:val="00587091"/>
    <w:rsid w:val="005870F2"/>
    <w:rsid w:val="00590AFF"/>
    <w:rsid w:val="005946E5"/>
    <w:rsid w:val="0059697C"/>
    <w:rsid w:val="005A1325"/>
    <w:rsid w:val="005B149A"/>
    <w:rsid w:val="005C044F"/>
    <w:rsid w:val="005C0C56"/>
    <w:rsid w:val="005C2832"/>
    <w:rsid w:val="005C44E1"/>
    <w:rsid w:val="005C597D"/>
    <w:rsid w:val="005D2507"/>
    <w:rsid w:val="005D3DCC"/>
    <w:rsid w:val="005D5296"/>
    <w:rsid w:val="005D52A9"/>
    <w:rsid w:val="005E0F6A"/>
    <w:rsid w:val="005E5546"/>
    <w:rsid w:val="005E73E8"/>
    <w:rsid w:val="005F1372"/>
    <w:rsid w:val="00600224"/>
    <w:rsid w:val="006101CF"/>
    <w:rsid w:val="00611595"/>
    <w:rsid w:val="00613A5D"/>
    <w:rsid w:val="006140B1"/>
    <w:rsid w:val="00614A76"/>
    <w:rsid w:val="0062511F"/>
    <w:rsid w:val="0062751C"/>
    <w:rsid w:val="00627E2B"/>
    <w:rsid w:val="00634EED"/>
    <w:rsid w:val="00647A91"/>
    <w:rsid w:val="00652CF5"/>
    <w:rsid w:val="006548AE"/>
    <w:rsid w:val="0065669A"/>
    <w:rsid w:val="006603F4"/>
    <w:rsid w:val="00661D06"/>
    <w:rsid w:val="006666EE"/>
    <w:rsid w:val="006673D0"/>
    <w:rsid w:val="0067182B"/>
    <w:rsid w:val="00671B42"/>
    <w:rsid w:val="006727BB"/>
    <w:rsid w:val="00680355"/>
    <w:rsid w:val="00690792"/>
    <w:rsid w:val="00692FF5"/>
    <w:rsid w:val="0069484E"/>
    <w:rsid w:val="00694FFA"/>
    <w:rsid w:val="006B4EB0"/>
    <w:rsid w:val="006B60FB"/>
    <w:rsid w:val="006C2584"/>
    <w:rsid w:val="006D09D9"/>
    <w:rsid w:val="006D35BC"/>
    <w:rsid w:val="006F0000"/>
    <w:rsid w:val="006F14BE"/>
    <w:rsid w:val="006F7572"/>
    <w:rsid w:val="00707730"/>
    <w:rsid w:val="00711394"/>
    <w:rsid w:val="00724B7E"/>
    <w:rsid w:val="00727495"/>
    <w:rsid w:val="007324F8"/>
    <w:rsid w:val="00737B14"/>
    <w:rsid w:val="0074422D"/>
    <w:rsid w:val="007443A9"/>
    <w:rsid w:val="007455AA"/>
    <w:rsid w:val="00745815"/>
    <w:rsid w:val="0075226D"/>
    <w:rsid w:val="00756BE1"/>
    <w:rsid w:val="0076264B"/>
    <w:rsid w:val="00765B38"/>
    <w:rsid w:val="00766821"/>
    <w:rsid w:val="00776DFE"/>
    <w:rsid w:val="00784CB8"/>
    <w:rsid w:val="00787DCF"/>
    <w:rsid w:val="00790FE4"/>
    <w:rsid w:val="0079612A"/>
    <w:rsid w:val="007A1C0D"/>
    <w:rsid w:val="007A2678"/>
    <w:rsid w:val="007B6327"/>
    <w:rsid w:val="007C0C73"/>
    <w:rsid w:val="007C538A"/>
    <w:rsid w:val="007C5CC7"/>
    <w:rsid w:val="007C6748"/>
    <w:rsid w:val="007D21B7"/>
    <w:rsid w:val="007D57D3"/>
    <w:rsid w:val="007D77DF"/>
    <w:rsid w:val="007E083A"/>
    <w:rsid w:val="007E1BF7"/>
    <w:rsid w:val="007E5DA1"/>
    <w:rsid w:val="007E7336"/>
    <w:rsid w:val="007F39C3"/>
    <w:rsid w:val="00810761"/>
    <w:rsid w:val="00812756"/>
    <w:rsid w:val="00813833"/>
    <w:rsid w:val="00813EBA"/>
    <w:rsid w:val="008178E8"/>
    <w:rsid w:val="00822677"/>
    <w:rsid w:val="008240D8"/>
    <w:rsid w:val="00824119"/>
    <w:rsid w:val="008257B4"/>
    <w:rsid w:val="00826F14"/>
    <w:rsid w:val="008360C7"/>
    <w:rsid w:val="00837423"/>
    <w:rsid w:val="0084142C"/>
    <w:rsid w:val="008463E2"/>
    <w:rsid w:val="00847F74"/>
    <w:rsid w:val="00852FBD"/>
    <w:rsid w:val="008643BB"/>
    <w:rsid w:val="008676F9"/>
    <w:rsid w:val="008779D1"/>
    <w:rsid w:val="0088639F"/>
    <w:rsid w:val="00895413"/>
    <w:rsid w:val="008966EC"/>
    <w:rsid w:val="008B18F3"/>
    <w:rsid w:val="008B5A69"/>
    <w:rsid w:val="008B5D13"/>
    <w:rsid w:val="008C1602"/>
    <w:rsid w:val="008C164D"/>
    <w:rsid w:val="008C40CC"/>
    <w:rsid w:val="008C6CDC"/>
    <w:rsid w:val="008C74C4"/>
    <w:rsid w:val="008D3013"/>
    <w:rsid w:val="008D5AC7"/>
    <w:rsid w:val="008E45E9"/>
    <w:rsid w:val="008F0B65"/>
    <w:rsid w:val="008F11F5"/>
    <w:rsid w:val="008F1573"/>
    <w:rsid w:val="00900964"/>
    <w:rsid w:val="009011CF"/>
    <w:rsid w:val="00901656"/>
    <w:rsid w:val="0090493D"/>
    <w:rsid w:val="0090715A"/>
    <w:rsid w:val="00915AF1"/>
    <w:rsid w:val="00916E14"/>
    <w:rsid w:val="00917072"/>
    <w:rsid w:val="009227F3"/>
    <w:rsid w:val="00924A93"/>
    <w:rsid w:val="0093247F"/>
    <w:rsid w:val="00932567"/>
    <w:rsid w:val="00932B43"/>
    <w:rsid w:val="00940904"/>
    <w:rsid w:val="0095283B"/>
    <w:rsid w:val="00956D0C"/>
    <w:rsid w:val="00960A8D"/>
    <w:rsid w:val="00961B90"/>
    <w:rsid w:val="009677B5"/>
    <w:rsid w:val="009678C6"/>
    <w:rsid w:val="00971237"/>
    <w:rsid w:val="0097214C"/>
    <w:rsid w:val="00975062"/>
    <w:rsid w:val="0097630C"/>
    <w:rsid w:val="0097790C"/>
    <w:rsid w:val="00980114"/>
    <w:rsid w:val="00983ECA"/>
    <w:rsid w:val="00985064"/>
    <w:rsid w:val="00991172"/>
    <w:rsid w:val="009A2C47"/>
    <w:rsid w:val="009C14BE"/>
    <w:rsid w:val="009C2F5E"/>
    <w:rsid w:val="009C3215"/>
    <w:rsid w:val="009C7D09"/>
    <w:rsid w:val="009D5B83"/>
    <w:rsid w:val="009E045E"/>
    <w:rsid w:val="009E6272"/>
    <w:rsid w:val="009F1E98"/>
    <w:rsid w:val="009F2114"/>
    <w:rsid w:val="009F6E50"/>
    <w:rsid w:val="00A00709"/>
    <w:rsid w:val="00A0074C"/>
    <w:rsid w:val="00A01E66"/>
    <w:rsid w:val="00A02519"/>
    <w:rsid w:val="00A02C22"/>
    <w:rsid w:val="00A03E47"/>
    <w:rsid w:val="00A07332"/>
    <w:rsid w:val="00A10831"/>
    <w:rsid w:val="00A1552F"/>
    <w:rsid w:val="00A2137E"/>
    <w:rsid w:val="00A2434B"/>
    <w:rsid w:val="00A24815"/>
    <w:rsid w:val="00A25681"/>
    <w:rsid w:val="00A36A2E"/>
    <w:rsid w:val="00A477AF"/>
    <w:rsid w:val="00A513CA"/>
    <w:rsid w:val="00A55D45"/>
    <w:rsid w:val="00A71879"/>
    <w:rsid w:val="00A73BBA"/>
    <w:rsid w:val="00A81271"/>
    <w:rsid w:val="00A8325C"/>
    <w:rsid w:val="00A842AE"/>
    <w:rsid w:val="00A87850"/>
    <w:rsid w:val="00A917D0"/>
    <w:rsid w:val="00A9701D"/>
    <w:rsid w:val="00AA4C54"/>
    <w:rsid w:val="00AA55A5"/>
    <w:rsid w:val="00AB74D7"/>
    <w:rsid w:val="00AC2078"/>
    <w:rsid w:val="00AC22A3"/>
    <w:rsid w:val="00AC4B8D"/>
    <w:rsid w:val="00AD0657"/>
    <w:rsid w:val="00AD247F"/>
    <w:rsid w:val="00AD6F9E"/>
    <w:rsid w:val="00AE1869"/>
    <w:rsid w:val="00AE1ABD"/>
    <w:rsid w:val="00AE4FD3"/>
    <w:rsid w:val="00AE6C91"/>
    <w:rsid w:val="00AF25F8"/>
    <w:rsid w:val="00AF4FDA"/>
    <w:rsid w:val="00B06C3D"/>
    <w:rsid w:val="00B10480"/>
    <w:rsid w:val="00B11AB2"/>
    <w:rsid w:val="00B13C6C"/>
    <w:rsid w:val="00B14327"/>
    <w:rsid w:val="00B14DF1"/>
    <w:rsid w:val="00B17DDF"/>
    <w:rsid w:val="00B23FE1"/>
    <w:rsid w:val="00B24A66"/>
    <w:rsid w:val="00B25B53"/>
    <w:rsid w:val="00B331DA"/>
    <w:rsid w:val="00B37D8F"/>
    <w:rsid w:val="00B44DB7"/>
    <w:rsid w:val="00B53960"/>
    <w:rsid w:val="00B56646"/>
    <w:rsid w:val="00B62953"/>
    <w:rsid w:val="00B64161"/>
    <w:rsid w:val="00B6713F"/>
    <w:rsid w:val="00B7664A"/>
    <w:rsid w:val="00B82FD0"/>
    <w:rsid w:val="00B87411"/>
    <w:rsid w:val="00B92361"/>
    <w:rsid w:val="00B97443"/>
    <w:rsid w:val="00BA6E99"/>
    <w:rsid w:val="00BB0354"/>
    <w:rsid w:val="00BB24AF"/>
    <w:rsid w:val="00BB459F"/>
    <w:rsid w:val="00BB60DA"/>
    <w:rsid w:val="00BB7E04"/>
    <w:rsid w:val="00BC2F86"/>
    <w:rsid w:val="00BC31A0"/>
    <w:rsid w:val="00BC6683"/>
    <w:rsid w:val="00BC7275"/>
    <w:rsid w:val="00BD1E0D"/>
    <w:rsid w:val="00BF0A1E"/>
    <w:rsid w:val="00BF6E7B"/>
    <w:rsid w:val="00BF73D9"/>
    <w:rsid w:val="00C122B5"/>
    <w:rsid w:val="00C16CFD"/>
    <w:rsid w:val="00C2397A"/>
    <w:rsid w:val="00C26D60"/>
    <w:rsid w:val="00C26E38"/>
    <w:rsid w:val="00C33C7D"/>
    <w:rsid w:val="00C35202"/>
    <w:rsid w:val="00C36304"/>
    <w:rsid w:val="00C371D2"/>
    <w:rsid w:val="00C56739"/>
    <w:rsid w:val="00C61110"/>
    <w:rsid w:val="00C62178"/>
    <w:rsid w:val="00C63DD6"/>
    <w:rsid w:val="00C647A5"/>
    <w:rsid w:val="00C7308E"/>
    <w:rsid w:val="00C764EC"/>
    <w:rsid w:val="00C77AF4"/>
    <w:rsid w:val="00C96D85"/>
    <w:rsid w:val="00C96EE8"/>
    <w:rsid w:val="00C97572"/>
    <w:rsid w:val="00C97819"/>
    <w:rsid w:val="00CA4385"/>
    <w:rsid w:val="00CA5376"/>
    <w:rsid w:val="00CA54DF"/>
    <w:rsid w:val="00CB3AD7"/>
    <w:rsid w:val="00CB3F2B"/>
    <w:rsid w:val="00CB6C2A"/>
    <w:rsid w:val="00CC10D5"/>
    <w:rsid w:val="00CC3AFB"/>
    <w:rsid w:val="00CC3E18"/>
    <w:rsid w:val="00CC405B"/>
    <w:rsid w:val="00CE08EE"/>
    <w:rsid w:val="00CF1896"/>
    <w:rsid w:val="00CF32C0"/>
    <w:rsid w:val="00D007A5"/>
    <w:rsid w:val="00D017C8"/>
    <w:rsid w:val="00D1157F"/>
    <w:rsid w:val="00D12C0A"/>
    <w:rsid w:val="00D164B0"/>
    <w:rsid w:val="00D20BAF"/>
    <w:rsid w:val="00D21D13"/>
    <w:rsid w:val="00D22179"/>
    <w:rsid w:val="00D23D17"/>
    <w:rsid w:val="00D26E2C"/>
    <w:rsid w:val="00D27AFC"/>
    <w:rsid w:val="00D27B2D"/>
    <w:rsid w:val="00D31898"/>
    <w:rsid w:val="00D33014"/>
    <w:rsid w:val="00D4716F"/>
    <w:rsid w:val="00D50F00"/>
    <w:rsid w:val="00D5689F"/>
    <w:rsid w:val="00D56A9F"/>
    <w:rsid w:val="00D60B9F"/>
    <w:rsid w:val="00D60D3E"/>
    <w:rsid w:val="00D64EA9"/>
    <w:rsid w:val="00D743C1"/>
    <w:rsid w:val="00D80F4D"/>
    <w:rsid w:val="00D8435F"/>
    <w:rsid w:val="00D930B5"/>
    <w:rsid w:val="00D95100"/>
    <w:rsid w:val="00DA0E89"/>
    <w:rsid w:val="00DA2EA6"/>
    <w:rsid w:val="00DA466E"/>
    <w:rsid w:val="00DA5EFF"/>
    <w:rsid w:val="00DB63E7"/>
    <w:rsid w:val="00DC0DD9"/>
    <w:rsid w:val="00DC2EE3"/>
    <w:rsid w:val="00DC5EA1"/>
    <w:rsid w:val="00DC6328"/>
    <w:rsid w:val="00DC69B5"/>
    <w:rsid w:val="00DC777A"/>
    <w:rsid w:val="00DD0373"/>
    <w:rsid w:val="00DE254F"/>
    <w:rsid w:val="00DE43D6"/>
    <w:rsid w:val="00DE78EE"/>
    <w:rsid w:val="00DF1FFA"/>
    <w:rsid w:val="00DF7CD9"/>
    <w:rsid w:val="00E02903"/>
    <w:rsid w:val="00E02A2C"/>
    <w:rsid w:val="00E03E46"/>
    <w:rsid w:val="00E0735F"/>
    <w:rsid w:val="00E118C1"/>
    <w:rsid w:val="00E2068B"/>
    <w:rsid w:val="00E20A66"/>
    <w:rsid w:val="00E2144C"/>
    <w:rsid w:val="00E26181"/>
    <w:rsid w:val="00E304EB"/>
    <w:rsid w:val="00E31143"/>
    <w:rsid w:val="00E31FE4"/>
    <w:rsid w:val="00E43B8D"/>
    <w:rsid w:val="00E47143"/>
    <w:rsid w:val="00E47558"/>
    <w:rsid w:val="00E52FAF"/>
    <w:rsid w:val="00E55288"/>
    <w:rsid w:val="00E552A5"/>
    <w:rsid w:val="00E56301"/>
    <w:rsid w:val="00E62545"/>
    <w:rsid w:val="00E64E35"/>
    <w:rsid w:val="00E65B37"/>
    <w:rsid w:val="00E70AE3"/>
    <w:rsid w:val="00E72FDC"/>
    <w:rsid w:val="00E76C33"/>
    <w:rsid w:val="00E8147A"/>
    <w:rsid w:val="00E9321A"/>
    <w:rsid w:val="00E94232"/>
    <w:rsid w:val="00E9429A"/>
    <w:rsid w:val="00E95762"/>
    <w:rsid w:val="00E96D47"/>
    <w:rsid w:val="00E97134"/>
    <w:rsid w:val="00EA0E68"/>
    <w:rsid w:val="00EA215D"/>
    <w:rsid w:val="00EA3663"/>
    <w:rsid w:val="00EA4426"/>
    <w:rsid w:val="00EA6426"/>
    <w:rsid w:val="00EB1F12"/>
    <w:rsid w:val="00EB2248"/>
    <w:rsid w:val="00EB3365"/>
    <w:rsid w:val="00EB6A5E"/>
    <w:rsid w:val="00EC3254"/>
    <w:rsid w:val="00EC4EAD"/>
    <w:rsid w:val="00EC5D1C"/>
    <w:rsid w:val="00ED2A08"/>
    <w:rsid w:val="00ED7BCA"/>
    <w:rsid w:val="00EF1CAD"/>
    <w:rsid w:val="00EF23AA"/>
    <w:rsid w:val="00EF3BAC"/>
    <w:rsid w:val="00EF79A5"/>
    <w:rsid w:val="00F0133C"/>
    <w:rsid w:val="00F02122"/>
    <w:rsid w:val="00F10763"/>
    <w:rsid w:val="00F12F4E"/>
    <w:rsid w:val="00F16BCB"/>
    <w:rsid w:val="00F16DB8"/>
    <w:rsid w:val="00F22F5D"/>
    <w:rsid w:val="00F24579"/>
    <w:rsid w:val="00F2459F"/>
    <w:rsid w:val="00F25A86"/>
    <w:rsid w:val="00F33796"/>
    <w:rsid w:val="00F40850"/>
    <w:rsid w:val="00F448A0"/>
    <w:rsid w:val="00F50B99"/>
    <w:rsid w:val="00F57550"/>
    <w:rsid w:val="00F61D23"/>
    <w:rsid w:val="00F62249"/>
    <w:rsid w:val="00F63E2E"/>
    <w:rsid w:val="00F65493"/>
    <w:rsid w:val="00F65DE8"/>
    <w:rsid w:val="00F76B14"/>
    <w:rsid w:val="00F77466"/>
    <w:rsid w:val="00F80B5A"/>
    <w:rsid w:val="00F91852"/>
    <w:rsid w:val="00F91AEF"/>
    <w:rsid w:val="00F91BED"/>
    <w:rsid w:val="00F976E5"/>
    <w:rsid w:val="00F97D87"/>
    <w:rsid w:val="00FA04D7"/>
    <w:rsid w:val="00FA0AA8"/>
    <w:rsid w:val="00FA2F40"/>
    <w:rsid w:val="00FA734C"/>
    <w:rsid w:val="00FB03EA"/>
    <w:rsid w:val="00FB07FC"/>
    <w:rsid w:val="00FB368E"/>
    <w:rsid w:val="00FB5813"/>
    <w:rsid w:val="00FC03BF"/>
    <w:rsid w:val="00FC388A"/>
    <w:rsid w:val="00FC5C13"/>
    <w:rsid w:val="00FC5C82"/>
    <w:rsid w:val="00FD0A38"/>
    <w:rsid w:val="00FD264A"/>
    <w:rsid w:val="00FD2B02"/>
    <w:rsid w:val="00FD4660"/>
    <w:rsid w:val="00FE3760"/>
    <w:rsid w:val="00FE439C"/>
    <w:rsid w:val="00FE4466"/>
    <w:rsid w:val="00FE6777"/>
    <w:rsid w:val="00FF4983"/>
    <w:rsid w:val="00FF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A1325"/>
  </w:style>
  <w:style w:type="paragraph" w:styleId="Kop1">
    <w:name w:val="heading 1"/>
    <w:basedOn w:val="Standaard"/>
    <w:next w:val="Standaard"/>
    <w:link w:val="Kop1Char"/>
    <w:qFormat/>
    <w:rsid w:val="00961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4">
    <w:name w:val="heading 4"/>
    <w:basedOn w:val="Standaard"/>
    <w:next w:val="Standaard"/>
    <w:qFormat/>
    <w:rsid w:val="009678C6"/>
    <w:pPr>
      <w:keepNext/>
      <w:outlineLvl w:val="3"/>
    </w:pPr>
    <w:rPr>
      <w:rFonts w:ascii="Frutiger-Light" w:hAnsi="Frutiger-Light" w:cs="Arial"/>
      <w:b/>
      <w:bCs/>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F1E98"/>
    <w:pPr>
      <w:tabs>
        <w:tab w:val="center" w:pos="4536"/>
        <w:tab w:val="right" w:pos="9072"/>
      </w:tabs>
    </w:pPr>
  </w:style>
  <w:style w:type="character" w:styleId="Paginanummer">
    <w:name w:val="page number"/>
    <w:basedOn w:val="Standaardalinea-lettertype"/>
    <w:rsid w:val="009F1E98"/>
  </w:style>
  <w:style w:type="paragraph" w:styleId="Koptekst">
    <w:name w:val="header"/>
    <w:basedOn w:val="Standaard"/>
    <w:rsid w:val="009F1E98"/>
    <w:pPr>
      <w:tabs>
        <w:tab w:val="center" w:pos="4536"/>
        <w:tab w:val="right" w:pos="9072"/>
      </w:tabs>
    </w:pPr>
  </w:style>
  <w:style w:type="table" w:styleId="Tabelraster">
    <w:name w:val="Table Grid"/>
    <w:basedOn w:val="Standaardtabel"/>
    <w:rsid w:val="00B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tiehoofd">
    <w:name w:val="notitiehoofd"/>
    <w:basedOn w:val="Standaard"/>
    <w:next w:val="Standaard"/>
    <w:rsid w:val="000A4E7F"/>
    <w:pPr>
      <w:tabs>
        <w:tab w:val="left" w:pos="1260"/>
      </w:tabs>
      <w:ind w:left="1620" w:hanging="1620"/>
      <w:jc w:val="both"/>
    </w:pPr>
    <w:rPr>
      <w:rFonts w:ascii="Avant Garde" w:hAnsi="Avant Garde"/>
      <w:b/>
      <w:sz w:val="24"/>
    </w:rPr>
  </w:style>
  <w:style w:type="paragraph" w:customStyle="1" w:styleId="aanhef">
    <w:name w:val="aanhef"/>
    <w:basedOn w:val="Standaard"/>
    <w:rsid w:val="000A4E7F"/>
    <w:pPr>
      <w:tabs>
        <w:tab w:val="left" w:pos="1260"/>
      </w:tabs>
      <w:ind w:left="1620" w:hanging="1620"/>
      <w:jc w:val="both"/>
    </w:pPr>
    <w:rPr>
      <w:rFonts w:ascii="Times" w:hAnsi="Times"/>
      <w:sz w:val="24"/>
    </w:rPr>
  </w:style>
  <w:style w:type="character" w:styleId="Hyperlink">
    <w:name w:val="Hyperlink"/>
    <w:basedOn w:val="Standaardalinea-lettertype"/>
    <w:rsid w:val="00192339"/>
    <w:rPr>
      <w:color w:val="0000FF"/>
      <w:u w:val="single"/>
    </w:rPr>
  </w:style>
  <w:style w:type="paragraph" w:styleId="Ballontekst">
    <w:name w:val="Balloon Text"/>
    <w:basedOn w:val="Standaard"/>
    <w:link w:val="BallontekstChar"/>
    <w:rsid w:val="007D77DF"/>
    <w:rPr>
      <w:rFonts w:ascii="Tahoma" w:hAnsi="Tahoma" w:cs="Tahoma"/>
      <w:sz w:val="16"/>
      <w:szCs w:val="16"/>
    </w:rPr>
  </w:style>
  <w:style w:type="character" w:customStyle="1" w:styleId="BallontekstChar">
    <w:name w:val="Ballontekst Char"/>
    <w:basedOn w:val="Standaardalinea-lettertype"/>
    <w:link w:val="Ballontekst"/>
    <w:rsid w:val="007D77DF"/>
    <w:rPr>
      <w:rFonts w:ascii="Tahoma" w:hAnsi="Tahoma" w:cs="Tahoma"/>
      <w:sz w:val="16"/>
      <w:szCs w:val="16"/>
    </w:rPr>
  </w:style>
  <w:style w:type="character" w:customStyle="1" w:styleId="Kop1Char">
    <w:name w:val="Kop 1 Char"/>
    <w:basedOn w:val="Standaardalinea-lettertype"/>
    <w:link w:val="Kop1"/>
    <w:rsid w:val="00961B90"/>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rsid w:val="00961B90"/>
    <w:rPr>
      <w:rFonts w:cs="Times New Roman"/>
      <w:sz w:val="16"/>
      <w:szCs w:val="16"/>
    </w:rPr>
  </w:style>
  <w:style w:type="paragraph" w:styleId="Tekstopmerking">
    <w:name w:val="annotation text"/>
    <w:basedOn w:val="Standaard"/>
    <w:link w:val="TekstopmerkingChar"/>
    <w:uiPriority w:val="99"/>
    <w:rsid w:val="00961B90"/>
    <w:pPr>
      <w:spacing w:before="120" w:after="120"/>
      <w:jc w:val="both"/>
    </w:pPr>
    <w:rPr>
      <w:rFonts w:ascii="Calibri" w:hAnsi="Calibri"/>
      <w:lang w:val="en-US" w:eastAsia="en-US"/>
    </w:rPr>
  </w:style>
  <w:style w:type="character" w:customStyle="1" w:styleId="TekstopmerkingChar">
    <w:name w:val="Tekst opmerking Char"/>
    <w:basedOn w:val="Standaardalinea-lettertype"/>
    <w:link w:val="Tekstopmerking"/>
    <w:uiPriority w:val="99"/>
    <w:rsid w:val="00961B90"/>
    <w:rPr>
      <w:rFonts w:ascii="Calibri" w:hAnsi="Calibri"/>
      <w:lang w:val="en-US" w:eastAsia="en-US"/>
    </w:rPr>
  </w:style>
  <w:style w:type="paragraph" w:styleId="Lijstalinea">
    <w:name w:val="List Paragraph"/>
    <w:basedOn w:val="Standaard"/>
    <w:uiPriority w:val="34"/>
    <w:qFormat/>
    <w:rsid w:val="00F77466"/>
    <w:pPr>
      <w:ind w:left="720"/>
      <w:contextualSpacing/>
    </w:pPr>
  </w:style>
  <w:style w:type="paragraph" w:styleId="Bijschrift">
    <w:name w:val="caption"/>
    <w:basedOn w:val="Standaard"/>
    <w:next w:val="Standaard"/>
    <w:unhideWhenUsed/>
    <w:qFormat/>
    <w:rsid w:val="00B13C6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91D5C-BF15-45F9-9824-98055483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7860</Words>
  <Characters>43235</Characters>
  <Application>Microsoft Office Word</Application>
  <DocSecurity>0</DocSecurity>
  <Lines>360</Lines>
  <Paragraphs>101</Paragraphs>
  <ScaleCrop>false</ScaleCrop>
  <HeadingPairs>
    <vt:vector size="2" baseType="variant">
      <vt:variant>
        <vt:lpstr>Titel</vt:lpstr>
      </vt:variant>
      <vt:variant>
        <vt:i4>1</vt:i4>
      </vt:variant>
    </vt:vector>
  </HeadingPairs>
  <TitlesOfParts>
    <vt:vector size="1" baseType="lpstr">
      <vt:lpstr>MEMO</vt:lpstr>
    </vt:vector>
  </TitlesOfParts>
  <Company>InterConnectUs</Company>
  <LinksUpToDate>false</LinksUpToDate>
  <CharactersWithSpaces>50994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Graumans</dc:creator>
  <cp:lastModifiedBy>Windows User</cp:lastModifiedBy>
  <cp:revision>13</cp:revision>
  <cp:lastPrinted>2018-05-16T08:06:00Z</cp:lastPrinted>
  <dcterms:created xsi:type="dcterms:W3CDTF">2018-10-12T06:19:00Z</dcterms:created>
  <dcterms:modified xsi:type="dcterms:W3CDTF">2018-10-25T07:45:00Z</dcterms:modified>
</cp:coreProperties>
</file>