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Hello everyone, I wanted to take a moment to share with you the reasons behind the choices I've made regarding the Stable Diffusion Prompt Generator, YouTube channel, and Discord server. I understand that there might be questions about why I charge money for the prompt generator and other resources when the Stable Diffusion system itself is freely available. Allow me to provide some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Firstly, I want to express my admiration for the community that has embraced Stable Diffusion and the generous spirit that has fostered its growth. The community's contributions and dedication have been invaluable in advancing the development of Stable Diffusion and the automatic A1111 system. Many of these incredible individuals selflessly devote their time and effort without expecting anything in return.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own way, I strive to give back to the community by providing free information, skills, and resources through my YouTube channel and Google share. Sharing knowledge and supporting others in their journey is a fundamental principle that I believe in wholeheartedly.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as a business owner, I also understand the importance of valuing my time, expertise, and resources. I cannot sustainably offer everything for free, as I have responsibilities to support my family, pay my employees, and cover the costs associated with running a business. Recognizing the value of the Stable Diffusion Prompt Generator and the considerable time and effort required to support its development, I made the decision to charge for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firmly believe that the prompt generator provides immense value to its users. The feedback I have received from the hundreds of individuals who have purchased it validates this belief. It has saved them time, reignited their interest in Stable Diffusion, and overcome the frustration of generating prompts and understanding the prompt structure. It is humbling to witness how this tool has positively impacted their creative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creation of my YouTube channel was born out of a desire to give back to the community by sharing my knowledge and assisting those who are new to Stable Diffusion or in need of guidance. Additionally, I provide a Google share with curated resources that I have developed over time. Alongside these platforms, the Discord community serves as a space for individuals to share their knowledge and experiences, including their usage of the prompt generator.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Building a community around Stable Diffusion and AI image generation is an essential aspect of responsible business ownership. It enables us to learn from one another, share insights, and collectively grow as artists and creators. I firmly believe in fostering a supportive and collaborative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those who may feel frustrated about the decision to charge for resources that were once free, I understand your concerns. Monetizing prompt engineering and placing value on your knowledge can be challenging at first. However, it is essential to recognize the worth of your expertise and the value it brings to others. The initial adjustment period may evoke some frustration, but most people will understand the reasoning behind it. If you firmly believe in the value of your knowledge, it is absolutely acceptable to monetize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Furthermore, I am passionate about inspiring others to recognize the value of their knowledge and creativity. I want to be a resource for those who have incredible prompt ideas but may feel uncertain or hesitant about monetizing them. If you find yourself in this position, I encourage you to take that initial step and embrace the journey of turning your ideas into a monetizable asset.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Monetizing prompt engineering can be a challenging process, and it's natural to encounter difficulties along the way. However, by weathering these challenges and staying committed to your vision, you can unlock new opportunities and financial potential. I am here to provide advice, support, and insights on how to navigate this journey successfully.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Whether it's guiding you through the process of refining your prompt ideas, exploring different monetization strategies, or helping you establish your presence in the AI art community, I am dedicated to assisting you in realizing the value of your unique perspective and expertise.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move forward together, overcoming the frustrations of monetizing prompt engineering and paving the way for a future where your knowledge and ideas can thrive. Feel free to reach out to me, and let's embark on this exciting journey of transforming creativity into a sustainable venture.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Together, we can inspire and empower one another to unleash the full potential of AI artistry and the monetization of prompt engineering.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appreciate your understanding and support as I navigate this journey. Your continued support allows me to dedicate the necessary time and effort to maintain and enhance the prompt generator, YouTube channel, and Discord server. Together, we can continue to push the boundaries of AI artistry and explore new horizons.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Thank you for being part of this incredible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Your friend</w:t>
      </w:r>
    </w:p>
    <w:p w:rsidR="00000000" w:rsidDel="00000000" w:rsidP="00000000" w:rsidRDefault="00000000" w:rsidRPr="00000000" w14:paraId="00000020">
      <w:pPr>
        <w:rPr/>
      </w:pPr>
      <w:r w:rsidDel="00000000" w:rsidR="00000000" w:rsidRPr="00000000">
        <w:rPr>
          <w:rtl w:val="0"/>
        </w:rPr>
        <w:t xml:space="preserve">Xerophayze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Shop Arcane Shadows: https://shop.xerophayze.com</w:t>
      </w:r>
    </w:p>
    <w:p w:rsidR="00000000" w:rsidDel="00000000" w:rsidP="00000000" w:rsidRDefault="00000000" w:rsidRPr="00000000" w14:paraId="00000023">
      <w:pPr>
        <w:rPr/>
      </w:pPr>
      <w:r w:rsidDel="00000000" w:rsidR="00000000" w:rsidRPr="00000000">
        <w:rPr>
          <w:rtl w:val="0"/>
        </w:rPr>
        <w:t xml:space="preserve">🔔 Subscribe to our YouTube channel: https://video.xerophayze.com</w:t>
      </w:r>
    </w:p>
    <w:p w:rsidR="00000000" w:rsidDel="00000000" w:rsidP="00000000" w:rsidRDefault="00000000" w:rsidRPr="00000000" w14:paraId="00000024">
      <w:pPr>
        <w:rPr/>
      </w:pPr>
      <w:r w:rsidDel="00000000" w:rsidR="00000000" w:rsidRPr="00000000">
        <w:rPr>
          <w:rtl w:val="0"/>
        </w:rPr>
        <w:t xml:space="preserve">🌐 Explore our portfolio: https://portfolio.xerophayze.com</w:t>
      </w:r>
    </w:p>
    <w:p w:rsidR="00000000" w:rsidDel="00000000" w:rsidP="00000000" w:rsidRDefault="00000000" w:rsidRPr="00000000" w14:paraId="00000025">
      <w:pPr>
        <w:rPr/>
      </w:pPr>
      <w:r w:rsidDel="00000000" w:rsidR="00000000" w:rsidRPr="00000000">
        <w:rPr>
          <w:rtl w:val="0"/>
        </w:rPr>
        <w:t xml:space="preserve">📱 Follow us on Facebook: https://www.xerophayze.com</w:t>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