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E4" w:rsidRPr="009C0AE4" w:rsidRDefault="009C0AE4" w:rsidP="009C0AE4">
      <w:pPr>
        <w:jc w:val="center"/>
        <w:rPr>
          <w:rFonts w:ascii="Arial" w:hAnsi="Arial" w:cs="Arial"/>
          <w:b/>
        </w:rPr>
      </w:pPr>
      <w:r w:rsidRPr="009C0AE4">
        <w:rPr>
          <w:rFonts w:ascii="Arial" w:hAnsi="Arial" w:cs="Arial"/>
          <w:b/>
        </w:rPr>
        <w:t>PROGRAMA DE RACIONALIZAÇÃO DO CONSUMO DE ÁGUA E ENERGIA NOS PRÉDIOS PÚBLICOS ESTADUAIS - ETAPA III</w:t>
      </w:r>
    </w:p>
    <w:p w:rsidR="002114CA" w:rsidRPr="009C0AE4" w:rsidRDefault="009C0AE4" w:rsidP="009C0AE4">
      <w:pPr>
        <w:rPr>
          <w:rFonts w:ascii="Arial" w:hAnsi="Arial" w:cs="Arial"/>
          <w:b/>
        </w:rPr>
      </w:pPr>
      <w:r w:rsidRPr="009C0AE4">
        <w:rPr>
          <w:rFonts w:ascii="Arial" w:hAnsi="Arial" w:cs="Arial"/>
          <w:b/>
        </w:rPr>
        <w:t xml:space="preserve">Consumo de água: </w:t>
      </w:r>
      <w:r w:rsidR="00356CC6">
        <w:rPr>
          <w:rFonts w:ascii="Arial" w:hAnsi="Arial" w:cs="Arial"/>
          <w:b/>
        </w:rPr>
        <w:t>Leitura do hidrômetro</w:t>
      </w:r>
    </w:p>
    <w:p w:rsidR="009C0AE4" w:rsidRDefault="001B7DC5" w:rsidP="009C0A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Membro do ECOTIME</w:t>
      </w:r>
      <w:r w:rsidR="009C0AE4">
        <w:rPr>
          <w:rFonts w:ascii="Arial" w:hAnsi="Arial" w:cs="Arial"/>
        </w:rPr>
        <w:t>:__</w:t>
      </w:r>
      <w:r>
        <w:rPr>
          <w:rFonts w:ascii="Arial" w:hAnsi="Arial" w:cs="Arial"/>
        </w:rPr>
        <w:t>_________________________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T</w:t>
      </w:r>
      <w:r w:rsidR="009C0AE4">
        <w:rPr>
          <w:rFonts w:ascii="Arial" w:hAnsi="Arial" w:cs="Arial"/>
        </w:rPr>
        <w:t>elefone:_______________</w:t>
      </w:r>
    </w:p>
    <w:tbl>
      <w:tblPr>
        <w:tblStyle w:val="Tabelacomgrade"/>
        <w:tblW w:w="5000" w:type="pct"/>
        <w:jc w:val="center"/>
        <w:tblLook w:val="04A0"/>
      </w:tblPr>
      <w:tblGrid>
        <w:gridCol w:w="1678"/>
        <w:gridCol w:w="1458"/>
        <w:gridCol w:w="1963"/>
        <w:gridCol w:w="2240"/>
        <w:gridCol w:w="1948"/>
      </w:tblGrid>
      <w:tr w:rsidR="00356CC6" w:rsidRPr="009C0AE4" w:rsidTr="00356CC6">
        <w:trPr>
          <w:jc w:val="center"/>
        </w:trPr>
        <w:tc>
          <w:tcPr>
            <w:tcW w:w="903" w:type="pct"/>
            <w:vMerge w:val="restart"/>
            <w:vAlign w:val="center"/>
          </w:tcPr>
          <w:p w:rsidR="00356CC6" w:rsidRPr="009C0AE4" w:rsidRDefault="00356CC6" w:rsidP="009C0A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9C0AE4">
              <w:rPr>
                <w:rFonts w:ascii="Arial" w:hAnsi="Arial" w:cs="Arial"/>
                <w:b/>
                <w:szCs w:val="24"/>
              </w:rPr>
              <w:t>Data</w:t>
            </w:r>
          </w:p>
        </w:tc>
        <w:tc>
          <w:tcPr>
            <w:tcW w:w="785" w:type="pct"/>
            <w:vMerge w:val="restart"/>
            <w:vAlign w:val="center"/>
          </w:tcPr>
          <w:p w:rsidR="00356CC6" w:rsidRPr="009C0AE4" w:rsidRDefault="00356CC6" w:rsidP="00356CC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Horário</w:t>
            </w:r>
          </w:p>
        </w:tc>
        <w:tc>
          <w:tcPr>
            <w:tcW w:w="2263" w:type="pct"/>
            <w:gridSpan w:val="2"/>
            <w:vAlign w:val="center"/>
          </w:tcPr>
          <w:p w:rsidR="00356CC6" w:rsidRPr="009C0AE4" w:rsidRDefault="00356CC6" w:rsidP="009C0AE4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Leitura do hidrômetro</w:t>
            </w:r>
          </w:p>
        </w:tc>
        <w:tc>
          <w:tcPr>
            <w:tcW w:w="1049" w:type="pct"/>
            <w:vMerge w:val="restart"/>
            <w:vAlign w:val="center"/>
          </w:tcPr>
          <w:p w:rsidR="00356CC6" w:rsidRPr="009C0AE4" w:rsidRDefault="00356CC6" w:rsidP="009C0AE4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Responsável pela leitura</w:t>
            </w:r>
          </w:p>
        </w:tc>
      </w:tr>
      <w:tr w:rsidR="00356CC6" w:rsidRPr="009C0AE4" w:rsidTr="00356CC6">
        <w:trPr>
          <w:jc w:val="center"/>
        </w:trPr>
        <w:tc>
          <w:tcPr>
            <w:tcW w:w="903" w:type="pct"/>
            <w:vMerge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" w:type="pct"/>
            <w:vMerge/>
          </w:tcPr>
          <w:p w:rsidR="00356CC6" w:rsidRPr="009C0AE4" w:rsidRDefault="00356CC6" w:rsidP="009C0AE4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057" w:type="pct"/>
            <w:vAlign w:val="center"/>
          </w:tcPr>
          <w:p w:rsidR="00356CC6" w:rsidRPr="009C0AE4" w:rsidRDefault="00356CC6" w:rsidP="009C0AE4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Dígitos pretos</w:t>
            </w:r>
          </w:p>
        </w:tc>
        <w:tc>
          <w:tcPr>
            <w:tcW w:w="1206" w:type="pct"/>
            <w:vAlign w:val="center"/>
          </w:tcPr>
          <w:p w:rsidR="00356CC6" w:rsidRPr="009C0AE4" w:rsidRDefault="00356CC6" w:rsidP="00356CC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Dígitos vermelhos</w:t>
            </w:r>
          </w:p>
        </w:tc>
        <w:tc>
          <w:tcPr>
            <w:tcW w:w="1049" w:type="pct"/>
            <w:vMerge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6CC6" w:rsidRPr="009C0AE4" w:rsidTr="00356CC6">
        <w:trPr>
          <w:jc w:val="center"/>
        </w:trPr>
        <w:tc>
          <w:tcPr>
            <w:tcW w:w="903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85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7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6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9" w:type="pct"/>
          </w:tcPr>
          <w:p w:rsidR="00356CC6" w:rsidRPr="009C0AE4" w:rsidRDefault="00356CC6" w:rsidP="009C0AE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C0AE4" w:rsidRPr="009C0AE4" w:rsidRDefault="009C0AE4" w:rsidP="00356CC6">
      <w:pPr>
        <w:jc w:val="both"/>
      </w:pPr>
    </w:p>
    <w:sectPr w:rsidR="009C0AE4" w:rsidRPr="009C0AE4" w:rsidSect="00356CC6">
      <w:head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AE4" w:rsidRDefault="009C0AE4" w:rsidP="00464E05">
      <w:pPr>
        <w:spacing w:after="0" w:line="240" w:lineRule="auto"/>
      </w:pPr>
      <w:r>
        <w:separator/>
      </w:r>
    </w:p>
  </w:endnote>
  <w:endnote w:type="continuationSeparator" w:id="1">
    <w:p w:rsidR="009C0AE4" w:rsidRDefault="009C0AE4" w:rsidP="0046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AE4" w:rsidRDefault="009C0AE4" w:rsidP="00464E05">
      <w:pPr>
        <w:spacing w:after="0" w:line="240" w:lineRule="auto"/>
      </w:pPr>
      <w:r>
        <w:separator/>
      </w:r>
    </w:p>
  </w:footnote>
  <w:footnote w:type="continuationSeparator" w:id="1">
    <w:p w:rsidR="009C0AE4" w:rsidRDefault="009C0AE4" w:rsidP="0046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AE4" w:rsidRDefault="009C0AE4" w:rsidP="00464E05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77316" cy="432000"/>
          <wp:effectExtent l="19050" t="0" r="3684" b="0"/>
          <wp:docPr id="1" name="Imagem 1" descr="universidadeNo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eNov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316" cy="43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drawing>
        <wp:inline distT="0" distB="0" distL="0" distR="0">
          <wp:extent cx="278886" cy="432000"/>
          <wp:effectExtent l="19050" t="0" r="6864" b="0"/>
          <wp:docPr id="2" name="Imagem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25916" r="32722" b="13240"/>
                  <a:stretch>
                    <a:fillRect/>
                  </a:stretch>
                </pic:blipFill>
                <pic:spPr bwMode="auto">
                  <a:xfrm>
                    <a:off x="0" y="0"/>
                    <a:ext cx="278886" cy="43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</w:t>
    </w:r>
    <w:r>
      <w:tab/>
      <w:t xml:space="preserve"> </w:t>
    </w:r>
    <w:r>
      <w:rPr>
        <w:noProof/>
        <w:lang w:eastAsia="pt-BR"/>
      </w:rPr>
      <w:drawing>
        <wp:inline distT="0" distB="0" distL="0" distR="0">
          <wp:extent cx="840000" cy="360000"/>
          <wp:effectExtent l="19050" t="0" r="0" b="0"/>
          <wp:docPr id="3" name="Imagem 3" descr="logo_estatico_bahia_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statico_bahia_201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t="13235" b="16176"/>
                  <a:stretch>
                    <a:fillRect/>
                  </a:stretch>
                </pic:blipFill>
                <pic:spPr bwMode="auto">
                  <a:xfrm>
                    <a:off x="0" y="0"/>
                    <a:ext cx="8400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drawing>
        <wp:inline distT="0" distB="0" distL="0" distR="0">
          <wp:extent cx="1326857" cy="324000"/>
          <wp:effectExtent l="19050" t="0" r="6643" b="0"/>
          <wp:docPr id="4" name="Imagem 4" descr="Logo SA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SAEB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857" cy="3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drawing>
        <wp:inline distT="0" distB="0" distL="0" distR="0">
          <wp:extent cx="396000" cy="396000"/>
          <wp:effectExtent l="19050" t="0" r="4050" b="0"/>
          <wp:docPr id="5" name="Imagem 5" descr="Moeda%20Compromisso%20BAH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oeda%20Compromisso%20BAHIA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000" cy="39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56CC6">
      <w:rPr>
        <w:noProof/>
        <w:lang w:eastAsia="pt-BR"/>
      </w:rPr>
      <w:drawing>
        <wp:inline distT="0" distB="0" distL="0" distR="0">
          <wp:extent cx="399200" cy="360000"/>
          <wp:effectExtent l="19050" t="0" r="850" b="0"/>
          <wp:docPr id="6" name="Imagem 5" descr="ECOTI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OTIME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3992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0AE4" w:rsidRDefault="009C0A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80C92"/>
    <w:multiLevelType w:val="hybridMultilevel"/>
    <w:tmpl w:val="C5387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64E05"/>
    <w:rsid w:val="001B7DC5"/>
    <w:rsid w:val="002114CA"/>
    <w:rsid w:val="00356CC6"/>
    <w:rsid w:val="00464E05"/>
    <w:rsid w:val="005E759E"/>
    <w:rsid w:val="00633228"/>
    <w:rsid w:val="0067694D"/>
    <w:rsid w:val="008B39AA"/>
    <w:rsid w:val="009C0AE4"/>
    <w:rsid w:val="00A9580F"/>
    <w:rsid w:val="00C42C38"/>
    <w:rsid w:val="00C946D5"/>
    <w:rsid w:val="00D47A99"/>
    <w:rsid w:val="00EC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4E05"/>
  </w:style>
  <w:style w:type="paragraph" w:styleId="Rodap">
    <w:name w:val="footer"/>
    <w:basedOn w:val="Normal"/>
    <w:link w:val="RodapChar"/>
    <w:uiPriority w:val="99"/>
    <w:semiHidden/>
    <w:unhideWhenUsed/>
    <w:rsid w:val="00464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4E05"/>
  </w:style>
  <w:style w:type="paragraph" w:styleId="Textodebalo">
    <w:name w:val="Balloon Text"/>
    <w:basedOn w:val="Normal"/>
    <w:link w:val="TextodebaloChar"/>
    <w:uiPriority w:val="99"/>
    <w:semiHidden/>
    <w:unhideWhenUsed/>
    <w:rsid w:val="0046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0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B7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vbritto</dc:creator>
  <cp:lastModifiedBy>vbritto</cp:lastModifiedBy>
  <cp:revision>6</cp:revision>
  <dcterms:created xsi:type="dcterms:W3CDTF">2013-04-09T12:59:00Z</dcterms:created>
  <dcterms:modified xsi:type="dcterms:W3CDTF">2013-11-01T13:36:00Z</dcterms:modified>
</cp:coreProperties>
</file>