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A3D7" w14:textId="77777777" w:rsidR="00C70A66" w:rsidRDefault="00C70A66" w:rsidP="00C70A66">
      <w:pPr>
        <w:rPr>
          <w:lang w:val="en-US"/>
        </w:rPr>
      </w:pPr>
    </w:p>
    <w:p w14:paraId="44000ABB" w14:textId="0BE953B3" w:rsidR="00C70A66" w:rsidRPr="00C70A66" w:rsidRDefault="00C70A66" w:rsidP="00C70A66">
      <w:pPr>
        <w:rPr>
          <w:lang w:val="en-US"/>
        </w:rPr>
      </w:pPr>
      <w:r w:rsidRPr="00C70A66">
        <w:rPr>
          <w:lang w:val="en-US"/>
        </w:rPr>
        <w:t>Dear Editors,</w:t>
      </w:r>
    </w:p>
    <w:p w14:paraId="50A88525" w14:textId="77777777" w:rsidR="00C70A66" w:rsidRPr="00C70A66" w:rsidRDefault="00C70A66" w:rsidP="00C70A66">
      <w:pPr>
        <w:rPr>
          <w:lang w:val="en-US"/>
        </w:rPr>
      </w:pPr>
    </w:p>
    <w:p w14:paraId="6C08B4C8" w14:textId="77777777" w:rsidR="00C70A66" w:rsidRPr="00C70A66" w:rsidRDefault="00C70A66" w:rsidP="00C70A66">
      <w:pPr>
        <w:rPr>
          <w:i/>
          <w:lang w:val="en-US"/>
        </w:rPr>
      </w:pPr>
      <w:r w:rsidRPr="00C70A66">
        <w:rPr>
          <w:lang w:val="en-US"/>
        </w:rPr>
        <w:t xml:space="preserve">Thank you for considering the manuscript </w:t>
      </w:r>
      <w:r w:rsidRPr="00C70A66">
        <w:rPr>
          <w:i/>
          <w:lang w:val="en-US"/>
        </w:rPr>
        <w:t>Bayesian Inference for Cox Proportional Hazard Models with Partial Likelihoods, Semi-Parametric Covariate Effects and</w:t>
      </w:r>
    </w:p>
    <w:p w14:paraId="250C3C6B" w14:textId="77777777" w:rsidR="00C70A66" w:rsidRPr="00C70A66" w:rsidRDefault="00C70A66" w:rsidP="00C70A66">
      <w:pPr>
        <w:rPr>
          <w:lang w:val="en-US"/>
        </w:rPr>
      </w:pPr>
      <w:r w:rsidRPr="00C70A66">
        <w:rPr>
          <w:i/>
          <w:lang w:val="en-US"/>
        </w:rPr>
        <w:t xml:space="preserve">Correlated Observations, </w:t>
      </w:r>
      <w:r w:rsidRPr="00C70A66">
        <w:rPr>
          <w:lang w:val="en-US"/>
        </w:rPr>
        <w:t>by myself, Alex Stringer, Patrick Brown, and Jamie Stafford, for publication in Statistics in Medicine.</w:t>
      </w:r>
    </w:p>
    <w:p w14:paraId="61768DBD" w14:textId="77777777" w:rsidR="00C70A66" w:rsidRPr="00C70A66" w:rsidRDefault="00C70A66" w:rsidP="00C70A66">
      <w:pPr>
        <w:rPr>
          <w:lang w:val="en-US"/>
        </w:rPr>
      </w:pPr>
    </w:p>
    <w:p w14:paraId="1C2886B2" w14:textId="77777777" w:rsidR="00C70A66" w:rsidRPr="00C70A66" w:rsidRDefault="00C70A66" w:rsidP="00C70A66">
      <w:pPr>
        <w:rPr>
          <w:lang w:val="en-US"/>
        </w:rPr>
      </w:pPr>
      <w:r w:rsidRPr="00C70A66">
        <w:rPr>
          <w:lang w:val="en-US"/>
        </w:rPr>
        <w:t>Time-to-event data is ubiquitous in the medical sciences, and the combination of the Cox Proportional Hazard Model (Cox PH) with inference via partial likelihood has been the dominant methodology for analysis of such data for nearly 50 years. Current state-of-the-art methodology and software (INLA) cannot be used to fit the most flexible Cox PH models using Bayesian inference, because the use of partial likelihood violates the condition imposed by INLA that observations be independent conditional on the latent variables. Current methods for Bayesian inference for the Cox PH model require the assumption that baseline hazard either has a particular parametric form or is smooth.</w:t>
      </w:r>
    </w:p>
    <w:p w14:paraId="59C417E1" w14:textId="77777777" w:rsidR="00C70A66" w:rsidRPr="00C70A66" w:rsidRDefault="00C70A66" w:rsidP="00C70A66">
      <w:pPr>
        <w:rPr>
          <w:lang w:val="en-US"/>
        </w:rPr>
      </w:pPr>
    </w:p>
    <w:p w14:paraId="52D4FBF0" w14:textId="77777777" w:rsidR="00C70A66" w:rsidRPr="00C70A66" w:rsidRDefault="00C70A66" w:rsidP="00C70A66">
      <w:pPr>
        <w:rPr>
          <w:lang w:val="en-US"/>
        </w:rPr>
      </w:pPr>
      <w:r w:rsidRPr="00C70A66">
        <w:rPr>
          <w:lang w:val="en-US"/>
        </w:rPr>
        <w:t>In this manuscript, we describe and implement a novel approximate Bayesian inference methodology for the Cox Proportional Hazard model which uses partial likelihood and hence does not require assumptions to be made about the form of the baseline hazard. Our method allows the inclusion of semi-parametric covariate effects and correlated survival times and is of broad potential use in the medical sciences. We achieve this by developing a framework which retains the flexibility and computational advantages of INLA but can accommodate models that do not satisfy its conditional independence restriction. We demonstrate the advantages of our proposed method over both INLA and frequentist methods through a simulation study and analyses of two datasets on Leukemia survival and kidney infection times.</w:t>
      </w:r>
    </w:p>
    <w:p w14:paraId="4FD200ED" w14:textId="77777777" w:rsidR="00C70A66" w:rsidRPr="00C70A66" w:rsidRDefault="00C70A66" w:rsidP="00C70A66">
      <w:pPr>
        <w:rPr>
          <w:lang w:val="en-US"/>
        </w:rPr>
      </w:pPr>
    </w:p>
    <w:p w14:paraId="467A5CAA" w14:textId="77777777" w:rsidR="00C70A66" w:rsidRPr="00C70A66" w:rsidRDefault="00C70A66" w:rsidP="00C70A66">
      <w:pPr>
        <w:rPr>
          <w:lang w:val="en-US"/>
        </w:rPr>
      </w:pPr>
      <w:r w:rsidRPr="00C70A66">
        <w:rPr>
          <w:lang w:val="en-US"/>
        </w:rPr>
        <w:t xml:space="preserve">We believe </w:t>
      </w:r>
      <w:r w:rsidRPr="00C70A66">
        <w:rPr>
          <w:i/>
          <w:iCs/>
          <w:lang w:val="en-US"/>
        </w:rPr>
        <w:t xml:space="preserve">Statistics in Medicine </w:t>
      </w:r>
      <w:r w:rsidRPr="00C70A66">
        <w:rPr>
          <w:lang w:val="en-US"/>
        </w:rPr>
        <w:t>is the most appropriate journal for our work because of its influence in the quantitative medical sciences, where we expect our approach to make the strongest positive impact.</w:t>
      </w:r>
    </w:p>
    <w:p w14:paraId="5F41B40E" w14:textId="77777777" w:rsidR="00C70A66" w:rsidRPr="00C70A66" w:rsidRDefault="00C70A66" w:rsidP="00C70A66">
      <w:pPr>
        <w:rPr>
          <w:lang w:val="en-US"/>
        </w:rPr>
      </w:pPr>
    </w:p>
    <w:p w14:paraId="76A5762B" w14:textId="77777777" w:rsidR="00C70A66" w:rsidRPr="00C70A66" w:rsidRDefault="00C70A66" w:rsidP="00C70A66">
      <w:pPr>
        <w:rPr>
          <w:lang w:val="en-US"/>
        </w:rPr>
      </w:pPr>
      <w:r w:rsidRPr="00C70A66">
        <w:rPr>
          <w:lang w:val="en-US"/>
        </w:rPr>
        <w:t>With thanks,</w:t>
      </w:r>
    </w:p>
    <w:p w14:paraId="44B33DD7" w14:textId="77777777" w:rsidR="00C70A66" w:rsidRPr="00C70A66" w:rsidRDefault="00C70A66" w:rsidP="00C70A66">
      <w:pPr>
        <w:rPr>
          <w:lang w:val="en-US"/>
        </w:rPr>
      </w:pPr>
    </w:p>
    <w:p w14:paraId="2B584270" w14:textId="77777777" w:rsidR="00C70A66" w:rsidRPr="00C70A66" w:rsidRDefault="00C70A66" w:rsidP="00C70A66">
      <w:pPr>
        <w:rPr>
          <w:lang w:val="en-US"/>
        </w:rPr>
      </w:pPr>
    </w:p>
    <w:p w14:paraId="73F99AA7" w14:textId="77777777" w:rsidR="00C70A66" w:rsidRPr="00C70A66" w:rsidRDefault="00C70A66" w:rsidP="00C70A66">
      <w:pPr>
        <w:rPr>
          <w:lang w:val="en-US"/>
        </w:rPr>
      </w:pPr>
    </w:p>
    <w:p w14:paraId="49AEDBF3" w14:textId="77777777" w:rsidR="00C70A66" w:rsidRPr="00C70A66" w:rsidRDefault="00C70A66" w:rsidP="00C70A66">
      <w:pPr>
        <w:rPr>
          <w:lang w:val="en-US"/>
        </w:rPr>
      </w:pPr>
    </w:p>
    <w:p w14:paraId="5438C6AD" w14:textId="77777777" w:rsidR="00C70A66" w:rsidRPr="00C70A66" w:rsidRDefault="00C70A66" w:rsidP="00C70A66">
      <w:pPr>
        <w:rPr>
          <w:lang w:val="en-US"/>
        </w:rPr>
      </w:pPr>
    </w:p>
    <w:p w14:paraId="212ACD0A" w14:textId="77777777" w:rsidR="00C70A66" w:rsidRPr="00C70A66" w:rsidRDefault="00C70A66" w:rsidP="00C70A66">
      <w:pPr>
        <w:rPr>
          <w:lang w:val="en-US"/>
        </w:rPr>
      </w:pPr>
    </w:p>
    <w:p w14:paraId="0208CB95" w14:textId="77777777" w:rsidR="00C70A66" w:rsidRPr="00C70A66" w:rsidRDefault="00C70A66" w:rsidP="00C70A66">
      <w:pPr>
        <w:rPr>
          <w:lang w:val="en-US"/>
        </w:rPr>
      </w:pPr>
    </w:p>
    <w:p w14:paraId="2676C987" w14:textId="77777777" w:rsidR="00C70A66" w:rsidRPr="00C70A66" w:rsidRDefault="00C70A66" w:rsidP="00C70A66">
      <w:pPr>
        <w:rPr>
          <w:lang w:val="en-US"/>
        </w:rPr>
      </w:pPr>
      <w:proofErr w:type="spellStart"/>
      <w:r w:rsidRPr="00C70A66">
        <w:rPr>
          <w:lang w:val="en-US"/>
        </w:rPr>
        <w:t>Ziang</w:t>
      </w:r>
      <w:proofErr w:type="spellEnd"/>
      <w:r w:rsidRPr="00C70A66">
        <w:rPr>
          <w:lang w:val="en-US"/>
        </w:rPr>
        <w:t xml:space="preserve"> Zhang</w:t>
      </w:r>
      <w:r w:rsidRPr="00C70A66">
        <w:rPr>
          <w:lang w:val="en-US"/>
        </w:rPr>
        <w:tab/>
      </w:r>
      <w:r w:rsidRPr="00C70A66">
        <w:rPr>
          <w:lang w:val="en-US"/>
        </w:rPr>
        <w:tab/>
        <w:t>Alex Stringer</w:t>
      </w:r>
      <w:r w:rsidRPr="00C70A66">
        <w:rPr>
          <w:lang w:val="en-US"/>
        </w:rPr>
        <w:tab/>
      </w:r>
      <w:r w:rsidRPr="00C70A66">
        <w:rPr>
          <w:lang w:val="en-US"/>
        </w:rPr>
        <w:tab/>
        <w:t>Jamie Stafford</w:t>
      </w:r>
      <w:r w:rsidRPr="00C70A66">
        <w:rPr>
          <w:lang w:val="en-US"/>
        </w:rPr>
        <w:tab/>
      </w:r>
      <w:r w:rsidRPr="00C70A66">
        <w:rPr>
          <w:lang w:val="en-US"/>
        </w:rPr>
        <w:tab/>
      </w:r>
      <w:r w:rsidRPr="00C70A66">
        <w:rPr>
          <w:lang w:val="en-US"/>
        </w:rPr>
        <w:tab/>
        <w:t>Patrick Brown</w:t>
      </w:r>
    </w:p>
    <w:p w14:paraId="361E14F1" w14:textId="12BC93C5" w:rsidR="00C70A66" w:rsidRPr="00C70A66" w:rsidRDefault="00C70A66" w:rsidP="00C70A66">
      <w:pPr>
        <w:rPr>
          <w:lang w:val="en-US"/>
        </w:rPr>
      </w:pPr>
      <w:r w:rsidRPr="00C70A66">
        <w:rPr>
          <w:lang w:val="en-US"/>
        </w:rPr>
        <w:t xml:space="preserve">PhD </w:t>
      </w:r>
      <w:r>
        <w:rPr>
          <w:lang w:val="en-US"/>
        </w:rPr>
        <w:t>Student</w:t>
      </w:r>
      <w:r w:rsidRPr="00C70A66">
        <w:rPr>
          <w:lang w:val="en-US"/>
        </w:rPr>
        <w:t xml:space="preserve"> </w:t>
      </w:r>
      <w:r w:rsidRPr="00C70A66">
        <w:rPr>
          <w:lang w:val="en-US"/>
        </w:rPr>
        <w:tab/>
      </w:r>
      <w:r>
        <w:rPr>
          <w:lang w:val="en-US"/>
        </w:rPr>
        <w:tab/>
      </w:r>
      <w:r w:rsidRPr="00C70A66">
        <w:rPr>
          <w:lang w:val="en-US"/>
        </w:rPr>
        <w:t>PhD Candidate</w:t>
      </w:r>
      <w:r w:rsidRPr="00C70A66">
        <w:rPr>
          <w:lang w:val="en-US"/>
        </w:rPr>
        <w:tab/>
      </w:r>
      <w:r>
        <w:rPr>
          <w:lang w:val="en-US"/>
        </w:rPr>
        <w:tab/>
      </w:r>
      <w:r w:rsidRPr="00C70A66">
        <w:rPr>
          <w:lang w:val="en-US"/>
        </w:rPr>
        <w:t>Professor</w:t>
      </w:r>
      <w:r w:rsidRPr="00C70A66">
        <w:rPr>
          <w:lang w:val="en-US"/>
        </w:rPr>
        <w:tab/>
      </w:r>
      <w:r w:rsidRPr="00C70A66">
        <w:rPr>
          <w:lang w:val="en-US"/>
        </w:rPr>
        <w:tab/>
      </w:r>
      <w:r w:rsidRPr="00C70A66">
        <w:rPr>
          <w:lang w:val="en-US"/>
        </w:rPr>
        <w:tab/>
      </w:r>
      <w:proofErr w:type="spellStart"/>
      <w:r w:rsidRPr="00C70A66">
        <w:rPr>
          <w:lang w:val="en-US"/>
        </w:rPr>
        <w:t>Professor</w:t>
      </w:r>
      <w:proofErr w:type="spellEnd"/>
    </w:p>
    <w:p w14:paraId="7816B887" w14:textId="77777777" w:rsidR="001E7566" w:rsidRPr="00C70A66" w:rsidRDefault="001E7566" w:rsidP="00C70A66"/>
    <w:sectPr w:rsidR="001E7566" w:rsidRPr="00C70A66" w:rsidSect="007B63B5">
      <w:headerReference w:type="first" r:id="rId7"/>
      <w:footerReference w:type="first" r:id="rId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62BB0" w14:textId="77777777" w:rsidR="001F27BF" w:rsidRDefault="001F27BF" w:rsidP="007B63B5">
      <w:r>
        <w:separator/>
      </w:r>
    </w:p>
  </w:endnote>
  <w:endnote w:type="continuationSeparator" w:id="0">
    <w:p w14:paraId="6BBA424D" w14:textId="77777777" w:rsidR="001F27BF" w:rsidRDefault="001F27BF" w:rsidP="007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960EA" w14:textId="77777777" w:rsidR="00012BE2" w:rsidRDefault="00012BE2">
    <w:pPr>
      <w:pStyle w:val="Footer"/>
    </w:pPr>
    <w:r w:rsidRPr="00117934">
      <w:rPr>
        <w:noProof/>
        <w:lang w:val="en-US"/>
      </w:rPr>
      <w:drawing>
        <wp:anchor distT="0" distB="0" distL="114300" distR="114300" simplePos="0" relativeHeight="251659264" behindDoc="0" locked="0" layoutInCell="0" allowOverlap="0" wp14:anchorId="4F1F8BE3" wp14:editId="08466EEA">
          <wp:simplePos x="0" y="0"/>
          <wp:positionH relativeFrom="column">
            <wp:posOffset>-142875</wp:posOffset>
          </wp:positionH>
          <wp:positionV relativeFrom="paragraph">
            <wp:posOffset>-28575</wp:posOffset>
          </wp:positionV>
          <wp:extent cx="3248025" cy="495300"/>
          <wp:effectExtent l="0" t="0" r="9525" b="0"/>
          <wp:wrapNone/>
          <wp:docPr id="6" name="Picture 3" descr="Statistics_General_182010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_General_182010_LH_Proof2"/>
                  <pic:cNvPicPr>
                    <a:picLocks noChangeAspect="1" noChangeArrowheads="1"/>
                  </pic:cNvPicPr>
                </pic:nvPicPr>
                <pic:blipFill>
                  <a:blip r:embed="rId1" cstate="print"/>
                  <a:srcRect l="7286" r="49874" b="40230"/>
                  <a:stretch>
                    <a:fillRect/>
                  </a:stretch>
                </pic:blipFill>
                <pic:spPr bwMode="auto">
                  <a:xfrm>
                    <a:off x="0" y="0"/>
                    <a:ext cx="3248025" cy="4953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33AFF" w14:textId="77777777" w:rsidR="001F27BF" w:rsidRDefault="001F27BF" w:rsidP="007B63B5">
      <w:r>
        <w:separator/>
      </w:r>
    </w:p>
  </w:footnote>
  <w:footnote w:type="continuationSeparator" w:id="0">
    <w:p w14:paraId="3B046345" w14:textId="77777777" w:rsidR="001F27BF" w:rsidRDefault="001F27BF" w:rsidP="007B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10D2" w14:textId="77777777" w:rsidR="007B63B5" w:rsidRDefault="007B63B5">
    <w:pPr>
      <w:pStyle w:val="Header"/>
    </w:pPr>
    <w:r w:rsidRPr="007B63B5">
      <w:rPr>
        <w:noProof/>
        <w:lang w:val="en-US"/>
      </w:rPr>
      <w:drawing>
        <wp:inline distT="0" distB="0" distL="0" distR="0" wp14:anchorId="5A80CE8B" wp14:editId="1A80829D">
          <wp:extent cx="3743325" cy="819150"/>
          <wp:effectExtent l="0" t="0" r="9525" b="0"/>
          <wp:docPr id="5" name="Picture 5" descr="Q:\ChristineBulguryemez\Logos,Letterhead, Envelopes\Do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ChristineBulguryemez\Logos,Letterhead, Envelopes\DoS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3325" cy="8191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12"/>
    <w:rsid w:val="000039FF"/>
    <w:rsid w:val="00012BE2"/>
    <w:rsid w:val="00015EB1"/>
    <w:rsid w:val="00033096"/>
    <w:rsid w:val="00033F8D"/>
    <w:rsid w:val="0003490E"/>
    <w:rsid w:val="000378FC"/>
    <w:rsid w:val="000406D6"/>
    <w:rsid w:val="00044462"/>
    <w:rsid w:val="00061C1C"/>
    <w:rsid w:val="00066A93"/>
    <w:rsid w:val="00085105"/>
    <w:rsid w:val="000939F7"/>
    <w:rsid w:val="00094392"/>
    <w:rsid w:val="0009551C"/>
    <w:rsid w:val="000976A6"/>
    <w:rsid w:val="000A017F"/>
    <w:rsid w:val="000A0CF0"/>
    <w:rsid w:val="000A7107"/>
    <w:rsid w:val="000A7537"/>
    <w:rsid w:val="000B76B4"/>
    <w:rsid w:val="000E2DEC"/>
    <w:rsid w:val="000E65F5"/>
    <w:rsid w:val="000F7588"/>
    <w:rsid w:val="0010370B"/>
    <w:rsid w:val="00105BF0"/>
    <w:rsid w:val="001278B6"/>
    <w:rsid w:val="001417A5"/>
    <w:rsid w:val="0014530C"/>
    <w:rsid w:val="0014681C"/>
    <w:rsid w:val="00146B1D"/>
    <w:rsid w:val="00156BDD"/>
    <w:rsid w:val="001678A1"/>
    <w:rsid w:val="00175B8F"/>
    <w:rsid w:val="00177541"/>
    <w:rsid w:val="001811D6"/>
    <w:rsid w:val="001832E2"/>
    <w:rsid w:val="0019140B"/>
    <w:rsid w:val="001953FB"/>
    <w:rsid w:val="00196C8F"/>
    <w:rsid w:val="00197391"/>
    <w:rsid w:val="001A51D1"/>
    <w:rsid w:val="001A5A74"/>
    <w:rsid w:val="001B1ACF"/>
    <w:rsid w:val="001B1EC7"/>
    <w:rsid w:val="001B6041"/>
    <w:rsid w:val="001B66B1"/>
    <w:rsid w:val="001C2A17"/>
    <w:rsid w:val="001C41B1"/>
    <w:rsid w:val="001D15F5"/>
    <w:rsid w:val="001D5A0A"/>
    <w:rsid w:val="001E5EC6"/>
    <w:rsid w:val="001E7566"/>
    <w:rsid w:val="001E7E18"/>
    <w:rsid w:val="001F2500"/>
    <w:rsid w:val="001F27BF"/>
    <w:rsid w:val="001F58DF"/>
    <w:rsid w:val="0020045E"/>
    <w:rsid w:val="00201886"/>
    <w:rsid w:val="0020385F"/>
    <w:rsid w:val="002056FE"/>
    <w:rsid w:val="00206A16"/>
    <w:rsid w:val="00210588"/>
    <w:rsid w:val="002109D5"/>
    <w:rsid w:val="002124FE"/>
    <w:rsid w:val="0021373A"/>
    <w:rsid w:val="00214928"/>
    <w:rsid w:val="002175B2"/>
    <w:rsid w:val="00220B9C"/>
    <w:rsid w:val="002272CC"/>
    <w:rsid w:val="002331B9"/>
    <w:rsid w:val="0023324D"/>
    <w:rsid w:val="0023363F"/>
    <w:rsid w:val="00244C1D"/>
    <w:rsid w:val="00262F93"/>
    <w:rsid w:val="00264BA7"/>
    <w:rsid w:val="00265CF0"/>
    <w:rsid w:val="00267799"/>
    <w:rsid w:val="00267CBA"/>
    <w:rsid w:val="002730BF"/>
    <w:rsid w:val="00283D51"/>
    <w:rsid w:val="0028461C"/>
    <w:rsid w:val="00290A57"/>
    <w:rsid w:val="00292CA1"/>
    <w:rsid w:val="00295EB3"/>
    <w:rsid w:val="002A4819"/>
    <w:rsid w:val="002A4CE5"/>
    <w:rsid w:val="002A765C"/>
    <w:rsid w:val="002B402E"/>
    <w:rsid w:val="002B6472"/>
    <w:rsid w:val="002B64A7"/>
    <w:rsid w:val="002C0EBA"/>
    <w:rsid w:val="002D2492"/>
    <w:rsid w:val="002D2672"/>
    <w:rsid w:val="002E0C22"/>
    <w:rsid w:val="002E62FE"/>
    <w:rsid w:val="0030136E"/>
    <w:rsid w:val="0030301B"/>
    <w:rsid w:val="0030377A"/>
    <w:rsid w:val="003047F8"/>
    <w:rsid w:val="00304DCB"/>
    <w:rsid w:val="00304FFC"/>
    <w:rsid w:val="003050B1"/>
    <w:rsid w:val="00305CE0"/>
    <w:rsid w:val="00312E0A"/>
    <w:rsid w:val="00316265"/>
    <w:rsid w:val="003167BF"/>
    <w:rsid w:val="003201AD"/>
    <w:rsid w:val="00324388"/>
    <w:rsid w:val="0032646C"/>
    <w:rsid w:val="00331C4F"/>
    <w:rsid w:val="00331EE6"/>
    <w:rsid w:val="003322EF"/>
    <w:rsid w:val="0033598A"/>
    <w:rsid w:val="00341019"/>
    <w:rsid w:val="00351FFD"/>
    <w:rsid w:val="0035447B"/>
    <w:rsid w:val="00355EEF"/>
    <w:rsid w:val="00363DF3"/>
    <w:rsid w:val="00365012"/>
    <w:rsid w:val="00365058"/>
    <w:rsid w:val="003716F7"/>
    <w:rsid w:val="00373F08"/>
    <w:rsid w:val="00376996"/>
    <w:rsid w:val="00386606"/>
    <w:rsid w:val="003866A8"/>
    <w:rsid w:val="00387F1E"/>
    <w:rsid w:val="003900B8"/>
    <w:rsid w:val="00390623"/>
    <w:rsid w:val="00396A9D"/>
    <w:rsid w:val="003A320E"/>
    <w:rsid w:val="003B1927"/>
    <w:rsid w:val="003C3ECD"/>
    <w:rsid w:val="003D5D51"/>
    <w:rsid w:val="003E04CD"/>
    <w:rsid w:val="003E5AE7"/>
    <w:rsid w:val="003E6A0A"/>
    <w:rsid w:val="003F5258"/>
    <w:rsid w:val="0040121B"/>
    <w:rsid w:val="00420782"/>
    <w:rsid w:val="004207D7"/>
    <w:rsid w:val="00441846"/>
    <w:rsid w:val="00442675"/>
    <w:rsid w:val="00444433"/>
    <w:rsid w:val="004469A4"/>
    <w:rsid w:val="00446DDD"/>
    <w:rsid w:val="00451A3A"/>
    <w:rsid w:val="004547F8"/>
    <w:rsid w:val="00462D44"/>
    <w:rsid w:val="00466751"/>
    <w:rsid w:val="00466775"/>
    <w:rsid w:val="004772DA"/>
    <w:rsid w:val="00477832"/>
    <w:rsid w:val="00484C6E"/>
    <w:rsid w:val="00485CA2"/>
    <w:rsid w:val="004878F0"/>
    <w:rsid w:val="0049024F"/>
    <w:rsid w:val="004917FE"/>
    <w:rsid w:val="00492CC5"/>
    <w:rsid w:val="00493387"/>
    <w:rsid w:val="004974CC"/>
    <w:rsid w:val="004A0290"/>
    <w:rsid w:val="004A2FA6"/>
    <w:rsid w:val="004A38CC"/>
    <w:rsid w:val="004A6DE5"/>
    <w:rsid w:val="004B20EE"/>
    <w:rsid w:val="004C128B"/>
    <w:rsid w:val="004C31DF"/>
    <w:rsid w:val="004C31F4"/>
    <w:rsid w:val="004C7760"/>
    <w:rsid w:val="004C7900"/>
    <w:rsid w:val="004D1BBA"/>
    <w:rsid w:val="004E66A4"/>
    <w:rsid w:val="004F1EE0"/>
    <w:rsid w:val="00500026"/>
    <w:rsid w:val="005046D3"/>
    <w:rsid w:val="00506C53"/>
    <w:rsid w:val="00510AC2"/>
    <w:rsid w:val="00511508"/>
    <w:rsid w:val="00514649"/>
    <w:rsid w:val="005164ED"/>
    <w:rsid w:val="0051652B"/>
    <w:rsid w:val="00552434"/>
    <w:rsid w:val="005524CB"/>
    <w:rsid w:val="00556CCF"/>
    <w:rsid w:val="0056065F"/>
    <w:rsid w:val="005619F7"/>
    <w:rsid w:val="0056522F"/>
    <w:rsid w:val="00566DFC"/>
    <w:rsid w:val="0056712D"/>
    <w:rsid w:val="00567370"/>
    <w:rsid w:val="00571AA2"/>
    <w:rsid w:val="00576FA9"/>
    <w:rsid w:val="00584918"/>
    <w:rsid w:val="00584D53"/>
    <w:rsid w:val="005862A9"/>
    <w:rsid w:val="00590DB1"/>
    <w:rsid w:val="005957E2"/>
    <w:rsid w:val="005959F9"/>
    <w:rsid w:val="00597D29"/>
    <w:rsid w:val="005A1BBE"/>
    <w:rsid w:val="005B7D6E"/>
    <w:rsid w:val="005C1F81"/>
    <w:rsid w:val="005C408B"/>
    <w:rsid w:val="005D79A3"/>
    <w:rsid w:val="005E0779"/>
    <w:rsid w:val="005E3E8B"/>
    <w:rsid w:val="005E6308"/>
    <w:rsid w:val="005E6504"/>
    <w:rsid w:val="005F10C8"/>
    <w:rsid w:val="005F4A6D"/>
    <w:rsid w:val="005F6550"/>
    <w:rsid w:val="00607824"/>
    <w:rsid w:val="00614446"/>
    <w:rsid w:val="00616A1A"/>
    <w:rsid w:val="006231B6"/>
    <w:rsid w:val="00634D30"/>
    <w:rsid w:val="00637638"/>
    <w:rsid w:val="00637D39"/>
    <w:rsid w:val="0064127C"/>
    <w:rsid w:val="006460E8"/>
    <w:rsid w:val="00654347"/>
    <w:rsid w:val="00656C2E"/>
    <w:rsid w:val="00656E96"/>
    <w:rsid w:val="00663FF2"/>
    <w:rsid w:val="00666420"/>
    <w:rsid w:val="00666459"/>
    <w:rsid w:val="00666FEF"/>
    <w:rsid w:val="00673BF8"/>
    <w:rsid w:val="00673E04"/>
    <w:rsid w:val="00674072"/>
    <w:rsid w:val="00676916"/>
    <w:rsid w:val="0068372C"/>
    <w:rsid w:val="00690ECC"/>
    <w:rsid w:val="00695E03"/>
    <w:rsid w:val="006A1EE7"/>
    <w:rsid w:val="006A30B9"/>
    <w:rsid w:val="006A57DE"/>
    <w:rsid w:val="006B470C"/>
    <w:rsid w:val="006C0042"/>
    <w:rsid w:val="006C1C26"/>
    <w:rsid w:val="006C25D1"/>
    <w:rsid w:val="006C537E"/>
    <w:rsid w:val="006C771C"/>
    <w:rsid w:val="006D3025"/>
    <w:rsid w:val="006D5129"/>
    <w:rsid w:val="006E74D6"/>
    <w:rsid w:val="006F41A6"/>
    <w:rsid w:val="006F6995"/>
    <w:rsid w:val="00710237"/>
    <w:rsid w:val="00720C02"/>
    <w:rsid w:val="00723257"/>
    <w:rsid w:val="00726468"/>
    <w:rsid w:val="00726503"/>
    <w:rsid w:val="00730B57"/>
    <w:rsid w:val="00732F85"/>
    <w:rsid w:val="00735DB0"/>
    <w:rsid w:val="00743E11"/>
    <w:rsid w:val="007473B9"/>
    <w:rsid w:val="00756968"/>
    <w:rsid w:val="007600F0"/>
    <w:rsid w:val="00767DEE"/>
    <w:rsid w:val="007731AD"/>
    <w:rsid w:val="00776A06"/>
    <w:rsid w:val="0078754A"/>
    <w:rsid w:val="0078798C"/>
    <w:rsid w:val="007A2B42"/>
    <w:rsid w:val="007A7E0D"/>
    <w:rsid w:val="007B0063"/>
    <w:rsid w:val="007B63B5"/>
    <w:rsid w:val="007C0D24"/>
    <w:rsid w:val="007C1A55"/>
    <w:rsid w:val="007C75F3"/>
    <w:rsid w:val="007D0E8C"/>
    <w:rsid w:val="007D3FFE"/>
    <w:rsid w:val="007D4BB7"/>
    <w:rsid w:val="007D6AA5"/>
    <w:rsid w:val="007E7CD6"/>
    <w:rsid w:val="007F2518"/>
    <w:rsid w:val="007F5B1C"/>
    <w:rsid w:val="00813649"/>
    <w:rsid w:val="00814D44"/>
    <w:rsid w:val="0081503F"/>
    <w:rsid w:val="008227F5"/>
    <w:rsid w:val="00822FC9"/>
    <w:rsid w:val="00831423"/>
    <w:rsid w:val="008347C6"/>
    <w:rsid w:val="008404CB"/>
    <w:rsid w:val="008417ED"/>
    <w:rsid w:val="008560D4"/>
    <w:rsid w:val="0086065D"/>
    <w:rsid w:val="00862A85"/>
    <w:rsid w:val="00862E2A"/>
    <w:rsid w:val="00870364"/>
    <w:rsid w:val="00870992"/>
    <w:rsid w:val="00870DF6"/>
    <w:rsid w:val="00873B11"/>
    <w:rsid w:val="008756D3"/>
    <w:rsid w:val="00877779"/>
    <w:rsid w:val="00877782"/>
    <w:rsid w:val="00890582"/>
    <w:rsid w:val="008911B7"/>
    <w:rsid w:val="00891ADC"/>
    <w:rsid w:val="008A5784"/>
    <w:rsid w:val="008A798B"/>
    <w:rsid w:val="008B5886"/>
    <w:rsid w:val="008C23CD"/>
    <w:rsid w:val="008D3275"/>
    <w:rsid w:val="008E12A6"/>
    <w:rsid w:val="008E27D8"/>
    <w:rsid w:val="008E6E12"/>
    <w:rsid w:val="008F0207"/>
    <w:rsid w:val="008F02C9"/>
    <w:rsid w:val="008F07F5"/>
    <w:rsid w:val="008F1467"/>
    <w:rsid w:val="0090346B"/>
    <w:rsid w:val="00927627"/>
    <w:rsid w:val="00936EBC"/>
    <w:rsid w:val="00937D78"/>
    <w:rsid w:val="00946D7B"/>
    <w:rsid w:val="00947004"/>
    <w:rsid w:val="00954D26"/>
    <w:rsid w:val="00964B3D"/>
    <w:rsid w:val="00964BEA"/>
    <w:rsid w:val="0096597A"/>
    <w:rsid w:val="0096608C"/>
    <w:rsid w:val="009714C3"/>
    <w:rsid w:val="009718A2"/>
    <w:rsid w:val="00973F2F"/>
    <w:rsid w:val="00975B6F"/>
    <w:rsid w:val="00985DDC"/>
    <w:rsid w:val="00986A8E"/>
    <w:rsid w:val="0099008E"/>
    <w:rsid w:val="009A2DB7"/>
    <w:rsid w:val="009A3BC7"/>
    <w:rsid w:val="009C5F54"/>
    <w:rsid w:val="009C6007"/>
    <w:rsid w:val="009D240E"/>
    <w:rsid w:val="009D2BC6"/>
    <w:rsid w:val="009D5776"/>
    <w:rsid w:val="009E2B54"/>
    <w:rsid w:val="009E405C"/>
    <w:rsid w:val="009E43FE"/>
    <w:rsid w:val="009E5D46"/>
    <w:rsid w:val="009F12FD"/>
    <w:rsid w:val="009F56E4"/>
    <w:rsid w:val="00A01A0C"/>
    <w:rsid w:val="00A102D7"/>
    <w:rsid w:val="00A10851"/>
    <w:rsid w:val="00A16113"/>
    <w:rsid w:val="00A22385"/>
    <w:rsid w:val="00A24582"/>
    <w:rsid w:val="00A247F8"/>
    <w:rsid w:val="00A27F27"/>
    <w:rsid w:val="00A31DAE"/>
    <w:rsid w:val="00A40AAE"/>
    <w:rsid w:val="00A4328F"/>
    <w:rsid w:val="00A46EAE"/>
    <w:rsid w:val="00A47478"/>
    <w:rsid w:val="00A542A5"/>
    <w:rsid w:val="00A55B96"/>
    <w:rsid w:val="00A56BBF"/>
    <w:rsid w:val="00A61783"/>
    <w:rsid w:val="00A65C67"/>
    <w:rsid w:val="00A65D71"/>
    <w:rsid w:val="00A66F59"/>
    <w:rsid w:val="00A67378"/>
    <w:rsid w:val="00A70C69"/>
    <w:rsid w:val="00A81145"/>
    <w:rsid w:val="00A82095"/>
    <w:rsid w:val="00A85036"/>
    <w:rsid w:val="00A91DB6"/>
    <w:rsid w:val="00A954D1"/>
    <w:rsid w:val="00AA1ABD"/>
    <w:rsid w:val="00AA2507"/>
    <w:rsid w:val="00AA5348"/>
    <w:rsid w:val="00AA67A4"/>
    <w:rsid w:val="00AC2F88"/>
    <w:rsid w:val="00AC78E7"/>
    <w:rsid w:val="00AD13E6"/>
    <w:rsid w:val="00AD29CD"/>
    <w:rsid w:val="00AE2122"/>
    <w:rsid w:val="00AE41C1"/>
    <w:rsid w:val="00AF1CDB"/>
    <w:rsid w:val="00B00B2B"/>
    <w:rsid w:val="00B021FC"/>
    <w:rsid w:val="00B04F6F"/>
    <w:rsid w:val="00B30426"/>
    <w:rsid w:val="00B44DE7"/>
    <w:rsid w:val="00B464C1"/>
    <w:rsid w:val="00B5089D"/>
    <w:rsid w:val="00B51987"/>
    <w:rsid w:val="00B64C5A"/>
    <w:rsid w:val="00B71B7F"/>
    <w:rsid w:val="00B83152"/>
    <w:rsid w:val="00B863BB"/>
    <w:rsid w:val="00B920DF"/>
    <w:rsid w:val="00BA2111"/>
    <w:rsid w:val="00BA3A7F"/>
    <w:rsid w:val="00BA5DA3"/>
    <w:rsid w:val="00BB3016"/>
    <w:rsid w:val="00BB55CF"/>
    <w:rsid w:val="00BC13AE"/>
    <w:rsid w:val="00BC3DDE"/>
    <w:rsid w:val="00BD6105"/>
    <w:rsid w:val="00BD771F"/>
    <w:rsid w:val="00BE2FA0"/>
    <w:rsid w:val="00BE5852"/>
    <w:rsid w:val="00BF3861"/>
    <w:rsid w:val="00C024EF"/>
    <w:rsid w:val="00C0434F"/>
    <w:rsid w:val="00C06536"/>
    <w:rsid w:val="00C11196"/>
    <w:rsid w:val="00C12C8E"/>
    <w:rsid w:val="00C206FC"/>
    <w:rsid w:val="00C20CA5"/>
    <w:rsid w:val="00C215AD"/>
    <w:rsid w:val="00C3026E"/>
    <w:rsid w:val="00C3137E"/>
    <w:rsid w:val="00C33C0C"/>
    <w:rsid w:val="00C3417A"/>
    <w:rsid w:val="00C4376D"/>
    <w:rsid w:val="00C4420F"/>
    <w:rsid w:val="00C44415"/>
    <w:rsid w:val="00C51FB0"/>
    <w:rsid w:val="00C535EC"/>
    <w:rsid w:val="00C60D98"/>
    <w:rsid w:val="00C62A08"/>
    <w:rsid w:val="00C70A66"/>
    <w:rsid w:val="00C71EEB"/>
    <w:rsid w:val="00C800DA"/>
    <w:rsid w:val="00C94F51"/>
    <w:rsid w:val="00CA4957"/>
    <w:rsid w:val="00CB084B"/>
    <w:rsid w:val="00CB5F28"/>
    <w:rsid w:val="00CC0C5B"/>
    <w:rsid w:val="00CD2B39"/>
    <w:rsid w:val="00CD3B87"/>
    <w:rsid w:val="00CE1B4C"/>
    <w:rsid w:val="00CF156C"/>
    <w:rsid w:val="00CF568B"/>
    <w:rsid w:val="00CF589D"/>
    <w:rsid w:val="00D02441"/>
    <w:rsid w:val="00D031F8"/>
    <w:rsid w:val="00D04905"/>
    <w:rsid w:val="00D11296"/>
    <w:rsid w:val="00D30B30"/>
    <w:rsid w:val="00D355CC"/>
    <w:rsid w:val="00D373DD"/>
    <w:rsid w:val="00D42C5C"/>
    <w:rsid w:val="00D4382E"/>
    <w:rsid w:val="00D43FFE"/>
    <w:rsid w:val="00D50B05"/>
    <w:rsid w:val="00D575CE"/>
    <w:rsid w:val="00D646E3"/>
    <w:rsid w:val="00D66BD7"/>
    <w:rsid w:val="00D704B1"/>
    <w:rsid w:val="00D72BE7"/>
    <w:rsid w:val="00D84F95"/>
    <w:rsid w:val="00D87294"/>
    <w:rsid w:val="00D93DA2"/>
    <w:rsid w:val="00D95746"/>
    <w:rsid w:val="00D9579A"/>
    <w:rsid w:val="00D95CAB"/>
    <w:rsid w:val="00D9663A"/>
    <w:rsid w:val="00DA0B6D"/>
    <w:rsid w:val="00DA26A3"/>
    <w:rsid w:val="00DA6C07"/>
    <w:rsid w:val="00DB4266"/>
    <w:rsid w:val="00DC0603"/>
    <w:rsid w:val="00DC0AF5"/>
    <w:rsid w:val="00DC16C7"/>
    <w:rsid w:val="00DC38CD"/>
    <w:rsid w:val="00DC6823"/>
    <w:rsid w:val="00DE656E"/>
    <w:rsid w:val="00DE6A23"/>
    <w:rsid w:val="00DF45C8"/>
    <w:rsid w:val="00DF5424"/>
    <w:rsid w:val="00DF6377"/>
    <w:rsid w:val="00E06194"/>
    <w:rsid w:val="00E15F9A"/>
    <w:rsid w:val="00E25BC6"/>
    <w:rsid w:val="00E262A4"/>
    <w:rsid w:val="00E42E5B"/>
    <w:rsid w:val="00E50D57"/>
    <w:rsid w:val="00E5595A"/>
    <w:rsid w:val="00E56B1C"/>
    <w:rsid w:val="00E61390"/>
    <w:rsid w:val="00E70412"/>
    <w:rsid w:val="00E70985"/>
    <w:rsid w:val="00E720CD"/>
    <w:rsid w:val="00E82191"/>
    <w:rsid w:val="00E87E14"/>
    <w:rsid w:val="00E95995"/>
    <w:rsid w:val="00EA0C93"/>
    <w:rsid w:val="00EB4AE7"/>
    <w:rsid w:val="00EC0A0C"/>
    <w:rsid w:val="00EC19F8"/>
    <w:rsid w:val="00EC272D"/>
    <w:rsid w:val="00EC4721"/>
    <w:rsid w:val="00EC6B56"/>
    <w:rsid w:val="00EC6C5E"/>
    <w:rsid w:val="00ED269A"/>
    <w:rsid w:val="00ED39EB"/>
    <w:rsid w:val="00EE0A63"/>
    <w:rsid w:val="00EE4EF0"/>
    <w:rsid w:val="00EE5005"/>
    <w:rsid w:val="00EF1E1B"/>
    <w:rsid w:val="00F04FA3"/>
    <w:rsid w:val="00F072AD"/>
    <w:rsid w:val="00F15959"/>
    <w:rsid w:val="00F17BDF"/>
    <w:rsid w:val="00F27DE6"/>
    <w:rsid w:val="00F546E3"/>
    <w:rsid w:val="00F64EE8"/>
    <w:rsid w:val="00F65102"/>
    <w:rsid w:val="00F66294"/>
    <w:rsid w:val="00F72818"/>
    <w:rsid w:val="00F73013"/>
    <w:rsid w:val="00F739C8"/>
    <w:rsid w:val="00F82F14"/>
    <w:rsid w:val="00F837B4"/>
    <w:rsid w:val="00F845ED"/>
    <w:rsid w:val="00F938DE"/>
    <w:rsid w:val="00F968E9"/>
    <w:rsid w:val="00F975CF"/>
    <w:rsid w:val="00FB127E"/>
    <w:rsid w:val="00FB4A04"/>
    <w:rsid w:val="00FD521A"/>
    <w:rsid w:val="00FE45AF"/>
    <w:rsid w:val="00FE6483"/>
    <w:rsid w:val="00FE6F08"/>
    <w:rsid w:val="00FE78F5"/>
    <w:rsid w:val="00FF0AE8"/>
    <w:rsid w:val="00FF3230"/>
    <w:rsid w:val="00FF6B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117"/>
  <w15:docId w15:val="{61B84652-E787-454E-9676-0607AE3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412"/>
    <w:rPr>
      <w:rFonts w:ascii="Times New Roman" w:eastAsia="Times New Roman" w:hAnsi="Times New Roman" w:cs="Times New Roman"/>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70412"/>
    <w:rPr>
      <w:color w:val="0000FF"/>
      <w:u w:val="single"/>
    </w:rPr>
  </w:style>
  <w:style w:type="paragraph" w:styleId="BodyText">
    <w:name w:val="Body Text"/>
    <w:basedOn w:val="Normal"/>
    <w:link w:val="BodyTextChar"/>
    <w:unhideWhenUsed/>
    <w:rsid w:val="00E70412"/>
    <w:rPr>
      <w:rFonts w:ascii="Arial" w:hAnsi="Arial" w:cs="Arial"/>
      <w:sz w:val="22"/>
    </w:rPr>
  </w:style>
  <w:style w:type="character" w:customStyle="1" w:styleId="BodyTextChar">
    <w:name w:val="Body Text Char"/>
    <w:basedOn w:val="DefaultParagraphFont"/>
    <w:link w:val="BodyText"/>
    <w:rsid w:val="00E70412"/>
    <w:rPr>
      <w:rFonts w:ascii="Arial" w:eastAsia="Times New Roman" w:hAnsi="Arial" w:cs="Arial"/>
      <w:szCs w:val="20"/>
      <w:lang w:val="en-GB"/>
    </w:rPr>
  </w:style>
  <w:style w:type="table" w:styleId="TableGrid">
    <w:name w:val="Table Grid"/>
    <w:basedOn w:val="TableNormal"/>
    <w:uiPriority w:val="59"/>
    <w:rsid w:val="00E7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FB"/>
    <w:rPr>
      <w:rFonts w:ascii="Tahoma" w:hAnsi="Tahoma" w:cs="Tahoma"/>
      <w:sz w:val="16"/>
      <w:szCs w:val="16"/>
    </w:rPr>
  </w:style>
  <w:style w:type="character" w:customStyle="1" w:styleId="BalloonTextChar">
    <w:name w:val="Balloon Text Char"/>
    <w:basedOn w:val="DefaultParagraphFont"/>
    <w:link w:val="BalloonText"/>
    <w:uiPriority w:val="99"/>
    <w:semiHidden/>
    <w:rsid w:val="001953FB"/>
    <w:rPr>
      <w:rFonts w:ascii="Tahoma" w:eastAsia="Times New Roman" w:hAnsi="Tahoma" w:cs="Tahoma"/>
      <w:sz w:val="16"/>
      <w:szCs w:val="16"/>
      <w:lang w:val="en-GB"/>
    </w:rPr>
  </w:style>
  <w:style w:type="character" w:customStyle="1" w:styleId="Strong1">
    <w:name w:val="Strong1"/>
    <w:basedOn w:val="DefaultParagraphFont"/>
    <w:rsid w:val="009718A2"/>
  </w:style>
  <w:style w:type="character" w:customStyle="1" w:styleId="Strong2">
    <w:name w:val="Strong2"/>
    <w:basedOn w:val="DefaultParagraphFont"/>
    <w:rsid w:val="00BB3016"/>
  </w:style>
  <w:style w:type="paragraph" w:styleId="BodyTextIndent">
    <w:name w:val="Body Text Indent"/>
    <w:basedOn w:val="Normal"/>
    <w:link w:val="BodyTextIndentChar"/>
    <w:uiPriority w:val="99"/>
    <w:semiHidden/>
    <w:unhideWhenUsed/>
    <w:rsid w:val="00964BEA"/>
    <w:pPr>
      <w:spacing w:after="120"/>
      <w:ind w:left="283"/>
    </w:pPr>
  </w:style>
  <w:style w:type="character" w:customStyle="1" w:styleId="BodyTextIndentChar">
    <w:name w:val="Body Text Indent Char"/>
    <w:basedOn w:val="DefaultParagraphFont"/>
    <w:link w:val="BodyTextIndent"/>
    <w:uiPriority w:val="99"/>
    <w:semiHidden/>
    <w:rsid w:val="00964BE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7B63B5"/>
    <w:pPr>
      <w:tabs>
        <w:tab w:val="center" w:pos="4680"/>
        <w:tab w:val="right" w:pos="9360"/>
      </w:tabs>
    </w:pPr>
  </w:style>
  <w:style w:type="character" w:customStyle="1" w:styleId="HeaderChar">
    <w:name w:val="Header Char"/>
    <w:basedOn w:val="DefaultParagraphFont"/>
    <w:link w:val="Header"/>
    <w:uiPriority w:val="99"/>
    <w:rsid w:val="007B63B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B63B5"/>
    <w:pPr>
      <w:tabs>
        <w:tab w:val="center" w:pos="4680"/>
        <w:tab w:val="right" w:pos="9360"/>
      </w:tabs>
    </w:pPr>
  </w:style>
  <w:style w:type="character" w:customStyle="1" w:styleId="FooterChar">
    <w:name w:val="Footer Char"/>
    <w:basedOn w:val="DefaultParagraphFont"/>
    <w:link w:val="Footer"/>
    <w:uiPriority w:val="99"/>
    <w:rsid w:val="007B63B5"/>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1E7566"/>
    <w:rPr>
      <w:sz w:val="16"/>
      <w:szCs w:val="16"/>
    </w:rPr>
  </w:style>
  <w:style w:type="paragraph" w:styleId="CommentText">
    <w:name w:val="annotation text"/>
    <w:basedOn w:val="Normal"/>
    <w:link w:val="CommentTextChar"/>
    <w:uiPriority w:val="99"/>
    <w:semiHidden/>
    <w:unhideWhenUsed/>
    <w:rsid w:val="001E7566"/>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1E7566"/>
    <w:rP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8967">
      <w:bodyDiv w:val="1"/>
      <w:marLeft w:val="0"/>
      <w:marRight w:val="0"/>
      <w:marTop w:val="0"/>
      <w:marBottom w:val="0"/>
      <w:divBdr>
        <w:top w:val="none" w:sz="0" w:space="0" w:color="auto"/>
        <w:left w:val="none" w:sz="0" w:space="0" w:color="auto"/>
        <w:bottom w:val="none" w:sz="0" w:space="0" w:color="auto"/>
        <w:right w:val="none" w:sz="0" w:space="0" w:color="auto"/>
      </w:divBdr>
    </w:div>
    <w:div w:id="640429278">
      <w:bodyDiv w:val="1"/>
      <w:marLeft w:val="0"/>
      <w:marRight w:val="0"/>
      <w:marTop w:val="0"/>
      <w:marBottom w:val="0"/>
      <w:divBdr>
        <w:top w:val="none" w:sz="0" w:space="0" w:color="auto"/>
        <w:left w:val="none" w:sz="0" w:space="0" w:color="auto"/>
        <w:bottom w:val="none" w:sz="0" w:space="0" w:color="auto"/>
        <w:right w:val="none" w:sz="0" w:space="0" w:color="auto"/>
      </w:divBdr>
    </w:div>
    <w:div w:id="1031996451">
      <w:bodyDiv w:val="1"/>
      <w:marLeft w:val="0"/>
      <w:marRight w:val="0"/>
      <w:marTop w:val="0"/>
      <w:marBottom w:val="0"/>
      <w:divBdr>
        <w:top w:val="none" w:sz="0" w:space="0" w:color="auto"/>
        <w:left w:val="none" w:sz="0" w:space="0" w:color="auto"/>
        <w:bottom w:val="none" w:sz="0" w:space="0" w:color="auto"/>
        <w:right w:val="none" w:sz="0" w:space="0" w:color="auto"/>
      </w:divBdr>
    </w:div>
    <w:div w:id="1062945967">
      <w:bodyDiv w:val="1"/>
      <w:marLeft w:val="0"/>
      <w:marRight w:val="0"/>
      <w:marTop w:val="0"/>
      <w:marBottom w:val="0"/>
      <w:divBdr>
        <w:top w:val="none" w:sz="0" w:space="0" w:color="auto"/>
        <w:left w:val="none" w:sz="0" w:space="0" w:color="auto"/>
        <w:bottom w:val="none" w:sz="0" w:space="0" w:color="auto"/>
        <w:right w:val="none" w:sz="0" w:space="0" w:color="auto"/>
      </w:divBdr>
    </w:div>
    <w:div w:id="1476144139">
      <w:bodyDiv w:val="1"/>
      <w:marLeft w:val="0"/>
      <w:marRight w:val="0"/>
      <w:marTop w:val="0"/>
      <w:marBottom w:val="0"/>
      <w:divBdr>
        <w:top w:val="none" w:sz="0" w:space="0" w:color="auto"/>
        <w:left w:val="none" w:sz="0" w:space="0" w:color="auto"/>
        <w:bottom w:val="none" w:sz="0" w:space="0" w:color="auto"/>
        <w:right w:val="none" w:sz="0" w:space="0" w:color="auto"/>
      </w:divBdr>
    </w:div>
    <w:div w:id="1795175945">
      <w:bodyDiv w:val="1"/>
      <w:marLeft w:val="0"/>
      <w:marRight w:val="0"/>
      <w:marTop w:val="0"/>
      <w:marBottom w:val="0"/>
      <w:divBdr>
        <w:top w:val="none" w:sz="0" w:space="0" w:color="auto"/>
        <w:left w:val="none" w:sz="0" w:space="0" w:color="auto"/>
        <w:bottom w:val="none" w:sz="0" w:space="0" w:color="auto"/>
        <w:right w:val="none" w:sz="0" w:space="0" w:color="auto"/>
      </w:divBdr>
    </w:div>
    <w:div w:id="19044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6AA45-3C7F-9343-BE8F-D109C7B3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Brioux</dc:creator>
  <cp:keywords/>
  <dc:description/>
  <cp:lastModifiedBy>Alexander Stringer</cp:lastModifiedBy>
  <cp:revision>3</cp:revision>
  <cp:lastPrinted>2014-07-25T15:05:00Z</cp:lastPrinted>
  <dcterms:created xsi:type="dcterms:W3CDTF">2020-07-13T15:09:00Z</dcterms:created>
  <dcterms:modified xsi:type="dcterms:W3CDTF">2020-07-13T15:10:00Z</dcterms:modified>
</cp:coreProperties>
</file>