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22BCE" w14:textId="4A4215B0" w:rsidR="00DD2680" w:rsidRPr="00DD2680" w:rsidRDefault="00DD2680" w:rsidP="00DD2680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DD2680">
        <w:rPr>
          <w:b/>
          <w:bCs/>
          <w:u w:val="single"/>
        </w:rPr>
        <w:t xml:space="preserve">Dependências: </w:t>
      </w:r>
    </w:p>
    <w:p w14:paraId="149345C8" w14:textId="3BA43356" w:rsidR="00E72F2D" w:rsidRDefault="00615E88">
      <w:r>
        <w:t>{</w:t>
      </w:r>
      <w:proofErr w:type="spellStart"/>
      <w:r w:rsidR="00AC349B">
        <w:t>RowNR</w:t>
      </w:r>
      <w:proofErr w:type="spellEnd"/>
      <w:r w:rsidR="00AC349B">
        <w:t>}-&gt;R</w:t>
      </w:r>
    </w:p>
    <w:p w14:paraId="15E0158A" w14:textId="32F9B97B" w:rsidR="00BA1035" w:rsidRDefault="00927DB4">
      <w:r>
        <w:t>{DEP}-</w:t>
      </w:r>
      <w:proofErr w:type="gramStart"/>
      <w:r>
        <w:t>&gt;</w:t>
      </w:r>
      <w:r w:rsidR="00E30484">
        <w:t>{</w:t>
      </w:r>
      <w:proofErr w:type="gramEnd"/>
      <w:r w:rsidR="00FB6DE6">
        <w:t>CD</w:t>
      </w:r>
      <w:r w:rsidR="00903106">
        <w:t>, RD</w:t>
      </w:r>
      <w:r w:rsidR="00FB6DE6">
        <w:t>}</w:t>
      </w:r>
    </w:p>
    <w:p w14:paraId="23D5D0CB" w14:textId="2E2252F6" w:rsidR="00FB6DE6" w:rsidRDefault="00FB6DE6">
      <w:r>
        <w:t>{CD}-&gt;{</w:t>
      </w:r>
      <w:r w:rsidR="00667F21">
        <w:t>RD}</w:t>
      </w:r>
    </w:p>
    <w:p w14:paraId="1AC4EBB0" w14:textId="334E4835" w:rsidR="00903106" w:rsidRDefault="00903106" w:rsidP="00903106">
      <w:r>
        <w:t>{ARR}-</w:t>
      </w:r>
      <w:proofErr w:type="gramStart"/>
      <w:r>
        <w:t>&gt;{</w:t>
      </w:r>
      <w:proofErr w:type="gramEnd"/>
      <w:r>
        <w:t>C</w:t>
      </w:r>
      <w:r w:rsidR="00C974AE">
        <w:t>A</w:t>
      </w:r>
      <w:r>
        <w:t>, R</w:t>
      </w:r>
      <w:r w:rsidR="00C974AE">
        <w:t>A</w:t>
      </w:r>
      <w:r>
        <w:t>}</w:t>
      </w:r>
    </w:p>
    <w:p w14:paraId="0F9288E5" w14:textId="07EC5A1C" w:rsidR="00903106" w:rsidRDefault="00903106" w:rsidP="00903106">
      <w:r>
        <w:t>{C</w:t>
      </w:r>
      <w:r w:rsidR="00C974AE">
        <w:t>A</w:t>
      </w:r>
      <w:r>
        <w:t>}-&gt;{R</w:t>
      </w:r>
      <w:r w:rsidR="00C974AE">
        <w:t>A</w:t>
      </w:r>
      <w:r>
        <w:t>}</w:t>
      </w:r>
    </w:p>
    <w:p w14:paraId="114991E2" w14:textId="317C94A5" w:rsidR="007050A1" w:rsidRDefault="007050A1" w:rsidP="00903106">
      <w:r>
        <w:t>{</w:t>
      </w:r>
      <w:proofErr w:type="spellStart"/>
      <w:r>
        <w:t>Actype</w:t>
      </w:r>
      <w:proofErr w:type="spellEnd"/>
      <w:r>
        <w:t>}-&gt;{</w:t>
      </w:r>
      <w:proofErr w:type="spellStart"/>
      <w:proofErr w:type="gramStart"/>
      <w:r>
        <w:t>Actypefullname,AG</w:t>
      </w:r>
      <w:proofErr w:type="gramEnd"/>
      <w:r>
        <w:t>,A</w:t>
      </w:r>
      <w:r w:rsidR="00C47F88">
        <w:t>Gfullname</w:t>
      </w:r>
      <w:proofErr w:type="spellEnd"/>
      <w:r w:rsidR="00C47F88">
        <w:t>}</w:t>
      </w:r>
    </w:p>
    <w:p w14:paraId="473C78EE" w14:textId="18D29CC2" w:rsidR="00B310BC" w:rsidRDefault="00B310BC" w:rsidP="00B310BC">
      <w:r>
        <w:t>{</w:t>
      </w:r>
      <w:proofErr w:type="spellStart"/>
      <w:r>
        <w:t>Actypefullname</w:t>
      </w:r>
      <w:proofErr w:type="spellEnd"/>
      <w:r>
        <w:t>}-&gt;{</w:t>
      </w:r>
      <w:proofErr w:type="spellStart"/>
      <w:proofErr w:type="gramStart"/>
      <w:r>
        <w:t>Actype,AG</w:t>
      </w:r>
      <w:proofErr w:type="gramEnd"/>
      <w:r>
        <w:t>,AGfullname</w:t>
      </w:r>
      <w:proofErr w:type="spellEnd"/>
      <w:r>
        <w:t>}</w:t>
      </w:r>
    </w:p>
    <w:p w14:paraId="5B74F242" w14:textId="77777777" w:rsidR="001C4AA6" w:rsidRDefault="001C4AA6" w:rsidP="001C4AA6">
      <w:r>
        <w:t>{AG}-&gt;{</w:t>
      </w:r>
      <w:proofErr w:type="spellStart"/>
      <w:r>
        <w:t>AGfullname</w:t>
      </w:r>
      <w:proofErr w:type="spellEnd"/>
      <w:r>
        <w:t>}</w:t>
      </w:r>
    </w:p>
    <w:p w14:paraId="70F93F6C" w14:textId="05F039D7" w:rsidR="001C4AA6" w:rsidRDefault="001C4AA6" w:rsidP="00B310BC">
      <w:r>
        <w:t>{</w:t>
      </w:r>
      <w:proofErr w:type="spellStart"/>
      <w:r>
        <w:t>AGfullname</w:t>
      </w:r>
      <w:proofErr w:type="spellEnd"/>
      <w:r>
        <w:t>}-&gt;{AG}</w:t>
      </w:r>
    </w:p>
    <w:p w14:paraId="661722B1" w14:textId="12A52FF7" w:rsidR="002F2BE9" w:rsidRPr="00FE53A2" w:rsidRDefault="004A7833" w:rsidP="002F2BE9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 w:rsidRPr="00713DBB">
        <w:rPr>
          <w:b/>
          <w:bCs/>
          <w:u w:val="single"/>
        </w:rPr>
        <w:t>Algoritmo</w:t>
      </w:r>
    </w:p>
    <w:p w14:paraId="76FF2222" w14:textId="75D112FD" w:rsidR="00BC3004" w:rsidRDefault="00BC3004" w:rsidP="00BC3004">
      <w:r>
        <w:t>para (</w:t>
      </w:r>
      <w:proofErr w:type="spellStart"/>
      <w:r w:rsidR="0044417E">
        <w:t>todasCols</w:t>
      </w:r>
      <w:proofErr w:type="spellEnd"/>
      <w:r>
        <w:t xml:space="preserve"> como </w:t>
      </w:r>
      <w:r w:rsidR="0044417E">
        <w:t>col</w:t>
      </w:r>
      <w:r w:rsidR="006E7A75">
        <w:t>)</w:t>
      </w:r>
      <w:r>
        <w:t xml:space="preserve"> </w:t>
      </w:r>
      <w:proofErr w:type="gramStart"/>
      <w:r>
        <w:t>{</w:t>
      </w:r>
      <w:r w:rsidR="00FE53A2">
        <w:t xml:space="preserve"> </w:t>
      </w:r>
      <w:r w:rsidR="00FE53A2" w:rsidRPr="00590B4A">
        <w:rPr>
          <w:color w:val="A6A6A6" w:themeColor="background1" w:themeShade="A6"/>
        </w:rPr>
        <w:t>/</w:t>
      </w:r>
      <w:proofErr w:type="gramEnd"/>
      <w:r w:rsidR="00FE53A2" w:rsidRPr="00590B4A">
        <w:rPr>
          <w:color w:val="A6A6A6" w:themeColor="background1" w:themeShade="A6"/>
        </w:rPr>
        <w:t>/col=coluna determinante</w:t>
      </w:r>
    </w:p>
    <w:p w14:paraId="34CD6CF0" w14:textId="77777777" w:rsidR="00BC3004" w:rsidRPr="00FE53A2" w:rsidRDefault="00BC3004" w:rsidP="00BC3004">
      <w:pPr>
        <w:ind w:firstLine="708"/>
        <w:rPr>
          <w:u w:val="single"/>
        </w:rPr>
      </w:pPr>
      <w:proofErr w:type="spellStart"/>
      <w:r>
        <w:t>indexDefines</w:t>
      </w:r>
      <w:proofErr w:type="spellEnd"/>
      <w:r>
        <w:t>=0;</w:t>
      </w:r>
      <w:r>
        <w:tab/>
      </w:r>
    </w:p>
    <w:p w14:paraId="47D8F87F" w14:textId="5048F38B" w:rsidR="00BC3004" w:rsidRPr="00FE53A2" w:rsidRDefault="00BC3004" w:rsidP="00BC3004">
      <w:pPr>
        <w:rPr>
          <w:u w:val="single"/>
        </w:rPr>
      </w:pPr>
      <w:r>
        <w:tab/>
        <w:t>para</w:t>
      </w:r>
      <w:r w:rsidR="001B43AA">
        <w:t xml:space="preserve"> </w:t>
      </w:r>
      <w:r>
        <w:t>(</w:t>
      </w:r>
      <w:proofErr w:type="spellStart"/>
      <w:r w:rsidR="0044417E">
        <w:t>todasCols</w:t>
      </w:r>
      <w:proofErr w:type="spellEnd"/>
      <w:r>
        <w:t xml:space="preserve"> como</w:t>
      </w:r>
      <w:r w:rsidR="0044417E">
        <w:t xml:space="preserve"> </w:t>
      </w:r>
      <w:proofErr w:type="spellStart"/>
      <w:r w:rsidR="0044417E">
        <w:t>colCompare</w:t>
      </w:r>
      <w:proofErr w:type="spellEnd"/>
      <w:r>
        <w:t>){</w:t>
      </w:r>
      <w:r w:rsidR="00FE53A2">
        <w:t xml:space="preserve"> </w:t>
      </w:r>
      <w:r w:rsidR="00FE53A2" w:rsidRPr="00590B4A">
        <w:rPr>
          <w:color w:val="A6A6A6" w:themeColor="background1" w:themeShade="A6"/>
        </w:rPr>
        <w:t>//</w:t>
      </w:r>
      <w:proofErr w:type="spellStart"/>
      <w:r w:rsidR="00FE53A2" w:rsidRPr="00590B4A">
        <w:rPr>
          <w:color w:val="A6A6A6" w:themeColor="background1" w:themeShade="A6"/>
        </w:rPr>
        <w:t>colCompare</w:t>
      </w:r>
      <w:proofErr w:type="spellEnd"/>
      <w:r w:rsidR="00FE53A2" w:rsidRPr="00590B4A">
        <w:rPr>
          <w:color w:val="A6A6A6" w:themeColor="background1" w:themeShade="A6"/>
        </w:rPr>
        <w:t>=coluna determinante</w:t>
      </w:r>
    </w:p>
    <w:p w14:paraId="69C1FAA6" w14:textId="09FAF40F" w:rsidR="00BC3004" w:rsidRDefault="00227164" w:rsidP="00BC3004">
      <w:pPr>
        <w:ind w:left="708" w:firstLine="708"/>
      </w:pPr>
      <w:r>
        <w:t>se</w:t>
      </w:r>
      <w:r w:rsidR="00BC3004">
        <w:t xml:space="preserve"> (</w:t>
      </w:r>
      <w:proofErr w:type="spellStart"/>
      <w:r w:rsidR="00BC3004">
        <w:t>depends</w:t>
      </w:r>
      <w:proofErr w:type="spellEnd"/>
      <w:r w:rsidR="00BC3004">
        <w:t>(</w:t>
      </w:r>
      <w:proofErr w:type="spellStart"/>
      <w:proofErr w:type="gramStart"/>
      <w:r w:rsidR="00BC3004">
        <w:t>col,colCompare</w:t>
      </w:r>
      <w:proofErr w:type="spellEnd"/>
      <w:proofErr w:type="gramEnd"/>
      <w:r w:rsidR="00BC3004">
        <w:t>) &amp;&amp; col!=</w:t>
      </w:r>
      <w:proofErr w:type="spellStart"/>
      <w:r w:rsidR="00BC3004">
        <w:t>colCompare</w:t>
      </w:r>
      <w:proofErr w:type="spellEnd"/>
      <w:r w:rsidR="00BC3004">
        <w:t>){</w:t>
      </w:r>
    </w:p>
    <w:p w14:paraId="51B99C54" w14:textId="51B88E53" w:rsidR="00BC3004" w:rsidRDefault="00BC3004" w:rsidP="00BC3004">
      <w:pPr>
        <w:ind w:left="708"/>
      </w:pPr>
      <w:r>
        <w:tab/>
      </w:r>
      <w:r>
        <w:tab/>
        <w:t>defines[</w:t>
      </w:r>
      <w:proofErr w:type="spellStart"/>
      <w:r>
        <w:t>indexDefines</w:t>
      </w:r>
      <w:proofErr w:type="spellEnd"/>
      <w:r>
        <w:t>]=</w:t>
      </w:r>
      <w:proofErr w:type="spellStart"/>
      <w:r>
        <w:t>colCompare</w:t>
      </w:r>
      <w:proofErr w:type="spellEnd"/>
      <w:r>
        <w:t>;</w:t>
      </w:r>
      <w:r w:rsidR="00590B4A">
        <w:t xml:space="preserve"> </w:t>
      </w:r>
      <w:r w:rsidRPr="00590B4A">
        <w:rPr>
          <w:color w:val="A6A6A6" w:themeColor="background1" w:themeShade="A6"/>
        </w:rPr>
        <w:t>//vetor das dependências</w:t>
      </w:r>
      <w:r w:rsidR="00FF2284" w:rsidRPr="00590B4A">
        <w:rPr>
          <w:color w:val="A6A6A6" w:themeColor="background1" w:themeShade="A6"/>
        </w:rPr>
        <w:t xml:space="preserve"> da col</w:t>
      </w:r>
    </w:p>
    <w:p w14:paraId="58AF1D2D" w14:textId="77777777" w:rsidR="00BC3004" w:rsidRPr="00B12524" w:rsidRDefault="00BC3004" w:rsidP="00BC3004">
      <w:pPr>
        <w:ind w:left="708"/>
      </w:pPr>
      <w:r>
        <w:tab/>
      </w:r>
      <w:r>
        <w:tab/>
      </w:r>
      <w:proofErr w:type="spellStart"/>
      <w:r>
        <w:t>indexDefines</w:t>
      </w:r>
      <w:proofErr w:type="spellEnd"/>
      <w:r>
        <w:t>++;</w:t>
      </w:r>
    </w:p>
    <w:p w14:paraId="50FF3F4F" w14:textId="77777777" w:rsidR="00BC3004" w:rsidRDefault="00BC3004" w:rsidP="00BC3004">
      <w:pPr>
        <w:ind w:left="708"/>
      </w:pPr>
      <w:r>
        <w:tab/>
        <w:t>}</w:t>
      </w:r>
    </w:p>
    <w:p w14:paraId="6B2C8C1E" w14:textId="77777777" w:rsidR="00BC3004" w:rsidRDefault="00BC3004" w:rsidP="00BC3004">
      <w:r>
        <w:tab/>
        <w:t>}</w:t>
      </w:r>
    </w:p>
    <w:p w14:paraId="2708539C" w14:textId="77777777" w:rsidR="00BC3004" w:rsidRDefault="00BC3004" w:rsidP="00BC3004">
      <w:r>
        <w:t>}</w:t>
      </w:r>
    </w:p>
    <w:p w14:paraId="057C5321" w14:textId="163569AB" w:rsidR="00BC3004" w:rsidRDefault="00BC3004" w:rsidP="00BC3004">
      <w:proofErr w:type="spellStart"/>
      <w:r>
        <w:t>boolean</w:t>
      </w:r>
      <w:proofErr w:type="spellEnd"/>
      <w:r>
        <w:t xml:space="preserve"> </w:t>
      </w:r>
      <w:proofErr w:type="spellStart"/>
      <w:r>
        <w:t>depends</w:t>
      </w:r>
      <w:proofErr w:type="spellEnd"/>
      <w:r w:rsidR="00B52BC5">
        <w:t xml:space="preserve"> 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col,int</w:t>
      </w:r>
      <w:proofErr w:type="spellEnd"/>
      <w:proofErr w:type="gramEnd"/>
      <w:r>
        <w:t xml:space="preserve"> </w:t>
      </w:r>
      <w:proofErr w:type="spellStart"/>
      <w:r>
        <w:t>colCompare</w:t>
      </w:r>
      <w:proofErr w:type="spellEnd"/>
      <w:r>
        <w:t>){</w:t>
      </w:r>
      <w:r w:rsidR="00DB16F1">
        <w:t xml:space="preserve"> </w:t>
      </w:r>
      <w:r w:rsidRPr="00DB16F1">
        <w:rPr>
          <w:color w:val="A6A6A6" w:themeColor="background1" w:themeShade="A6"/>
        </w:rPr>
        <w:t>//</w:t>
      </w:r>
      <w:proofErr w:type="spellStart"/>
      <w:r w:rsidRPr="00DB16F1">
        <w:rPr>
          <w:color w:val="A6A6A6" w:themeColor="background1" w:themeShade="A6"/>
        </w:rPr>
        <w:t>colCompare</w:t>
      </w:r>
      <w:proofErr w:type="spellEnd"/>
      <w:r w:rsidRPr="00DB16F1">
        <w:rPr>
          <w:color w:val="A6A6A6" w:themeColor="background1" w:themeShade="A6"/>
        </w:rPr>
        <w:t xml:space="preserve"> = coluna dependente</w:t>
      </w:r>
    </w:p>
    <w:p w14:paraId="0D8DC918" w14:textId="77777777" w:rsidR="00BC3004" w:rsidRPr="00DB16F1" w:rsidRDefault="00BC3004" w:rsidP="00BC3004">
      <w:pPr>
        <w:rPr>
          <w:color w:val="A6A6A6" w:themeColor="background1" w:themeShade="A6"/>
        </w:r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col, </w:t>
      </w:r>
      <w:proofErr w:type="spellStart"/>
      <w:r>
        <w:t>colCompare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col; </w:t>
      </w:r>
      <w:r w:rsidRPr="00DB16F1">
        <w:rPr>
          <w:color w:val="A6A6A6" w:themeColor="background1" w:themeShade="A6"/>
        </w:rPr>
        <w:t>//dá uma seleção sem repetições e organizada pela coluna col (coluna que pretendemos testar se é determinante)</w:t>
      </w:r>
    </w:p>
    <w:p w14:paraId="136868BA" w14:textId="0D8617E2" w:rsidR="00BC3004" w:rsidRPr="00DB16F1" w:rsidRDefault="006F6BA7" w:rsidP="00BC3004">
      <w:pPr>
        <w:rPr>
          <w:color w:val="A6A6A6" w:themeColor="background1" w:themeShade="A6"/>
        </w:rPr>
      </w:pPr>
      <w:r>
        <w:t>para</w:t>
      </w:r>
      <w:r w:rsidR="00BC3004">
        <w:t xml:space="preserve"> (linha=0; linha&lt;</w:t>
      </w:r>
      <w:proofErr w:type="spellStart"/>
      <w:r w:rsidR="00BC3004">
        <w:t>numLinhas</w:t>
      </w:r>
      <w:proofErr w:type="spellEnd"/>
      <w:r w:rsidR="00BC3004">
        <w:t>; linhas+</w:t>
      </w:r>
      <w:proofErr w:type="gramStart"/>
      <w:r w:rsidR="00BC3004">
        <w:t>2){</w:t>
      </w:r>
      <w:proofErr w:type="gramEnd"/>
      <w:r w:rsidR="00BC3004">
        <w:t xml:space="preserve"> </w:t>
      </w:r>
      <w:r w:rsidR="00BC3004" w:rsidRPr="00DB16F1">
        <w:rPr>
          <w:color w:val="A6A6A6" w:themeColor="background1" w:themeShade="A6"/>
        </w:rPr>
        <w:t>//</w:t>
      </w:r>
      <w:proofErr w:type="spellStart"/>
      <w:r w:rsidR="00BC3004" w:rsidRPr="00DB16F1">
        <w:rPr>
          <w:color w:val="A6A6A6" w:themeColor="background1" w:themeShade="A6"/>
        </w:rPr>
        <w:t>numLinhas</w:t>
      </w:r>
      <w:proofErr w:type="spellEnd"/>
      <w:r w:rsidR="00BC3004" w:rsidRPr="00DB16F1">
        <w:rPr>
          <w:color w:val="A6A6A6" w:themeColor="background1" w:themeShade="A6"/>
        </w:rPr>
        <w:t xml:space="preserve">=num de linhas do </w:t>
      </w:r>
      <w:proofErr w:type="spellStart"/>
      <w:r w:rsidR="00BC3004" w:rsidRPr="00DB16F1">
        <w:rPr>
          <w:color w:val="A6A6A6" w:themeColor="background1" w:themeShade="A6"/>
        </w:rPr>
        <w:t>select</w:t>
      </w:r>
      <w:proofErr w:type="spellEnd"/>
      <w:r w:rsidR="00BC3004" w:rsidRPr="00DB16F1">
        <w:rPr>
          <w:color w:val="A6A6A6" w:themeColor="background1" w:themeShade="A6"/>
        </w:rPr>
        <w:t xml:space="preserve"> anterior</w:t>
      </w:r>
    </w:p>
    <w:p w14:paraId="2786543B" w14:textId="08239DEE" w:rsidR="00BC3004" w:rsidRDefault="00BC3004" w:rsidP="00BC3004">
      <w:r>
        <w:tab/>
      </w:r>
      <w:r w:rsidR="00227164">
        <w:t xml:space="preserve">se </w:t>
      </w:r>
      <w:r>
        <w:t>(</w:t>
      </w:r>
      <w:proofErr w:type="spellStart"/>
      <w:r>
        <w:t>linha.col</w:t>
      </w:r>
      <w:proofErr w:type="spellEnd"/>
      <w:r>
        <w:t>=</w:t>
      </w:r>
      <w:r w:rsidR="00137807">
        <w:t>=</w:t>
      </w:r>
      <w:r>
        <w:t>(linha+1</w:t>
      </w:r>
      <w:proofErr w:type="gramStart"/>
      <w:r>
        <w:t>).col</w:t>
      </w:r>
      <w:proofErr w:type="gramEnd"/>
      <w:r>
        <w:t>)//**</w:t>
      </w:r>
    </w:p>
    <w:p w14:paraId="675A18CC" w14:textId="77777777" w:rsidR="00BC3004" w:rsidRDefault="00BC3004" w:rsidP="00BC3004"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06764140" w14:textId="77777777" w:rsidR="00BC3004" w:rsidRDefault="00BC3004" w:rsidP="00227164">
      <w:pPr>
        <w:ind w:firstLine="708"/>
      </w:pPr>
      <w:r>
        <w:t>}</w:t>
      </w:r>
    </w:p>
    <w:p w14:paraId="01B1E063" w14:textId="77777777" w:rsidR="00BC3004" w:rsidRDefault="00BC3004" w:rsidP="00BC3004"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1FF9E8EB" w14:textId="77777777" w:rsidR="00BC3004" w:rsidRPr="00414D25" w:rsidRDefault="00BC3004" w:rsidP="00BC3004">
      <w:r>
        <w:t xml:space="preserve">} </w:t>
      </w:r>
      <w:bookmarkStart w:id="0" w:name="_GoBack"/>
      <w:bookmarkEnd w:id="0"/>
    </w:p>
    <w:p w14:paraId="516946A1" w14:textId="2266BE72" w:rsidR="00BC3004" w:rsidRPr="00DB16F1" w:rsidRDefault="00BC3004" w:rsidP="00BC3004">
      <w:pPr>
        <w:rPr>
          <w:color w:val="A6A6A6" w:themeColor="background1" w:themeShade="A6"/>
        </w:rPr>
      </w:pPr>
      <w:r w:rsidRPr="00DB16F1">
        <w:rPr>
          <w:color w:val="A6A6A6" w:themeColor="background1" w:themeShade="A6"/>
        </w:rPr>
        <w:t>//**Como os valores estão organizados pela coluna col (coluna que define a outra)</w:t>
      </w:r>
      <w:r w:rsidR="00F51096" w:rsidRPr="00DB16F1">
        <w:rPr>
          <w:color w:val="A6A6A6" w:themeColor="background1" w:themeShade="A6"/>
        </w:rPr>
        <w:t xml:space="preserve"> e são eliminados os valores repetidos</w:t>
      </w:r>
      <w:r w:rsidRPr="00DB16F1">
        <w:rPr>
          <w:color w:val="A6A6A6" w:themeColor="background1" w:themeShade="A6"/>
        </w:rPr>
        <w:t xml:space="preserve">, se houver valores seguidos repetidos quer dizer que para o </w:t>
      </w:r>
      <w:r w:rsidRPr="00DB16F1">
        <w:rPr>
          <w:color w:val="A6A6A6" w:themeColor="background1" w:themeShade="A6"/>
        </w:rPr>
        <w:lastRenderedPageBreak/>
        <w:t xml:space="preserve">mesmo valor de col vai haver diferentes valores de </w:t>
      </w:r>
      <w:proofErr w:type="spellStart"/>
      <w:r w:rsidRPr="00DB16F1">
        <w:rPr>
          <w:color w:val="A6A6A6" w:themeColor="background1" w:themeShade="A6"/>
          <w:u w:val="single"/>
        </w:rPr>
        <w:t>colCompare</w:t>
      </w:r>
      <w:proofErr w:type="spellEnd"/>
      <w:r w:rsidRPr="00DB16F1">
        <w:rPr>
          <w:color w:val="A6A6A6" w:themeColor="background1" w:themeShade="A6"/>
        </w:rPr>
        <w:t xml:space="preserve"> o que torna esta não dependente de col.</w:t>
      </w:r>
    </w:p>
    <w:p w14:paraId="135F39E3" w14:textId="77777777" w:rsidR="00B310BC" w:rsidRPr="00DB16F1" w:rsidRDefault="00B310BC" w:rsidP="00903106">
      <w:pPr>
        <w:rPr>
          <w:color w:val="A6A6A6" w:themeColor="background1" w:themeShade="A6"/>
        </w:rPr>
      </w:pPr>
    </w:p>
    <w:p w14:paraId="75D5810E" w14:textId="77777777" w:rsidR="00903106" w:rsidRPr="00DB16F1" w:rsidRDefault="00903106">
      <w:pPr>
        <w:rPr>
          <w:color w:val="A6A6A6" w:themeColor="background1" w:themeShade="A6"/>
        </w:rPr>
      </w:pPr>
    </w:p>
    <w:p w14:paraId="3E147C84" w14:textId="77777777" w:rsidR="00903106" w:rsidRDefault="00903106"/>
    <w:p w14:paraId="057AA161" w14:textId="77777777" w:rsidR="00667F21" w:rsidRDefault="00667F21"/>
    <w:sectPr w:rsidR="00667F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22D65"/>
    <w:multiLevelType w:val="hybridMultilevel"/>
    <w:tmpl w:val="3C6AFC8E"/>
    <w:lvl w:ilvl="0" w:tplc="6F1C26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2D"/>
    <w:rsid w:val="000234D0"/>
    <w:rsid w:val="00062D7A"/>
    <w:rsid w:val="00075DFC"/>
    <w:rsid w:val="00084ED8"/>
    <w:rsid w:val="0009290D"/>
    <w:rsid w:val="00092AD6"/>
    <w:rsid w:val="000A7DA7"/>
    <w:rsid w:val="000B10B1"/>
    <w:rsid w:val="0010524B"/>
    <w:rsid w:val="00122CB1"/>
    <w:rsid w:val="001325D2"/>
    <w:rsid w:val="00134CCC"/>
    <w:rsid w:val="00137807"/>
    <w:rsid w:val="00176A26"/>
    <w:rsid w:val="001801F4"/>
    <w:rsid w:val="001B43AA"/>
    <w:rsid w:val="001C4AA6"/>
    <w:rsid w:val="001C4C42"/>
    <w:rsid w:val="00227164"/>
    <w:rsid w:val="002F2BE9"/>
    <w:rsid w:val="00332F13"/>
    <w:rsid w:val="00350F3A"/>
    <w:rsid w:val="00357F5D"/>
    <w:rsid w:val="003B6750"/>
    <w:rsid w:val="003C2412"/>
    <w:rsid w:val="003E6BA0"/>
    <w:rsid w:val="00414D25"/>
    <w:rsid w:val="0044417E"/>
    <w:rsid w:val="004579BC"/>
    <w:rsid w:val="004724EF"/>
    <w:rsid w:val="00481781"/>
    <w:rsid w:val="004828C0"/>
    <w:rsid w:val="00483420"/>
    <w:rsid w:val="004A7833"/>
    <w:rsid w:val="00514370"/>
    <w:rsid w:val="00533DB0"/>
    <w:rsid w:val="00543B0C"/>
    <w:rsid w:val="00557F66"/>
    <w:rsid w:val="00590A26"/>
    <w:rsid w:val="00590B4A"/>
    <w:rsid w:val="005A6175"/>
    <w:rsid w:val="005A6B10"/>
    <w:rsid w:val="005D0BAE"/>
    <w:rsid w:val="005D1159"/>
    <w:rsid w:val="00615E88"/>
    <w:rsid w:val="00631DCB"/>
    <w:rsid w:val="00667F21"/>
    <w:rsid w:val="006A291B"/>
    <w:rsid w:val="006B2722"/>
    <w:rsid w:val="006B7ADE"/>
    <w:rsid w:val="006C4432"/>
    <w:rsid w:val="006D2115"/>
    <w:rsid w:val="006D66B4"/>
    <w:rsid w:val="006E7663"/>
    <w:rsid w:val="006E7A75"/>
    <w:rsid w:val="006F6BA7"/>
    <w:rsid w:val="007050A1"/>
    <w:rsid w:val="00713DBB"/>
    <w:rsid w:val="00725641"/>
    <w:rsid w:val="00745367"/>
    <w:rsid w:val="007826E6"/>
    <w:rsid w:val="007F1FB6"/>
    <w:rsid w:val="007F30BA"/>
    <w:rsid w:val="00834FB7"/>
    <w:rsid w:val="00863845"/>
    <w:rsid w:val="0086543E"/>
    <w:rsid w:val="00887B19"/>
    <w:rsid w:val="00895C38"/>
    <w:rsid w:val="00897299"/>
    <w:rsid w:val="008B32EF"/>
    <w:rsid w:val="00903106"/>
    <w:rsid w:val="00924959"/>
    <w:rsid w:val="00927DB4"/>
    <w:rsid w:val="00935932"/>
    <w:rsid w:val="0094448A"/>
    <w:rsid w:val="00992C59"/>
    <w:rsid w:val="009B5530"/>
    <w:rsid w:val="009C7DCC"/>
    <w:rsid w:val="009F664F"/>
    <w:rsid w:val="009F7089"/>
    <w:rsid w:val="00A14BD8"/>
    <w:rsid w:val="00A3769E"/>
    <w:rsid w:val="00A508AD"/>
    <w:rsid w:val="00A6214F"/>
    <w:rsid w:val="00A806CB"/>
    <w:rsid w:val="00A8238A"/>
    <w:rsid w:val="00AB6803"/>
    <w:rsid w:val="00AC349B"/>
    <w:rsid w:val="00AD4FC9"/>
    <w:rsid w:val="00B06248"/>
    <w:rsid w:val="00B12524"/>
    <w:rsid w:val="00B22820"/>
    <w:rsid w:val="00B310BC"/>
    <w:rsid w:val="00B424E9"/>
    <w:rsid w:val="00B52BC5"/>
    <w:rsid w:val="00B747D6"/>
    <w:rsid w:val="00B943C2"/>
    <w:rsid w:val="00BA1035"/>
    <w:rsid w:val="00BA6457"/>
    <w:rsid w:val="00BA6F33"/>
    <w:rsid w:val="00BB554D"/>
    <w:rsid w:val="00BB55F9"/>
    <w:rsid w:val="00BC1BE2"/>
    <w:rsid w:val="00BC3004"/>
    <w:rsid w:val="00BF5652"/>
    <w:rsid w:val="00BF7E2E"/>
    <w:rsid w:val="00C35F8E"/>
    <w:rsid w:val="00C4668E"/>
    <w:rsid w:val="00C47F88"/>
    <w:rsid w:val="00C57922"/>
    <w:rsid w:val="00C6113A"/>
    <w:rsid w:val="00C64F6A"/>
    <w:rsid w:val="00C7272B"/>
    <w:rsid w:val="00C81539"/>
    <w:rsid w:val="00C85D22"/>
    <w:rsid w:val="00C974AE"/>
    <w:rsid w:val="00CB51B8"/>
    <w:rsid w:val="00CB657E"/>
    <w:rsid w:val="00CF68F0"/>
    <w:rsid w:val="00D04EA7"/>
    <w:rsid w:val="00D0530E"/>
    <w:rsid w:val="00D230EF"/>
    <w:rsid w:val="00D9613F"/>
    <w:rsid w:val="00DB16F1"/>
    <w:rsid w:val="00DD2680"/>
    <w:rsid w:val="00DF44D6"/>
    <w:rsid w:val="00E30484"/>
    <w:rsid w:val="00E70BF1"/>
    <w:rsid w:val="00E72F2D"/>
    <w:rsid w:val="00E929AC"/>
    <w:rsid w:val="00EA105D"/>
    <w:rsid w:val="00EB72EA"/>
    <w:rsid w:val="00EC730C"/>
    <w:rsid w:val="00EF0D7C"/>
    <w:rsid w:val="00F2681B"/>
    <w:rsid w:val="00F36D74"/>
    <w:rsid w:val="00F51096"/>
    <w:rsid w:val="00FA5EFA"/>
    <w:rsid w:val="00FB6DE6"/>
    <w:rsid w:val="00FE1101"/>
    <w:rsid w:val="00FE53A2"/>
    <w:rsid w:val="00FE5925"/>
    <w:rsid w:val="00FF2284"/>
    <w:rsid w:val="00F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2B483"/>
  <w15:chartTrackingRefBased/>
  <w15:docId w15:val="{976348E3-D929-4DDE-8363-BBD4C2F7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184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144</cp:revision>
  <dcterms:created xsi:type="dcterms:W3CDTF">2019-11-24T16:51:00Z</dcterms:created>
  <dcterms:modified xsi:type="dcterms:W3CDTF">2019-11-26T19:10:00Z</dcterms:modified>
</cp:coreProperties>
</file>