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43525" cy="3624263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13300" l="0" r="0" t="689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bookmarkStart w:colFirst="0" w:colLast="0" w:name="_2gazcsgmxkub" w:id="1"/>
      <w:bookmarkEnd w:id="1"/>
      <w:r w:rsidDel="00000000" w:rsidR="00000000" w:rsidRPr="00000000">
        <w:rPr>
          <w:color w:val="274e13"/>
          <w:rtl w:val="0"/>
        </w:rPr>
        <w:t xml:space="preserve">Examen Final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bookmarkStart w:colFirst="0" w:colLast="0" w:name="_ng30guuqqp2v" w:id="2"/>
      <w:bookmarkEnd w:id="2"/>
      <w:r w:rsidDel="00000000" w:rsidR="00000000" w:rsidRPr="00000000">
        <w:rPr>
          <w:color w:val="274e13"/>
          <w:rtl w:val="0"/>
        </w:rPr>
        <w:t xml:space="preserve">18.02.2025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274e1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74e13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6aa84f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6aa84f"/>
          <w:sz w:val="32"/>
          <w:szCs w:val="32"/>
          <w:rtl w:val="0"/>
        </w:rPr>
        <w:t xml:space="preserve">Aguilar Matias Agustin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6aa84f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6aa84f"/>
          <w:sz w:val="32"/>
          <w:szCs w:val="32"/>
          <w:rtl w:val="0"/>
        </w:rPr>
        <w:t xml:space="preserve">Juárez Maria Delfina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6aa84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color w:val="274e13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274e13"/>
          <w:sz w:val="28"/>
          <w:szCs w:val="28"/>
          <w:rtl w:val="0"/>
        </w:rPr>
        <w:t xml:space="preserve">I.E.S Alfredo Coviello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color w:val="274e13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274e13"/>
          <w:sz w:val="28"/>
          <w:szCs w:val="28"/>
          <w:rtl w:val="0"/>
        </w:rPr>
        <w:t xml:space="preserve">Tecnicatura Superior en Desarrollo de Software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color w:val="274e13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274e13"/>
          <w:sz w:val="28"/>
          <w:szCs w:val="28"/>
          <w:rtl w:val="0"/>
        </w:rPr>
        <w:t xml:space="preserve">Taller de Programación II</w:t>
      </w:r>
    </w:p>
    <w:p w:rsidR="00000000" w:rsidDel="00000000" w:rsidP="00000000" w:rsidRDefault="00000000" w:rsidRPr="00000000" w14:paraId="0000000C">
      <w:pPr>
        <w:spacing w:before="0" w:lineRule="auto"/>
        <w:rPr>
          <w:rFonts w:ascii="PT Sans Narrow" w:cs="PT Sans Narrow" w:eastAsia="PT Sans Narrow" w:hAnsi="PT Sans Narrow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rPr>
          <w:rFonts w:ascii="PT Sans Narrow" w:cs="PT Sans Narrow" w:eastAsia="PT Sans Narrow" w:hAnsi="PT Sans Narrow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widowControl w:val="1"/>
        <w:spacing w:after="120" w:line="288" w:lineRule="auto"/>
        <w:jc w:val="center"/>
        <w:rPr>
          <w:color w:val="274e13"/>
          <w:u w:val="single"/>
        </w:rPr>
      </w:pPr>
      <w:bookmarkStart w:colFirst="0" w:colLast="0" w:name="_25wtkwjigilm" w:id="3"/>
      <w:bookmarkEnd w:id="3"/>
      <w:r w:rsidDel="00000000" w:rsidR="00000000" w:rsidRPr="00000000">
        <w:rPr>
          <w:color w:val="274e13"/>
          <w:u w:val="single"/>
          <w:rtl w:val="0"/>
        </w:rPr>
        <w:t xml:space="preserve">Manual del Sistema de Gestión del Hospital San Telmo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360" w:line="288" w:lineRule="auto"/>
        <w:rPr>
          <w:b w:val="1"/>
          <w:color w:val="274e13"/>
          <w:sz w:val="34"/>
          <w:szCs w:val="34"/>
        </w:rPr>
      </w:pPr>
      <w:bookmarkStart w:colFirst="0" w:colLast="0" w:name="_w9ndiq3s50mp" w:id="4"/>
      <w:bookmarkEnd w:id="4"/>
      <w:r w:rsidDel="00000000" w:rsidR="00000000" w:rsidRPr="00000000">
        <w:rPr>
          <w:b w:val="1"/>
          <w:color w:val="274e13"/>
          <w:sz w:val="34"/>
          <w:szCs w:val="34"/>
          <w:rtl w:val="0"/>
        </w:rPr>
        <w:t xml:space="preserve">1. Información General.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28"/>
          <w:szCs w:val="28"/>
          <w:rtl w:val="0"/>
        </w:rPr>
        <w:t xml:space="preserve">Nombre del Proyecto: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 Sistema de Gestión del Hospital San Telmo.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28"/>
          <w:szCs w:val="28"/>
          <w:rtl w:val="0"/>
        </w:rPr>
        <w:t xml:space="preserve">Nombre de los Alumnos Proponentes: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 Aguilar Matias Agustin, Juárez Maria Delfina.</w:t>
      </w:r>
    </w:p>
    <w:p w:rsidR="00000000" w:rsidDel="00000000" w:rsidP="00000000" w:rsidRDefault="00000000" w:rsidRPr="00000000" w14:paraId="00000015">
      <w:pPr>
        <w:pStyle w:val="Heading2"/>
        <w:spacing w:after="80" w:before="360" w:line="288" w:lineRule="auto"/>
        <w:rPr>
          <w:b w:val="1"/>
          <w:color w:val="274e13"/>
          <w:sz w:val="34"/>
          <w:szCs w:val="34"/>
        </w:rPr>
      </w:pPr>
      <w:bookmarkStart w:colFirst="0" w:colLast="0" w:name="_k2ed6iejd4we" w:id="5"/>
      <w:bookmarkEnd w:id="5"/>
      <w:r w:rsidDel="00000000" w:rsidR="00000000" w:rsidRPr="00000000">
        <w:rPr>
          <w:b w:val="1"/>
          <w:color w:val="274e13"/>
          <w:sz w:val="34"/>
          <w:szCs w:val="34"/>
          <w:rtl w:val="0"/>
        </w:rPr>
        <w:t xml:space="preserve">2. Descripción General del Proyecto.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Este proyecto consiste en el desarrollo de un sistema de gestión hospitalaria para el Hospital San Telmo. Se trata de una plataforma que permite la administración de turnos, pacientes, médicos e historiales clínicos de manera eficiente y organizada.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El sistema contará con un sistema de inicio de sesión que permitirá el acceso a diferentes funcionalidades según el tipo de usuario: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28"/>
          <w:szCs w:val="28"/>
          <w:rtl w:val="0"/>
        </w:rPr>
        <w:t xml:space="preserve">Usuario: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 Puede agendar, cancelar y reagendar turnos, además de gestionar la información de los pacientes.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PT Sans Narrow" w:cs="PT Sans Narrow" w:eastAsia="PT Sans Narrow" w:hAnsi="PT Sans Narrow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28"/>
          <w:szCs w:val="28"/>
          <w:rtl w:val="0"/>
        </w:rPr>
        <w:t xml:space="preserve">Administrador: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 Puede crear, modificar y dar de baja a médicos, consultar finanzas y visualizar turnos, pacientes y médicos.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28"/>
          <w:szCs w:val="28"/>
          <w:rtl w:val="0"/>
        </w:rPr>
        <w:t xml:space="preserve">Médico: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 Puede crear y gestionar la historia clínica de los pacientes, añadir diagnósticos y visualizar la información médica.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El objetivo principal es proporcionar una herramienta que optimice la administración hospitalaria, reduciendo tiempos de espera y mejorando la calidad del servicio.</w:t>
      </w:r>
    </w:p>
    <w:p w:rsidR="00000000" w:rsidDel="00000000" w:rsidP="00000000" w:rsidRDefault="00000000" w:rsidRPr="00000000" w14:paraId="0000001D">
      <w:pPr>
        <w:pStyle w:val="Heading2"/>
        <w:spacing w:after="80" w:before="360" w:line="288" w:lineRule="auto"/>
        <w:rPr>
          <w:b w:val="1"/>
          <w:color w:val="274e13"/>
          <w:sz w:val="34"/>
          <w:szCs w:val="34"/>
        </w:rPr>
      </w:pPr>
      <w:bookmarkStart w:colFirst="0" w:colLast="0" w:name="_5g0t7jka2fv7" w:id="6"/>
      <w:bookmarkEnd w:id="6"/>
      <w:r w:rsidDel="00000000" w:rsidR="00000000" w:rsidRPr="00000000">
        <w:rPr>
          <w:b w:val="1"/>
          <w:color w:val="274e13"/>
          <w:sz w:val="34"/>
          <w:szCs w:val="34"/>
          <w:rtl w:val="0"/>
        </w:rPr>
        <w:t xml:space="preserve">3. Objetivos del Sistema de Información.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Automatizar y optimizar la gestión de turnos y pacientes.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Facilitar la administración de los médicos dentro del hospital.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Proveer una plataforma segura y confiable para la gestión de la información hospitalaria.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Permitir la consulta y actualización de la historia clínica de los pacientes.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Ofrecer reportes financieros exportables a Excel.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Mejorar la eficiencia y organización en la asignación de turnos y atención médica.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Garantizar la integridad y confidencialidad de los datos almacenados en el sistema.</w:t>
      </w:r>
    </w:p>
    <w:p w:rsidR="00000000" w:rsidDel="00000000" w:rsidP="00000000" w:rsidRDefault="00000000" w:rsidRPr="00000000" w14:paraId="00000025">
      <w:pPr>
        <w:pStyle w:val="Heading2"/>
        <w:spacing w:after="80" w:before="360" w:line="288" w:lineRule="auto"/>
        <w:rPr>
          <w:b w:val="1"/>
          <w:color w:val="274e13"/>
          <w:sz w:val="34"/>
          <w:szCs w:val="34"/>
        </w:rPr>
      </w:pPr>
      <w:bookmarkStart w:colFirst="0" w:colLast="0" w:name="_twmxtehh6wml" w:id="7"/>
      <w:bookmarkEnd w:id="7"/>
      <w:r w:rsidDel="00000000" w:rsidR="00000000" w:rsidRPr="00000000">
        <w:rPr>
          <w:b w:val="1"/>
          <w:color w:val="274e13"/>
          <w:sz w:val="34"/>
          <w:szCs w:val="34"/>
          <w:rtl w:val="0"/>
        </w:rPr>
        <w:t xml:space="preserve">4. Alcance del Sistema de Información.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El sistema cubrirá los siguientes aspectos: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Registro y gestión de turnos.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Creación y modificación de datos de pacientes.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Administración de médicos y asignación de credenciales.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Creación y consulta de historias clínicas.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Gestión de reportes financieros con exportación a Excel.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Registro y consulta de diagnósticos médicos.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Acceso diferenciado según el tipo de usuario.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El sistema no incluirá: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Integración con sistemas de facturación externa.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Gestión de stock de medicamentos.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Telemedicina o consultas en línea.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Registro de tratamientos o procedimientos quirúrgicos.</w:t>
      </w:r>
    </w:p>
    <w:p w:rsidR="00000000" w:rsidDel="00000000" w:rsidP="00000000" w:rsidRDefault="00000000" w:rsidRPr="00000000" w14:paraId="00000034">
      <w:pPr>
        <w:pStyle w:val="Heading2"/>
        <w:spacing w:after="80" w:before="360" w:line="288" w:lineRule="auto"/>
        <w:rPr>
          <w:b w:val="1"/>
          <w:color w:val="274e13"/>
          <w:sz w:val="34"/>
          <w:szCs w:val="34"/>
        </w:rPr>
      </w:pPr>
      <w:bookmarkStart w:colFirst="0" w:colLast="0" w:name="_oqg6vpsx51x1" w:id="8"/>
      <w:bookmarkEnd w:id="8"/>
      <w:r w:rsidDel="00000000" w:rsidR="00000000" w:rsidRPr="00000000">
        <w:rPr>
          <w:b w:val="1"/>
          <w:color w:val="274e13"/>
          <w:sz w:val="34"/>
          <w:szCs w:val="34"/>
          <w:rtl w:val="0"/>
        </w:rPr>
        <w:t xml:space="preserve">5. Funcionalidades.</w:t>
      </w:r>
    </w:p>
    <w:p w:rsidR="00000000" w:rsidDel="00000000" w:rsidP="00000000" w:rsidRDefault="00000000" w:rsidRPr="00000000" w14:paraId="00000035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Dependiendo del usuario y contraseña ingresado se podrán realizar distintas funcionalidades.</w:t>
      </w:r>
    </w:p>
    <w:p w:rsidR="00000000" w:rsidDel="00000000" w:rsidP="00000000" w:rsidRDefault="00000000" w:rsidRPr="00000000" w14:paraId="00000036">
      <w:pP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4838700" cy="4962525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80" w:before="280" w:line="288" w:lineRule="auto"/>
        <w:rPr>
          <w:b w:val="1"/>
          <w:color w:val="274e13"/>
        </w:rPr>
      </w:pPr>
      <w:bookmarkStart w:colFirst="0" w:colLast="0" w:name="_hru1mjihnp0j" w:id="9"/>
      <w:bookmarkEnd w:id="9"/>
      <w:r w:rsidDel="00000000" w:rsidR="00000000" w:rsidRPr="00000000">
        <w:rPr>
          <w:b w:val="1"/>
          <w:color w:val="274e13"/>
          <w:rtl w:val="0"/>
        </w:rPr>
        <w:t xml:space="preserve">5.1 Usuario.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Agendar turnos (nombre, obra social, especialidad, médico, fecha y hora, precio según el médico elegido).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4368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Cancelar turnos.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3752850" cy="2266950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22149" l="22596" r="14262" t="2565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Reagendar turnos.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3752850" cy="221932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25274" l="18269" r="18589" t="2351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Crear pacientes (nombre, apellido, sexo, fecha de nacimiento, dirección, localidad, teléfono, mail, obra social, DNI).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Modificar información de los pacientes.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Buscar pacientes por DNI.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2752725" cy="542925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53685" t="8519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280" w:line="288" w:lineRule="auto"/>
        <w:rPr>
          <w:b w:val="1"/>
          <w:color w:val="274e13"/>
        </w:rPr>
      </w:pPr>
      <w:bookmarkStart w:colFirst="0" w:colLast="0" w:name="_ywmhrswes9wk" w:id="10"/>
      <w:bookmarkEnd w:id="10"/>
      <w:r w:rsidDel="00000000" w:rsidR="00000000" w:rsidRPr="00000000">
        <w:rPr>
          <w:b w:val="1"/>
          <w:color w:val="274e13"/>
          <w:rtl w:val="0"/>
        </w:rPr>
        <w:t xml:space="preserve">5.2 Administrador.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Crear médicos (se les asigna como usuario y contraseña su DNI).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35560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Modificar información de los médicos.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Dar de baja médicos (baja lógica, no eliminación definitiva).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3228975" cy="1914525"/>
            <wp:effectExtent b="0" l="0" r="0" t="0"/>
            <wp:docPr id="1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26809" l="25480" r="20192" t="1930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Consultar finanzas y exportar reportes a Excel.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4895850" cy="4610100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1234" r="12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Visualizar turnos, pacientes y médicos registrados.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35433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280" w:line="288" w:lineRule="auto"/>
        <w:rPr>
          <w:b w:val="1"/>
          <w:color w:val="274e13"/>
        </w:rPr>
      </w:pPr>
      <w:bookmarkStart w:colFirst="0" w:colLast="0" w:name="_ujgi4b3x7ipj" w:id="11"/>
      <w:bookmarkEnd w:id="11"/>
      <w:r w:rsidDel="00000000" w:rsidR="00000000" w:rsidRPr="00000000">
        <w:rPr>
          <w:b w:val="1"/>
          <w:color w:val="274e13"/>
          <w:rtl w:val="0"/>
        </w:rPr>
        <w:t xml:space="preserve">5.3 Médico.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Crear la historia clínica del paciente.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5943600" cy="4343400"/>
            <wp:effectExtent b="0" l="0" r="0" t="0"/>
            <wp:docPr id="1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Agregar diagnósticos a la historia clínica.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Consultar la historia clínica de los pacientes.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center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</w:rPr>
        <w:drawing>
          <wp:inline distB="114300" distT="114300" distL="114300" distR="114300">
            <wp:extent cx="3752850" cy="3457575"/>
            <wp:effectExtent b="0" l="0" r="0" t="0"/>
            <wp:docPr id="1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9846" l="16666" r="20192" t="1072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28"/>
          <w:szCs w:val="28"/>
          <w:rtl w:val="0"/>
        </w:rPr>
        <w:t xml:space="preserve">Este sistema proporcionará una solución integral para la administración del Hospital San Telmo, mejorando la gestión de los recursos, la organización de turnos y la atención a los pacientes.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PT Sans Narrow" w:cs="PT Sans Narrow" w:eastAsia="PT Sans Narrow" w:hAnsi="PT Sans Narrow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rFonts w:ascii="PT Sans Narrow" w:cs="PT Sans Narrow" w:eastAsia="PT Sans Narrow" w:hAnsi="PT Sans Narrow"/>
          <w:b w:val="1"/>
          <w:color w:val="000000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28"/>
          <w:szCs w:val="28"/>
          <w:rtl w:val="0"/>
        </w:rPr>
        <w:t xml:space="preserve">FIN.</w:t>
      </w:r>
    </w:p>
    <w:p w:rsidR="00000000" w:rsidDel="00000000" w:rsidP="00000000" w:rsidRDefault="00000000" w:rsidRPr="00000000" w14:paraId="0000005D">
      <w:pPr>
        <w:spacing w:before="0" w:lineRule="auto"/>
        <w:rPr>
          <w:rFonts w:ascii="PT Sans Narrow" w:cs="PT Sans Narrow" w:eastAsia="PT Sans Narrow" w:hAnsi="PT Sans Narrow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>
        <w:color w:val="000000"/>
        <w:sz w:val="34"/>
        <w:szCs w:val="34"/>
      </w:rPr>
    </w:pPr>
    <w:r w:rsidDel="00000000" w:rsidR="00000000" w:rsidRPr="00000000">
      <w:rPr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left="-850.3937007874016" w:right="-844.7244094488178" w:firstLine="0"/>
      <w:jc w:val="left"/>
      <w:rPr>
        <w:rFonts w:ascii="Open Sans" w:cs="Open Sans" w:eastAsia="Open Sans" w:hAnsi="Open Sans"/>
        <w:color w:val="000000"/>
      </w:rPr>
    </w:pPr>
    <w:bookmarkStart w:colFirst="0" w:colLast="0" w:name="_9nvcibv3gama" w:id="12"/>
    <w:bookmarkEnd w:id="12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Fonts w:ascii="Open Sans" w:cs="Open Sans" w:eastAsia="Open Sans" w:hAnsi="Open Sans"/>
        <w:b w:val="1"/>
        <w:color w:val="0b5394"/>
      </w:rPr>
      <w:drawing>
        <wp:inline distB="114300" distT="114300" distL="114300" distR="114300">
          <wp:extent cx="528638" cy="620574"/>
          <wp:effectExtent b="0" l="0" r="0" t="0"/>
          <wp:docPr id="12" name="image15.jpg"/>
          <a:graphic>
            <a:graphicData uri="http://schemas.openxmlformats.org/drawingml/2006/picture">
              <pic:pic>
                <pic:nvPicPr>
                  <pic:cNvPr id="0" name="image1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638" cy="62057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Open Sans" w:cs="Open Sans" w:eastAsia="Open Sans" w:hAnsi="Open Sans"/>
        <w:b w:val="1"/>
        <w:color w:val="0b5394"/>
        <w:rtl w:val="0"/>
      </w:rPr>
      <w:t xml:space="preserve">I.E.S Alfredo Coviello </w:t>
    </w:r>
    <w:r w:rsidDel="00000000" w:rsidR="00000000" w:rsidRPr="00000000">
      <w:rPr>
        <w:rFonts w:ascii="Open Sans" w:cs="Open Sans" w:eastAsia="Open Sans" w:hAnsi="Open Sans"/>
        <w:b w:val="1"/>
        <w:rtl w:val="0"/>
      </w:rPr>
      <w:t xml:space="preserve">      </w:t>
    </w:r>
    <w:r w:rsidDel="00000000" w:rsidR="00000000" w:rsidRPr="00000000">
      <w:rPr>
        <w:rFonts w:ascii="Open Sans" w:cs="Open Sans" w:eastAsia="Open Sans" w:hAnsi="Open Sans"/>
        <w:b w:val="1"/>
        <w:color w:val="000000"/>
        <w:rtl w:val="0"/>
      </w:rPr>
      <w:t xml:space="preserve">Tecnicatura Superior en Desarrollo de Software</w:t>
    </w:r>
    <w:r w:rsidDel="00000000" w:rsidR="00000000" w:rsidRPr="00000000">
      <w:rPr>
        <w:rFonts w:ascii="Open Sans" w:cs="Open Sans" w:eastAsia="Open Sans" w:hAnsi="Open Sans"/>
        <w:color w:val="000000"/>
        <w:rtl w:val="0"/>
      </w:rPr>
      <w:t xml:space="preserve"> </w:t>
    </w:r>
    <w:r w:rsidDel="00000000" w:rsidR="00000000" w:rsidRPr="00000000">
      <w:rPr>
        <w:rFonts w:ascii="Open Sans" w:cs="Open Sans" w:eastAsia="Open Sans" w:hAnsi="Open Sans"/>
        <w:color w:val="000000"/>
        <w:u w:val="single"/>
        <w:rtl w:val="0"/>
      </w:rPr>
      <w:t xml:space="preserve">Curso:</w:t>
    </w:r>
    <w:r w:rsidDel="00000000" w:rsidR="00000000" w:rsidRPr="00000000">
      <w:rPr>
        <w:rFonts w:ascii="Open Sans" w:cs="Open Sans" w:eastAsia="Open Sans" w:hAnsi="Open Sans"/>
        <w:color w:val="000000"/>
        <w:rtl w:val="0"/>
      </w:rPr>
      <w:t xml:space="preserve"> 2° Año.                                   </w:t>
    </w:r>
    <w:r w:rsidDel="00000000" w:rsidR="00000000" w:rsidRPr="00000000">
      <w:rPr>
        <w:rFonts w:ascii="Open Sans" w:cs="Open Sans" w:eastAsia="Open Sans" w:hAnsi="Open Sans"/>
        <w:color w:val="000000"/>
        <w:u w:val="single"/>
        <w:rtl w:val="0"/>
      </w:rPr>
      <w:t xml:space="preserve">Materia</w:t>
    </w:r>
    <w:r w:rsidDel="00000000" w:rsidR="00000000" w:rsidRPr="00000000">
      <w:rPr>
        <w:rFonts w:ascii="Open Sans" w:cs="Open Sans" w:eastAsia="Open Sans" w:hAnsi="Open Sans"/>
        <w:color w:val="000000"/>
        <w:rtl w:val="0"/>
      </w:rPr>
      <w:t xml:space="preserve">: Taller de Programación II.                 </w:t>
    </w:r>
    <w:r w:rsidDel="00000000" w:rsidR="00000000" w:rsidRPr="00000000">
      <w:rPr>
        <w:rFonts w:ascii="Open Sans" w:cs="Open Sans" w:eastAsia="Open Sans" w:hAnsi="Open Sans"/>
        <w:color w:val="000000"/>
        <w:u w:val="single"/>
        <w:rtl w:val="0"/>
      </w:rPr>
      <w:t xml:space="preserve">Estudiantes:</w:t>
    </w:r>
    <w:r w:rsidDel="00000000" w:rsidR="00000000" w:rsidRPr="00000000">
      <w:rPr>
        <w:rFonts w:ascii="Open Sans" w:cs="Open Sans" w:eastAsia="Open Sans" w:hAnsi="Open Sans"/>
        <w:color w:val="000000"/>
        <w:rtl w:val="0"/>
      </w:rPr>
      <w:t xml:space="preserve"> Aguilar Matias Agustin, Juárez Maria Delfina.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ind w:left="-566.9291338582677" w:firstLine="0"/>
      <w:rPr>
        <w:b w:val="1"/>
        <w:color w:val="073763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528638" cy="620574"/>
          <wp:effectExtent b="0" l="0" r="0" t="0"/>
          <wp:docPr id="16" name="image15.jpg"/>
          <a:graphic>
            <a:graphicData uri="http://schemas.openxmlformats.org/drawingml/2006/picture">
              <pic:pic>
                <pic:nvPicPr>
                  <pic:cNvPr id="0" name="image1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638" cy="62057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color w:val="073763"/>
        <w:sz w:val="26"/>
        <w:szCs w:val="26"/>
        <w:rtl w:val="0"/>
      </w:rPr>
      <w:t xml:space="preserve">I.E.S Alfredo Coviello.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jpg"/><Relationship Id="rId22" Type="http://schemas.openxmlformats.org/officeDocument/2006/relationships/header" Target="header1.xml"/><Relationship Id="rId21" Type="http://schemas.openxmlformats.org/officeDocument/2006/relationships/image" Target="media/image13.jpg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9.jpg"/><Relationship Id="rId8" Type="http://schemas.openxmlformats.org/officeDocument/2006/relationships/image" Target="media/image4.jpg"/><Relationship Id="rId11" Type="http://schemas.openxmlformats.org/officeDocument/2006/relationships/image" Target="media/image16.jpg"/><Relationship Id="rId10" Type="http://schemas.openxmlformats.org/officeDocument/2006/relationships/image" Target="media/image1.jpg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5" Type="http://schemas.openxmlformats.org/officeDocument/2006/relationships/image" Target="media/image10.jpg"/><Relationship Id="rId14" Type="http://schemas.openxmlformats.org/officeDocument/2006/relationships/image" Target="media/image7.jpg"/><Relationship Id="rId17" Type="http://schemas.openxmlformats.org/officeDocument/2006/relationships/image" Target="media/image14.jpg"/><Relationship Id="rId16" Type="http://schemas.openxmlformats.org/officeDocument/2006/relationships/image" Target="media/image8.jpg"/><Relationship Id="rId19" Type="http://schemas.openxmlformats.org/officeDocument/2006/relationships/image" Target="media/image6.jpg"/><Relationship Id="rId1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