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cuando la luz de esta fuente atraviesa una sustancia cuyo índice de refracción η</w:t>
      </w:r>
      <w:r>
        <w:rPr>
          <w:rFonts w:ascii="Calibri" w:hAnsi="Calibri" w:cs="Calibri"/>
          <w:sz w:val="14"/>
          <w:szCs w:val="14"/>
        </w:rPr>
        <w:t xml:space="preserve">D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AB0C06"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La energía de enlace del yoduro de plata es aproximadamente 255 kJ/mol (el AgI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por lo tanto, obtenemos la longitud de onda del AgI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Se requiere de una longitud de onda de al menos 470 nm para romper los enlaces de AgI</w:t>
      </w:r>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5525A4D1" w:rsidR="006979EB" w:rsidRDefault="008D797B" w:rsidP="00741239">
      <w:pPr>
        <w:autoSpaceDE w:val="0"/>
        <w:autoSpaceDN w:val="0"/>
        <w:adjustRightInd w:val="0"/>
        <w:spacing w:after="0" w:line="240" w:lineRule="auto"/>
        <w:jc w:val="both"/>
        <w:rPr>
          <w:rFonts w:ascii="Calibri" w:hAnsi="Calibri" w:cs="Calibri"/>
          <w:b/>
          <w:bCs/>
        </w:rPr>
      </w:pPr>
      <w:r w:rsidRPr="008D797B">
        <w:rPr>
          <w:rFonts w:ascii="Calibri" w:hAnsi="Calibri" w:cs="Calibri"/>
          <w:b/>
          <w:bCs/>
        </w:rPr>
        <w:t>Despejamos la energía cinética máxima del fotoelectrón expulsado</w:t>
      </w:r>
    </w:p>
    <w:p w14:paraId="2030C0F7" w14:textId="096791CF" w:rsidR="008D797B" w:rsidRDefault="008D797B" w:rsidP="00741239">
      <w:pPr>
        <w:autoSpaceDE w:val="0"/>
        <w:autoSpaceDN w:val="0"/>
        <w:adjustRightInd w:val="0"/>
        <w:spacing w:after="0" w:line="240" w:lineRule="auto"/>
        <w:jc w:val="both"/>
        <w:rPr>
          <w:rFonts w:ascii="Calibri" w:hAnsi="Calibri" w:cs="Calibri"/>
          <w:b/>
          <w:bCs/>
        </w:rPr>
      </w:pPr>
    </w:p>
    <w:p w14:paraId="65517003" w14:textId="3FC939E3" w:rsidR="008D797B" w:rsidRPr="008D797B" w:rsidRDefault="008D797B" w:rsidP="00741239">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E=eVo-ω</m:t>
          </m:r>
        </m:oMath>
      </m:oMathPara>
    </w:p>
    <w:p w14:paraId="1B486775" w14:textId="46E1BD9D"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eVo=E+ω</m:t>
          </m:r>
        </m:oMath>
      </m:oMathPara>
    </w:p>
    <w:p w14:paraId="5D340E4B"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17938C6F" w14:textId="1993EEE2"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Sustituyendo valores, tomamos el valor de 660 nm como la longitud de onda máxima necesaria para expulsar al electrón.</w:t>
      </w:r>
    </w:p>
    <w:p w14:paraId="392A09CC" w14:textId="6C02F203"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eVo=6.62</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s</m:t>
              </m:r>
            </m:den>
          </m:f>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500</m:t>
                  </m:r>
                  <m:r>
                    <m:rPr>
                      <m:sty m:val="bi"/>
                    </m:rPr>
                    <w:rPr>
                      <w:rFonts w:ascii="Cambria Math" w:hAnsi="Cambria Math" w:cs="Calibri"/>
                    </w:rPr>
                    <m:t>nm</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660</m:t>
                  </m:r>
                  <m:r>
                    <m:rPr>
                      <m:sty m:val="bi"/>
                    </m:rPr>
                    <w:rPr>
                      <w:rFonts w:ascii="Cambria Math" w:hAnsi="Cambria Math" w:cs="Calibri"/>
                    </w:rPr>
                    <m:t>nm</m:t>
                  </m:r>
                </m:den>
              </m:f>
            </m:e>
          </m:d>
        </m:oMath>
      </m:oMathPara>
    </w:p>
    <w:p w14:paraId="480B56B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368D55E6" w14:textId="26285F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eVo=6.98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r>
            <m:rPr>
              <m:sty m:val="bi"/>
            </m:rPr>
            <w:rPr>
              <w:rFonts w:ascii="Cambria Math" w:eastAsiaTheme="minorEastAsia" w:hAnsi="Cambria Math" w:cs="Calibri"/>
            </w:rPr>
            <m:t>J</m:t>
          </m:r>
        </m:oMath>
      </m:oMathPara>
    </w:p>
    <w:p w14:paraId="75E31B83" w14:textId="77777777" w:rsidR="008D797B" w:rsidRPr="008D797B" w:rsidRDefault="008D797B" w:rsidP="008D797B">
      <w:pPr>
        <w:autoSpaceDE w:val="0"/>
        <w:autoSpaceDN w:val="0"/>
        <w:adjustRightInd w:val="0"/>
        <w:spacing w:after="0" w:line="240" w:lineRule="auto"/>
        <w:jc w:val="both"/>
        <w:rPr>
          <w:rFonts w:ascii="Calibri" w:eastAsiaTheme="minorEastAsia" w:hAnsi="Calibri" w:cs="Calibri"/>
          <w:b/>
          <w:bCs/>
        </w:rPr>
      </w:pPr>
    </w:p>
    <w:p w14:paraId="71E90429" w14:textId="0BC30E3F" w:rsidR="008D797B" w:rsidRDefault="008D797B" w:rsidP="008D797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Para calcular la velocidad del fotoelectrón consideramos la masa en reposo del electrón que es de </w:t>
      </w:r>
      <m:oMath>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oMath>
      <w:r w:rsidR="00C42907">
        <w:rPr>
          <w:rFonts w:ascii="Calibri" w:eastAsiaTheme="minorEastAsia" w:hAnsi="Calibri" w:cs="Calibri"/>
          <w:b/>
          <w:bCs/>
        </w:rPr>
        <w:t>, entonces</w:t>
      </w:r>
    </w:p>
    <w:p w14:paraId="550647C6" w14:textId="6CFC5C4E" w:rsidR="00C42907" w:rsidRDefault="00C42907" w:rsidP="008D797B">
      <w:pPr>
        <w:autoSpaceDE w:val="0"/>
        <w:autoSpaceDN w:val="0"/>
        <w:adjustRightInd w:val="0"/>
        <w:spacing w:after="0" w:line="240" w:lineRule="auto"/>
        <w:jc w:val="both"/>
        <w:rPr>
          <w:rFonts w:ascii="Calibri" w:eastAsiaTheme="minorEastAsia" w:hAnsi="Calibri" w:cs="Calibri"/>
          <w:b/>
          <w:bCs/>
        </w:rPr>
      </w:pPr>
    </w:p>
    <w:p w14:paraId="286E1353" w14:textId="37E2A08B" w:rsidR="00C42907" w:rsidRPr="008D797B" w:rsidRDefault="00C42907" w:rsidP="008D797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 xml:space="preserve">V= </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eVo (2)</m:t>
                  </m:r>
                </m:num>
                <m:den>
                  <m:r>
                    <m:rPr>
                      <m:sty m:val="bi"/>
                    </m:rPr>
                    <w:rPr>
                      <w:rFonts w:ascii="Cambria Math" w:eastAsiaTheme="minorEastAsia" w:hAnsi="Cambria Math" w:cs="Calibri"/>
                    </w:rPr>
                    <m:t>m</m:t>
                  </m:r>
                </m:den>
              </m:f>
            </m:e>
          </m:rad>
          <m:r>
            <m:rPr>
              <m:sty m:val="bi"/>
            </m:rPr>
            <w:rPr>
              <w:rFonts w:ascii="Cambria Math" w:eastAsiaTheme="minorEastAsia" w:hAnsi="Cambria Math" w:cs="Calibri"/>
            </w:rPr>
            <m:t>=</m:t>
          </m:r>
          <m:rad>
            <m:radPr>
              <m:degHide m:val="1"/>
              <m:ctrlPr>
                <w:rPr>
                  <w:rFonts w:ascii="Cambria Math" w:eastAsiaTheme="minorEastAsia" w:hAnsi="Cambria Math" w:cs="Calibri"/>
                  <w:b/>
                  <w:bCs/>
                  <w:i/>
                </w:rPr>
              </m:ctrlPr>
            </m:radPr>
            <m:deg/>
            <m:e>
              <m:f>
                <m:fPr>
                  <m:ctrlPr>
                    <w:rPr>
                      <w:rFonts w:ascii="Cambria Math" w:eastAsiaTheme="minorEastAsia" w:hAnsi="Cambria Math" w:cs="Calibri"/>
                      <w:b/>
                      <w:bCs/>
                      <w:i/>
                    </w:rPr>
                  </m:ctrlPr>
                </m:fPr>
                <m:num>
                  <m:r>
                    <m:rPr>
                      <m:sty m:val="bi"/>
                    </m:rPr>
                    <w:rPr>
                      <w:rFonts w:ascii="Cambria Math" w:eastAsiaTheme="minorEastAsia" w:hAnsi="Cambria Math" w:cs="Calibri"/>
                    </w:rPr>
                    <m:t>6.98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-19</m:t>
                      </m:r>
                    </m:sup>
                  </m:sSup>
                  <m:f>
                    <m:fPr>
                      <m:ctrlPr>
                        <w:rPr>
                          <w:rFonts w:ascii="Cambria Math" w:eastAsiaTheme="minorEastAsia" w:hAnsi="Cambria Math" w:cs="Calibri"/>
                          <w:b/>
                          <w:bCs/>
                          <w:i/>
                        </w:rPr>
                      </m:ctrlPr>
                    </m:fPr>
                    <m:num>
                      <m:r>
                        <m:rPr>
                          <m:sty m:val="bi"/>
                        </m:rPr>
                        <w:rPr>
                          <w:rFonts w:ascii="Cambria Math" w:eastAsiaTheme="minorEastAsia" w:hAnsi="Cambria Math" w:cs="Calibri"/>
                        </w:rPr>
                        <m:t>Kg</m:t>
                      </m:r>
                      <m:sSup>
                        <m:sSupPr>
                          <m:ctrlPr>
                            <w:rPr>
                              <w:rFonts w:ascii="Cambria Math" w:eastAsiaTheme="minorEastAsia" w:hAnsi="Cambria Math" w:cs="Calibri"/>
                              <w:b/>
                              <w:bCs/>
                              <w:i/>
                            </w:rPr>
                          </m:ctrlPr>
                        </m:sSupPr>
                        <m:e>
                          <m:r>
                            <m:rPr>
                              <m:sty m:val="bi"/>
                            </m:rPr>
                            <w:rPr>
                              <w:rFonts w:ascii="Cambria Math" w:eastAsiaTheme="minorEastAsia" w:hAnsi="Cambria Math" w:cs="Calibri"/>
                            </w:rPr>
                            <m:t>m</m:t>
                          </m:r>
                        </m:e>
                        <m:sup>
                          <m:r>
                            <m:rPr>
                              <m:sty m:val="bi"/>
                            </m:rPr>
                            <w:rPr>
                              <w:rFonts w:ascii="Cambria Math" w:eastAsiaTheme="minorEastAsia" w:hAnsi="Cambria Math" w:cs="Calibri"/>
                            </w:rPr>
                            <m:t>2</m:t>
                          </m:r>
                        </m:sup>
                      </m:sSup>
                    </m:num>
                    <m:den>
                      <m:sSup>
                        <m:sSupPr>
                          <m:ctrlPr>
                            <w:rPr>
                              <w:rFonts w:ascii="Cambria Math" w:eastAsiaTheme="minorEastAsia" w:hAnsi="Cambria Math" w:cs="Calibri"/>
                              <w:b/>
                              <w:bCs/>
                              <w:i/>
                            </w:rPr>
                          </m:ctrlPr>
                        </m:sSupPr>
                        <m:e>
                          <m:r>
                            <m:rPr>
                              <m:sty m:val="bi"/>
                            </m:rPr>
                            <w:rPr>
                              <w:rFonts w:ascii="Cambria Math" w:eastAsiaTheme="minorEastAsia" w:hAnsi="Cambria Math" w:cs="Calibri"/>
                            </w:rPr>
                            <m:t>s</m:t>
                          </m:r>
                        </m:e>
                        <m:sup>
                          <m:r>
                            <m:rPr>
                              <m:sty m:val="bi"/>
                            </m:rPr>
                            <w:rPr>
                              <w:rFonts w:ascii="Cambria Math" w:eastAsiaTheme="minorEastAsia" w:hAnsi="Cambria Math" w:cs="Calibri"/>
                            </w:rPr>
                            <m:t>2</m:t>
                          </m:r>
                        </m:sup>
                      </m:sSup>
                    </m:den>
                  </m:f>
                  <m:d>
                    <m:dPr>
                      <m:ctrlPr>
                        <w:rPr>
                          <w:rFonts w:ascii="Cambria Math" w:eastAsiaTheme="minorEastAsia" w:hAnsi="Cambria Math" w:cs="Calibri"/>
                          <w:b/>
                          <w:bCs/>
                          <w:i/>
                        </w:rPr>
                      </m:ctrlPr>
                    </m:dPr>
                    <m:e>
                      <m:r>
                        <m:rPr>
                          <m:sty m:val="bi"/>
                        </m:rPr>
                        <w:rPr>
                          <w:rFonts w:ascii="Cambria Math" w:eastAsiaTheme="minorEastAsia" w:hAnsi="Cambria Math" w:cs="Calibri"/>
                        </w:rPr>
                        <m:t>2</m:t>
                      </m:r>
                    </m:e>
                  </m:d>
                </m:num>
                <m:den>
                  <m:r>
                    <m:rPr>
                      <m:sty m:val="bi"/>
                    </m:rPr>
                    <w:rPr>
                      <w:rFonts w:ascii="Cambria Math" w:eastAsiaTheme="minorEastAsia" w:hAnsi="Cambria Math" w:cs="Calibri"/>
                    </w:rPr>
                    <m:t>9.109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-31</m:t>
                      </m:r>
                    </m:sup>
                  </m:sSup>
                  <m:r>
                    <m:rPr>
                      <m:sty m:val="bi"/>
                    </m:rPr>
                    <w:rPr>
                      <w:rFonts w:ascii="Cambria Math" w:eastAsiaTheme="minorEastAsia" w:hAnsi="Cambria Math" w:cs="Calibri"/>
                    </w:rPr>
                    <m:t xml:space="preserve"> Kg</m:t>
                  </m:r>
                </m:den>
              </m:f>
            </m:e>
          </m:rad>
          <m:r>
            <m:rPr>
              <m:sty m:val="bi"/>
            </m:rPr>
            <w:rPr>
              <w:rFonts w:ascii="Cambria Math" w:eastAsiaTheme="minorEastAsia" w:hAnsi="Cambria Math" w:cs="Calibri"/>
            </w:rPr>
            <m:t>=123.8</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4</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s</m:t>
              </m:r>
            </m:den>
          </m:f>
        </m:oMath>
      </m:oMathPara>
    </w:p>
    <w:p w14:paraId="615D3957" w14:textId="51B550AA" w:rsidR="001D754D" w:rsidRPr="00C42907" w:rsidRDefault="001D754D" w:rsidP="00741239">
      <w:pPr>
        <w:autoSpaceDE w:val="0"/>
        <w:autoSpaceDN w:val="0"/>
        <w:adjustRightInd w:val="0"/>
        <w:spacing w:after="0" w:line="240" w:lineRule="auto"/>
        <w:jc w:val="both"/>
        <w:rPr>
          <w:rFonts w:ascii="Calibri" w:hAnsi="Calibri" w:cs="Calibri"/>
          <w:u w:val="single"/>
        </w:rPr>
      </w:pPr>
    </w:p>
    <w:p w14:paraId="33E46399" w14:textId="77777777" w:rsidR="00216BF1" w:rsidRDefault="00216BF1"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AB0C06"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AB0C06"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 xml:space="preserve">0.04652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AB0C06"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AB0C06"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AB0C06"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0.95348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AB0C06"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0.0443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AB0C06"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AB0C06"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AB0C06"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 xml:space="preserve">-0.0422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AB0C06"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AB0C06"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 xml:space="preserve">=0.04652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0.0403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AB0C06"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Lambert-Beer</w:t>
      </w:r>
    </w:p>
    <w:p w14:paraId="41C48AA0" w14:textId="125627BD" w:rsidR="00821A58" w:rsidRDefault="00821A58" w:rsidP="00CA6BD1">
      <w:pPr>
        <w:autoSpaceDE w:val="0"/>
        <w:autoSpaceDN w:val="0"/>
        <w:adjustRightInd w:val="0"/>
        <w:spacing w:after="0" w:line="240" w:lineRule="auto"/>
        <w:jc w:val="both"/>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 xml:space="preserve">midió en una cubeta de 2.00 cm </w:t>
      </w:r>
      <w:r w:rsidR="00A26566">
        <w:rPr>
          <w:rFonts w:ascii="Calibri" w:hAnsi="Calibri" w:cs="Calibri"/>
        </w:rPr>
        <w:t>¿Qué concentración de X se necesitaría para que la transmitancia aumente tres veces cuando se utiliza una cubeta de 1.0</w:t>
      </w:r>
      <w:r>
        <w:rPr>
          <w:rFonts w:ascii="Calibri" w:hAnsi="Calibri" w:cs="Calibri"/>
        </w:rPr>
        <w:t>0 cm?</w:t>
      </w:r>
    </w:p>
    <w:p w14:paraId="5173E0EA" w14:textId="658860E0" w:rsidR="00A26566" w:rsidRDefault="00A26566" w:rsidP="00CA6BD1">
      <w:pPr>
        <w:autoSpaceDE w:val="0"/>
        <w:autoSpaceDN w:val="0"/>
        <w:adjustRightInd w:val="0"/>
        <w:spacing w:after="0" w:line="240" w:lineRule="auto"/>
        <w:jc w:val="both"/>
        <w:rPr>
          <w:rFonts w:ascii="Calibri" w:hAnsi="Calibri" w:cs="Calibri"/>
        </w:rPr>
      </w:pPr>
    </w:p>
    <w:p w14:paraId="3BF9527C" w14:textId="3F20309B" w:rsidR="00A26566" w:rsidRDefault="00A26566" w:rsidP="00CA6BD1">
      <w:pPr>
        <w:autoSpaceDE w:val="0"/>
        <w:autoSpaceDN w:val="0"/>
        <w:adjustRightInd w:val="0"/>
        <w:spacing w:after="0" w:line="240" w:lineRule="auto"/>
        <w:jc w:val="both"/>
        <w:rPr>
          <w:rFonts w:ascii="Calibri" w:hAnsi="Calibri" w:cs="Calibri"/>
          <w:b/>
          <w:bCs/>
        </w:rPr>
      </w:pPr>
      <w:r w:rsidRPr="00A26566">
        <w:rPr>
          <w:rFonts w:ascii="Calibri" w:hAnsi="Calibri" w:cs="Calibri"/>
          <w:b/>
          <w:bCs/>
        </w:rPr>
        <w:t xml:space="preserve">Sabemos que la </w:t>
      </w:r>
      <w:r>
        <w:rPr>
          <w:rFonts w:ascii="Calibri" w:hAnsi="Calibri" w:cs="Calibri"/>
          <w:b/>
          <w:bCs/>
        </w:rPr>
        <w:t>absorbancia está dada por:</w:t>
      </w:r>
    </w:p>
    <w:p w14:paraId="50F58B1E" w14:textId="150BFE13"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A=-</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081ED7A0" w14:textId="2242DBDC" w:rsidR="00A26566" w:rsidRDefault="00A26566" w:rsidP="00CA6BD1">
      <w:pPr>
        <w:autoSpaceDE w:val="0"/>
        <w:autoSpaceDN w:val="0"/>
        <w:adjustRightInd w:val="0"/>
        <w:spacing w:after="0" w:line="240" w:lineRule="auto"/>
        <w:jc w:val="both"/>
        <w:rPr>
          <w:rFonts w:ascii="Calibri" w:eastAsiaTheme="minorEastAsia" w:hAnsi="Calibri" w:cs="Calibri"/>
          <w:b/>
          <w:bCs/>
        </w:rPr>
      </w:pPr>
    </w:p>
    <w:p w14:paraId="75E948A8" w14:textId="396AC991" w:rsidR="00A26566" w:rsidRDefault="00A26566" w:rsidP="00CA6BD1">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Debido a que la concentración está dada en mol/L la absortividad es </w:t>
      </w:r>
      <m:oMath>
        <m:r>
          <m:rPr>
            <m:sty m:val="bi"/>
          </m:rPr>
          <w:rPr>
            <w:rFonts w:ascii="Cambria Math" w:eastAsiaTheme="minorEastAsia" w:hAnsi="Cambria Math" w:cs="Calibri"/>
          </w:rPr>
          <m:t>ϵ</m:t>
        </m:r>
      </m:oMath>
      <w:r>
        <w:rPr>
          <w:rFonts w:ascii="Calibri" w:eastAsiaTheme="minorEastAsia" w:hAnsi="Calibri" w:cs="Calibri"/>
          <w:b/>
          <w:bCs/>
        </w:rPr>
        <w:t>, por lo tanto,</w:t>
      </w:r>
    </w:p>
    <w:p w14:paraId="50C3971E" w14:textId="77777777"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w:p>
    <w:p w14:paraId="0AC4D379" w14:textId="0A1C13A9"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ϵbC=-</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722B0279" w14:textId="77777777"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w:p>
    <w:p w14:paraId="2C07022E" w14:textId="770AD21E" w:rsidR="001D754D" w:rsidRDefault="00A26566" w:rsidP="00821A58">
      <w:pPr>
        <w:autoSpaceDE w:val="0"/>
        <w:autoSpaceDN w:val="0"/>
        <w:adjustRightInd w:val="0"/>
        <w:spacing w:after="0" w:line="240" w:lineRule="auto"/>
        <w:rPr>
          <w:rFonts w:ascii="Calibri" w:hAnsi="Calibri" w:cs="Calibri"/>
          <w:b/>
          <w:bCs/>
        </w:rPr>
      </w:pPr>
      <w:r w:rsidRPr="00A26566">
        <w:rPr>
          <w:rFonts w:ascii="Calibri" w:hAnsi="Calibri" w:cs="Calibri"/>
          <w:b/>
          <w:bCs/>
        </w:rPr>
        <w:t>Calculamos la absortividad para el compuesto X</w:t>
      </w:r>
    </w:p>
    <w:p w14:paraId="752BB3F8" w14:textId="77777777" w:rsidR="00A26566" w:rsidRDefault="00A26566" w:rsidP="00821A58">
      <w:pPr>
        <w:autoSpaceDE w:val="0"/>
        <w:autoSpaceDN w:val="0"/>
        <w:adjustRightInd w:val="0"/>
        <w:spacing w:after="0" w:line="240" w:lineRule="auto"/>
        <w:rPr>
          <w:rFonts w:ascii="Calibri" w:hAnsi="Calibri" w:cs="Calibri"/>
          <w:b/>
          <w:bCs/>
        </w:rPr>
      </w:pPr>
    </w:p>
    <w:p w14:paraId="5F658955" w14:textId="3399D72E" w:rsidR="00A26566" w:rsidRPr="0075699B"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ϵ=</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bC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0.126</m:t>
                  </m:r>
                </m:e>
              </m:d>
            </m:num>
            <m:den>
              <m:r>
                <m:rPr>
                  <m:sty m:val="bi"/>
                </m:rPr>
                <w:rPr>
                  <w:rFonts w:ascii="Cambria Math" w:hAnsi="Cambria Math" w:cs="Calibri"/>
                </w:rPr>
                <m:t>2 cm</m:t>
              </m:r>
              <m:d>
                <m:dPr>
                  <m:ctrlPr>
                    <w:rPr>
                      <w:rFonts w:ascii="Cambria Math" w:hAnsi="Cambria Math" w:cs="Calibri"/>
                      <w:b/>
                      <w:bCs/>
                      <w:i/>
                    </w:rPr>
                  </m:ctrlPr>
                </m:dPr>
                <m:e>
                  <m:r>
                    <m:rPr>
                      <m:sty m:val="bi"/>
                    </m:rPr>
                    <w:rPr>
                      <w:rFonts w:ascii="Cambria Math" w:hAnsi="Cambria Math" w:cs="Calibri"/>
                    </w:rPr>
                    <m:t>4.4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e>
              </m:d>
            </m:den>
          </m:f>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oMath>
      </m:oMathPara>
    </w:p>
    <w:p w14:paraId="2FE0D91A" w14:textId="5FF588AB"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6988FA3C" w14:textId="458B2BD0" w:rsidR="0075699B" w:rsidRDefault="0075699B" w:rsidP="00A26566">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Buscamos el valor de la concentración necesaria para que la transmitancia sea 3T considerando la absortividad del compuesto X y una dimensión de la cubeta de 1cm</w:t>
      </w:r>
    </w:p>
    <w:p w14:paraId="7E09C542" w14:textId="57E1696A"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7D95EBD5" w14:textId="59EB5FF6" w:rsidR="0075699B" w:rsidRPr="0075699B" w:rsidRDefault="0075699B"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3*0.126</m:t>
                  </m:r>
                </m:e>
              </m:d>
            </m:num>
            <m:den>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1 cm</m:t>
                  </m:r>
                </m:e>
              </m:d>
            </m:den>
          </m:f>
          <m:r>
            <m:rPr>
              <m:sty m:val="bi"/>
            </m:rPr>
            <w:rPr>
              <w:rFonts w:ascii="Cambria Math" w:hAnsi="Cambria Math" w:cs="Calibri"/>
            </w:rPr>
            <m:t>=0.00413</m:t>
          </m:r>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r>
            <m:rPr>
              <m:sty m:val="bi"/>
            </m:rPr>
            <w:rPr>
              <w:rFonts w:ascii="Cambria Math" w:hAnsi="Cambria Math" w:cs="Calibri"/>
            </w:rPr>
            <m:t xml:space="preserve"> o 4.13 mM</m:t>
          </m:r>
        </m:oMath>
      </m:oMathPara>
    </w:p>
    <w:p w14:paraId="5034879B" w14:textId="0A432A3E" w:rsidR="00A26566" w:rsidRDefault="00A26566" w:rsidP="00821A58">
      <w:pPr>
        <w:autoSpaceDE w:val="0"/>
        <w:autoSpaceDN w:val="0"/>
        <w:adjustRightInd w:val="0"/>
        <w:spacing w:after="0" w:line="240" w:lineRule="auto"/>
        <w:rPr>
          <w:rFonts w:ascii="Calibri" w:hAnsi="Calibri" w:cs="Calibri"/>
          <w:b/>
          <w:bCs/>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0AA5127B" w14:textId="3603F683"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r w:rsidR="00B4358D">
        <w:rPr>
          <w:rFonts w:ascii="Calibri" w:hAnsi="Calibri" w:cs="Calibri"/>
        </w:rPr>
        <w:t xml:space="preserve"> </w:t>
      </w:r>
      <w:r>
        <w:rPr>
          <w:rFonts w:ascii="Calibri" w:hAnsi="Calibri" w:cs="Calibri"/>
        </w:rPr>
        <w:t>concentración de compuesto se necesitaría para obtener una disolución que tiene</w:t>
      </w:r>
      <w:r w:rsidR="00B4358D">
        <w:rPr>
          <w:rFonts w:ascii="Calibri" w:hAnsi="Calibri" w:cs="Calibri"/>
        </w:rPr>
        <w:t xml:space="preserve"> </w:t>
      </w:r>
      <w:r>
        <w:rPr>
          <w:rFonts w:ascii="Calibri" w:hAnsi="Calibri" w:cs="Calibri"/>
        </w:rPr>
        <w:t>una transmitancia de 8.42 por 100 en una cubeta de 2.5 cm?</w:t>
      </w:r>
    </w:p>
    <w:p w14:paraId="4176689C" w14:textId="7697F446" w:rsidR="00B4358D" w:rsidRDefault="00B4358D" w:rsidP="00821A58">
      <w:pPr>
        <w:autoSpaceDE w:val="0"/>
        <w:autoSpaceDN w:val="0"/>
        <w:adjustRightInd w:val="0"/>
        <w:spacing w:after="0" w:line="240" w:lineRule="auto"/>
        <w:rPr>
          <w:rFonts w:ascii="Calibri" w:hAnsi="Calibri" w:cs="Calibri"/>
        </w:rPr>
      </w:pPr>
    </w:p>
    <w:p w14:paraId="3E8305D6" w14:textId="5114D156" w:rsidR="00B4358D" w:rsidRDefault="00B4358D" w:rsidP="00821A58">
      <w:pPr>
        <w:autoSpaceDE w:val="0"/>
        <w:autoSpaceDN w:val="0"/>
        <w:adjustRightInd w:val="0"/>
        <w:spacing w:after="0" w:line="240" w:lineRule="auto"/>
        <w:rPr>
          <w:rFonts w:ascii="Calibri" w:hAnsi="Calibri" w:cs="Calibri"/>
          <w:b/>
          <w:bCs/>
        </w:rPr>
      </w:pPr>
      <w:r w:rsidRPr="00B4358D">
        <w:rPr>
          <w:rFonts w:ascii="Calibri" w:hAnsi="Calibri" w:cs="Calibri"/>
          <w:b/>
          <w:bCs/>
        </w:rPr>
        <w:t>El valor de la transmitancia es 0.0842 debido a que el dato proporcionado es en porcentaje</w:t>
      </w:r>
    </w:p>
    <w:p w14:paraId="26AFB09A" w14:textId="77777777" w:rsidR="00B4358D" w:rsidRPr="00B4358D" w:rsidRDefault="00B4358D" w:rsidP="00821A58">
      <w:pPr>
        <w:autoSpaceDE w:val="0"/>
        <w:autoSpaceDN w:val="0"/>
        <w:adjustRightInd w:val="0"/>
        <w:spacing w:after="0" w:line="240" w:lineRule="auto"/>
        <w:rPr>
          <w:rFonts w:ascii="Calibri" w:hAnsi="Calibri" w:cs="Calibri"/>
          <w:b/>
          <w:bCs/>
        </w:rPr>
      </w:pPr>
    </w:p>
    <w:p w14:paraId="79C29F7E" w14:textId="6C62E3DB" w:rsidR="001D754D" w:rsidRPr="00B4358D" w:rsidRDefault="00B4358D"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0.0842</m:t>
                  </m:r>
                </m:e>
              </m:d>
            </m:num>
            <m:den>
              <m:r>
                <m:rPr>
                  <m:sty m:val="bi"/>
                </m:rPr>
                <w:rPr>
                  <w:rFonts w:ascii="Cambria Math" w:hAnsi="Cambria Math" w:cs="Calibri"/>
                </w:rPr>
                <m:t>2.17</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2.5 cm</m:t>
                  </m:r>
                </m:e>
              </m:d>
            </m:den>
          </m:f>
          <m:r>
            <m:rPr>
              <m:sty m:val="bi"/>
            </m:rPr>
            <w:rPr>
              <w:rFonts w:ascii="Cambria Math" w:hAnsi="Cambria Math" w:cs="Calibri"/>
            </w:rPr>
            <m:t>=1.98</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oMath>
      </m:oMathPara>
    </w:p>
    <w:p w14:paraId="25A96071" w14:textId="3C335F13" w:rsidR="00B4358D" w:rsidRDefault="00B4358D" w:rsidP="00821A58">
      <w:pPr>
        <w:autoSpaceDE w:val="0"/>
        <w:autoSpaceDN w:val="0"/>
        <w:adjustRightInd w:val="0"/>
        <w:spacing w:after="0" w:line="240" w:lineRule="auto"/>
        <w:rPr>
          <w:rFonts w:ascii="Calibri" w:eastAsiaTheme="minorEastAsia" w:hAnsi="Calibri" w:cs="Calibri"/>
          <w:b/>
          <w:bCs/>
        </w:rPr>
      </w:pPr>
    </w:p>
    <w:p w14:paraId="19D33A77" w14:textId="77777777" w:rsidR="00C6287A" w:rsidRDefault="00C6287A"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La ley de desplazamiento de Wien expresa que λ</w:t>
      </w:r>
      <w:r>
        <w:rPr>
          <w:rFonts w:ascii="Calibri" w:hAnsi="Calibri" w:cs="Calibri"/>
          <w:sz w:val="14"/>
          <w:szCs w:val="14"/>
        </w:rPr>
        <w:t>máx</w:t>
      </w:r>
      <w:r>
        <w:rPr>
          <w:rFonts w:ascii="Calibri" w:hAnsi="Calibri" w:cs="Calibri"/>
        </w:rPr>
        <w:t>T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5F13A38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0F748CAB" w14:textId="054538D1" w:rsidR="00654FB9" w:rsidRDefault="00654FB9" w:rsidP="00821A58">
      <w:pPr>
        <w:autoSpaceDE w:val="0"/>
        <w:autoSpaceDN w:val="0"/>
        <w:adjustRightInd w:val="0"/>
        <w:spacing w:after="0" w:line="240" w:lineRule="auto"/>
        <w:rPr>
          <w:rFonts w:ascii="Calibri" w:hAnsi="Calibri" w:cs="Calibri"/>
        </w:rPr>
      </w:pPr>
    </w:p>
    <w:p w14:paraId="08F6174A" w14:textId="77777777" w:rsidR="00654FB9" w:rsidRDefault="00654FB9" w:rsidP="00821A58">
      <w:pPr>
        <w:autoSpaceDE w:val="0"/>
        <w:autoSpaceDN w:val="0"/>
        <w:adjustRightInd w:val="0"/>
        <w:spacing w:after="0" w:line="240" w:lineRule="auto"/>
        <w:rPr>
          <w:rFonts w:ascii="Calibri" w:hAnsi="Calibri" w:cs="Calibri"/>
          <w:b/>
          <w:bCs/>
        </w:rPr>
      </w:pPr>
      <w:r w:rsidRPr="00654FB9">
        <w:rPr>
          <w:rFonts w:ascii="Calibri" w:hAnsi="Calibri" w:cs="Calibri"/>
          <w:b/>
          <w:bCs/>
        </w:rPr>
        <w:t xml:space="preserve">Calculamos la longitud máxima para cada temperatura, así también, la </w:t>
      </w:r>
      <w:r>
        <w:rPr>
          <w:rFonts w:ascii="Calibri" w:hAnsi="Calibri" w:cs="Calibri"/>
          <w:b/>
          <w:bCs/>
        </w:rPr>
        <w:t>e</w:t>
      </w:r>
      <w:r w:rsidRPr="00654FB9">
        <w:rPr>
          <w:rFonts w:ascii="Calibri" w:hAnsi="Calibri" w:cs="Calibri"/>
          <w:b/>
          <w:bCs/>
        </w:rPr>
        <w:t>nergía</w:t>
      </w:r>
      <w:r>
        <w:rPr>
          <w:rFonts w:ascii="Calibri" w:hAnsi="Calibri" w:cs="Calibri"/>
          <w:b/>
          <w:bCs/>
        </w:rPr>
        <w:t xml:space="preserve"> de salida</w:t>
      </w:r>
      <w:r w:rsidRPr="00654FB9">
        <w:rPr>
          <w:rFonts w:ascii="Calibri" w:hAnsi="Calibri" w:cs="Calibri"/>
          <w:b/>
          <w:bCs/>
        </w:rPr>
        <w:t>.</w:t>
      </w:r>
    </w:p>
    <w:p w14:paraId="4BA16259" w14:textId="0B6A87AB" w:rsidR="00654FB9" w:rsidRDefault="00654FB9" w:rsidP="00654FB9">
      <w:pPr>
        <w:autoSpaceDE w:val="0"/>
        <w:autoSpaceDN w:val="0"/>
        <w:adjustRightInd w:val="0"/>
        <w:spacing w:after="0" w:line="240" w:lineRule="auto"/>
        <w:rPr>
          <w:rFonts w:ascii="Calibri" w:eastAsiaTheme="minorEastAsia" w:hAnsi="Calibri" w:cs="Calibri"/>
          <w:b/>
          <w:bCs/>
        </w:rPr>
      </w:pPr>
      <w:r>
        <w:rPr>
          <w:rFonts w:ascii="Calibri" w:hAnsi="Calibri" w:cs="Calibri"/>
          <w:b/>
          <w:bCs/>
        </w:rPr>
        <w:t xml:space="preserve">Por la ley de Wien obtenemos la </w:t>
      </w:r>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oMath>
      <w:r>
        <w:rPr>
          <w:rFonts w:ascii="Calibri" w:eastAsiaTheme="minorEastAsia" w:hAnsi="Calibri" w:cs="Calibri"/>
          <w:b/>
          <w:bCs/>
        </w:rPr>
        <w:t xml:space="preserve"> </w:t>
      </w:r>
    </w:p>
    <w:p w14:paraId="10E37155" w14:textId="77777777" w:rsidR="00D54045" w:rsidRDefault="00D54045" w:rsidP="00654FB9">
      <w:pPr>
        <w:autoSpaceDE w:val="0"/>
        <w:autoSpaceDN w:val="0"/>
        <w:adjustRightInd w:val="0"/>
        <w:spacing w:after="0" w:line="240" w:lineRule="auto"/>
        <w:rPr>
          <w:rFonts w:ascii="Calibri" w:eastAsiaTheme="minorEastAsia" w:hAnsi="Calibri" w:cs="Calibri"/>
          <w:b/>
          <w:bCs/>
        </w:rPr>
      </w:pPr>
    </w:p>
    <w:p w14:paraId="18642F6F" w14:textId="50A479BC" w:rsidR="00654FB9" w:rsidRPr="00D54045" w:rsidRDefault="00654FB9" w:rsidP="00654FB9">
      <w:pPr>
        <w:autoSpaceDE w:val="0"/>
        <w:autoSpaceDN w:val="0"/>
        <w:adjustRightInd w:val="0"/>
        <w:spacing w:after="0" w:line="240" w:lineRule="auto"/>
        <w:jc w:val="center"/>
        <w:rPr>
          <w:rFonts w:ascii="Calibri" w:eastAsiaTheme="minorEastAsia" w:hAnsi="Calibri" w:cs="Calibri"/>
          <w:b/>
          <w:bCs/>
        </w:rPr>
      </w:pPr>
      <m:oMathPara>
        <m:oMath>
          <m:r>
            <m:rPr>
              <m:sty m:val="b"/>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2870 K</m:t>
              </m:r>
            </m:den>
          </m:f>
          <m:r>
            <m:rPr>
              <m:sty m:val="bi"/>
            </m:rPr>
            <w:rPr>
              <w:rFonts w:ascii="Cambria Math" w:hAnsi="Cambria Math" w:cs="Calibri"/>
            </w:rPr>
            <m:t xml:space="preserve">=1010.45 nm </m:t>
          </m:r>
        </m:oMath>
      </m:oMathPara>
    </w:p>
    <w:p w14:paraId="50DF0626" w14:textId="16FBCC61"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54DC6048" w14:textId="07885FC3" w:rsidR="00D54045" w:rsidRPr="00D54045" w:rsidRDefault="00AB0C06" w:rsidP="00654FB9">
      <w:pPr>
        <w:autoSpaceDE w:val="0"/>
        <w:autoSpaceDN w:val="0"/>
        <w:adjustRightInd w:val="0"/>
        <w:spacing w:after="0" w:line="240" w:lineRule="auto"/>
        <w:jc w:val="center"/>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3000 K</m:t>
              </m:r>
            </m:den>
          </m:f>
          <m:r>
            <m:rPr>
              <m:sty m:val="bi"/>
            </m:rPr>
            <w:rPr>
              <w:rFonts w:ascii="Cambria Math" w:hAnsi="Cambria Math" w:cs="Calibri"/>
            </w:rPr>
            <m:t>=966.7 nm</m:t>
          </m:r>
        </m:oMath>
      </m:oMathPara>
    </w:p>
    <w:p w14:paraId="15CE6C2C" w14:textId="2B188D88"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67FA6110" w14:textId="77EDAF6F" w:rsidR="00D54045" w:rsidRDefault="00D54045" w:rsidP="00D54045">
      <w:pPr>
        <w:autoSpaceDE w:val="0"/>
        <w:autoSpaceDN w:val="0"/>
        <w:adjustRightInd w:val="0"/>
        <w:spacing w:after="0" w:line="240" w:lineRule="auto"/>
        <w:rPr>
          <w:rFonts w:ascii="Calibri" w:hAnsi="Calibri" w:cs="Calibri"/>
          <w:b/>
          <w:bCs/>
        </w:rPr>
      </w:pPr>
      <w:r>
        <w:rPr>
          <w:rFonts w:ascii="Calibri" w:hAnsi="Calibri" w:cs="Calibri"/>
          <w:b/>
          <w:bCs/>
        </w:rPr>
        <w:t>Por la ley de Stefan calculamos la energía</w:t>
      </w:r>
    </w:p>
    <w:p w14:paraId="74702783" w14:textId="0DA8C5E7" w:rsidR="00D54045" w:rsidRDefault="00D54045" w:rsidP="00D54045">
      <w:pPr>
        <w:autoSpaceDE w:val="0"/>
        <w:autoSpaceDN w:val="0"/>
        <w:adjustRightInd w:val="0"/>
        <w:spacing w:after="0" w:line="240" w:lineRule="auto"/>
        <w:rPr>
          <w:rFonts w:ascii="Calibri" w:hAnsi="Calibri" w:cs="Calibri"/>
          <w:b/>
          <w:bCs/>
        </w:rPr>
      </w:pPr>
    </w:p>
    <w:p w14:paraId="1EBCE565" w14:textId="1CBF308B" w:rsidR="00D54045" w:rsidRPr="007410A7" w:rsidRDefault="00D54045" w:rsidP="00D54045">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2870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 xml:space="preserve">=3860467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41BC8199" w14:textId="29760FD9" w:rsidR="007410A7" w:rsidRDefault="007410A7" w:rsidP="00D54045">
      <w:pPr>
        <w:autoSpaceDE w:val="0"/>
        <w:autoSpaceDN w:val="0"/>
        <w:adjustRightInd w:val="0"/>
        <w:spacing w:after="0" w:line="240" w:lineRule="auto"/>
        <w:rPr>
          <w:rFonts w:ascii="Calibri" w:eastAsiaTheme="minorEastAsia" w:hAnsi="Calibri" w:cs="Calibri"/>
          <w:b/>
          <w:bCs/>
        </w:rPr>
      </w:pPr>
    </w:p>
    <w:p w14:paraId="19BA3A71" w14:textId="2DDF16CE" w:rsidR="007410A7" w:rsidRPr="007410A7" w:rsidRDefault="007410A7" w:rsidP="007410A7">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3000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 xml:space="preserve">=4608900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314AB2CD" w14:textId="77777777" w:rsidR="007410A7" w:rsidRPr="007410A7" w:rsidRDefault="007410A7" w:rsidP="00D54045">
      <w:pPr>
        <w:autoSpaceDE w:val="0"/>
        <w:autoSpaceDN w:val="0"/>
        <w:adjustRightInd w:val="0"/>
        <w:spacing w:after="0" w:line="240" w:lineRule="auto"/>
        <w:rPr>
          <w:rFonts w:ascii="Calibri" w:eastAsiaTheme="minorEastAsia" w:hAnsi="Calibri" w:cs="Calibri"/>
          <w:b/>
          <w:bCs/>
        </w:rPr>
      </w:pP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a 4.54 μm.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sería el espesor de la capa dieléctrica (índice de refracción 1.34), si se produce una</w:t>
      </w:r>
    </w:p>
    <w:p w14:paraId="1E1C3966" w14:textId="184348AD"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interferencia de primer </w:t>
      </w:r>
      <w:r w:rsidR="007410A7">
        <w:rPr>
          <w:rFonts w:ascii="Calibri" w:hAnsi="Calibri" w:cs="Calibri"/>
        </w:rPr>
        <w:t xml:space="preserve">orden? </w:t>
      </w:r>
      <w:r>
        <w:rPr>
          <w:rFonts w:ascii="Calibri" w:hAnsi="Calibri" w:cs="Calibri"/>
        </w:rPr>
        <w:t>¿Qué otras longitudes de onda se transmiten?</w:t>
      </w:r>
    </w:p>
    <w:p w14:paraId="3BD2AE29" w14:textId="62D189C6" w:rsidR="001D754D" w:rsidRDefault="001D754D" w:rsidP="00821A58">
      <w:pPr>
        <w:autoSpaceDE w:val="0"/>
        <w:autoSpaceDN w:val="0"/>
        <w:adjustRightInd w:val="0"/>
        <w:spacing w:after="0" w:line="240" w:lineRule="auto"/>
        <w:rPr>
          <w:rFonts w:ascii="Calibri" w:hAnsi="Calibri" w:cs="Calibri"/>
        </w:rPr>
      </w:pPr>
    </w:p>
    <w:p w14:paraId="1B9F643F" w14:textId="437C0BE8" w:rsidR="007410A7" w:rsidRDefault="007410A7" w:rsidP="00821A58">
      <w:pPr>
        <w:autoSpaceDE w:val="0"/>
        <w:autoSpaceDN w:val="0"/>
        <w:adjustRightInd w:val="0"/>
        <w:spacing w:after="0" w:line="240" w:lineRule="auto"/>
        <w:rPr>
          <w:rFonts w:ascii="Calibri" w:hAnsi="Calibri" w:cs="Calibri"/>
          <w:b/>
          <w:bCs/>
        </w:rPr>
      </w:pPr>
      <w:r w:rsidRPr="007410A7">
        <w:rPr>
          <w:rFonts w:ascii="Calibri" w:hAnsi="Calibri" w:cs="Calibri"/>
          <w:b/>
          <w:bCs/>
        </w:rPr>
        <w:t>Sabemos que para encontrar la longitud de onda de emisión tenemos la siguiente relación</w:t>
      </w:r>
      <w:r w:rsidR="00F66BB7">
        <w:rPr>
          <w:rFonts w:ascii="Calibri" w:hAnsi="Calibri" w:cs="Calibri"/>
          <w:b/>
          <w:bCs/>
        </w:rPr>
        <w:t>, estamos considerando que el ángulo del haz incidente es de 0°</w:t>
      </w:r>
    </w:p>
    <w:p w14:paraId="146E6951" w14:textId="6ACAF741" w:rsidR="007410A7" w:rsidRDefault="007410A7" w:rsidP="00821A58">
      <w:pPr>
        <w:autoSpaceDE w:val="0"/>
        <w:autoSpaceDN w:val="0"/>
        <w:adjustRightInd w:val="0"/>
        <w:spacing w:after="0" w:line="240" w:lineRule="auto"/>
        <w:rPr>
          <w:rFonts w:ascii="Calibri" w:hAnsi="Calibri" w:cs="Calibri"/>
          <w:b/>
          <w:bCs/>
        </w:rPr>
      </w:pPr>
    </w:p>
    <w:p w14:paraId="077C669D" w14:textId="29B8944D" w:rsidR="007410A7" w:rsidRPr="00BD0AB9" w:rsidRDefault="00AB0C06"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2</m:t>
              </m:r>
              <m:r>
                <m:rPr>
                  <m:sty m:val="bi"/>
                </m:rPr>
                <w:rPr>
                  <w:rFonts w:ascii="Cambria Math" w:hAnsi="Cambria Math" w:cs="Calibri"/>
                </w:rPr>
                <m:t>t</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num>
            <m:den>
              <m:r>
                <m:rPr>
                  <m:sty m:val="bi"/>
                </m:rPr>
                <w:rPr>
                  <w:rFonts w:ascii="Cambria Math" w:hAnsi="Cambria Math" w:cs="Calibri"/>
                </w:rPr>
                <m:t>n</m:t>
              </m:r>
            </m:den>
          </m:f>
        </m:oMath>
      </m:oMathPara>
    </w:p>
    <w:p w14:paraId="291E1DB3" w14:textId="77777777" w:rsidR="00BD0AB9" w:rsidRPr="00BD0AB9" w:rsidRDefault="00BD0AB9" w:rsidP="00821A58">
      <w:pPr>
        <w:autoSpaceDE w:val="0"/>
        <w:autoSpaceDN w:val="0"/>
        <w:adjustRightInd w:val="0"/>
        <w:spacing w:after="0" w:line="240" w:lineRule="auto"/>
        <w:rPr>
          <w:rFonts w:ascii="Calibri" w:eastAsiaTheme="minorEastAsia" w:hAnsi="Calibri" w:cs="Calibri"/>
          <w:b/>
          <w:bCs/>
        </w:rPr>
      </w:pPr>
    </w:p>
    <w:p w14:paraId="6AF85860" w14:textId="59934CED" w:rsidR="00BD0AB9" w:rsidRDefault="00BD0AB9" w:rsidP="00BD0AB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Donde t es la distancia que hay entre las placas metálicas del “capacitor” y el valor que define la longitud de onda con la que se trabaja considerando también el índice de refracción del material y el orden de 1, por lo tanto,</w:t>
      </w:r>
    </w:p>
    <w:p w14:paraId="530E466A" w14:textId="65B02DCB" w:rsidR="00BD0AB9" w:rsidRDefault="00BD0AB9" w:rsidP="00821A58">
      <w:pPr>
        <w:autoSpaceDE w:val="0"/>
        <w:autoSpaceDN w:val="0"/>
        <w:adjustRightInd w:val="0"/>
        <w:spacing w:after="0" w:line="240" w:lineRule="auto"/>
        <w:rPr>
          <w:rFonts w:ascii="Calibri" w:eastAsiaTheme="minorEastAsia" w:hAnsi="Calibri" w:cs="Calibri"/>
          <w:b/>
          <w:bCs/>
        </w:rPr>
      </w:pPr>
    </w:p>
    <w:p w14:paraId="32D9A40E" w14:textId="36C56661" w:rsidR="00BD0AB9" w:rsidRPr="002409D7" w:rsidRDefault="00BD0AB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t=</m:t>
          </m:r>
          <m:f>
            <m:fPr>
              <m:ctrlPr>
                <w:rPr>
                  <w:rFonts w:ascii="Cambria Math" w:eastAsiaTheme="minorEastAsia" w:hAnsi="Cambria Math" w:cs="Calibri"/>
                  <w:b/>
                  <w:bCs/>
                  <w:i/>
                </w:rPr>
              </m:ctrlPr>
            </m:fPr>
            <m:num>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n</m:t>
              </m:r>
            </m:num>
            <m:den>
              <m:r>
                <m:rPr>
                  <m:sty m:val="bi"/>
                </m:rPr>
                <w:rPr>
                  <w:rFonts w:ascii="Cambria Math" w:eastAsiaTheme="minorEastAsia" w:hAnsi="Cambria Math" w:cs="Calibri"/>
                </w:rPr>
                <m:t>2</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4.54</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
                <m:dPr>
                  <m:ctrlPr>
                    <w:rPr>
                      <w:rFonts w:ascii="Cambria Math" w:eastAsiaTheme="minorEastAsia" w:hAnsi="Cambria Math" w:cs="Calibri"/>
                      <w:b/>
                      <w:bCs/>
                      <w:i/>
                    </w:rPr>
                  </m:ctrlPr>
                </m:dPr>
                <m:e>
                  <m:r>
                    <m:rPr>
                      <m:sty m:val="bi"/>
                    </m:rPr>
                    <w:rPr>
                      <w:rFonts w:ascii="Cambria Math" w:eastAsiaTheme="minorEastAsia" w:hAnsi="Cambria Math" w:cs="Calibri"/>
                    </w:rPr>
                    <m:t>1.34</m:t>
                  </m:r>
                </m:e>
              </m:d>
            </m:den>
          </m:f>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 ≈1694 nm</m:t>
          </m:r>
        </m:oMath>
      </m:oMathPara>
    </w:p>
    <w:p w14:paraId="666A49B5" w14:textId="77777777" w:rsidR="002409D7" w:rsidRDefault="002409D7" w:rsidP="00821A58">
      <w:pPr>
        <w:autoSpaceDE w:val="0"/>
        <w:autoSpaceDN w:val="0"/>
        <w:adjustRightInd w:val="0"/>
        <w:spacing w:after="0" w:line="240" w:lineRule="auto"/>
        <w:rPr>
          <w:rFonts w:ascii="Calibri" w:eastAsiaTheme="minorEastAsia" w:hAnsi="Calibri" w:cs="Calibri"/>
          <w:b/>
          <w:bCs/>
        </w:rPr>
      </w:pPr>
    </w:p>
    <w:p w14:paraId="4DF56CCE" w14:textId="1F8496B0" w:rsidR="002409D7" w:rsidRDefault="002409D7"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que otras longitudes pueden transmitirse se utilizará n = 2,3,4</w:t>
      </w:r>
    </w:p>
    <w:p w14:paraId="1B937B7A" w14:textId="77777777" w:rsidR="00F66BB7" w:rsidRPr="00F66BB7" w:rsidRDefault="00F66BB7" w:rsidP="00821A58">
      <w:pPr>
        <w:autoSpaceDE w:val="0"/>
        <w:autoSpaceDN w:val="0"/>
        <w:adjustRightInd w:val="0"/>
        <w:spacing w:after="0" w:line="240" w:lineRule="auto"/>
        <w:rPr>
          <w:rFonts w:ascii="Calibri" w:eastAsiaTheme="minorEastAsia" w:hAnsi="Calibri" w:cs="Calibri"/>
          <w:b/>
          <w:bCs/>
        </w:rPr>
      </w:pPr>
    </w:p>
    <w:p w14:paraId="07090A37" w14:textId="54C7D431" w:rsidR="002409D7" w:rsidRPr="00F66BB7" w:rsidRDefault="00AB0C06"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en>
          </m:f>
          <m:r>
            <m:rPr>
              <m:sty m:val="bi"/>
            </m:rPr>
            <w:rPr>
              <w:rFonts w:ascii="Cambria Math" w:eastAsiaTheme="minorEastAsia" w:hAnsi="Cambria Math" w:cs="Calibri"/>
            </w:rPr>
            <m:t>=845 nm</m:t>
          </m:r>
        </m:oMath>
      </m:oMathPara>
    </w:p>
    <w:p w14:paraId="112448C0" w14:textId="24FA4B83" w:rsidR="00F66BB7" w:rsidRDefault="00F66BB7" w:rsidP="00821A58">
      <w:pPr>
        <w:autoSpaceDE w:val="0"/>
        <w:autoSpaceDN w:val="0"/>
        <w:adjustRightInd w:val="0"/>
        <w:spacing w:after="0" w:line="240" w:lineRule="auto"/>
        <w:rPr>
          <w:rFonts w:ascii="Calibri" w:eastAsiaTheme="minorEastAsia" w:hAnsi="Calibri" w:cs="Calibri"/>
          <w:b/>
          <w:bCs/>
        </w:rPr>
      </w:pPr>
    </w:p>
    <w:p w14:paraId="0A9AB2FB" w14:textId="2745435E" w:rsidR="00F66BB7" w:rsidRPr="00F66BB7" w:rsidRDefault="00AB0C06"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3</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3</m:t>
              </m:r>
            </m:den>
          </m:f>
          <m:r>
            <m:rPr>
              <m:sty m:val="bi"/>
            </m:rPr>
            <w:rPr>
              <w:rFonts w:ascii="Cambria Math" w:eastAsiaTheme="minorEastAsia" w:hAnsi="Cambria Math" w:cs="Calibri"/>
            </w:rPr>
            <m:t>=563.33 nm</m:t>
          </m:r>
        </m:oMath>
      </m:oMathPara>
    </w:p>
    <w:p w14:paraId="60647F34" w14:textId="77777777" w:rsidR="00F66BB7" w:rsidRPr="00F66BB7" w:rsidRDefault="00F66BB7" w:rsidP="00F66BB7">
      <w:pPr>
        <w:autoSpaceDE w:val="0"/>
        <w:autoSpaceDN w:val="0"/>
        <w:adjustRightInd w:val="0"/>
        <w:spacing w:after="0" w:line="240" w:lineRule="auto"/>
        <w:rPr>
          <w:rFonts w:ascii="Calibri" w:eastAsiaTheme="minorEastAsia" w:hAnsi="Calibri" w:cs="Calibri"/>
          <w:b/>
          <w:bCs/>
        </w:rPr>
      </w:pPr>
    </w:p>
    <w:p w14:paraId="662082AB" w14:textId="7772388C" w:rsidR="00F66BB7" w:rsidRPr="00F66BB7" w:rsidRDefault="00AB0C06"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4</m:t>
              </m:r>
            </m:den>
          </m:f>
          <m:r>
            <m:rPr>
              <m:sty m:val="bi"/>
            </m:rPr>
            <w:rPr>
              <w:rFonts w:ascii="Cambria Math" w:eastAsiaTheme="minorEastAsia" w:hAnsi="Cambria Math" w:cs="Calibri"/>
            </w:rPr>
            <m:t>=422.5 nm</m:t>
          </m:r>
        </m:oMath>
      </m:oMathPara>
    </w:p>
    <w:p w14:paraId="106D1E64" w14:textId="77777777" w:rsidR="007410A7" w:rsidRDefault="007410A7" w:rsidP="00821A58">
      <w:pPr>
        <w:autoSpaceDE w:val="0"/>
        <w:autoSpaceDN w:val="0"/>
        <w:adjustRightInd w:val="0"/>
        <w:spacing w:after="0" w:line="240" w:lineRule="auto"/>
        <w:rPr>
          <w:rFonts w:ascii="Calibri" w:hAnsi="Calibri" w:cs="Calibri"/>
        </w:rPr>
      </w:pPr>
    </w:p>
    <w:p w14:paraId="1C7025E6"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incidencia es de 60 grados?</w:t>
      </w:r>
    </w:p>
    <w:p w14:paraId="477F1B20" w14:textId="77777777" w:rsidR="001D754D" w:rsidRDefault="001D754D" w:rsidP="009F4588">
      <w:pPr>
        <w:autoSpaceDE w:val="0"/>
        <w:autoSpaceDN w:val="0"/>
        <w:adjustRightInd w:val="0"/>
        <w:spacing w:after="0" w:line="240" w:lineRule="auto"/>
        <w:jc w:val="both"/>
        <w:rPr>
          <w:rFonts w:ascii="Calibri" w:hAnsi="Calibri" w:cs="Calibri"/>
        </w:rPr>
      </w:pPr>
    </w:p>
    <w:p w14:paraId="72406D1E" w14:textId="1F3433D9" w:rsidR="001D754D" w:rsidRDefault="009F4588" w:rsidP="009F4588">
      <w:pPr>
        <w:autoSpaceDE w:val="0"/>
        <w:autoSpaceDN w:val="0"/>
        <w:adjustRightInd w:val="0"/>
        <w:spacing w:after="0" w:line="240" w:lineRule="auto"/>
        <w:jc w:val="both"/>
        <w:rPr>
          <w:rFonts w:ascii="Calibri" w:hAnsi="Calibri" w:cs="Calibri"/>
          <w:b/>
          <w:bCs/>
        </w:rPr>
      </w:pPr>
      <w:r>
        <w:rPr>
          <w:rFonts w:ascii="Calibri" w:hAnsi="Calibri" w:cs="Calibri"/>
          <w:b/>
          <w:bCs/>
        </w:rPr>
        <w:t>Para conocer cuantas líneas por milímetro se necesitan, necesitamos conocer la distancia necesaria entre surco de acuerdo con la longitud de onda que se desea observar en la difracción y de los ángulos de reflexión y de incidencia</w:t>
      </w:r>
    </w:p>
    <w:p w14:paraId="30B5D5A3" w14:textId="4AD1A4D5" w:rsidR="009F4588" w:rsidRDefault="009F4588" w:rsidP="009F4588">
      <w:pPr>
        <w:autoSpaceDE w:val="0"/>
        <w:autoSpaceDN w:val="0"/>
        <w:adjustRightInd w:val="0"/>
        <w:spacing w:after="0" w:line="240" w:lineRule="auto"/>
        <w:jc w:val="both"/>
        <w:rPr>
          <w:rFonts w:ascii="Calibri" w:hAnsi="Calibri" w:cs="Calibri"/>
          <w:b/>
          <w:bCs/>
        </w:rPr>
      </w:pPr>
    </w:p>
    <w:p w14:paraId="67AD5851" w14:textId="77D5BC80"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nλ=d</m:t>
          </m:r>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oMath>
      </m:oMathPara>
    </w:p>
    <w:p w14:paraId="5DAD67AB" w14:textId="606EFDFC"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1D1297D9" w14:textId="13F4E260"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Despejamos d, y consideramos a n=1</w:t>
      </w:r>
    </w:p>
    <w:p w14:paraId="0DA8749B" w14:textId="5643F719"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d=</m:t>
          </m:r>
          <m:f>
            <m:fPr>
              <m:ctrlPr>
                <w:rPr>
                  <w:rFonts w:ascii="Cambria Math" w:eastAsiaTheme="minorEastAsia" w:hAnsi="Cambria Math" w:cs="Calibri"/>
                  <w:b/>
                  <w:bCs/>
                  <w:i/>
                </w:rPr>
              </m:ctrlPr>
            </m:fPr>
            <m:num>
              <m:r>
                <m:rPr>
                  <m:sty m:val="bi"/>
                </m:rPr>
                <w:rPr>
                  <w:rFonts w:ascii="Cambria Math" w:hAnsi="Cambria Math" w:cs="Calibri"/>
                </w:rPr>
                <m:t>nλ</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500 nm</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60</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10</m:t>
                      </m:r>
                    </m:e>
                  </m:func>
                </m:e>
              </m:d>
            </m:den>
          </m:f>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oMath>
      </m:oMathPara>
    </w:p>
    <w:p w14:paraId="086B6336" w14:textId="1AC9BC07"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483F0EDE" w14:textId="6A96C6F2"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Dividimos 1 mm entre d para conocer cuantas líneas se necesitan</w:t>
      </w:r>
    </w:p>
    <w:p w14:paraId="355B224F" w14:textId="043FF5DD"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24C7C580" w14:textId="6201BE00" w:rsidR="009F4588" w:rsidRPr="002412C0" w:rsidRDefault="00AB0C06" w:rsidP="009F4588">
      <w:pPr>
        <w:autoSpaceDE w:val="0"/>
        <w:autoSpaceDN w:val="0"/>
        <w:adjustRightInd w:val="0"/>
        <w:spacing w:after="0" w:line="240" w:lineRule="auto"/>
        <w:jc w:val="both"/>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m:t>
                  </m:r>
                </m:sup>
              </m:sSup>
              <m:r>
                <m:rPr>
                  <m:sty m:val="bi"/>
                </m:rPr>
                <w:rPr>
                  <w:rFonts w:ascii="Cambria Math" w:eastAsiaTheme="minorEastAsia" w:hAnsi="Cambria Math" w:cs="Calibri"/>
                </w:rPr>
                <m:t xml:space="preserve"> m</m:t>
              </m:r>
            </m:num>
            <m:den>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den>
          </m:f>
          <m:r>
            <m:rPr>
              <m:sty m:val="bi"/>
            </m:rPr>
            <w:rPr>
              <w:rFonts w:ascii="Cambria Math" w:eastAsiaTheme="minorEastAsia" w:hAnsi="Cambria Math" w:cs="Calibri"/>
            </w:rPr>
            <m:t>=2079</m:t>
          </m:r>
          <m:f>
            <m:fPr>
              <m:ctrlPr>
                <w:rPr>
                  <w:rFonts w:ascii="Cambria Math" w:eastAsiaTheme="minorEastAsia" w:hAnsi="Cambria Math" w:cs="Calibri"/>
                  <w:b/>
                  <w:bCs/>
                  <w:i/>
                </w:rPr>
              </m:ctrlPr>
            </m:fPr>
            <m:num>
              <m:r>
                <m:rPr>
                  <m:sty m:val="bi"/>
                </m:rPr>
                <w:rPr>
                  <w:rFonts w:ascii="Cambria Math" w:eastAsiaTheme="minorEastAsia" w:hAnsi="Cambria Math" w:cs="Calibri"/>
                </w:rPr>
                <m:t>líneas</m:t>
              </m:r>
            </m:num>
            <m:den>
              <m:r>
                <m:rPr>
                  <m:sty m:val="bi"/>
                </m:rPr>
                <w:rPr>
                  <w:rFonts w:ascii="Cambria Math" w:eastAsiaTheme="minorEastAsia" w:hAnsi="Cambria Math" w:cs="Calibri"/>
                </w:rPr>
                <m:t>mm</m:t>
              </m:r>
            </m:den>
          </m:f>
        </m:oMath>
      </m:oMathPara>
    </w:p>
    <w:p w14:paraId="77E2EF45" w14:textId="26191C92" w:rsidR="002412C0" w:rsidRDefault="002412C0" w:rsidP="009F4588">
      <w:pPr>
        <w:autoSpaceDE w:val="0"/>
        <w:autoSpaceDN w:val="0"/>
        <w:adjustRightInd w:val="0"/>
        <w:spacing w:after="0" w:line="240" w:lineRule="auto"/>
        <w:jc w:val="both"/>
        <w:rPr>
          <w:rFonts w:ascii="Calibri" w:eastAsiaTheme="minorEastAsia" w:hAnsi="Calibri" w:cs="Calibri"/>
          <w:b/>
          <w:bCs/>
        </w:rPr>
      </w:pPr>
    </w:p>
    <w:p w14:paraId="6AA088BA" w14:textId="6F14B20C" w:rsidR="00821A58" w:rsidRDefault="00821A58" w:rsidP="002412C0">
      <w:pPr>
        <w:autoSpaceDE w:val="0"/>
        <w:autoSpaceDN w:val="0"/>
        <w:adjustRightInd w:val="0"/>
        <w:spacing w:after="0" w:line="240" w:lineRule="auto"/>
        <w:jc w:val="both"/>
        <w:rPr>
          <w:rFonts w:ascii="Calibri" w:hAnsi="Calibri" w:cs="Calibri"/>
        </w:rPr>
      </w:pPr>
      <w:r>
        <w:rPr>
          <w:rFonts w:ascii="Calibri" w:hAnsi="Calibri" w:cs="Calibri"/>
        </w:rPr>
        <w:t>d. Se equipó a un monocromador con una distancia focal de 0.65 nm con una red de escalerilla</w:t>
      </w:r>
      <w:r w:rsidR="002412C0">
        <w:rPr>
          <w:rFonts w:ascii="Calibri" w:hAnsi="Calibri" w:cs="Calibri"/>
        </w:rPr>
        <w:t xml:space="preserve"> </w:t>
      </w:r>
      <w:r>
        <w:rPr>
          <w:rFonts w:ascii="Calibri" w:hAnsi="Calibri" w:cs="Calibri"/>
        </w:rPr>
        <w:t>de 2000 líneas por milímetro. Calcular la dispersión lineal reciproca del instrumento para los</w:t>
      </w:r>
      <w:r w:rsidR="002412C0">
        <w:rPr>
          <w:rFonts w:ascii="Calibri" w:hAnsi="Calibri" w:cs="Calibri"/>
        </w:rPr>
        <w:t xml:space="preserve"> </w:t>
      </w:r>
      <w:r>
        <w:rPr>
          <w:rFonts w:ascii="Calibri" w:hAnsi="Calibri" w:cs="Calibri"/>
        </w:rPr>
        <w:t xml:space="preserve">espectros </w:t>
      </w:r>
      <w:r>
        <w:rPr>
          <w:rFonts w:ascii="Calibri" w:hAnsi="Calibri" w:cs="Calibri"/>
        </w:rPr>
        <w:lastRenderedPageBreak/>
        <w:t>de primer orden. ¿Cuál es el poder de resolución de primer orden del</w:t>
      </w:r>
      <w:r w:rsidR="002412C0">
        <w:rPr>
          <w:rFonts w:ascii="Calibri" w:hAnsi="Calibri" w:cs="Calibri"/>
        </w:rPr>
        <w:t xml:space="preserve"> </w:t>
      </w:r>
      <w:r>
        <w:rPr>
          <w:rFonts w:ascii="Calibri" w:hAnsi="Calibri" w:cs="Calibri"/>
        </w:rPr>
        <w:t>monocromador, si se iluminaron 3 cm de la red? A 560 nm aproximadamente, ¿Qué</w:t>
      </w:r>
      <w:r w:rsidR="002412C0">
        <w:rPr>
          <w:rFonts w:ascii="Calibri" w:hAnsi="Calibri" w:cs="Calibri"/>
        </w:rPr>
        <w:t xml:space="preserve"> </w:t>
      </w:r>
      <w:r>
        <w:rPr>
          <w:rFonts w:ascii="Calibri" w:hAnsi="Calibri" w:cs="Calibri"/>
        </w:rPr>
        <w:t>diferencia mínima de longitud de onda, puede, en teoría, resolver completamente el</w:t>
      </w:r>
      <w:r w:rsidR="002412C0">
        <w:rPr>
          <w:rFonts w:ascii="Calibri" w:hAnsi="Calibri" w:cs="Calibri"/>
        </w:rPr>
        <w:t xml:space="preserve"> </w:t>
      </w:r>
      <w:r>
        <w:rPr>
          <w:rFonts w:ascii="Calibri" w:hAnsi="Calibri" w:cs="Calibri"/>
        </w:rPr>
        <w:t>instrumento</w:t>
      </w:r>
      <w:r w:rsidR="002412C0">
        <w:rPr>
          <w:rFonts w:ascii="Calibri" w:hAnsi="Calibri" w:cs="Calibri"/>
        </w:rPr>
        <w:t>?</w:t>
      </w:r>
    </w:p>
    <w:p w14:paraId="603F340F" w14:textId="73BD0946" w:rsidR="002412C0" w:rsidRDefault="002412C0" w:rsidP="00821A58">
      <w:pPr>
        <w:autoSpaceDE w:val="0"/>
        <w:autoSpaceDN w:val="0"/>
        <w:adjustRightInd w:val="0"/>
        <w:spacing w:after="0" w:line="240" w:lineRule="auto"/>
        <w:rPr>
          <w:rFonts w:ascii="Calibri" w:hAnsi="Calibri" w:cs="Calibri"/>
        </w:rPr>
      </w:pPr>
    </w:p>
    <w:p w14:paraId="3619BCDD" w14:textId="4FA2A760" w:rsidR="002412C0" w:rsidRDefault="002412C0" w:rsidP="00821A58">
      <w:pPr>
        <w:autoSpaceDE w:val="0"/>
        <w:autoSpaceDN w:val="0"/>
        <w:adjustRightInd w:val="0"/>
        <w:spacing w:after="0" w:line="240" w:lineRule="auto"/>
        <w:rPr>
          <w:rFonts w:ascii="Calibri" w:hAnsi="Calibri" w:cs="Calibri"/>
          <w:b/>
          <w:bCs/>
        </w:rPr>
      </w:pPr>
      <w:r w:rsidRPr="002412C0">
        <w:rPr>
          <w:rFonts w:ascii="Calibri" w:hAnsi="Calibri" w:cs="Calibri"/>
          <w:b/>
          <w:bCs/>
        </w:rPr>
        <w:t>Calculamos la dispersión lineal recíproca de primer orden</w:t>
      </w:r>
    </w:p>
    <w:p w14:paraId="2DFBEF5C" w14:textId="77777777" w:rsidR="002412C0" w:rsidRPr="002412C0" w:rsidRDefault="002412C0" w:rsidP="00821A58">
      <w:pPr>
        <w:autoSpaceDE w:val="0"/>
        <w:autoSpaceDN w:val="0"/>
        <w:adjustRightInd w:val="0"/>
        <w:spacing w:after="0" w:line="240" w:lineRule="auto"/>
        <w:rPr>
          <w:rFonts w:ascii="Calibri" w:hAnsi="Calibri" w:cs="Calibri"/>
          <w:b/>
          <w:bCs/>
        </w:rPr>
      </w:pPr>
    </w:p>
    <w:p w14:paraId="2BAA41B4" w14:textId="5D63E330" w:rsidR="001D754D" w:rsidRPr="002412C0" w:rsidRDefault="00AB0C06" w:rsidP="00821A58">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F⋅n</m:t>
              </m:r>
            </m:den>
          </m:f>
        </m:oMath>
      </m:oMathPara>
    </w:p>
    <w:p w14:paraId="5C0F97A1" w14:textId="5D38EA9B" w:rsidR="002412C0" w:rsidRDefault="002412C0" w:rsidP="00821A58">
      <w:pPr>
        <w:autoSpaceDE w:val="0"/>
        <w:autoSpaceDN w:val="0"/>
        <w:adjustRightInd w:val="0"/>
        <w:spacing w:after="0" w:line="240" w:lineRule="auto"/>
        <w:rPr>
          <w:rFonts w:ascii="Calibri" w:eastAsiaTheme="minorEastAsia" w:hAnsi="Calibri" w:cs="Calibri"/>
          <w:b/>
          <w:bCs/>
        </w:rPr>
      </w:pPr>
    </w:p>
    <w:p w14:paraId="6B8D2475" w14:textId="3DCD28D6"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 xml:space="preserve">La distancia entre surcos se calcula dividiendo </w:t>
      </w:r>
    </w:p>
    <w:p w14:paraId="02A45BD5" w14:textId="7663B5CB" w:rsidR="002412C0" w:rsidRDefault="002412C0" w:rsidP="00821A58">
      <w:pPr>
        <w:autoSpaceDE w:val="0"/>
        <w:autoSpaceDN w:val="0"/>
        <w:adjustRightInd w:val="0"/>
        <w:spacing w:after="0" w:line="240" w:lineRule="auto"/>
        <w:rPr>
          <w:rFonts w:ascii="Calibri" w:eastAsiaTheme="minorEastAsia" w:hAnsi="Calibri" w:cs="Calibri"/>
          <w:b/>
          <w:bCs/>
        </w:rPr>
      </w:pPr>
    </w:p>
    <w:p w14:paraId="6A422E86" w14:textId="2C7B8234" w:rsidR="002412C0" w:rsidRPr="002412C0" w:rsidRDefault="00AB0C06"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 mm</m:t>
              </m:r>
            </m:num>
            <m:den>
              <m:r>
                <m:rPr>
                  <m:sty m:val="bi"/>
                </m:rPr>
                <w:rPr>
                  <w:rFonts w:ascii="Cambria Math" w:eastAsiaTheme="minorEastAsia" w:hAnsi="Cambria Math" w:cs="Calibri"/>
                </w:rPr>
                <m:t>2000</m:t>
              </m:r>
            </m:den>
          </m:f>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oMath>
      </m:oMathPara>
    </w:p>
    <w:p w14:paraId="193EDAC3" w14:textId="1B5B2476" w:rsidR="002412C0" w:rsidRDefault="002412C0" w:rsidP="00821A58">
      <w:pPr>
        <w:autoSpaceDE w:val="0"/>
        <w:autoSpaceDN w:val="0"/>
        <w:adjustRightInd w:val="0"/>
        <w:spacing w:after="0" w:line="240" w:lineRule="auto"/>
        <w:rPr>
          <w:rFonts w:ascii="Calibri" w:eastAsiaTheme="minorEastAsia" w:hAnsi="Calibri" w:cs="Calibri"/>
          <w:b/>
          <w:bCs/>
        </w:rPr>
      </w:pPr>
    </w:p>
    <w:p w14:paraId="32E30E32" w14:textId="05F5A951"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Entonces,</w:t>
      </w:r>
    </w:p>
    <w:p w14:paraId="4362F1E4" w14:textId="469BD2FE" w:rsidR="002412C0" w:rsidRPr="002412C0" w:rsidRDefault="00AB0C06" w:rsidP="002412C0">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 xml:space="preserve"> m </m:t>
              </m:r>
            </m:num>
            <m:den>
              <m:r>
                <m:rPr>
                  <m:sty m:val="bi"/>
                </m:rPr>
                <w:rPr>
                  <w:rFonts w:ascii="Cambria Math" w:eastAsiaTheme="minorEastAsia" w:hAnsi="Cambria Math" w:cs="Calibri"/>
                </w:rPr>
                <m:t>0.65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-9</m:t>
                  </m:r>
                </m:sup>
              </m:sSup>
              <m:r>
                <m:rPr>
                  <m:sty m:val="bi"/>
                </m:rPr>
                <w:rPr>
                  <w:rFonts w:ascii="Cambria Math" w:eastAsiaTheme="minorEastAsia" w:hAnsi="Cambria Math" w:cs="Calibri"/>
                </w:rPr>
                <m:t xml:space="preserve"> m ⋅1</m:t>
              </m:r>
            </m:den>
          </m:f>
          <m:r>
            <m:rPr>
              <m:sty m:val="bi"/>
            </m:rPr>
            <w:rPr>
              <w:rFonts w:ascii="Cambria Math" w:eastAsiaTheme="minorEastAsia" w:hAnsi="Cambria Math" w:cs="Calibri"/>
            </w:rPr>
            <m:t>=769.23</m:t>
          </m:r>
        </m:oMath>
      </m:oMathPara>
    </w:p>
    <w:p w14:paraId="3C6D3190" w14:textId="62FA3C47" w:rsidR="002412C0" w:rsidRDefault="002412C0" w:rsidP="00821A58">
      <w:pPr>
        <w:autoSpaceDE w:val="0"/>
        <w:autoSpaceDN w:val="0"/>
        <w:adjustRightInd w:val="0"/>
        <w:spacing w:after="0" w:line="240" w:lineRule="auto"/>
        <w:rPr>
          <w:rFonts w:ascii="Calibri" w:eastAsiaTheme="minorEastAsia" w:hAnsi="Calibri" w:cs="Calibri"/>
          <w:b/>
          <w:bCs/>
        </w:rPr>
      </w:pPr>
    </w:p>
    <w:p w14:paraId="34E7601D" w14:textId="719D6DEC" w:rsidR="005149A9"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Calculamos la resolución de primer orden del monocromador con la siguiente relación:</w:t>
      </w:r>
    </w:p>
    <w:p w14:paraId="3F8EF883" w14:textId="77777777" w:rsidR="005149A9" w:rsidRDefault="005149A9" w:rsidP="00821A58">
      <w:pPr>
        <w:autoSpaceDE w:val="0"/>
        <w:autoSpaceDN w:val="0"/>
        <w:adjustRightInd w:val="0"/>
        <w:spacing w:after="0" w:line="240" w:lineRule="auto"/>
        <w:rPr>
          <w:rFonts w:ascii="Calibri" w:eastAsiaTheme="minorEastAsia" w:hAnsi="Calibri" w:cs="Calibri"/>
          <w:b/>
          <w:bCs/>
        </w:rPr>
      </w:pPr>
    </w:p>
    <w:p w14:paraId="1CD763AD" w14:textId="6CA7E81F" w:rsidR="005149A9" w:rsidRPr="005149A9" w:rsidRDefault="005149A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oMath>
      </m:oMathPara>
    </w:p>
    <w:p w14:paraId="0080DA96" w14:textId="77777777" w:rsidR="005149A9" w:rsidRPr="005149A9" w:rsidRDefault="005149A9" w:rsidP="00821A58">
      <w:pPr>
        <w:autoSpaceDE w:val="0"/>
        <w:autoSpaceDN w:val="0"/>
        <w:adjustRightInd w:val="0"/>
        <w:spacing w:after="0" w:line="240" w:lineRule="auto"/>
        <w:rPr>
          <w:rFonts w:ascii="Calibri" w:eastAsiaTheme="minorEastAsia" w:hAnsi="Calibri" w:cs="Calibri"/>
          <w:b/>
          <w:bCs/>
        </w:rPr>
      </w:pPr>
    </w:p>
    <w:p w14:paraId="423A4F04" w14:textId="09751B60" w:rsidR="005149A9" w:rsidRPr="002412C0"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Dado que se iluminan 3cm de la red tenemos entonces que son 60000 líneas</w:t>
      </w:r>
    </w:p>
    <w:p w14:paraId="0008CCA3" w14:textId="4B097464" w:rsidR="002412C0" w:rsidRDefault="002412C0" w:rsidP="00821A58">
      <w:pPr>
        <w:autoSpaceDE w:val="0"/>
        <w:autoSpaceDN w:val="0"/>
        <w:adjustRightInd w:val="0"/>
        <w:spacing w:after="0" w:line="240" w:lineRule="auto"/>
        <w:rPr>
          <w:rFonts w:ascii="Calibri" w:eastAsiaTheme="minorEastAsia" w:hAnsi="Calibri" w:cs="Calibri"/>
          <w:b/>
          <w:bCs/>
        </w:rPr>
      </w:pPr>
    </w:p>
    <w:p w14:paraId="21D46569" w14:textId="4DAD8A3A" w:rsidR="00737A30" w:rsidRPr="00737A30"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R=nN=1</m:t>
          </m:r>
          <m:d>
            <m:dPr>
              <m:ctrlPr>
                <w:rPr>
                  <w:rFonts w:ascii="Cambria Math" w:eastAsiaTheme="minorEastAsia" w:hAnsi="Cambria Math" w:cs="Calibri"/>
                  <w:b/>
                  <w:bCs/>
                  <w:i/>
                </w:rPr>
              </m:ctrlPr>
            </m:dPr>
            <m:e>
              <m:r>
                <m:rPr>
                  <m:sty m:val="bi"/>
                </m:rPr>
                <w:rPr>
                  <w:rFonts w:ascii="Cambria Math" w:eastAsiaTheme="minorEastAsia" w:hAnsi="Cambria Math" w:cs="Calibri"/>
                </w:rPr>
                <m:t>60000</m:t>
              </m:r>
            </m:e>
          </m:d>
          <m:r>
            <m:rPr>
              <m:sty m:val="bi"/>
            </m:rPr>
            <w:rPr>
              <w:rFonts w:ascii="Cambria Math" w:eastAsiaTheme="minorEastAsia" w:hAnsi="Cambria Math" w:cs="Calibri"/>
            </w:rPr>
            <m:t>=60000 líneas</m:t>
          </m:r>
        </m:oMath>
      </m:oMathPara>
    </w:p>
    <w:p w14:paraId="1C360934" w14:textId="600BE0E3" w:rsidR="00737A30" w:rsidRDefault="00737A30" w:rsidP="00737A30">
      <w:pPr>
        <w:autoSpaceDE w:val="0"/>
        <w:autoSpaceDN w:val="0"/>
        <w:adjustRightInd w:val="0"/>
        <w:spacing w:after="0" w:line="240" w:lineRule="auto"/>
        <w:rPr>
          <w:rFonts w:ascii="Calibri" w:eastAsiaTheme="minorEastAsia" w:hAnsi="Calibri" w:cs="Calibri"/>
          <w:b/>
          <w:bCs/>
        </w:rPr>
      </w:pPr>
    </w:p>
    <w:p w14:paraId="42BF4BDE" w14:textId="26617A4A" w:rsidR="00737A30" w:rsidRDefault="00737A30" w:rsidP="00737A30">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la diferencia mínima de longitud de onda la despejamos de la siguiente relación</w:t>
      </w:r>
    </w:p>
    <w:p w14:paraId="049D3FCE" w14:textId="1FA569ED" w:rsidR="00737A30" w:rsidRDefault="00737A30" w:rsidP="00737A30">
      <w:pPr>
        <w:autoSpaceDE w:val="0"/>
        <w:autoSpaceDN w:val="0"/>
        <w:adjustRightInd w:val="0"/>
        <w:spacing w:after="0" w:line="240" w:lineRule="auto"/>
        <w:rPr>
          <w:rFonts w:ascii="Calibri" w:eastAsiaTheme="minorEastAsia" w:hAnsi="Calibri" w:cs="Calibri"/>
          <w:b/>
          <w:bCs/>
        </w:rPr>
      </w:pPr>
    </w:p>
    <w:p w14:paraId="70DAFA6E" w14:textId="1BC63883" w:rsidR="00824B5D" w:rsidRPr="00824B5D"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△λ=</m:t>
          </m:r>
          <m:f>
            <m:fPr>
              <m:ctrlPr>
                <w:rPr>
                  <w:rFonts w:ascii="Cambria Math" w:eastAsiaTheme="minorEastAsia" w:hAnsi="Cambria Math" w:cs="Calibri"/>
                  <w:b/>
                  <w:bCs/>
                  <w:i/>
                </w:rPr>
              </m:ctrlPr>
            </m:fPr>
            <m:num>
              <m:r>
                <m:rPr>
                  <m:sty m:val="bi"/>
                </m:rPr>
                <w:rPr>
                  <w:rFonts w:ascii="Cambria Math" w:eastAsiaTheme="minorEastAsia" w:hAnsi="Cambria Math" w:cs="Calibri"/>
                </w:rPr>
                <m:t>λ</m:t>
              </m:r>
            </m:num>
            <m:den>
              <m:r>
                <m:rPr>
                  <m:sty m:val="bi"/>
                </m:rPr>
                <w:rPr>
                  <w:rFonts w:ascii="Cambria Math" w:eastAsiaTheme="minorEastAsia" w:hAnsi="Cambria Math" w:cs="Calibri"/>
                </w:rPr>
                <m:t>R</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560 nm</m:t>
              </m:r>
            </m:num>
            <m:den>
              <m:r>
                <m:rPr>
                  <m:sty m:val="bi"/>
                </m:rPr>
                <w:rPr>
                  <w:rFonts w:ascii="Cambria Math" w:eastAsiaTheme="minorEastAsia" w:hAnsi="Cambria Math" w:cs="Calibri"/>
                </w:rPr>
                <m:t>60000 líneas</m:t>
              </m:r>
            </m:den>
          </m:f>
          <m:r>
            <m:rPr>
              <m:sty m:val="bi"/>
            </m:rPr>
            <w:rPr>
              <w:rFonts w:ascii="Cambria Math" w:eastAsiaTheme="minorEastAsia" w:hAnsi="Cambria Math" w:cs="Calibri"/>
            </w:rPr>
            <m:t>=9.33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-12</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linea</m:t>
              </m:r>
            </m:den>
          </m:f>
        </m:oMath>
      </m:oMathPara>
    </w:p>
    <w:p w14:paraId="44C2F3E0" w14:textId="77777777" w:rsidR="00737A30" w:rsidRDefault="00737A30" w:rsidP="00821A58">
      <w:pPr>
        <w:autoSpaceDE w:val="0"/>
        <w:autoSpaceDN w:val="0"/>
        <w:adjustRightInd w:val="0"/>
        <w:spacing w:after="0" w:line="240" w:lineRule="auto"/>
        <w:rPr>
          <w:rFonts w:ascii="Calibri" w:eastAsiaTheme="minorEastAsia" w:hAnsi="Calibri" w:cs="Calibri"/>
          <w:b/>
          <w:bCs/>
        </w:rPr>
      </w:pPr>
    </w:p>
    <w:p w14:paraId="349A5BF5" w14:textId="77777777" w:rsidR="002412C0" w:rsidRPr="002412C0" w:rsidRDefault="002412C0" w:rsidP="00821A58">
      <w:pPr>
        <w:autoSpaceDE w:val="0"/>
        <w:autoSpaceDN w:val="0"/>
        <w:adjustRightInd w:val="0"/>
        <w:spacing w:after="0" w:line="240" w:lineRule="auto"/>
        <w:rPr>
          <w:rFonts w:ascii="Calibri" w:eastAsiaTheme="minorEastAsia" w:hAnsi="Calibri" w:cs="Calibri"/>
          <w:b/>
          <w:bCs/>
        </w:rPr>
      </w:pPr>
    </w:p>
    <w:p w14:paraId="52C1C7A4" w14:textId="77777777" w:rsidR="002412C0" w:rsidRPr="001D754D" w:rsidRDefault="002412C0"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ferrocina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1D50E8C4"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43FE579B" w14:textId="5250F8ED" w:rsidR="00B46493" w:rsidRDefault="00B46493" w:rsidP="00B46493">
      <w:pPr>
        <w:pStyle w:val="Prrafodelista"/>
        <w:autoSpaceDE w:val="0"/>
        <w:autoSpaceDN w:val="0"/>
        <w:adjustRightInd w:val="0"/>
        <w:spacing w:after="0" w:line="240" w:lineRule="auto"/>
        <w:ind w:left="1080"/>
        <w:rPr>
          <w:rFonts w:ascii="Calibri" w:hAnsi="Calibri" w:cs="Calibri"/>
        </w:rPr>
      </w:pPr>
    </w:p>
    <w:p w14:paraId="076A7CE9" w14:textId="77DC1DB0" w:rsidR="002D6675" w:rsidRPr="00FA7B4C" w:rsidRDefault="002D6675" w:rsidP="00B46493">
      <w:pPr>
        <w:pStyle w:val="Prrafodelista"/>
        <w:autoSpaceDE w:val="0"/>
        <w:autoSpaceDN w:val="0"/>
        <w:adjustRightInd w:val="0"/>
        <w:spacing w:after="0" w:line="240" w:lineRule="auto"/>
        <w:ind w:left="1080"/>
        <w:rPr>
          <w:rFonts w:ascii="Calibri" w:hAnsi="Calibri" w:cs="Calibri"/>
          <w:b/>
          <w:bCs/>
          <w:sz w:val="14"/>
          <w:szCs w:val="14"/>
        </w:rPr>
      </w:pPr>
      <w:r w:rsidRPr="00FA7B4C">
        <w:rPr>
          <w:rFonts w:ascii="Calibri" w:hAnsi="Calibri" w:cs="Calibri"/>
          <w:b/>
          <w:bCs/>
        </w:rPr>
        <w:t xml:space="preserve">Tomamos el valor de absorbancia donde se encuentra el pico de esta, teniendo así una absortividad de </w:t>
      </w:r>
      <w:r w:rsidRPr="00FA7B4C">
        <w:rPr>
          <w:rFonts w:ascii="Calibri" w:hAnsi="Calibri" w:cs="Calibri"/>
          <w:b/>
          <w:bCs/>
        </w:rPr>
        <w:t>2.81 X 10</w:t>
      </w:r>
      <w:r w:rsidRPr="00FA7B4C">
        <w:rPr>
          <w:rFonts w:ascii="Calibri" w:hAnsi="Calibri" w:cs="Calibri"/>
          <w:b/>
          <w:bCs/>
          <w:sz w:val="14"/>
          <w:szCs w:val="14"/>
        </w:rPr>
        <w:t xml:space="preserve">4 </w:t>
      </w:r>
      <w:r w:rsidRPr="00FA7B4C">
        <w:rPr>
          <w:rFonts w:ascii="Calibri" w:hAnsi="Calibri" w:cs="Calibri"/>
          <w:b/>
          <w:bCs/>
        </w:rPr>
        <w:t>M</w:t>
      </w:r>
      <w:r w:rsidRPr="00FA7B4C">
        <w:rPr>
          <w:rFonts w:ascii="Calibri" w:hAnsi="Calibri" w:cs="Calibri"/>
          <w:b/>
          <w:bCs/>
          <w:sz w:val="14"/>
          <w:szCs w:val="14"/>
        </w:rPr>
        <w:t xml:space="preserve">-1 </w:t>
      </w:r>
      <w:r w:rsidRPr="00FA7B4C">
        <w:rPr>
          <w:rFonts w:ascii="Calibri" w:hAnsi="Calibri" w:cs="Calibri"/>
          <w:b/>
          <w:bCs/>
        </w:rPr>
        <w:t>cm</w:t>
      </w:r>
      <w:r w:rsidRPr="00FA7B4C">
        <w:rPr>
          <w:rFonts w:ascii="Calibri" w:hAnsi="Calibri" w:cs="Calibri"/>
          <w:b/>
          <w:bCs/>
          <w:sz w:val="14"/>
          <w:szCs w:val="14"/>
        </w:rPr>
        <w:t>-1</w:t>
      </w:r>
      <w:r w:rsidRPr="00FA7B4C">
        <w:rPr>
          <w:rFonts w:ascii="Calibri" w:hAnsi="Calibri" w:cs="Calibri"/>
          <w:b/>
          <w:bCs/>
          <w:sz w:val="14"/>
          <w:szCs w:val="14"/>
        </w:rPr>
        <w:t xml:space="preserve">. </w:t>
      </w:r>
    </w:p>
    <w:p w14:paraId="526BDF8C" w14:textId="738745A2" w:rsidR="002D6675" w:rsidRPr="00FA7B4C" w:rsidRDefault="002D6675" w:rsidP="00B46493">
      <w:pPr>
        <w:pStyle w:val="Prrafodelista"/>
        <w:autoSpaceDE w:val="0"/>
        <w:autoSpaceDN w:val="0"/>
        <w:adjustRightInd w:val="0"/>
        <w:spacing w:after="0" w:line="240" w:lineRule="auto"/>
        <w:ind w:left="1080"/>
        <w:rPr>
          <w:rFonts w:ascii="Calibri" w:hAnsi="Calibri" w:cs="Calibri"/>
          <w:b/>
          <w:bCs/>
        </w:rPr>
      </w:pPr>
      <w:r w:rsidRPr="00FA7B4C">
        <w:rPr>
          <w:rFonts w:ascii="Calibri" w:hAnsi="Calibri" w:cs="Calibri"/>
          <w:b/>
          <w:bCs/>
        </w:rPr>
        <w:t>Sabiendo que la absorbancia esta dada por la siguiente expresión tenemos:</w:t>
      </w:r>
    </w:p>
    <w:p w14:paraId="27873D9B" w14:textId="6A31E5E0" w:rsidR="002D6675" w:rsidRPr="00FA7B4C" w:rsidRDefault="00FA7B4C" w:rsidP="00B46493">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A=abc</m:t>
          </m:r>
        </m:oMath>
      </m:oMathPara>
    </w:p>
    <w:p w14:paraId="27EC838D" w14:textId="486570EB" w:rsidR="001D754D" w:rsidRPr="00FA7B4C" w:rsidRDefault="00FA7B4C" w:rsidP="001D754D">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m:t>
          </m:r>
          <m:d>
            <m:dPr>
              <m:ctrlPr>
                <w:rPr>
                  <w:rFonts w:ascii="Cambria Math" w:hAnsi="Cambria Math" w:cs="Calibri"/>
                  <w:b/>
                  <w:bCs/>
                  <w:i/>
                </w:rPr>
              </m:ctrlPr>
            </m:dPr>
            <m:e>
              <m:r>
                <m:rPr>
                  <m:sty m:val="bi"/>
                </m:rPr>
                <w:rPr>
                  <w:rFonts w:ascii="Cambria Math" w:hAnsi="Cambria Math" w:cs="Calibri"/>
                </w:rPr>
                <m:t>2.81</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Mcm</m:t>
                  </m:r>
                </m:den>
              </m:f>
            </m:e>
          </m:d>
          <m:d>
            <m:dPr>
              <m:ctrlPr>
                <w:rPr>
                  <w:rFonts w:ascii="Cambria Math" w:hAnsi="Cambria Math" w:cs="Calibri"/>
                  <w:b/>
                  <w:bCs/>
                  <w:i/>
                </w:rPr>
              </m:ctrlPr>
            </m:dPr>
            <m:e>
              <m:r>
                <m:rPr>
                  <m:sty m:val="bi"/>
                </m:rPr>
                <w:rPr>
                  <w:rFonts w:ascii="Cambria Math" w:hAnsi="Cambria Math" w:cs="Calibri"/>
                </w:rPr>
                <m:t>1</m:t>
              </m:r>
              <m:r>
                <m:rPr>
                  <m:sty m:val="bi"/>
                </m:rPr>
                <w:rPr>
                  <w:rFonts w:ascii="Cambria Math" w:hAnsi="Cambria Math" w:cs="Calibri"/>
                </w:rPr>
                <m:t>cm</m:t>
              </m:r>
            </m:e>
          </m:d>
          <m:d>
            <m:dPr>
              <m:ctrlPr>
                <w:rPr>
                  <w:rFonts w:ascii="Cambria Math" w:hAnsi="Cambria Math" w:cs="Calibri"/>
                  <w:b/>
                  <w:bCs/>
                  <w:i/>
                </w:rPr>
              </m:ctrlPr>
            </m:dPr>
            <m:e>
              <m:r>
                <m:rPr>
                  <m:sty m:val="bi"/>
                </m:rPr>
                <w:rPr>
                  <w:rFonts w:ascii="Cambria Math" w:hAnsi="Cambria Math" w:cs="Calibri"/>
                </w:rPr>
                <m:t>2.43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-5</m:t>
                  </m:r>
                </m:sup>
              </m:sSup>
              <m:r>
                <m:rPr>
                  <m:sty m:val="bi"/>
                </m:rPr>
                <w:rPr>
                  <w:rFonts w:ascii="Cambria Math" w:hAnsi="Cambria Math" w:cs="Calibri"/>
                </w:rPr>
                <m:t>M</m:t>
              </m:r>
            </m:e>
          </m:d>
          <m:r>
            <m:rPr>
              <m:sty m:val="bi"/>
            </m:rPr>
            <w:rPr>
              <w:rFonts w:ascii="Cambria Math" w:hAnsi="Cambria Math" w:cs="Calibri"/>
            </w:rPr>
            <m:t>=0.68</m:t>
          </m:r>
        </m:oMath>
      </m:oMathPara>
    </w:p>
    <w:p w14:paraId="377F8A45" w14:textId="50EFD46A"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lastRenderedPageBreak/>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1BB4D03C" w14:textId="219626A5" w:rsidR="00DD69AD" w:rsidRPr="00FA7B4C" w:rsidRDefault="00FA7B4C" w:rsidP="00FA7B4C">
      <w:pPr>
        <w:pStyle w:val="Prrafodelista"/>
        <w:autoSpaceDE w:val="0"/>
        <w:autoSpaceDN w:val="0"/>
        <w:adjustRightInd w:val="0"/>
        <w:spacing w:after="0" w:line="240" w:lineRule="auto"/>
        <w:ind w:left="1080"/>
        <w:jc w:val="center"/>
        <w:rPr>
          <w:rFonts w:ascii="Calibri" w:hAnsi="Calibri" w:cs="Calibri"/>
          <w:b/>
          <w:bCs/>
        </w:rPr>
      </w:pPr>
      <m:oMath>
        <m:r>
          <m:rPr>
            <m:sty m:val="bi"/>
          </m:rPr>
          <w:rPr>
            <w:rFonts w:ascii="Cambria Math" w:hAnsi="Cambria Math" w:cs="Calibri"/>
          </w:rPr>
          <m:t>A=</m:t>
        </m:r>
        <m:d>
          <m:dPr>
            <m:ctrlPr>
              <w:rPr>
                <w:rFonts w:ascii="Cambria Math" w:hAnsi="Cambria Math" w:cs="Calibri"/>
                <w:b/>
                <w:bCs/>
                <w:i/>
              </w:rPr>
            </m:ctrlPr>
          </m:dPr>
          <m:e>
            <m:r>
              <m:rPr>
                <m:sty m:val="bi"/>
              </m:rPr>
              <w:rPr>
                <w:rFonts w:ascii="Cambria Math" w:hAnsi="Cambria Math" w:cs="Calibri"/>
              </w:rPr>
              <m:t>2.81</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m:t>
                </m:r>
              </m:sup>
            </m:sSup>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Mcm</m:t>
                </m:r>
              </m:den>
            </m:f>
          </m:e>
        </m:d>
        <m:d>
          <m:dPr>
            <m:ctrlPr>
              <w:rPr>
                <w:rFonts w:ascii="Cambria Math" w:hAnsi="Cambria Math" w:cs="Calibri"/>
                <w:b/>
                <w:bCs/>
                <w:i/>
              </w:rPr>
            </m:ctrlPr>
          </m:dPr>
          <m:e>
            <m:r>
              <m:rPr>
                <m:sty m:val="bi"/>
              </m:rPr>
              <w:rPr>
                <w:rFonts w:ascii="Cambria Math" w:hAnsi="Cambria Math" w:cs="Calibri"/>
              </w:rPr>
              <m:t>1</m:t>
            </m:r>
            <m:r>
              <m:rPr>
                <m:sty m:val="bi"/>
              </m:rPr>
              <w:rPr>
                <w:rFonts w:ascii="Cambria Math" w:hAnsi="Cambria Math" w:cs="Calibri"/>
              </w:rPr>
              <m:t>cm</m:t>
            </m:r>
          </m:e>
        </m:d>
        <m:d>
          <m:dPr>
            <m:ctrlPr>
              <w:rPr>
                <w:rFonts w:ascii="Cambria Math" w:hAnsi="Cambria Math" w:cs="Calibri"/>
                <w:b/>
                <w:bCs/>
                <w:i/>
              </w:rPr>
            </m:ctrlPr>
          </m:dPr>
          <m:e>
            <m:r>
              <m:rPr>
                <m:sty m:val="bi"/>
              </m:rPr>
              <w:rPr>
                <w:rFonts w:ascii="Cambria Math" w:hAnsi="Cambria Math" w:cs="Calibri"/>
              </w:rPr>
              <m:t>4.86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-5</m:t>
                </m:r>
              </m:sup>
            </m:sSup>
            <m:r>
              <m:rPr>
                <m:sty m:val="bi"/>
              </m:rPr>
              <w:rPr>
                <w:rFonts w:ascii="Cambria Math" w:hAnsi="Cambria Math" w:cs="Calibri"/>
              </w:rPr>
              <m:t>M</m:t>
            </m:r>
          </m:e>
        </m:d>
        <m:r>
          <m:rPr>
            <m:sty m:val="bi"/>
          </m:rPr>
          <w:rPr>
            <w:rFonts w:ascii="Cambria Math" w:hAnsi="Cambria Math" w:cs="Calibri"/>
          </w:rPr>
          <m:t xml:space="preserve">= </m:t>
        </m:r>
      </m:oMath>
      <w:r w:rsidRPr="00FA7B4C">
        <w:rPr>
          <w:rFonts w:ascii="Calibri" w:eastAsiaTheme="minorEastAsia" w:hAnsi="Calibri" w:cs="Calibri"/>
          <w:b/>
          <w:bCs/>
        </w:rPr>
        <w:t>1.37</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1C1501B6"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las transmitancias de i) y ii)</w:t>
      </w:r>
    </w:p>
    <w:p w14:paraId="6CEF65F3" w14:textId="47F59568" w:rsidR="00DD69AD" w:rsidRPr="00FA7B4C" w:rsidRDefault="00DD69AD" w:rsidP="00DD69AD">
      <w:pPr>
        <w:pStyle w:val="Prrafodelista"/>
        <w:autoSpaceDE w:val="0"/>
        <w:autoSpaceDN w:val="0"/>
        <w:adjustRightInd w:val="0"/>
        <w:spacing w:after="0" w:line="240" w:lineRule="auto"/>
        <w:ind w:left="1080"/>
        <w:rPr>
          <w:rFonts w:ascii="Calibri" w:hAnsi="Calibri" w:cs="Calibri"/>
          <w:b/>
          <w:bCs/>
        </w:rPr>
      </w:pPr>
      <w:r w:rsidRPr="00FA7B4C">
        <w:rPr>
          <w:rFonts w:ascii="Calibri" w:hAnsi="Calibri" w:cs="Calibri"/>
          <w:b/>
          <w:bCs/>
        </w:rPr>
        <w:t>Sabiendo que la transmitancia y la absorbancia se relacionan de la siguiente manera, tenemos:</w:t>
      </w:r>
    </w:p>
    <w:p w14:paraId="61F700D3" w14:textId="5FFF8F19" w:rsidR="001D754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A=-logT</m:t>
          </m:r>
        </m:oMath>
      </m:oMathPara>
    </w:p>
    <w:p w14:paraId="316E3CDF" w14:textId="17F10153" w:rsidR="00DD69A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-A</m:t>
              </m:r>
            </m:sup>
          </m:sSup>
        </m:oMath>
      </m:oMathPara>
    </w:p>
    <w:p w14:paraId="71CB2E66" w14:textId="0520B84A" w:rsidR="00DD69AD" w:rsidRPr="00FA7B4C" w:rsidRDefault="00FA7B4C" w:rsidP="00FA7B4C">
      <w:pPr>
        <w:pStyle w:val="Prrafodelista"/>
        <w:jc w:val="center"/>
        <w:rPr>
          <w:rFonts w:ascii="Calibri" w:eastAsiaTheme="minorEastAsia" w:hAnsi="Calibri" w:cs="Calibri"/>
          <w:b/>
          <w:bCs/>
        </w:rPr>
      </w:pPr>
      <m:oMath>
        <m:r>
          <m:rPr>
            <m:sty m:val="bi"/>
          </m:rPr>
          <w:rPr>
            <w:rFonts w:ascii="Cambria Math" w:hAnsi="Cambria Math" w:cs="Calibri"/>
          </w:rPr>
          <m:t>Ti=</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-0,68</m:t>
            </m:r>
          </m:sup>
        </m:sSup>
        <m:r>
          <m:rPr>
            <m:sty m:val="bi"/>
          </m:rPr>
          <w:rPr>
            <w:rFonts w:ascii="Cambria Math" w:hAnsi="Cambria Math" w:cs="Calibri"/>
          </w:rPr>
          <m:t xml:space="preserve">= </m:t>
        </m:r>
      </m:oMath>
      <w:r w:rsidRPr="00FA7B4C">
        <w:rPr>
          <w:rFonts w:ascii="Calibri" w:eastAsiaTheme="minorEastAsia" w:hAnsi="Calibri" w:cs="Calibri"/>
          <w:b/>
          <w:bCs/>
        </w:rPr>
        <w:t>0.21</w:t>
      </w:r>
    </w:p>
    <w:p w14:paraId="358B5797" w14:textId="1388EA8B" w:rsidR="00DD69AD" w:rsidRPr="00FA7B4C" w:rsidRDefault="00FA7B4C" w:rsidP="001D754D">
      <w:pPr>
        <w:pStyle w:val="Prrafodelista"/>
        <w:rPr>
          <w:rFonts w:ascii="Calibri" w:eastAsiaTheme="minorEastAsia" w:hAnsi="Calibri" w:cs="Calibri"/>
          <w:b/>
          <w:bCs/>
        </w:rPr>
      </w:pPr>
      <m:oMathPara>
        <m:oMath>
          <m:r>
            <m:rPr>
              <m:sty m:val="bi"/>
            </m:rPr>
            <w:rPr>
              <w:rFonts w:ascii="Cambria Math" w:hAnsi="Cambria Math" w:cs="Calibri"/>
            </w:rPr>
            <m:t>Tii=</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-1,37</m:t>
              </m:r>
            </m:sup>
          </m:sSup>
          <m:r>
            <m:rPr>
              <m:sty m:val="bi"/>
            </m:rPr>
            <w:rPr>
              <w:rFonts w:ascii="Cambria Math" w:hAnsi="Cambria Math" w:cs="Calibri"/>
            </w:rPr>
            <m:t>=0.04</m:t>
          </m:r>
        </m:oMath>
      </m:oMathPara>
    </w:p>
    <w:p w14:paraId="5BE77F62" w14:textId="73806640"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que tiene una transmitancia de la mitad de la que</w:t>
      </w:r>
      <w:r w:rsidR="00DD69AD">
        <w:rPr>
          <w:rFonts w:ascii="Calibri" w:hAnsi="Calibri" w:cs="Calibri"/>
        </w:rPr>
        <w:t xml:space="preserve"> se</w:t>
      </w:r>
      <w:r w:rsidRPr="001D754D">
        <w:rPr>
          <w:rFonts w:ascii="Calibri" w:hAnsi="Calibri" w:cs="Calibri"/>
        </w:rPr>
        <w:t xml:space="preserve"> describe en i)</w:t>
      </w:r>
    </w:p>
    <w:p w14:paraId="1FDFA681" w14:textId="24B1989F" w:rsidR="00DD69AD" w:rsidRPr="00FA7B4C" w:rsidRDefault="00FA7B4C" w:rsidP="00DD69AD">
      <w:pPr>
        <w:pStyle w:val="Prrafodelista"/>
        <w:autoSpaceDE w:val="0"/>
        <w:autoSpaceDN w:val="0"/>
        <w:adjustRightInd w:val="0"/>
        <w:spacing w:after="0" w:line="240" w:lineRule="auto"/>
        <w:ind w:left="1080"/>
        <w:rPr>
          <w:rFonts w:ascii="Calibri" w:hAnsi="Calibri" w:cs="Calibri"/>
          <w:b/>
          <w:bCs/>
        </w:rPr>
      </w:pPr>
      <m:oMathPara>
        <m:oMath>
          <m:r>
            <m:rPr>
              <m:sty m:val="bi"/>
            </m:rPr>
            <w:rPr>
              <w:rFonts w:ascii="Cambria Math" w:hAnsi="Cambria Math" w:cs="Calibri"/>
            </w:rPr>
            <m:t>A=-</m:t>
          </m:r>
          <m:func>
            <m:funcPr>
              <m:ctrlPr>
                <w:rPr>
                  <w:rFonts w:ascii="Cambria Math" w:hAnsi="Cambria Math" w:cs="Calibri"/>
                  <w:b/>
                  <w:bCs/>
                </w:rPr>
              </m:ctrlPr>
            </m:funcPr>
            <m:fName>
              <m:r>
                <m:rPr>
                  <m:sty m:val="b"/>
                </m:rPr>
                <w:rPr>
                  <w:rFonts w:ascii="Cambria Math" w:hAnsi="Cambria Math" w:cs="Calibri"/>
                </w:rPr>
                <m:t>log</m:t>
              </m:r>
              <m:ctrlPr>
                <w:rPr>
                  <w:rFonts w:ascii="Cambria Math" w:hAnsi="Cambria Math" w:cs="Calibri"/>
                  <w:b/>
                  <w:bCs/>
                  <w:i/>
                </w:rPr>
              </m:ctrlPr>
            </m:fName>
            <m:e>
              <m:d>
                <m:dPr>
                  <m:ctrlPr>
                    <w:rPr>
                      <w:rFonts w:ascii="Cambria Math" w:hAnsi="Cambria Math" w:cs="Calibri"/>
                      <w:b/>
                      <w:bCs/>
                    </w:rPr>
                  </m:ctrlPr>
                </m:dPr>
                <m:e>
                  <m:f>
                    <m:fPr>
                      <m:ctrlPr>
                        <w:rPr>
                          <w:rFonts w:ascii="Cambria Math" w:hAnsi="Cambria Math" w:cs="Calibri"/>
                          <w:b/>
                          <w:bCs/>
                        </w:rPr>
                      </m:ctrlPr>
                    </m:fPr>
                    <m:num>
                      <m:r>
                        <m:rPr>
                          <m:sty m:val="bi"/>
                        </m:rPr>
                        <w:rPr>
                          <w:rFonts w:ascii="Cambria Math" w:hAnsi="Cambria Math" w:cs="Calibri"/>
                        </w:rPr>
                        <m:t>Ti</m:t>
                      </m:r>
                    </m:num>
                    <m:den>
                      <m:r>
                        <m:rPr>
                          <m:sty m:val="bi"/>
                        </m:rPr>
                        <w:rPr>
                          <w:rFonts w:ascii="Cambria Math" w:hAnsi="Cambria Math" w:cs="Calibri"/>
                        </w:rPr>
                        <m:t>2</m:t>
                      </m:r>
                    </m:den>
                  </m:f>
                </m:e>
              </m:d>
            </m:e>
          </m:func>
        </m:oMath>
      </m:oMathPara>
    </w:p>
    <w:p w14:paraId="5B0EBF8C" w14:textId="5CDC32ED" w:rsidR="001D754D" w:rsidRPr="00FA7B4C" w:rsidRDefault="00FA7B4C" w:rsidP="001D754D">
      <w:pPr>
        <w:pStyle w:val="Prrafodelista"/>
        <w:rPr>
          <w:rFonts w:ascii="Calibri" w:hAnsi="Calibri" w:cs="Calibri"/>
          <w:b/>
          <w:bCs/>
        </w:rPr>
      </w:pPr>
      <m:oMathPara>
        <m:oMath>
          <m:r>
            <m:rPr>
              <m:sty m:val="bi"/>
            </m:rPr>
            <w:rPr>
              <w:rFonts w:ascii="Cambria Math" w:hAnsi="Cambria Math" w:cs="Calibri"/>
            </w:rPr>
            <m:t>A=-</m:t>
          </m:r>
          <m:func>
            <m:funcPr>
              <m:ctrlPr>
                <w:rPr>
                  <w:rFonts w:ascii="Cambria Math" w:hAnsi="Cambria Math" w:cs="Calibri"/>
                  <w:b/>
                  <w:bCs/>
                </w:rPr>
              </m:ctrlPr>
            </m:funcPr>
            <m:fName>
              <m:r>
                <m:rPr>
                  <m:sty m:val="b"/>
                </m:rPr>
                <w:rPr>
                  <w:rFonts w:ascii="Cambria Math" w:hAnsi="Cambria Math" w:cs="Calibri"/>
                </w:rPr>
                <m:t>log</m:t>
              </m:r>
              <m:ctrlPr>
                <w:rPr>
                  <w:rFonts w:ascii="Cambria Math" w:hAnsi="Cambria Math" w:cs="Calibri"/>
                  <w:b/>
                  <w:bCs/>
                  <w:i/>
                </w:rPr>
              </m:ctrlPr>
            </m:fName>
            <m:e>
              <m:d>
                <m:dPr>
                  <m:ctrlPr>
                    <w:rPr>
                      <w:rFonts w:ascii="Cambria Math" w:hAnsi="Cambria Math" w:cs="Calibri"/>
                      <w:b/>
                      <w:bCs/>
                    </w:rPr>
                  </m:ctrlPr>
                </m:dPr>
                <m:e>
                  <m:f>
                    <m:fPr>
                      <m:ctrlPr>
                        <w:rPr>
                          <w:rFonts w:ascii="Cambria Math" w:hAnsi="Cambria Math" w:cs="Calibri"/>
                          <w:b/>
                          <w:bCs/>
                        </w:rPr>
                      </m:ctrlPr>
                    </m:fPr>
                    <m:num>
                      <m:r>
                        <m:rPr>
                          <m:sty m:val="bi"/>
                        </m:rPr>
                        <w:rPr>
                          <w:rFonts w:ascii="Cambria Math" w:hAnsi="Cambria Math" w:cs="Calibri"/>
                        </w:rPr>
                        <m:t>0,21</m:t>
                      </m:r>
                    </m:num>
                    <m:den>
                      <m:r>
                        <m:rPr>
                          <m:sty m:val="bi"/>
                        </m:rPr>
                        <w:rPr>
                          <w:rFonts w:ascii="Cambria Math" w:hAnsi="Cambria Math" w:cs="Calibri"/>
                        </w:rPr>
                        <m:t>2</m:t>
                      </m:r>
                    </m:den>
                  </m:f>
                </m:e>
              </m:d>
            </m:e>
          </m:func>
          <m:r>
            <m:rPr>
              <m:sty m:val="bi"/>
            </m:rPr>
            <w:rPr>
              <w:rFonts w:ascii="Cambria Math" w:hAnsi="Cambria Math" w:cs="Calibri"/>
            </w:rPr>
            <m:t>=0.98</m:t>
          </m:r>
        </m:oMath>
      </m:oMathPara>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1E622681"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w:t>
      </w:r>
      <w:r w:rsidR="00FA7B4C">
        <w:rPr>
          <w:rFonts w:ascii="Calibri" w:hAnsi="Calibri" w:cs="Calibri"/>
        </w:rPr>
        <w:t>r</w:t>
      </w:r>
      <w:r>
        <w:rPr>
          <w:rFonts w:ascii="Calibri" w:hAnsi="Calibri" w:cs="Calibri"/>
        </w:rPr>
        <w:t xml:space="preserve"> relativo en la concentración producido por esta</w:t>
      </w:r>
    </w:p>
    <w:p w14:paraId="5787150B" w14:textId="76A9C0C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6954C710" w14:textId="7465A2ED" w:rsidR="00FA7B4C" w:rsidRDefault="00FA7B4C" w:rsidP="00821A58">
      <w:pPr>
        <w:autoSpaceDE w:val="0"/>
        <w:autoSpaceDN w:val="0"/>
        <w:adjustRightInd w:val="0"/>
        <w:spacing w:after="0" w:line="240" w:lineRule="auto"/>
        <w:rPr>
          <w:rFonts w:ascii="Calibri" w:hAnsi="Calibri" w:cs="Calibri"/>
        </w:rPr>
      </w:pPr>
    </w:p>
    <w:p w14:paraId="7A28506F" w14:textId="782EC371" w:rsidR="00FA7B4C" w:rsidRPr="00FA7B4C" w:rsidRDefault="00FA7B4C" w:rsidP="00821A58">
      <w:pPr>
        <w:autoSpaceDE w:val="0"/>
        <w:autoSpaceDN w:val="0"/>
        <w:adjustRightInd w:val="0"/>
        <w:spacing w:after="0" w:line="240" w:lineRule="auto"/>
        <w:rPr>
          <w:rFonts w:ascii="Calibri" w:hAnsi="Calibri" w:cs="Calibri"/>
          <w:b/>
          <w:bCs/>
        </w:rPr>
      </w:pPr>
      <w:r w:rsidRPr="00FA7B4C">
        <w:rPr>
          <w:rFonts w:ascii="Calibri" w:hAnsi="Calibri" w:cs="Calibri"/>
          <w:b/>
          <w:bCs/>
        </w:rPr>
        <w:t>Tenemos que para calcular el porcentaje de error relativo se utiliza la siguiente expresión:</w:t>
      </w:r>
    </w:p>
    <w:p w14:paraId="350CCDF9" w14:textId="009625AE" w:rsidR="00FA7B4C" w:rsidRPr="00FA7B4C" w:rsidRDefault="00FA7B4C"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0.434 ∆T</m:t>
              </m:r>
            </m:num>
            <m:den>
              <m:r>
                <m:rPr>
                  <m:sty m:val="bi"/>
                </m:rPr>
                <w:rPr>
                  <w:rFonts w:ascii="Cambria Math" w:hAnsi="Cambria Math" w:cs="Calibri"/>
                </w:rPr>
                <m:t>T log</m:t>
              </m:r>
              <m:r>
                <m:rPr>
                  <m:sty m:val="bi"/>
                </m:rPr>
                <w:rPr>
                  <w:rFonts w:ascii="Cambria Math" w:hAnsi="Cambria Math" w:cs="Calibri"/>
                </w:rPr>
                <m:t xml:space="preserve"> </m:t>
              </m:r>
              <m:r>
                <m:rPr>
                  <m:sty m:val="bi"/>
                </m:rPr>
                <w:rPr>
                  <w:rFonts w:ascii="Cambria Math" w:hAnsi="Cambria Math" w:cs="Calibri"/>
                </w:rPr>
                <m:t>T</m:t>
              </m:r>
            </m:den>
          </m:f>
          <m:r>
            <m:rPr>
              <m:sty m:val="bi"/>
            </m:rPr>
            <w:rPr>
              <w:rFonts w:ascii="Cambria Math" w:eastAsiaTheme="minorEastAsia" w:hAnsi="Cambria Math" w:cs="Calibri"/>
            </w:rPr>
            <m:t>X 100%</m:t>
          </m:r>
        </m:oMath>
      </m:oMathPara>
    </w:p>
    <w:p w14:paraId="0D6C6F11" w14:textId="3D7E80FC" w:rsidR="00FA7B4C" w:rsidRPr="00FA7B4C" w:rsidRDefault="00FA7B4C" w:rsidP="00821A58">
      <w:pPr>
        <w:autoSpaceDE w:val="0"/>
        <w:autoSpaceDN w:val="0"/>
        <w:adjustRightInd w:val="0"/>
        <w:spacing w:after="0" w:line="240" w:lineRule="auto"/>
        <w:rPr>
          <w:rFonts w:ascii="Calibri" w:eastAsiaTheme="minorEastAsia" w:hAnsi="Calibri" w:cs="Calibri"/>
          <w:b/>
          <w:bCs/>
        </w:rPr>
      </w:pPr>
      <w:r w:rsidRPr="00FA7B4C">
        <w:rPr>
          <w:rFonts w:ascii="Calibri" w:eastAsiaTheme="minorEastAsia" w:hAnsi="Calibri" w:cs="Calibri"/>
          <w:b/>
          <w:bCs/>
        </w:rPr>
        <w:t xml:space="preserve">Y conociendo que </w:t>
      </w:r>
    </w:p>
    <w:p w14:paraId="392717FE" w14:textId="1B71B369" w:rsidR="00FA7B4C" w:rsidRPr="00FA7B4C" w:rsidRDefault="00FA7B4C" w:rsidP="00821A58">
      <w:pPr>
        <w:autoSpaceDE w:val="0"/>
        <w:autoSpaceDN w:val="0"/>
        <w:adjustRightInd w:val="0"/>
        <w:spacing w:after="0" w:line="240" w:lineRule="auto"/>
        <w:rPr>
          <w:rFonts w:ascii="Calibri"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-A</m:t>
              </m:r>
            </m:sup>
          </m:sSup>
        </m:oMath>
      </m:oMathPara>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3FC8EAB"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3AFA39EC" w14:textId="6E426FC3" w:rsidR="00FA7B4C" w:rsidRDefault="00FA7B4C" w:rsidP="00FA7B4C">
      <w:pPr>
        <w:pStyle w:val="Prrafodelista"/>
        <w:autoSpaceDE w:val="0"/>
        <w:autoSpaceDN w:val="0"/>
        <w:adjustRightInd w:val="0"/>
        <w:spacing w:after="0" w:line="240" w:lineRule="auto"/>
        <w:ind w:left="1080"/>
        <w:rPr>
          <w:rFonts w:ascii="Calibri" w:hAnsi="Calibri" w:cs="Calibri"/>
        </w:rPr>
      </w:pPr>
    </w:p>
    <w:p w14:paraId="05C683CE" w14:textId="132EAC56" w:rsidR="00FA7B4C" w:rsidRPr="00FA7B4C" w:rsidRDefault="00FA7B4C" w:rsidP="00FA7B4C">
      <w:pPr>
        <w:pStyle w:val="Prrafodelista"/>
        <w:autoSpaceDE w:val="0"/>
        <w:autoSpaceDN w:val="0"/>
        <w:adjustRightInd w:val="0"/>
        <w:spacing w:after="0" w:line="240" w:lineRule="auto"/>
        <w:ind w:left="1080"/>
        <w:rPr>
          <w:rFonts w:ascii="Calibri" w:eastAsiaTheme="minorEastAsia" w:hAnsi="Calibri" w:cs="Calibri"/>
          <w:b/>
          <w:bCs/>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 xml:space="preserve">0.434 </m:t>
              </m:r>
              <m:r>
                <m:rPr>
                  <m:sty m:val="bi"/>
                </m:rPr>
                <w:rPr>
                  <w:rFonts w:ascii="Cambria Math" w:hAnsi="Cambria Math" w:cs="Calibri"/>
                </w:rPr>
                <m:t>(0.005)</m:t>
              </m:r>
            </m:num>
            <m:den>
              <m:d>
                <m:dPr>
                  <m:ctrlPr>
                    <w:rPr>
                      <w:rFonts w:ascii="Cambria Math" w:hAnsi="Cambria Math" w:cs="Calibri"/>
                      <w:b/>
                      <w:bCs/>
                      <w:i/>
                    </w:rPr>
                  </m:ctrlPr>
                </m:dPr>
                <m:e>
                  <m:r>
                    <m:rPr>
                      <m:sty m:val="bi"/>
                    </m:rPr>
                    <w:rPr>
                      <w:rFonts w:ascii="Cambria Math" w:hAnsi="Cambria Math" w:cs="Calibri"/>
                    </w:rPr>
                    <m:t>0.585</m:t>
                  </m:r>
                </m:e>
              </m:d>
              <m:r>
                <m:rPr>
                  <m:sty m:val="bi"/>
                </m:rPr>
                <w:rPr>
                  <w:rFonts w:ascii="Cambria Math" w:hAnsi="Cambria Math" w:cs="Calibri"/>
                </w:rPr>
                <m:t xml:space="preserve"> </m:t>
              </m:r>
              <m:r>
                <m:rPr>
                  <m:sty m:val="bi"/>
                </m:rPr>
                <w:rPr>
                  <w:rFonts w:ascii="Cambria Math" w:hAnsi="Cambria Math" w:cs="Calibri"/>
                </w:rPr>
                <m:t>log</m:t>
              </m:r>
              <m:r>
                <m:rPr>
                  <m:sty m:val="bi"/>
                </m:rPr>
                <w:rPr>
                  <w:rFonts w:ascii="Cambria Math" w:hAnsi="Cambria Math" w:cs="Calibri"/>
                </w:rPr>
                <m:t>0</m:t>
              </m:r>
              <m:r>
                <m:rPr>
                  <m:sty m:val="bi"/>
                </m:rPr>
                <w:rPr>
                  <w:rFonts w:ascii="Cambria Math" w:hAnsi="Cambria Math" w:cs="Calibri"/>
                </w:rPr>
                <m:t xml:space="preserve"> </m:t>
              </m:r>
              <m:r>
                <m:rPr>
                  <m:sty m:val="bi"/>
                </m:rPr>
                <w:rPr>
                  <w:rFonts w:ascii="Cambria Math" w:hAnsi="Cambria Math" w:cs="Calibri"/>
                </w:rPr>
                <m:t>.585</m:t>
              </m:r>
            </m:den>
          </m:f>
          <m:r>
            <m:rPr>
              <m:sty m:val="bi"/>
            </m:rPr>
            <w:rPr>
              <w:rFonts w:ascii="Cambria Math" w:eastAsiaTheme="minorEastAsia" w:hAnsi="Cambria Math" w:cs="Calibri"/>
            </w:rPr>
            <m:t>X 100%</m:t>
          </m:r>
          <m:r>
            <m:rPr>
              <m:sty m:val="bi"/>
            </m:rPr>
            <w:rPr>
              <w:rFonts w:ascii="Cambria Math" w:eastAsiaTheme="minorEastAsia" w:hAnsi="Cambria Math" w:cs="Calibri"/>
            </w:rPr>
            <m:t>=</m:t>
          </m:r>
          <m:r>
            <m:rPr>
              <m:sty m:val="bi"/>
            </m:rPr>
            <w:rPr>
              <w:rFonts w:ascii="Cambria Math" w:eastAsiaTheme="minorEastAsia" w:hAnsi="Cambria Math" w:cs="Calibri"/>
            </w:rPr>
            <m:t>1.59%</m:t>
          </m:r>
        </m:oMath>
      </m:oMathPara>
    </w:p>
    <w:p w14:paraId="6A2DC6D9" w14:textId="77777777" w:rsidR="00FA7B4C" w:rsidRDefault="00FA7B4C" w:rsidP="00FA7B4C">
      <w:pPr>
        <w:pStyle w:val="Prrafodelista"/>
        <w:autoSpaceDE w:val="0"/>
        <w:autoSpaceDN w:val="0"/>
        <w:adjustRightInd w:val="0"/>
        <w:spacing w:after="0" w:line="240" w:lineRule="auto"/>
        <w:ind w:left="1080"/>
        <w:rPr>
          <w:rFonts w:ascii="Calibri" w:hAnsi="Calibri" w:cs="Calibri"/>
        </w:rPr>
      </w:pPr>
    </w:p>
    <w:p w14:paraId="6F787110" w14:textId="3DB7AC85"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4A624CEC" w14:textId="2C3C8191" w:rsidR="00634C0E" w:rsidRPr="00634C0E" w:rsidRDefault="00634C0E" w:rsidP="00634C0E">
      <w:pPr>
        <w:pStyle w:val="Prrafodelista"/>
        <w:autoSpaceDE w:val="0"/>
        <w:autoSpaceDN w:val="0"/>
        <w:adjustRightInd w:val="0"/>
        <w:spacing w:after="0" w:line="240" w:lineRule="auto"/>
        <w:ind w:left="1080"/>
        <w:rPr>
          <w:rFonts w:ascii="Calibri" w:eastAsiaTheme="minorEastAsia" w:hAnsi="Calibri" w:cs="Calibri"/>
          <w:b/>
          <w:bCs/>
        </w:rPr>
      </w:pPr>
      <m:oMathPara>
        <m:oMath>
          <m:r>
            <m:rPr>
              <m:sty m:val="bi"/>
            </m:rPr>
            <w:rPr>
              <w:rFonts w:ascii="Cambria Math" w:hAnsi="Cambria Math" w:cs="Calibri"/>
            </w:rPr>
            <m:t>T=</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m:t>
              </m:r>
              <m:r>
                <m:rPr>
                  <m:sty m:val="bi"/>
                </m:rPr>
                <w:rPr>
                  <w:rFonts w:ascii="Cambria Math" w:hAnsi="Cambria Math" w:cs="Calibri"/>
                </w:rPr>
                <m:t>1.8</m:t>
              </m:r>
            </m:sup>
          </m:sSup>
          <m:r>
            <m:rPr>
              <m:sty m:val="bi"/>
            </m:rPr>
            <w:rPr>
              <w:rFonts w:ascii="Cambria Math" w:hAnsi="Cambria Math" w:cs="Calibri"/>
            </w:rPr>
            <m:t>=0.016</m:t>
          </m:r>
        </m:oMath>
      </m:oMathPara>
    </w:p>
    <w:p w14:paraId="1E30781C" w14:textId="77777777" w:rsidR="00634C0E" w:rsidRDefault="00634C0E" w:rsidP="00634C0E">
      <w:pPr>
        <w:pStyle w:val="Prrafodelista"/>
        <w:autoSpaceDE w:val="0"/>
        <w:autoSpaceDN w:val="0"/>
        <w:adjustRightInd w:val="0"/>
        <w:spacing w:after="0" w:line="240" w:lineRule="auto"/>
        <w:ind w:left="1080"/>
        <w:rPr>
          <w:rFonts w:ascii="Calibri" w:hAnsi="Calibri" w:cs="Calibri"/>
        </w:rPr>
      </w:pPr>
    </w:p>
    <w:p w14:paraId="5711C532" w14:textId="3F21EA84" w:rsidR="00634C0E" w:rsidRDefault="00634C0E" w:rsidP="00634C0E">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 xml:space="preserve">0.434 </m:t>
              </m:r>
              <m:r>
                <m:rPr>
                  <m:sty m:val="bi"/>
                </m:rPr>
                <w:rPr>
                  <w:rFonts w:ascii="Cambria Math" w:hAnsi="Cambria Math" w:cs="Calibri"/>
                </w:rPr>
                <m:t>(0.005)</m:t>
              </m:r>
            </m:num>
            <m:den>
              <m:d>
                <m:dPr>
                  <m:ctrlPr>
                    <w:rPr>
                      <w:rFonts w:ascii="Cambria Math" w:hAnsi="Cambria Math" w:cs="Calibri"/>
                      <w:b/>
                      <w:bCs/>
                      <w:i/>
                    </w:rPr>
                  </m:ctrlPr>
                </m:dPr>
                <m:e>
                  <m:r>
                    <m:rPr>
                      <m:sty m:val="bi"/>
                    </m:rPr>
                    <w:rPr>
                      <w:rFonts w:ascii="Cambria Math" w:hAnsi="Cambria Math" w:cs="Calibri"/>
                    </w:rPr>
                    <m:t>0.016</m:t>
                  </m:r>
                </m:e>
              </m:d>
              <m:r>
                <m:rPr>
                  <m:sty m:val="bi"/>
                </m:rPr>
                <w:rPr>
                  <w:rFonts w:ascii="Cambria Math" w:hAnsi="Cambria Math" w:cs="Calibri"/>
                </w:rPr>
                <m:t xml:space="preserve"> </m:t>
              </m:r>
              <m:r>
                <m:rPr>
                  <m:sty m:val="bi"/>
                </m:rPr>
                <w:rPr>
                  <w:rFonts w:ascii="Cambria Math" w:hAnsi="Cambria Math" w:cs="Calibri"/>
                </w:rPr>
                <m:t>log</m:t>
              </m:r>
              <m:r>
                <m:rPr>
                  <m:sty m:val="bi"/>
                </m:rPr>
                <w:rPr>
                  <w:rFonts w:ascii="Cambria Math" w:hAnsi="Cambria Math" w:cs="Calibri"/>
                </w:rPr>
                <m:t xml:space="preserve"> 0.016</m:t>
              </m:r>
            </m:den>
          </m:f>
          <m:r>
            <m:rPr>
              <m:sty m:val="bi"/>
            </m:rPr>
            <w:rPr>
              <w:rFonts w:ascii="Cambria Math" w:eastAsiaTheme="minorEastAsia" w:hAnsi="Cambria Math" w:cs="Calibri"/>
            </w:rPr>
            <m:t>X 100%=</m:t>
          </m:r>
          <m:r>
            <m:rPr>
              <m:sty m:val="bi"/>
            </m:rPr>
            <w:rPr>
              <w:rFonts w:ascii="Cambria Math" w:eastAsiaTheme="minorEastAsia" w:hAnsi="Cambria Math" w:cs="Calibri"/>
            </w:rPr>
            <m:t>7.55</m:t>
          </m:r>
          <m:r>
            <m:rPr>
              <m:sty m:val="bi"/>
            </m:rPr>
            <w:rPr>
              <w:rFonts w:ascii="Cambria Math" w:eastAsiaTheme="minorEastAsia" w:hAnsi="Cambria Math" w:cs="Calibri"/>
            </w:rPr>
            <m:t>%</m:t>
          </m:r>
        </m:oMath>
      </m:oMathPara>
    </w:p>
    <w:p w14:paraId="7A9675EF" w14:textId="145622E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4785A519" w14:textId="6D1B9E39" w:rsidR="00634C0E" w:rsidRDefault="00634C0E" w:rsidP="00634C0E">
      <w:pPr>
        <w:pStyle w:val="Prrafodelista"/>
        <w:autoSpaceDE w:val="0"/>
        <w:autoSpaceDN w:val="0"/>
        <w:adjustRightInd w:val="0"/>
        <w:spacing w:after="0" w:line="240" w:lineRule="auto"/>
        <w:ind w:left="1080"/>
        <w:rPr>
          <w:rFonts w:ascii="Calibri" w:hAnsi="Calibri" w:cs="Calibri"/>
        </w:rPr>
      </w:pPr>
    </w:p>
    <w:p w14:paraId="5791F15C" w14:textId="71A9DB07" w:rsidR="00634C0E" w:rsidRDefault="00634C0E" w:rsidP="00634C0E">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 xml:space="preserve">0.434 </m:t>
              </m:r>
              <m:r>
                <m:rPr>
                  <m:sty m:val="bi"/>
                </m:rPr>
                <w:rPr>
                  <w:rFonts w:ascii="Cambria Math" w:hAnsi="Cambria Math" w:cs="Calibri"/>
                </w:rPr>
                <m:t>(0.005)</m:t>
              </m:r>
            </m:num>
            <m:den>
              <m:d>
                <m:dPr>
                  <m:ctrlPr>
                    <w:rPr>
                      <w:rFonts w:ascii="Cambria Math" w:hAnsi="Cambria Math" w:cs="Calibri"/>
                      <w:b/>
                      <w:bCs/>
                      <w:i/>
                    </w:rPr>
                  </m:ctrlPr>
                </m:dPr>
                <m:e>
                  <m:r>
                    <m:rPr>
                      <m:sty m:val="bi"/>
                    </m:rPr>
                    <w:rPr>
                      <w:rFonts w:ascii="Cambria Math" w:hAnsi="Cambria Math" w:cs="Calibri"/>
                    </w:rPr>
                    <m:t>0.0</m:t>
                  </m:r>
                  <m:r>
                    <m:rPr>
                      <m:sty m:val="bi"/>
                    </m:rPr>
                    <w:rPr>
                      <w:rFonts w:ascii="Cambria Math" w:hAnsi="Cambria Math" w:cs="Calibri"/>
                    </w:rPr>
                    <m:t>592</m:t>
                  </m:r>
                </m:e>
              </m:d>
              <m:r>
                <m:rPr>
                  <m:sty m:val="bi"/>
                </m:rPr>
                <w:rPr>
                  <w:rFonts w:ascii="Cambria Math" w:hAnsi="Cambria Math" w:cs="Calibri"/>
                </w:rPr>
                <m:t xml:space="preserve"> </m:t>
              </m:r>
              <m:r>
                <m:rPr>
                  <m:sty m:val="bi"/>
                </m:rPr>
                <w:rPr>
                  <w:rFonts w:ascii="Cambria Math" w:hAnsi="Cambria Math" w:cs="Calibri"/>
                </w:rPr>
                <m:t>log</m:t>
              </m:r>
              <m:r>
                <m:rPr>
                  <m:sty m:val="bi"/>
                </m:rPr>
                <w:rPr>
                  <w:rFonts w:ascii="Cambria Math" w:hAnsi="Cambria Math" w:cs="Calibri"/>
                </w:rPr>
                <m:t xml:space="preserve"> </m:t>
              </m:r>
              <m:r>
                <m:rPr>
                  <m:sty m:val="bi"/>
                </m:rPr>
                <w:rPr>
                  <w:rFonts w:ascii="Cambria Math" w:hAnsi="Cambria Math" w:cs="Calibri"/>
                </w:rPr>
                <m:t>0.0</m:t>
              </m:r>
              <m:r>
                <m:rPr>
                  <m:sty m:val="bi"/>
                </m:rPr>
                <w:rPr>
                  <w:rFonts w:ascii="Cambria Math" w:hAnsi="Cambria Math" w:cs="Calibri"/>
                </w:rPr>
                <m:t>592</m:t>
              </m:r>
            </m:den>
          </m:f>
          <m:r>
            <m:rPr>
              <m:sty m:val="bi"/>
            </m:rPr>
            <w:rPr>
              <w:rFonts w:ascii="Cambria Math" w:eastAsiaTheme="minorEastAsia" w:hAnsi="Cambria Math" w:cs="Calibri"/>
            </w:rPr>
            <m:t>X 100%=</m:t>
          </m:r>
          <m:r>
            <m:rPr>
              <m:sty m:val="bi"/>
            </m:rPr>
            <w:rPr>
              <w:rFonts w:ascii="Cambria Math" w:eastAsiaTheme="minorEastAsia" w:hAnsi="Cambria Math" w:cs="Calibri"/>
            </w:rPr>
            <m:t>2.99</m:t>
          </m:r>
          <m:r>
            <m:rPr>
              <m:sty m:val="bi"/>
            </m:rPr>
            <w:rPr>
              <w:rFonts w:ascii="Cambria Math" w:eastAsiaTheme="minorEastAsia" w:hAnsi="Cambria Math" w:cs="Calibri"/>
            </w:rPr>
            <m:t>%</m:t>
          </m:r>
        </m:oMath>
      </m:oMathPara>
    </w:p>
    <w:p w14:paraId="79374D3A" w14:textId="40910084"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15CDA6D1" w14:textId="77777777" w:rsidR="00634C0E" w:rsidRDefault="00634C0E" w:rsidP="00634C0E">
      <w:pPr>
        <w:pStyle w:val="Prrafodelista"/>
        <w:autoSpaceDE w:val="0"/>
        <w:autoSpaceDN w:val="0"/>
        <w:adjustRightInd w:val="0"/>
        <w:spacing w:after="0" w:line="240" w:lineRule="auto"/>
        <w:ind w:left="1080"/>
        <w:rPr>
          <w:rFonts w:ascii="Calibri" w:hAnsi="Calibri" w:cs="Calibri"/>
        </w:rPr>
      </w:pPr>
    </w:p>
    <w:p w14:paraId="599AB091" w14:textId="15AA305A" w:rsidR="001D754D" w:rsidRPr="001D754D" w:rsidRDefault="00634C0E" w:rsidP="001D754D">
      <w:pPr>
        <w:pStyle w:val="Prrafodelista"/>
        <w:autoSpaceDE w:val="0"/>
        <w:autoSpaceDN w:val="0"/>
        <w:adjustRightInd w:val="0"/>
        <w:spacing w:after="0" w:line="240" w:lineRule="auto"/>
        <w:ind w:left="1080"/>
        <w:rPr>
          <w:rFonts w:ascii="Calibri" w:hAnsi="Calibri" w:cs="Calibri"/>
        </w:rPr>
      </w:pPr>
      <m:oMathPara>
        <m:oMath>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 xml:space="preserve">0.434 </m:t>
              </m:r>
              <m:r>
                <m:rPr>
                  <m:sty m:val="bi"/>
                </m:rPr>
                <w:rPr>
                  <w:rFonts w:ascii="Cambria Math" w:hAnsi="Cambria Math" w:cs="Calibri"/>
                </w:rPr>
                <m:t>(0.005)</m:t>
              </m:r>
            </m:num>
            <m:den>
              <m:d>
                <m:dPr>
                  <m:ctrlPr>
                    <w:rPr>
                      <w:rFonts w:ascii="Cambria Math" w:hAnsi="Cambria Math" w:cs="Calibri"/>
                      <w:b/>
                      <w:bCs/>
                      <w:i/>
                    </w:rPr>
                  </m:ctrlPr>
                </m:dPr>
                <m:e>
                  <m:r>
                    <m:rPr>
                      <m:sty m:val="bi"/>
                    </m:rPr>
                    <w:rPr>
                      <w:rFonts w:ascii="Cambria Math" w:hAnsi="Cambria Math" w:cs="Calibri"/>
                    </w:rPr>
                    <m:t>0.</m:t>
                  </m:r>
                  <m:r>
                    <m:rPr>
                      <m:sty m:val="bi"/>
                    </m:rPr>
                    <w:rPr>
                      <w:rFonts w:ascii="Cambria Math" w:hAnsi="Cambria Math" w:cs="Calibri"/>
                    </w:rPr>
                    <m:t>9925</m:t>
                  </m:r>
                </m:e>
              </m:d>
              <m:r>
                <m:rPr>
                  <m:sty m:val="bi"/>
                </m:rPr>
                <w:rPr>
                  <w:rFonts w:ascii="Cambria Math" w:hAnsi="Cambria Math" w:cs="Calibri"/>
                </w:rPr>
                <m:t xml:space="preserve"> </m:t>
              </m:r>
              <m:r>
                <m:rPr>
                  <m:sty m:val="bi"/>
                </m:rPr>
                <w:rPr>
                  <w:rFonts w:ascii="Cambria Math" w:hAnsi="Cambria Math" w:cs="Calibri"/>
                </w:rPr>
                <m:t>log</m:t>
              </m:r>
              <m:r>
                <m:rPr>
                  <m:sty m:val="bi"/>
                </m:rPr>
                <w:rPr>
                  <w:rFonts w:ascii="Cambria Math" w:hAnsi="Cambria Math" w:cs="Calibri"/>
                </w:rPr>
                <m:t xml:space="preserve"> 0.</m:t>
              </m:r>
              <m:r>
                <m:rPr>
                  <m:sty m:val="bi"/>
                </m:rPr>
                <w:rPr>
                  <w:rFonts w:ascii="Cambria Math" w:hAnsi="Cambria Math" w:cs="Calibri"/>
                </w:rPr>
                <m:t>9925</m:t>
              </m:r>
            </m:den>
          </m:f>
          <m:r>
            <m:rPr>
              <m:sty m:val="bi"/>
            </m:rPr>
            <w:rPr>
              <w:rFonts w:ascii="Cambria Math" w:eastAsiaTheme="minorEastAsia" w:hAnsi="Cambria Math" w:cs="Calibri"/>
            </w:rPr>
            <m:t>X 100%=</m:t>
          </m:r>
          <m:r>
            <m:rPr>
              <m:sty m:val="bi"/>
            </m:rPr>
            <w:rPr>
              <w:rFonts w:ascii="Cambria Math" w:eastAsiaTheme="minorEastAsia" w:hAnsi="Cambria Math" w:cs="Calibri"/>
            </w:rPr>
            <m:t>66.87</m:t>
          </m:r>
          <w:bookmarkStart w:id="0" w:name="_GoBack"/>
          <w:bookmarkEnd w:id="0"/>
          <m:r>
            <m:rPr>
              <m:sty m:val="bi"/>
            </m:rPr>
            <w:rPr>
              <w:rFonts w:ascii="Cambria Math" w:eastAsiaTheme="minorEastAsia" w:hAnsi="Cambria Math" w:cs="Calibri"/>
            </w:rPr>
            <m:t>%</m:t>
          </m:r>
        </m:oMath>
      </m:oMathPara>
    </w:p>
    <w:p w14:paraId="0F01A2E6" w14:textId="744EDF5F" w:rsidR="00D31DEE" w:rsidRDefault="00D31DEE" w:rsidP="00AB0C06">
      <w:pPr>
        <w:pStyle w:val="Prrafodelista"/>
        <w:autoSpaceDE w:val="0"/>
        <w:autoSpaceDN w:val="0"/>
        <w:adjustRightInd w:val="0"/>
        <w:spacing w:after="0" w:line="240" w:lineRule="auto"/>
        <w:ind w:left="1080"/>
      </w:pP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763E2"/>
    <w:rsid w:val="001C3886"/>
    <w:rsid w:val="001D754D"/>
    <w:rsid w:val="001F26D3"/>
    <w:rsid w:val="00216BF1"/>
    <w:rsid w:val="002409D7"/>
    <w:rsid w:val="002412C0"/>
    <w:rsid w:val="002D6675"/>
    <w:rsid w:val="0039353F"/>
    <w:rsid w:val="004029BB"/>
    <w:rsid w:val="005149A9"/>
    <w:rsid w:val="00634C0E"/>
    <w:rsid w:val="00654FB9"/>
    <w:rsid w:val="006979EB"/>
    <w:rsid w:val="0071569F"/>
    <w:rsid w:val="00737A30"/>
    <w:rsid w:val="007410A7"/>
    <w:rsid w:val="00741239"/>
    <w:rsid w:val="0075699B"/>
    <w:rsid w:val="00814152"/>
    <w:rsid w:val="00821A58"/>
    <w:rsid w:val="00824B5D"/>
    <w:rsid w:val="008D186A"/>
    <w:rsid w:val="008D797B"/>
    <w:rsid w:val="00956A46"/>
    <w:rsid w:val="009C7F93"/>
    <w:rsid w:val="009D37F2"/>
    <w:rsid w:val="009F4588"/>
    <w:rsid w:val="00A26566"/>
    <w:rsid w:val="00AB0C06"/>
    <w:rsid w:val="00B17650"/>
    <w:rsid w:val="00B4358D"/>
    <w:rsid w:val="00B46493"/>
    <w:rsid w:val="00B777AC"/>
    <w:rsid w:val="00BD0AB9"/>
    <w:rsid w:val="00C42907"/>
    <w:rsid w:val="00C6287A"/>
    <w:rsid w:val="00CA6BD1"/>
    <w:rsid w:val="00D02DB4"/>
    <w:rsid w:val="00D31DEE"/>
    <w:rsid w:val="00D54045"/>
    <w:rsid w:val="00DD69AD"/>
    <w:rsid w:val="00F66BB7"/>
    <w:rsid w:val="00F911AE"/>
    <w:rsid w:val="00FA7B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12544-8E4E-4823-9FD3-FDF348B9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7</Pages>
  <Words>1978</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juan antonio solis carrera</cp:lastModifiedBy>
  <cp:revision>11</cp:revision>
  <dcterms:created xsi:type="dcterms:W3CDTF">2019-10-08T02:11:00Z</dcterms:created>
  <dcterms:modified xsi:type="dcterms:W3CDTF">2019-10-16T04:47:00Z</dcterms:modified>
</cp:coreProperties>
</file>