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rFonts w:ascii="Impact" w:cs="Impact" w:eastAsia="Impact" w:hAnsi="Impact"/>
          <w:sz w:val="116"/>
          <w:szCs w:val="11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800100</wp:posOffset>
            </wp:positionH>
            <wp:positionV relativeFrom="paragraph">
              <wp:posOffset>114300</wp:posOffset>
            </wp:positionV>
            <wp:extent cx="3433763" cy="1505573"/>
            <wp:effectExtent b="0" l="0" r="0" t="0"/>
            <wp:wrapNone/>
            <wp:docPr id="5" name="image5.png"/>
            <a:graphic>
              <a:graphicData uri="http://schemas.openxmlformats.org/drawingml/2006/picture">
                <pic:pic>
                  <pic:nvPicPr>
                    <pic:cNvPr id="0" name="image5.png"/>
                    <pic:cNvPicPr preferRelativeResize="0"/>
                  </pic:nvPicPr>
                  <pic:blipFill>
                    <a:blip r:embed="rId6"/>
                    <a:srcRect b="29199" l="15897" r="17435" t="25200"/>
                    <a:stretch>
                      <a:fillRect/>
                    </a:stretch>
                  </pic:blipFill>
                  <pic:spPr>
                    <a:xfrm>
                      <a:off x="0" y="0"/>
                      <a:ext cx="3433763" cy="1505573"/>
                    </a:xfrm>
                    <a:prstGeom prst="rect"/>
                    <a:ln/>
                  </pic:spPr>
                </pic:pic>
              </a:graphicData>
            </a:graphic>
          </wp:anchor>
        </w:drawing>
      </w:r>
    </w:p>
    <w:p w:rsidR="00000000" w:rsidDel="00000000" w:rsidP="00000000" w:rsidRDefault="00000000" w:rsidRPr="00000000" w14:paraId="00000002">
      <w:pPr>
        <w:rPr>
          <w:rFonts w:ascii="Calibri" w:cs="Calibri" w:eastAsia="Calibri" w:hAnsi="Calibri"/>
          <w:sz w:val="62"/>
          <w:szCs w:val="62"/>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62"/>
          <w:szCs w:val="62"/>
        </w:rPr>
      </w:pPr>
      <w:r w:rsidDel="00000000" w:rsidR="00000000" w:rsidRPr="00000000">
        <w:rPr>
          <w:rtl w:val="0"/>
        </w:rPr>
      </w:r>
    </w:p>
    <w:p w:rsidR="00000000" w:rsidDel="00000000" w:rsidP="00000000" w:rsidRDefault="00000000" w:rsidRPr="00000000" w14:paraId="00000004">
      <w:pPr>
        <w:rPr>
          <w:rFonts w:ascii="Calibri" w:cs="Calibri" w:eastAsia="Calibri" w:hAnsi="Calibri"/>
          <w:sz w:val="62"/>
          <w:szCs w:val="62"/>
        </w:rPr>
      </w:pPr>
      <w:r w:rsidDel="00000000" w:rsidR="00000000" w:rsidRPr="00000000">
        <w:rPr>
          <w:rFonts w:ascii="Calibri" w:cs="Calibri" w:eastAsia="Calibri" w:hAnsi="Calibri"/>
          <w:b w:val="1"/>
          <w:sz w:val="62"/>
          <w:szCs w:val="62"/>
          <w:rtl w:val="0"/>
        </w:rPr>
        <w:t xml:space="preserve">TRABAJO PRÁCTICO:</w:t>
      </w:r>
      <w:r w:rsidDel="00000000" w:rsidR="00000000" w:rsidRPr="00000000">
        <w:rPr>
          <w:rFonts w:ascii="Calibri" w:cs="Calibri" w:eastAsia="Calibri" w:hAnsi="Calibri"/>
          <w:sz w:val="62"/>
          <w:szCs w:val="62"/>
          <w:rtl w:val="0"/>
        </w:rPr>
        <w:t xml:space="preserve"> </w:t>
      </w:r>
      <w:r w:rsidDel="00000000" w:rsidR="00000000" w:rsidRPr="00000000">
        <w:rPr>
          <w:rFonts w:ascii="Calibri" w:cs="Calibri" w:eastAsia="Calibri" w:hAnsi="Calibri"/>
          <w:sz w:val="58"/>
          <w:szCs w:val="58"/>
          <w:rtl w:val="0"/>
        </w:rPr>
        <w:t xml:space="preserve">FINAL</w:t>
      </w:r>
      <w:r w:rsidDel="00000000" w:rsidR="00000000" w:rsidRPr="00000000">
        <w:rPr>
          <w:rtl w:val="0"/>
        </w:rPr>
      </w:r>
    </w:p>
    <w:p w:rsidR="00000000" w:rsidDel="00000000" w:rsidP="00000000" w:rsidRDefault="00000000" w:rsidRPr="00000000" w14:paraId="00000005">
      <w:pPr>
        <w:rPr>
          <w:rFonts w:ascii="Calibri" w:cs="Calibri" w:eastAsia="Calibri" w:hAnsi="Calibri"/>
          <w:b w:val="1"/>
          <w:sz w:val="62"/>
          <w:szCs w:val="62"/>
        </w:rPr>
      </w:pPr>
      <w:r w:rsidDel="00000000" w:rsidR="00000000" w:rsidRPr="00000000">
        <w:rPr>
          <w:rFonts w:ascii="Calibri" w:cs="Calibri" w:eastAsia="Calibri" w:hAnsi="Calibri"/>
          <w:b w:val="1"/>
          <w:sz w:val="62"/>
          <w:szCs w:val="62"/>
          <w:rtl w:val="0"/>
        </w:rPr>
        <w:t xml:space="preserve">ASIGNATURA:</w:t>
      </w:r>
      <w:r w:rsidDel="00000000" w:rsidR="00000000" w:rsidRPr="00000000">
        <w:rPr>
          <w:rFonts w:ascii="Calibri" w:cs="Calibri" w:eastAsia="Calibri" w:hAnsi="Calibri"/>
          <w:sz w:val="62"/>
          <w:szCs w:val="62"/>
          <w:rtl w:val="0"/>
        </w:rPr>
        <w:t xml:space="preserve"> </w:t>
      </w:r>
      <w:r w:rsidDel="00000000" w:rsidR="00000000" w:rsidRPr="00000000">
        <w:rPr>
          <w:rFonts w:ascii="Calibri" w:cs="Calibri" w:eastAsia="Calibri" w:hAnsi="Calibri"/>
          <w:sz w:val="58"/>
          <w:szCs w:val="58"/>
          <w:rtl w:val="0"/>
        </w:rPr>
        <w:t xml:space="preserve">BASE DE DATOS I</w:t>
      </w:r>
      <w:r w:rsidDel="00000000" w:rsidR="00000000" w:rsidRPr="00000000">
        <w:rPr>
          <w:rtl w:val="0"/>
        </w:rPr>
      </w:r>
    </w:p>
    <w:p w:rsidR="00000000" w:rsidDel="00000000" w:rsidP="00000000" w:rsidRDefault="00000000" w:rsidRPr="00000000" w14:paraId="00000006">
      <w:pPr>
        <w:rPr>
          <w:rFonts w:ascii="Calibri" w:cs="Calibri" w:eastAsia="Calibri" w:hAnsi="Calibri"/>
          <w:sz w:val="58"/>
          <w:szCs w:val="58"/>
        </w:rPr>
      </w:pPr>
      <w:r w:rsidDel="00000000" w:rsidR="00000000" w:rsidRPr="00000000">
        <w:rPr>
          <w:rFonts w:ascii="Calibri" w:cs="Calibri" w:eastAsia="Calibri" w:hAnsi="Calibri"/>
          <w:b w:val="1"/>
          <w:sz w:val="62"/>
          <w:szCs w:val="62"/>
          <w:rtl w:val="0"/>
        </w:rPr>
        <w:t xml:space="preserve">PROFESOR</w:t>
      </w:r>
      <w:r w:rsidDel="00000000" w:rsidR="00000000" w:rsidRPr="00000000">
        <w:rPr>
          <w:rFonts w:ascii="Calibri" w:cs="Calibri" w:eastAsia="Calibri" w:hAnsi="Calibri"/>
          <w:sz w:val="62"/>
          <w:szCs w:val="62"/>
          <w:rtl w:val="0"/>
        </w:rPr>
        <w:t xml:space="preserve">:</w:t>
      </w:r>
      <w:r w:rsidDel="00000000" w:rsidR="00000000" w:rsidRPr="00000000">
        <w:rPr>
          <w:rFonts w:ascii="Calibri" w:cs="Calibri" w:eastAsia="Calibri" w:hAnsi="Calibri"/>
          <w:sz w:val="58"/>
          <w:szCs w:val="58"/>
          <w:rtl w:val="0"/>
        </w:rPr>
        <w:t xml:space="preserve"> CRENNA GIULIANO</w:t>
      </w:r>
    </w:p>
    <w:p w:rsidR="00000000" w:rsidDel="00000000" w:rsidP="00000000" w:rsidRDefault="00000000" w:rsidRPr="00000000" w14:paraId="00000007">
      <w:pPr>
        <w:rPr>
          <w:rFonts w:ascii="Calibri" w:cs="Calibri" w:eastAsia="Calibri" w:hAnsi="Calibri"/>
          <w:sz w:val="58"/>
          <w:szCs w:val="58"/>
        </w:rPr>
      </w:pPr>
      <w:r w:rsidDel="00000000" w:rsidR="00000000" w:rsidRPr="00000000">
        <w:rPr>
          <w:rtl w:val="0"/>
        </w:rPr>
      </w:r>
    </w:p>
    <w:p w:rsidR="00000000" w:rsidDel="00000000" w:rsidP="00000000" w:rsidRDefault="00000000" w:rsidRPr="00000000" w14:paraId="00000008">
      <w:pPr>
        <w:rPr>
          <w:rFonts w:ascii="Calibri" w:cs="Calibri" w:eastAsia="Calibri" w:hAnsi="Calibri"/>
          <w:sz w:val="58"/>
          <w:szCs w:val="58"/>
        </w:rPr>
      </w:pPr>
      <w:r w:rsidDel="00000000" w:rsidR="00000000" w:rsidRPr="00000000">
        <w:rPr>
          <w:rFonts w:ascii="Calibri" w:cs="Calibri" w:eastAsia="Calibri" w:hAnsi="Calibri"/>
          <w:b w:val="1"/>
          <w:sz w:val="62"/>
          <w:szCs w:val="62"/>
          <w:rtl w:val="0"/>
        </w:rPr>
        <w:t xml:space="preserve">ALUMNOS:</w:t>
      </w:r>
      <w:r w:rsidDel="00000000" w:rsidR="00000000" w:rsidRPr="00000000">
        <w:rPr>
          <w:rFonts w:ascii="Calibri" w:cs="Calibri" w:eastAsia="Calibri" w:hAnsi="Calibri"/>
          <w:sz w:val="62"/>
          <w:szCs w:val="62"/>
          <w:rtl w:val="0"/>
        </w:rPr>
        <w:t xml:space="preserve"> </w:t>
      </w:r>
      <w:r w:rsidDel="00000000" w:rsidR="00000000" w:rsidRPr="00000000">
        <w:rPr>
          <w:rFonts w:ascii="Calibri" w:cs="Calibri" w:eastAsia="Calibri" w:hAnsi="Calibri"/>
          <w:sz w:val="58"/>
          <w:szCs w:val="58"/>
          <w:rtl w:val="0"/>
        </w:rPr>
        <w:t xml:space="preserve">BARTHELEMY TOMÁS,SOSA AGUSTIN,</w:t>
      </w:r>
    </w:p>
    <w:p w:rsidR="00000000" w:rsidDel="00000000" w:rsidP="00000000" w:rsidRDefault="00000000" w:rsidRPr="00000000" w14:paraId="00000009">
      <w:pPr>
        <w:rPr>
          <w:rFonts w:ascii="Calibri" w:cs="Calibri" w:eastAsia="Calibri" w:hAnsi="Calibri"/>
          <w:sz w:val="58"/>
          <w:szCs w:val="58"/>
        </w:rPr>
      </w:pPr>
      <w:r w:rsidDel="00000000" w:rsidR="00000000" w:rsidRPr="00000000">
        <w:rPr>
          <w:rFonts w:ascii="Calibri" w:cs="Calibri" w:eastAsia="Calibri" w:hAnsi="Calibri"/>
          <w:sz w:val="58"/>
          <w:szCs w:val="58"/>
          <w:rtl w:val="0"/>
        </w:rPr>
        <w:t xml:space="preserve">PERSICHINI ALVARO, HERNANDEZ ISMAEL, ROJAS SEBASTIAN.</w:t>
      </w:r>
      <w:r w:rsidDel="00000000" w:rsidR="00000000" w:rsidRPr="00000000">
        <w:rPr>
          <w:rtl w:val="0"/>
        </w:rPr>
      </w:r>
    </w:p>
    <w:p w:rsidR="00000000" w:rsidDel="00000000" w:rsidP="00000000" w:rsidRDefault="00000000" w:rsidRPr="00000000" w14:paraId="0000000A">
      <w:pPr>
        <w:rPr>
          <w:rFonts w:ascii="Calibri" w:cs="Calibri" w:eastAsia="Calibri" w:hAnsi="Calibri"/>
          <w:sz w:val="58"/>
          <w:szCs w:val="58"/>
        </w:rPr>
      </w:pPr>
      <w:r w:rsidDel="00000000" w:rsidR="00000000" w:rsidRPr="00000000">
        <w:rPr>
          <w:rFonts w:ascii="Calibri" w:cs="Calibri" w:eastAsia="Calibri" w:hAnsi="Calibri"/>
          <w:b w:val="1"/>
          <w:sz w:val="62"/>
          <w:szCs w:val="62"/>
          <w:rtl w:val="0"/>
        </w:rPr>
        <w:t xml:space="preserve">COMISIÓN:</w:t>
      </w:r>
      <w:r w:rsidDel="00000000" w:rsidR="00000000" w:rsidRPr="00000000">
        <w:rPr>
          <w:rFonts w:ascii="Calibri" w:cs="Calibri" w:eastAsia="Calibri" w:hAnsi="Calibri"/>
          <w:sz w:val="62"/>
          <w:szCs w:val="62"/>
          <w:rtl w:val="0"/>
        </w:rPr>
        <w:t xml:space="preserve"> </w:t>
      </w:r>
      <w:r w:rsidDel="00000000" w:rsidR="00000000" w:rsidRPr="00000000">
        <w:rPr>
          <w:rFonts w:ascii="Calibri" w:cs="Calibri" w:eastAsia="Calibri" w:hAnsi="Calibri"/>
          <w:sz w:val="58"/>
          <w:szCs w:val="58"/>
          <w:rtl w:val="0"/>
        </w:rPr>
        <w:t xml:space="preserve">TUP 5</w:t>
      </w:r>
    </w:p>
    <w:p w:rsidR="00000000" w:rsidDel="00000000" w:rsidP="00000000" w:rsidRDefault="00000000" w:rsidRPr="00000000" w14:paraId="0000000B">
      <w:pPr>
        <w:rPr>
          <w:rFonts w:ascii="Calibri" w:cs="Calibri" w:eastAsia="Calibri" w:hAnsi="Calibri"/>
          <w:sz w:val="58"/>
          <w:szCs w:val="58"/>
        </w:rPr>
      </w:pPr>
      <w:r w:rsidDel="00000000" w:rsidR="00000000" w:rsidRPr="00000000">
        <w:rPr>
          <w:rtl w:val="0"/>
        </w:rPr>
      </w:r>
    </w:p>
    <w:p w:rsidR="00000000" w:rsidDel="00000000" w:rsidP="00000000" w:rsidRDefault="00000000" w:rsidRPr="00000000" w14:paraId="0000000C">
      <w:pPr>
        <w:rPr>
          <w:rFonts w:ascii="Calibri" w:cs="Calibri" w:eastAsia="Calibri" w:hAnsi="Calibri"/>
          <w:sz w:val="62"/>
          <w:szCs w:val="62"/>
        </w:rPr>
      </w:pPr>
      <w:r w:rsidDel="00000000" w:rsidR="00000000" w:rsidRPr="00000000">
        <w:rPr>
          <w:rFonts w:ascii="Calibri" w:cs="Calibri" w:eastAsia="Calibri" w:hAnsi="Calibri"/>
          <w:b w:val="1"/>
          <w:sz w:val="62"/>
          <w:szCs w:val="62"/>
          <w:rtl w:val="0"/>
        </w:rPr>
        <w:t xml:space="preserve">AÑO:</w:t>
      </w:r>
      <w:r w:rsidDel="00000000" w:rsidR="00000000" w:rsidRPr="00000000">
        <w:rPr>
          <w:rFonts w:ascii="Calibri" w:cs="Calibri" w:eastAsia="Calibri" w:hAnsi="Calibri"/>
          <w:sz w:val="62"/>
          <w:szCs w:val="62"/>
          <w:rtl w:val="0"/>
        </w:rPr>
        <w:t xml:space="preserve"> 2025</w:t>
      </w:r>
    </w:p>
    <w:p w:rsidR="00000000" w:rsidDel="00000000" w:rsidP="00000000" w:rsidRDefault="00000000" w:rsidRPr="00000000" w14:paraId="0000000D">
      <w:pPr>
        <w:jc w:val="center"/>
        <w:rPr>
          <w:rFonts w:ascii="Impact" w:cs="Impact" w:eastAsia="Impact" w:hAnsi="Impact"/>
          <w:sz w:val="116"/>
          <w:szCs w:val="116"/>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sz w:val="58"/>
          <w:szCs w:val="58"/>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b w:val="1"/>
          <w:sz w:val="58"/>
          <w:szCs w:val="58"/>
        </w:rPr>
      </w:pPr>
      <w:r w:rsidDel="00000000" w:rsidR="00000000" w:rsidRPr="00000000">
        <w:rPr>
          <w:rFonts w:ascii="Calibri" w:cs="Calibri" w:eastAsia="Calibri" w:hAnsi="Calibri"/>
          <w:b w:val="1"/>
          <w:sz w:val="58"/>
          <w:szCs w:val="58"/>
          <w:rtl w:val="0"/>
        </w:rPr>
        <w:t xml:space="preserve">TABLA DE CONTENIDOS</w:t>
      </w:r>
    </w:p>
    <w:p w:rsidR="00000000" w:rsidDel="00000000" w:rsidP="00000000" w:rsidRDefault="00000000" w:rsidRPr="00000000" w14:paraId="00000010">
      <w:pPr>
        <w:jc w:val="center"/>
        <w:rPr>
          <w:rFonts w:ascii="Calibri" w:cs="Calibri" w:eastAsia="Calibri" w:hAnsi="Calibri"/>
          <w:b w:val="1"/>
          <w:sz w:val="60"/>
          <w:szCs w:val="6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klk7dwf8xj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35bm3fivo7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ELECCIÓN DE LA TEMÁTICA</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f8yjkrxp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Justificación del Modelo de Negocio</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uhcdhra8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Análisis del Modelo de Negocio</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are2wweqn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Componentes clave del modelo:</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z1g1gru6t8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ENTIDADES PRINCIPALES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km4vm5xowc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ENTIDADES SECUNDARIAS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t4ja7jssv0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RELACIONES</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ovp7kk9zu9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ATRIBUTOS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3dylozml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Problemáticas con los atributos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tiddx7r10q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MODELO RELACIONAL</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gdzs2vjk2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CONCLUSIÓN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jc w:val="center"/>
        <w:rPr>
          <w:rFonts w:ascii="Impact" w:cs="Impact" w:eastAsia="Impact" w:hAnsi="Impact"/>
          <w:sz w:val="116"/>
          <w:szCs w:val="116"/>
        </w:rPr>
      </w:pPr>
      <w:r w:rsidDel="00000000" w:rsidR="00000000" w:rsidRPr="00000000">
        <w:rPr>
          <w:rtl w:val="0"/>
        </w:rPr>
      </w:r>
    </w:p>
    <w:p w:rsidR="00000000" w:rsidDel="00000000" w:rsidP="00000000" w:rsidRDefault="00000000" w:rsidRPr="00000000" w14:paraId="0000001E">
      <w:pPr>
        <w:rPr>
          <w:rFonts w:ascii="Impact" w:cs="Impact" w:eastAsia="Impact" w:hAnsi="Impact"/>
          <w:sz w:val="38"/>
          <w:szCs w:val="38"/>
        </w:rPr>
      </w:pPr>
      <w:r w:rsidDel="00000000" w:rsidR="00000000" w:rsidRPr="00000000">
        <w:rPr>
          <w:rtl w:val="0"/>
        </w:rPr>
      </w:r>
    </w:p>
    <w:p w:rsidR="00000000" w:rsidDel="00000000" w:rsidP="00000000" w:rsidRDefault="00000000" w:rsidRPr="00000000" w14:paraId="0000001F">
      <w:pPr>
        <w:rPr>
          <w:rFonts w:ascii="Impact" w:cs="Impact" w:eastAsia="Impact" w:hAnsi="Impact"/>
          <w:sz w:val="38"/>
          <w:szCs w:val="38"/>
        </w:rPr>
      </w:pPr>
      <w:r w:rsidDel="00000000" w:rsidR="00000000" w:rsidRPr="00000000">
        <w:rPr>
          <w:rtl w:val="0"/>
        </w:rPr>
      </w:r>
    </w:p>
    <w:p w:rsidR="00000000" w:rsidDel="00000000" w:rsidP="00000000" w:rsidRDefault="00000000" w:rsidRPr="00000000" w14:paraId="00000020">
      <w:pPr>
        <w:rPr>
          <w:rFonts w:ascii="Impact" w:cs="Impact" w:eastAsia="Impact" w:hAnsi="Impact"/>
          <w:sz w:val="38"/>
          <w:szCs w:val="38"/>
        </w:rPr>
      </w:pPr>
      <w:r w:rsidDel="00000000" w:rsidR="00000000" w:rsidRPr="00000000">
        <w:rPr>
          <w:rtl w:val="0"/>
        </w:rPr>
      </w:r>
    </w:p>
    <w:p w:rsidR="00000000" w:rsidDel="00000000" w:rsidP="00000000" w:rsidRDefault="00000000" w:rsidRPr="00000000" w14:paraId="00000021">
      <w:pPr>
        <w:pStyle w:val="Heading1"/>
        <w:rPr>
          <w:b w:val="1"/>
        </w:rPr>
      </w:pPr>
      <w:bookmarkStart w:colFirst="0" w:colLast="0" w:name="_5gn8b3ac0zyp" w:id="0"/>
      <w:bookmarkEnd w:id="0"/>
      <w:r w:rsidDel="00000000" w:rsidR="00000000" w:rsidRPr="00000000">
        <w:rPr>
          <w:rtl w:val="0"/>
        </w:rPr>
      </w:r>
    </w:p>
    <w:p w:rsidR="00000000" w:rsidDel="00000000" w:rsidP="00000000" w:rsidRDefault="00000000" w:rsidRPr="00000000" w14:paraId="00000022">
      <w:pPr>
        <w:pStyle w:val="Heading1"/>
        <w:rPr>
          <w:b w:val="1"/>
        </w:rPr>
      </w:pPr>
      <w:bookmarkStart w:colFirst="0" w:colLast="0" w:name="_rklk7dwf8xj1" w:id="1"/>
      <w:bookmarkEnd w:id="1"/>
      <w:r w:rsidDel="00000000" w:rsidR="00000000" w:rsidRPr="00000000">
        <w:rPr>
          <w:b w:val="1"/>
          <w:rtl w:val="0"/>
        </w:rPr>
        <w:t xml:space="preserve">1. INTRODUCCIÓN</w:t>
        <w:br w:type="textWrapping"/>
      </w:r>
    </w:p>
    <w:p w:rsidR="00000000" w:rsidDel="00000000" w:rsidP="00000000" w:rsidRDefault="00000000" w:rsidRPr="00000000" w14:paraId="00000023">
      <w:pPr>
        <w:rPr/>
      </w:pPr>
      <w:r w:rsidDel="00000000" w:rsidR="00000000" w:rsidRPr="00000000">
        <w:rPr>
          <w:rtl w:val="0"/>
        </w:rPr>
        <w:t xml:space="preserve">En esta documentación se encuentran los procesos y decisiones tomadas durante el proyecto, así como los problemas que surgieron dentro de él. Se elaborará el diseño de la base de datos para una red social, ya que servirá como base para otro proyecto en otra asignatura.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b w:val="1"/>
        </w:rPr>
      </w:pPr>
      <w:bookmarkStart w:colFirst="0" w:colLast="0" w:name="_f35bm3fivo72" w:id="2"/>
      <w:bookmarkEnd w:id="2"/>
      <w:r w:rsidDel="00000000" w:rsidR="00000000" w:rsidRPr="00000000">
        <w:rPr>
          <w:b w:val="1"/>
          <w:rtl w:val="0"/>
        </w:rPr>
        <w:t xml:space="preserve">2. ELECCIÓN DE LA TEMÁTICA</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El trabajo comenzó con un debate sobre la temática a desarrollar. Se propusieron diversas ideas, entre ellas un sistema de e-commerce, una librería, una aplicación para la gestión de turnos, entre otras.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685800</wp:posOffset>
            </wp:positionV>
            <wp:extent cx="2688871" cy="1836813"/>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688871" cy="1836813"/>
                    </a:xfrm>
                    <a:prstGeom prst="rect"/>
                    <a:ln/>
                  </pic:spPr>
                </pic:pic>
              </a:graphicData>
            </a:graphic>
          </wp:anchor>
        </w:drawing>
      </w:r>
    </w:p>
    <w:p w:rsidR="00000000" w:rsidDel="00000000" w:rsidP="00000000" w:rsidRDefault="00000000" w:rsidRPr="00000000" w14:paraId="00000048">
      <w:pPr>
        <w:spacing w:after="240" w:before="240" w:lineRule="auto"/>
        <w:rPr/>
      </w:pPr>
      <w:r w:rsidDel="00000000" w:rsidR="00000000" w:rsidRPr="00000000">
        <w:rPr>
          <w:rtl w:val="0"/>
        </w:rPr>
        <w:t xml:space="preserve">Dos de los integrantes sugirieron diseñar una base de datos que pudiera reutilizarse posteriormente, ya que se encontraban desarrollando un proyecto de red social para otra asignatura. Explicaron que esta base de datos podría servir como base común para ambos trabajos.</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La propuesta fue bien recibida por el grupo, ya que resultaba interesante y desafiante, por lo que se llegó a un consenso: la temática del proyecto sería una</w:t>
      </w:r>
      <w:r w:rsidDel="00000000" w:rsidR="00000000" w:rsidRPr="00000000">
        <w:rPr>
          <w:b w:val="1"/>
          <w:rtl w:val="0"/>
        </w:rPr>
        <w:t xml:space="preserve"> red social</w:t>
      </w:r>
      <w:r w:rsidDel="00000000" w:rsidR="00000000" w:rsidRPr="00000000">
        <w:rPr>
          <w:rtl w:val="0"/>
        </w:rPr>
        <w:t xml:space="preserve">.</w:t>
      </w:r>
    </w:p>
    <w:p w:rsidR="00000000" w:rsidDel="00000000" w:rsidP="00000000" w:rsidRDefault="00000000" w:rsidRPr="00000000" w14:paraId="0000004B">
      <w:pPr>
        <w:spacing w:after="240" w:before="240" w:lineRule="auto"/>
        <w:rPr/>
      </w:pPr>
      <w:r w:rsidDel="00000000" w:rsidR="00000000" w:rsidRPr="00000000">
        <w:rPr>
          <w:rtl w:val="0"/>
        </w:rPr>
        <w:t xml:space="preserve">En el campo del desarrollo de sistemas de información, las redes sociales son uno de los modelos de aplicación más influyentes y comunes. Su potencial como modelo de negocio se basa en la interacción masiva de usuarios, los contenidos creados por ellos y las oportunidades en términos de fuentes de monetización: anuncios y análisis de datos. </w:t>
      </w:r>
    </w:p>
    <w:p w:rsidR="00000000" w:rsidDel="00000000" w:rsidP="00000000" w:rsidRDefault="00000000" w:rsidRPr="00000000" w14:paraId="0000004C">
      <w:pPr>
        <w:spacing w:after="240" w:before="240" w:lineRule="auto"/>
        <w:rPr/>
      </w:pPr>
      <w:r w:rsidDel="00000000" w:rsidR="00000000" w:rsidRPr="00000000">
        <w:rPr>
          <w:rtl w:val="0"/>
        </w:rPr>
        <w:t xml:space="preserve">En este documento, se propone la elección de una red social como base para un proyecto práctico de base de datos y una estructura general que permitirá su implementación exitosa.</w:t>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off8yjkrxpu6" w:id="3"/>
      <w:bookmarkEnd w:id="3"/>
      <w:r w:rsidDel="00000000" w:rsidR="00000000" w:rsidRPr="00000000">
        <w:rPr>
          <w:b w:val="1"/>
          <w:sz w:val="34"/>
          <w:szCs w:val="34"/>
          <w:rtl w:val="0"/>
        </w:rPr>
        <w:t xml:space="preserve">2.1 Justificación del Modelo de Negocio</w:t>
      </w:r>
    </w:p>
    <w:p w:rsidR="00000000" w:rsidDel="00000000" w:rsidP="00000000" w:rsidRDefault="00000000" w:rsidRPr="00000000" w14:paraId="0000004E">
      <w:pPr>
        <w:spacing w:after="240" w:before="240" w:lineRule="auto"/>
        <w:rPr/>
      </w:pPr>
      <w:r w:rsidDel="00000000" w:rsidR="00000000" w:rsidRPr="00000000">
        <w:rPr>
          <w:rtl w:val="0"/>
        </w:rPr>
        <w:t xml:space="preserve">La elección de una red social como modelo de negocio para este trabajo práctico se justifica por los siguientes puntos:</w:t>
      </w:r>
      <w:r w:rsidDel="00000000" w:rsidR="00000000" w:rsidRPr="00000000">
        <w:rPr>
          <w:rtl w:val="0"/>
        </w:rPr>
      </w:r>
    </w:p>
    <w:p w:rsidR="00000000" w:rsidDel="00000000" w:rsidP="00000000" w:rsidRDefault="00000000" w:rsidRPr="00000000" w14:paraId="0000004F">
      <w:pPr>
        <w:numPr>
          <w:ilvl w:val="0"/>
          <w:numId w:val="1"/>
        </w:numPr>
        <w:spacing w:after="0" w:afterAutospacing="0" w:before="240" w:lineRule="auto"/>
        <w:ind w:left="720" w:hanging="360"/>
      </w:pPr>
      <w:r w:rsidDel="00000000" w:rsidR="00000000" w:rsidRPr="00000000">
        <w:rPr>
          <w:b w:val="1"/>
          <w:rtl w:val="0"/>
        </w:rPr>
        <w:t xml:space="preserve">Popularidad y uso masivo:</w:t>
      </w:r>
      <w:r w:rsidDel="00000000" w:rsidR="00000000" w:rsidRPr="00000000">
        <w:rPr>
          <w:rtl w:val="0"/>
        </w:rPr>
        <w:t xml:space="preserve"> Plataformas como Facebook, Instagram y TikTok demuestran el éxito de este tipo de servicios.</w:t>
        <w:br w:type="textWrapping"/>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b w:val="1"/>
          <w:rtl w:val="0"/>
        </w:rPr>
        <w:t xml:space="preserve">Enriquecimiento de datos:</w:t>
      </w:r>
      <w:r w:rsidDel="00000000" w:rsidR="00000000" w:rsidRPr="00000000">
        <w:rPr>
          <w:rtl w:val="0"/>
        </w:rPr>
        <w:t xml:space="preserve"> Las redes sociales generan grandes volúmenes de datos, ideales para prácticas de modelado de una base de datos.</w:t>
        <w:br w:type="textWrapping"/>
      </w:r>
    </w:p>
    <w:p w:rsidR="00000000" w:rsidDel="00000000" w:rsidP="00000000" w:rsidRDefault="00000000" w:rsidRPr="00000000" w14:paraId="00000051">
      <w:pPr>
        <w:numPr>
          <w:ilvl w:val="0"/>
          <w:numId w:val="1"/>
        </w:numPr>
        <w:spacing w:after="240" w:before="0" w:beforeAutospacing="0" w:lineRule="auto"/>
        <w:ind w:left="720" w:hanging="360"/>
      </w:pPr>
      <w:r w:rsidDel="00000000" w:rsidR="00000000" w:rsidRPr="00000000">
        <w:rPr>
          <w:b w:val="1"/>
          <w:rtl w:val="0"/>
        </w:rPr>
        <w:t xml:space="preserve">Versatilidad funcional:</w:t>
      </w:r>
      <w:r w:rsidDel="00000000" w:rsidR="00000000" w:rsidRPr="00000000">
        <w:rPr>
          <w:rtl w:val="0"/>
        </w:rPr>
        <w:t xml:space="preserve"> Permiten implementar múltiples funcionalidades: publicaciones, comentarios, likes, seguidores, mensajes, etc.</w:t>
        <w:br w:type="textWrapping"/>
      </w:r>
    </w:p>
    <w:p w:rsidR="00000000" w:rsidDel="00000000" w:rsidP="00000000" w:rsidRDefault="00000000" w:rsidRPr="00000000" w14:paraId="00000052">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uwuhcdhra8f3" w:id="4"/>
      <w:bookmarkEnd w:id="4"/>
      <w:r w:rsidDel="00000000" w:rsidR="00000000" w:rsidRPr="00000000">
        <w:rPr>
          <w:b w:val="1"/>
          <w:sz w:val="34"/>
          <w:szCs w:val="34"/>
          <w:rtl w:val="0"/>
        </w:rPr>
        <w:t xml:space="preserve">2.2 Análisis del Modelo de Negocio</w:t>
      </w:r>
    </w:p>
    <w:p w:rsidR="00000000" w:rsidDel="00000000" w:rsidP="00000000" w:rsidRDefault="00000000" w:rsidRPr="00000000" w14:paraId="00000054">
      <w:pPr>
        <w:spacing w:after="240" w:before="240" w:lineRule="auto"/>
        <w:rPr/>
      </w:pPr>
      <w:r w:rsidDel="00000000" w:rsidR="00000000" w:rsidRPr="00000000">
        <w:rPr>
          <w:rtl w:val="0"/>
        </w:rPr>
        <w:t xml:space="preserve">El modelo propuesto se basa en una red social genérica orientada a la interacción entre usuarios a través de contenido (texto, imágenes), con funcionalidades de "me gusta", comentarios, actividades varias (como por ejemplo juegos y música) y sistema de seguimiento entre usuarios (followers).</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2are2wweqnwc" w:id="5"/>
      <w:bookmarkEnd w:id="5"/>
      <w:r w:rsidDel="00000000" w:rsidR="00000000" w:rsidRPr="00000000">
        <w:rPr>
          <w:b w:val="1"/>
          <w:color w:val="000000"/>
          <w:sz w:val="26"/>
          <w:szCs w:val="26"/>
          <w:rtl w:val="0"/>
        </w:rPr>
        <w:t xml:space="preserve">    Componentes clave del modelo:</w:t>
      </w:r>
    </w:p>
    <w:p w:rsidR="00000000" w:rsidDel="00000000" w:rsidP="00000000" w:rsidRDefault="00000000" w:rsidRPr="00000000" w14:paraId="00000056">
      <w:pPr>
        <w:numPr>
          <w:ilvl w:val="0"/>
          <w:numId w:val="2"/>
        </w:numPr>
        <w:spacing w:after="0" w:afterAutospacing="0" w:before="240" w:lineRule="auto"/>
        <w:ind w:left="720" w:hanging="360"/>
      </w:pPr>
      <w:r w:rsidDel="00000000" w:rsidR="00000000" w:rsidRPr="00000000">
        <w:rPr>
          <w:b w:val="1"/>
          <w:rtl w:val="0"/>
        </w:rPr>
        <w:t xml:space="preserve">Usuarios:</w:t>
      </w:r>
      <w:r w:rsidDel="00000000" w:rsidR="00000000" w:rsidRPr="00000000">
        <w:rPr>
          <w:rtl w:val="0"/>
        </w:rPr>
        <w:t xml:space="preserve"> Base del sistema. Pueden crear contenido, interactuar y seguir a otros.</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b w:val="1"/>
          <w:rtl w:val="0"/>
        </w:rPr>
        <w:t xml:space="preserve">Contenido:</w:t>
      </w:r>
      <w:r w:rsidDel="00000000" w:rsidR="00000000" w:rsidRPr="00000000">
        <w:rPr>
          <w:rtl w:val="0"/>
        </w:rPr>
        <w:t xml:space="preserve"> Varias actividades proporcionadas por la misma red social como juegos, laboratorios y música. Principalmente compuesta de publicaciones que pueden contener texto, imágenes o enlaces.</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b w:val="1"/>
          <w:rtl w:val="0"/>
        </w:rPr>
        <w:t xml:space="preserve">Interacciones:</w:t>
      </w:r>
      <w:r w:rsidDel="00000000" w:rsidR="00000000" w:rsidRPr="00000000">
        <w:rPr>
          <w:rtl w:val="0"/>
        </w:rPr>
        <w:t xml:space="preserve"> Likes, comentarios.</w:t>
        <w:br w:type="textWrapping"/>
      </w:r>
    </w:p>
    <w:p w:rsidR="00000000" w:rsidDel="00000000" w:rsidP="00000000" w:rsidRDefault="00000000" w:rsidRPr="00000000" w14:paraId="00000059">
      <w:pPr>
        <w:numPr>
          <w:ilvl w:val="0"/>
          <w:numId w:val="2"/>
        </w:numPr>
        <w:spacing w:after="240" w:before="0" w:beforeAutospacing="0" w:lineRule="auto"/>
        <w:ind w:left="720" w:hanging="360"/>
      </w:pPr>
      <w:r w:rsidDel="00000000" w:rsidR="00000000" w:rsidRPr="00000000">
        <w:rPr>
          <w:b w:val="1"/>
          <w:rtl w:val="0"/>
        </w:rPr>
        <w:t xml:space="preserve">Relaciones sociales:</w:t>
      </w:r>
      <w:r w:rsidDel="00000000" w:rsidR="00000000" w:rsidRPr="00000000">
        <w:rPr>
          <w:rtl w:val="0"/>
        </w:rPr>
        <w:t xml:space="preserve"> Seguidores y amigos.</w:t>
        <w:br w:type="textWrapping"/>
      </w:r>
    </w:p>
    <w:p w:rsidR="00000000" w:rsidDel="00000000" w:rsidP="00000000" w:rsidRDefault="00000000" w:rsidRPr="00000000" w14:paraId="0000005A">
      <w:pPr>
        <w:pStyle w:val="Heading1"/>
        <w:rPr>
          <w:b w:val="1"/>
        </w:rPr>
      </w:pPr>
      <w:bookmarkStart w:colFirst="0" w:colLast="0" w:name="_cz1g1gru6t8k" w:id="6"/>
      <w:bookmarkEnd w:id="6"/>
      <w:r w:rsidDel="00000000" w:rsidR="00000000" w:rsidRPr="00000000">
        <w:rPr>
          <w:b w:val="1"/>
          <w:rtl w:val="0"/>
        </w:rPr>
        <w:t xml:space="preserve">3. ENTIDADES PRINCIPALES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Definida la temática, el siguiente paso consistió en la identificación de las entidades principales.</w:t>
      </w:r>
    </w:p>
    <w:p w:rsidR="00000000" w:rsidDel="00000000" w:rsidP="00000000" w:rsidRDefault="00000000" w:rsidRPr="00000000" w14:paraId="0000005E">
      <w:pPr>
        <w:spacing w:after="240" w:before="240" w:lineRule="auto"/>
        <w:rPr/>
      </w:pPr>
      <w:r w:rsidDel="00000000" w:rsidR="00000000" w:rsidRPr="00000000">
        <w:rPr>
          <w:rtl w:val="0"/>
        </w:rPr>
        <w:t xml:space="preserve">Las entidades principales pueden distinguirse fácilmente desde el contexto de la red social y engloba el tema en general.</w:t>
      </w:r>
    </w:p>
    <w:p w:rsidR="00000000" w:rsidDel="00000000" w:rsidP="00000000" w:rsidRDefault="00000000" w:rsidRPr="00000000" w14:paraId="0000005F">
      <w:pPr>
        <w:spacing w:after="240" w:before="240" w:lineRule="auto"/>
        <w:rPr>
          <w:b w:val="1"/>
        </w:rPr>
      </w:pPr>
      <w:r w:rsidDel="00000000" w:rsidR="00000000" w:rsidRPr="00000000">
        <w:rPr>
          <w:rtl w:val="0"/>
        </w:rPr>
        <w:t xml:space="preserve">A continuación, la conversación dio como resultado las siguientes entidades: </w:t>
      </w:r>
      <w:r w:rsidDel="00000000" w:rsidR="00000000" w:rsidRPr="00000000">
        <w:rPr>
          <w:b w:val="1"/>
          <w:rtl w:val="0"/>
        </w:rPr>
        <w:t xml:space="preserve">Usuario, Amigos, Grupo, Publicación, Seguidores.</w:t>
      </w:r>
    </w:p>
    <w:p w:rsidR="00000000" w:rsidDel="00000000" w:rsidP="00000000" w:rsidRDefault="00000000" w:rsidRPr="00000000" w14:paraId="00000060">
      <w:pPr>
        <w:spacing w:after="240" w:before="240" w:lineRule="auto"/>
        <w:rPr/>
      </w:pPr>
      <w:r w:rsidDel="00000000" w:rsidR="00000000" w:rsidRPr="00000000">
        <w:rPr>
          <w:rtl w:val="0"/>
        </w:rPr>
        <w:t xml:space="preserve">Las siguientes entidades se anotaron de manera provisional para tener en cuenta estas durante el diseño.</w:t>
      </w:r>
    </w:p>
    <w:p w:rsidR="00000000" w:rsidDel="00000000" w:rsidP="00000000" w:rsidRDefault="00000000" w:rsidRPr="00000000" w14:paraId="00000061">
      <w:pPr>
        <w:spacing w:after="240" w:before="240" w:lineRule="auto"/>
        <w:rPr/>
      </w:pPr>
      <w:r w:rsidDel="00000000" w:rsidR="00000000" w:rsidRPr="00000000">
        <w:rPr>
          <w:rtl w:val="0"/>
        </w:rPr>
        <w:t xml:space="preserve">Luego de definir las mencionadas entidades, se procede a su representación en el Diagrama Entidad-Relación, DER.</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pStyle w:val="Heading1"/>
        <w:rPr>
          <w:b w:val="1"/>
        </w:rPr>
      </w:pPr>
      <w:bookmarkStart w:colFirst="0" w:colLast="0" w:name="_vkm4vm5xowc7" w:id="7"/>
      <w:bookmarkEnd w:id="7"/>
      <w:r w:rsidDel="00000000" w:rsidR="00000000" w:rsidRPr="00000000">
        <w:rPr>
          <w:b w:val="1"/>
          <w:rtl w:val="0"/>
        </w:rPr>
        <w:t xml:space="preserve">4. ENTIDADES SECUNDARIAS</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Luego vino lo más complejo: el DER extendido, que incluye conceptos avanzados como la generalización y especialización, entre otros.</w:t>
      </w:r>
    </w:p>
    <w:p w:rsidR="00000000" w:rsidDel="00000000" w:rsidP="00000000" w:rsidRDefault="00000000" w:rsidRPr="00000000" w14:paraId="0000006A">
      <w:pPr>
        <w:spacing w:after="240" w:before="240" w:lineRule="auto"/>
        <w:rPr/>
      </w:pPr>
      <w:r w:rsidDel="00000000" w:rsidR="00000000" w:rsidRPr="00000000">
        <w:rPr>
          <w:rtl w:val="0"/>
        </w:rPr>
        <w:t xml:space="preserve">Se da por entendido que las entidades llamadas “secundarias” no lo son en un sentido de menor importancia, sino que son aquellas que requieren un mayor análisis para ser identificadas.</w:t>
      </w:r>
    </w:p>
    <w:p w:rsidR="00000000" w:rsidDel="00000000" w:rsidP="00000000" w:rsidRDefault="00000000" w:rsidRPr="00000000" w14:paraId="0000006B">
      <w:pPr>
        <w:spacing w:after="240" w:before="240" w:lineRule="auto"/>
        <w:rPr/>
      </w:pPr>
      <w:r w:rsidDel="00000000" w:rsidR="00000000" w:rsidRPr="00000000">
        <w:rPr>
          <w:rtl w:val="0"/>
        </w:rPr>
        <w:t xml:space="preserve">Debatiendo sobre las entidades mal llamadas secundarias, se propusieron diversas sobre la mesa pero las seleccionadas fueron </w:t>
      </w:r>
      <w:r w:rsidDel="00000000" w:rsidR="00000000" w:rsidRPr="00000000">
        <w:rPr>
          <w:b w:val="1"/>
          <w:rtl w:val="0"/>
        </w:rPr>
        <w:t xml:space="preserve">Actividades, Perfil de usuario, interacción, me gusta, comentario.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638175</wp:posOffset>
            </wp:positionV>
            <wp:extent cx="1481138" cy="1481138"/>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481138" cy="1481138"/>
                    </a:xfrm>
                    <a:prstGeom prst="rect"/>
                    <a:ln/>
                  </pic:spPr>
                </pic:pic>
              </a:graphicData>
            </a:graphic>
          </wp:anchor>
        </w:drawing>
      </w:r>
    </w:p>
    <w:p w:rsidR="00000000" w:rsidDel="00000000" w:rsidP="00000000" w:rsidRDefault="00000000" w:rsidRPr="00000000" w14:paraId="0000006C">
      <w:pPr>
        <w:spacing w:after="240" w:before="240" w:lineRule="auto"/>
        <w:rPr/>
      </w:pPr>
      <w:r w:rsidDel="00000000" w:rsidR="00000000" w:rsidRPr="00000000">
        <w:rPr>
          <w:rtl w:val="0"/>
        </w:rPr>
        <w:t xml:space="preserve">Una de las problemáticas encontradas surgió al analizar la entidad </w:t>
      </w:r>
      <w:r w:rsidDel="00000000" w:rsidR="00000000" w:rsidRPr="00000000">
        <w:rPr>
          <w:b w:val="1"/>
          <w:rtl w:val="0"/>
        </w:rPr>
        <w:t xml:space="preserve">Actividades</w:t>
      </w:r>
      <w:r w:rsidDel="00000000" w:rsidR="00000000" w:rsidRPr="00000000">
        <w:rPr>
          <w:rtl w:val="0"/>
        </w:rPr>
        <w:t xml:space="preserve">, la cual se relacionaba con otras entidades como </w:t>
      </w:r>
      <w:r w:rsidDel="00000000" w:rsidR="00000000" w:rsidRPr="00000000">
        <w:rPr>
          <w:b w:val="1"/>
          <w:rtl w:val="0"/>
        </w:rPr>
        <w:t xml:space="preserve">Juegos, Música, Laboratorio, etc.</w:t>
      </w:r>
      <w:r w:rsidDel="00000000" w:rsidR="00000000" w:rsidRPr="00000000">
        <w:rPr>
          <w:rtl w:val="0"/>
        </w:rPr>
      </w:r>
    </w:p>
    <w:p w:rsidR="00000000" w:rsidDel="00000000" w:rsidP="00000000" w:rsidRDefault="00000000" w:rsidRPr="00000000" w14:paraId="0000006D">
      <w:pPr>
        <w:spacing w:after="240" w:before="240" w:lineRule="auto"/>
        <w:rPr>
          <w:b w:val="1"/>
        </w:rPr>
      </w:pPr>
      <w:r w:rsidDel="00000000" w:rsidR="00000000" w:rsidRPr="00000000">
        <w:rPr>
          <w:rtl w:val="0"/>
        </w:rPr>
        <w:t xml:space="preserve">Sin embargo, dado que no se iba a implementar un sistema de ranking, se decidió no incluirlas como entidades independientes, sino representarlas como un atributo dentro de la entidad </w:t>
      </w:r>
      <w:r w:rsidDel="00000000" w:rsidR="00000000" w:rsidRPr="00000000">
        <w:rPr>
          <w:b w:val="1"/>
          <w:rtl w:val="0"/>
        </w:rPr>
        <w:t xml:space="preserve">Actividades.</w:t>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pStyle w:val="Heading1"/>
        <w:rPr>
          <w:b w:val="1"/>
        </w:rPr>
      </w:pPr>
      <w:bookmarkStart w:colFirst="0" w:colLast="0" w:name="_8t4ja7jssv00" w:id="8"/>
      <w:bookmarkEnd w:id="8"/>
      <w:r w:rsidDel="00000000" w:rsidR="00000000" w:rsidRPr="00000000">
        <w:rPr>
          <w:b w:val="1"/>
          <w:rtl w:val="0"/>
        </w:rPr>
        <w:t xml:space="preserve">5. RELACIONES</w:t>
      </w:r>
    </w:p>
    <w:p w:rsidR="00000000" w:rsidDel="00000000" w:rsidP="00000000" w:rsidRDefault="00000000" w:rsidRPr="00000000" w14:paraId="00000070">
      <w:pPr>
        <w:spacing w:after="240" w:before="240" w:lineRule="auto"/>
        <w:ind w:left="0" w:right="600" w:firstLine="0"/>
        <w:rPr/>
      </w:pPr>
      <w:r w:rsidDel="00000000" w:rsidR="00000000" w:rsidRPr="00000000">
        <w:rPr>
          <w:rtl w:val="0"/>
        </w:rPr>
      </w:r>
    </w:p>
    <w:p w:rsidR="00000000" w:rsidDel="00000000" w:rsidP="00000000" w:rsidRDefault="00000000" w:rsidRPr="00000000" w14:paraId="00000071">
      <w:pPr>
        <w:spacing w:after="240" w:before="240" w:lineRule="auto"/>
        <w:ind w:left="0" w:right="600" w:firstLine="0"/>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Una vez definidas las entidades, se analizó cómo se relacionaban entre sí y cuáles serían las cardinalidades para las mismas.</w:t>
      </w:r>
    </w:p>
    <w:p w:rsidR="00000000" w:rsidDel="00000000" w:rsidP="00000000" w:rsidRDefault="00000000" w:rsidRPr="00000000" w14:paraId="00000073">
      <w:pPr>
        <w:spacing w:after="240" w:before="240" w:lineRule="auto"/>
        <w:rPr/>
      </w:pPr>
      <w:r w:rsidDel="00000000" w:rsidR="00000000" w:rsidRPr="00000000">
        <w:rPr>
          <w:rtl w:val="0"/>
        </w:rPr>
        <w:t xml:space="preserve">Esta etapa no presentó mayor dificultad, ya que la mayoría de relaciones habían sido consideradas durante la propuesta de las entidades.</w:t>
      </w:r>
    </w:p>
    <w:p w:rsidR="00000000" w:rsidDel="00000000" w:rsidP="00000000" w:rsidRDefault="00000000" w:rsidRPr="00000000" w14:paraId="00000074">
      <w:pPr>
        <w:spacing w:after="240" w:before="240" w:lineRule="auto"/>
        <w:rPr/>
      </w:pPr>
      <w:r w:rsidDel="00000000" w:rsidR="00000000" w:rsidRPr="00000000">
        <w:rPr>
          <w:rtl w:val="0"/>
        </w:rPr>
        <w:t xml:space="preserve">Lo que generó un poco más de problemas ,aunque sin mayores dificultades,fue la definición precisa de las cardinalidades en algunas relaciones.</w:t>
      </w:r>
    </w:p>
    <w:p w:rsidR="00000000" w:rsidDel="00000000" w:rsidP="00000000" w:rsidRDefault="00000000" w:rsidRPr="00000000" w14:paraId="00000075">
      <w:pPr>
        <w:pStyle w:val="Heading1"/>
        <w:rPr>
          <w:b w:val="1"/>
        </w:rPr>
      </w:pPr>
      <w:bookmarkStart w:colFirst="0" w:colLast="0" w:name="_o3ck0xssn4r8" w:id="9"/>
      <w:bookmarkEnd w:id="9"/>
      <w:r w:rsidDel="00000000" w:rsidR="00000000" w:rsidRPr="00000000">
        <w:rPr>
          <w:rtl w:val="0"/>
        </w:rPr>
      </w:r>
    </w:p>
    <w:p w:rsidR="00000000" w:rsidDel="00000000" w:rsidP="00000000" w:rsidRDefault="00000000" w:rsidRPr="00000000" w14:paraId="00000076">
      <w:pPr>
        <w:pStyle w:val="Heading1"/>
        <w:rPr/>
      </w:pPr>
      <w:bookmarkStart w:colFirst="0" w:colLast="0" w:name="_yovp7kk9zu97" w:id="10"/>
      <w:bookmarkEnd w:id="10"/>
      <w:r w:rsidDel="00000000" w:rsidR="00000000" w:rsidRPr="00000000">
        <w:rPr>
          <w:b w:val="1"/>
          <w:rtl w:val="0"/>
        </w:rPr>
        <w:t xml:space="preserve">6. ATRIBUTOS</w:t>
      </w:r>
      <w:r w:rsidDel="00000000" w:rsidR="00000000" w:rsidRPr="00000000">
        <w:rPr>
          <w:rtl w:val="0"/>
        </w:rPr>
      </w:r>
    </w:p>
    <w:p w:rsidR="00000000" w:rsidDel="00000000" w:rsidP="00000000" w:rsidRDefault="00000000" w:rsidRPr="00000000" w14:paraId="00000077">
      <w:pPr>
        <w:spacing w:after="240" w:before="240" w:lineRule="auto"/>
        <w:ind w:left="0" w:right="600" w:firstLine="0"/>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Luego de definir las cardinalidades, se procedió a agregar los atributos correspondientes a cada entidad.</w:t>
      </w:r>
    </w:p>
    <w:p w:rsidR="00000000" w:rsidDel="00000000" w:rsidP="00000000" w:rsidRDefault="00000000" w:rsidRPr="00000000" w14:paraId="00000079">
      <w:pPr>
        <w:spacing w:after="240" w:before="240" w:lineRule="auto"/>
        <w:rPr/>
      </w:pPr>
      <w:r w:rsidDel="00000000" w:rsidR="00000000" w:rsidRPr="00000000">
        <w:rPr>
          <w:rtl w:val="0"/>
        </w:rPr>
        <w:t xml:space="preserve">Para lograr un </w:t>
      </w:r>
      <w:r w:rsidDel="00000000" w:rsidR="00000000" w:rsidRPr="00000000">
        <w:rPr>
          <w:b w:val="1"/>
          <w:rtl w:val="0"/>
        </w:rPr>
        <w:t xml:space="preserve">DER</w:t>
      </w:r>
      <w:r w:rsidDel="00000000" w:rsidR="00000000" w:rsidRPr="00000000">
        <w:rPr>
          <w:rtl w:val="0"/>
        </w:rPr>
        <w:t xml:space="preserve"> más claro y estéticamente organizado, se optó por agrupar los atributos de la siguiente manera:</w:t>
      </w:r>
    </w:p>
    <w:p w:rsidR="00000000" w:rsidDel="00000000" w:rsidP="00000000" w:rsidRDefault="00000000" w:rsidRPr="00000000" w14:paraId="0000007A">
      <w:pPr>
        <w:spacing w:after="240" w:before="240" w:lineRule="auto"/>
        <w:rPr/>
      </w:pPr>
      <w:r w:rsidDel="00000000" w:rsidR="00000000" w:rsidRPr="00000000">
        <w:rPr/>
        <w:drawing>
          <wp:inline distB="114300" distT="114300" distL="114300" distR="114300">
            <wp:extent cx="3181350" cy="25622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813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Para indicar que es una</w:t>
      </w:r>
      <w:r w:rsidDel="00000000" w:rsidR="00000000" w:rsidRPr="00000000">
        <w:rPr>
          <w:b w:val="1"/>
          <w:rtl w:val="0"/>
        </w:rPr>
        <w:t xml:space="preserve"> Primary Key</w:t>
      </w:r>
      <w:r w:rsidDel="00000000" w:rsidR="00000000" w:rsidRPr="00000000">
        <w:rPr>
          <w:rtl w:val="0"/>
        </w:rPr>
        <w:t xml:space="preserve"> utilizamos “(pk)” y para las </w:t>
      </w:r>
      <w:r w:rsidDel="00000000" w:rsidR="00000000" w:rsidRPr="00000000">
        <w:rPr>
          <w:b w:val="1"/>
          <w:rtl w:val="0"/>
        </w:rPr>
        <w:t xml:space="preserve">Foreign Key</w:t>
      </w:r>
      <w:r w:rsidDel="00000000" w:rsidR="00000000" w:rsidRPr="00000000">
        <w:rPr>
          <w:rtl w:val="0"/>
        </w:rPr>
        <w:t xml:space="preserve"> se utiliza “(fk)”.</w:t>
      </w:r>
    </w:p>
    <w:p w:rsidR="00000000" w:rsidDel="00000000" w:rsidP="00000000" w:rsidRDefault="00000000" w:rsidRPr="00000000" w14:paraId="0000007C">
      <w:pPr>
        <w:pStyle w:val="Heading2"/>
        <w:keepNext w:val="0"/>
        <w:keepLines w:val="0"/>
        <w:spacing w:after="80" w:lineRule="auto"/>
        <w:rPr>
          <w:sz w:val="28"/>
          <w:szCs w:val="28"/>
        </w:rPr>
      </w:pPr>
      <w:bookmarkStart w:colFirst="0" w:colLast="0" w:name="_2s3dylozmlvu" w:id="11"/>
      <w:bookmarkEnd w:id="11"/>
      <w:r w:rsidDel="00000000" w:rsidR="00000000" w:rsidRPr="00000000">
        <w:rPr>
          <w:b w:val="1"/>
          <w:sz w:val="34"/>
          <w:szCs w:val="34"/>
          <w:rtl w:val="0"/>
        </w:rPr>
        <w:t xml:space="preserve">6.1 Problemáticas con los atributos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514350</wp:posOffset>
            </wp:positionV>
            <wp:extent cx="964940" cy="157340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964940" cy="1573405"/>
                    </a:xfrm>
                    <a:prstGeom prst="rect"/>
                    <a:ln/>
                  </pic:spPr>
                </pic:pic>
              </a:graphicData>
            </a:graphic>
          </wp:anchor>
        </w:drawing>
      </w:r>
    </w:p>
    <w:p w:rsidR="00000000" w:rsidDel="00000000" w:rsidP="00000000" w:rsidRDefault="00000000" w:rsidRPr="00000000" w14:paraId="0000007D">
      <w:pPr>
        <w:spacing w:after="240" w:before="240" w:lineRule="auto"/>
        <w:rPr/>
      </w:pPr>
      <w:r w:rsidDel="00000000" w:rsidR="00000000" w:rsidRPr="00000000">
        <w:rPr>
          <w:rtl w:val="0"/>
        </w:rPr>
        <w:t xml:space="preserve">Uno de los problemas que no se supieron abordar fue con la entidad </w:t>
      </w:r>
      <w:r w:rsidDel="00000000" w:rsidR="00000000" w:rsidRPr="00000000">
        <w:rPr>
          <w:b w:val="1"/>
          <w:rtl w:val="0"/>
        </w:rPr>
        <w:t xml:space="preserve">Amigos</w:t>
      </w:r>
      <w:r w:rsidDel="00000000" w:rsidR="00000000" w:rsidRPr="00000000">
        <w:rPr>
          <w:rtl w:val="0"/>
        </w:rPr>
        <w:t xml:space="preserve"> ya que la misma requería dos veces el atributo </w:t>
      </w:r>
      <w:r w:rsidDel="00000000" w:rsidR="00000000" w:rsidRPr="00000000">
        <w:rPr>
          <w:b w:val="1"/>
          <w:rtl w:val="0"/>
        </w:rPr>
        <w:t xml:space="preserve">id_user</w:t>
      </w:r>
      <w:r w:rsidDel="00000000" w:rsidR="00000000" w:rsidRPr="00000000">
        <w:rPr>
          <w:rtl w:val="0"/>
        </w:rPr>
        <w:t xml:space="preserve"> como clave foránea y no se sabía como podría ser representado.</w:t>
      </w:r>
    </w:p>
    <w:p w:rsidR="00000000" w:rsidDel="00000000" w:rsidP="00000000" w:rsidRDefault="00000000" w:rsidRPr="00000000" w14:paraId="0000007E">
      <w:pPr>
        <w:spacing w:after="240" w:before="240" w:lineRule="auto"/>
        <w:rPr/>
      </w:pPr>
      <w:r w:rsidDel="00000000" w:rsidR="00000000" w:rsidRPr="00000000">
        <w:rPr>
          <w:rtl w:val="0"/>
        </w:rPr>
        <w:t xml:space="preserve">La solución más conveniente elegida por el grupo fue agregar el “segundo” id_user como </w:t>
      </w:r>
      <w:r w:rsidDel="00000000" w:rsidR="00000000" w:rsidRPr="00000000">
        <w:rPr>
          <w:b w:val="1"/>
          <w:rtl w:val="0"/>
        </w:rPr>
        <w:t xml:space="preserve">id_friend</w:t>
      </w:r>
      <w:r w:rsidDel="00000000" w:rsidR="00000000" w:rsidRPr="00000000">
        <w:rPr>
          <w:rtl w:val="0"/>
        </w:rPr>
        <w:t xml:space="preserve">, dando a entender que referencia a otro</w:t>
      </w:r>
      <w:r w:rsidDel="00000000" w:rsidR="00000000" w:rsidRPr="00000000">
        <w:rPr>
          <w:b w:val="1"/>
          <w:rtl w:val="0"/>
        </w:rPr>
        <w:t xml:space="preserve"> id_user. </w:t>
      </w:r>
      <w:r w:rsidDel="00000000" w:rsidR="00000000" w:rsidRPr="00000000">
        <w:rPr>
          <w:rtl w:val="0"/>
        </w:rPr>
        <w:t xml:space="preserve">Ambas son claves foráneas de id_user, pero dos usuarios diferentes.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b w:val="1"/>
        </w:rPr>
      </w:pPr>
      <w:bookmarkStart w:colFirst="0" w:colLast="0" w:name="_mtiddx7r10qd" w:id="12"/>
      <w:bookmarkEnd w:id="12"/>
      <w:r w:rsidDel="00000000" w:rsidR="00000000" w:rsidRPr="00000000">
        <w:rPr>
          <w:b w:val="1"/>
          <w:rtl w:val="0"/>
        </w:rPr>
        <w:t xml:space="preserve">7. MODELO RELACIONAL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En cuanto al</w:t>
      </w:r>
      <w:r w:rsidDel="00000000" w:rsidR="00000000" w:rsidRPr="00000000">
        <w:rPr>
          <w:b w:val="1"/>
          <w:rtl w:val="0"/>
        </w:rPr>
        <w:t xml:space="preserve"> modelo relacional</w:t>
      </w:r>
      <w:r w:rsidDel="00000000" w:rsidR="00000000" w:rsidRPr="00000000">
        <w:rPr>
          <w:rtl w:val="0"/>
        </w:rPr>
        <w:t xml:space="preserve">, no supuso muchos problemas ya que la idea había sido desarrollada en el </w:t>
      </w:r>
      <w:r w:rsidDel="00000000" w:rsidR="00000000" w:rsidRPr="00000000">
        <w:rPr>
          <w:b w:val="1"/>
          <w:rtl w:val="0"/>
        </w:rPr>
        <w:t xml:space="preserve">DER Extendido</w:t>
      </w:r>
      <w:r w:rsidDel="00000000" w:rsidR="00000000" w:rsidRPr="00000000">
        <w:rPr>
          <w:rtl w:val="0"/>
        </w:rPr>
        <w:t xml:space="preserve">, solo fue cuestión de aplicar la teoría y sintaxis para realizarlo sin muchas complicaciones.</w:t>
      </w:r>
      <w:r w:rsidDel="00000000" w:rsidR="00000000" w:rsidRPr="00000000">
        <w:rPr>
          <w:b w:val="1"/>
          <w:sz w:val="40"/>
          <w:szCs w:val="40"/>
        </w:rPr>
        <w:drawing>
          <wp:inline distB="114300" distT="114300" distL="114300" distR="114300">
            <wp:extent cx="3983570" cy="3063776"/>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83570" cy="3063776"/>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1"/>
        <w:rPr/>
      </w:pPr>
      <w:bookmarkStart w:colFirst="0" w:colLast="0" w:name="_va0k9vtttcph" w:id="13"/>
      <w:bookmarkEnd w:id="1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2290763" cy="3843822"/>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90763" cy="3843822"/>
                    </a:xfrm>
                    <a:prstGeom prst="rect"/>
                    <a:ln/>
                  </pic:spPr>
                </pic:pic>
              </a:graphicData>
            </a:graphic>
          </wp:anchor>
        </w:drawing>
      </w:r>
    </w:p>
    <w:p w:rsidR="00000000" w:rsidDel="00000000" w:rsidP="00000000" w:rsidRDefault="00000000" w:rsidRPr="00000000" w14:paraId="00000088">
      <w:pPr>
        <w:pStyle w:val="Heading1"/>
        <w:rPr>
          <w:b w:val="1"/>
        </w:rPr>
      </w:pPr>
      <w:bookmarkStart w:colFirst="0" w:colLast="0" w:name="_va2xi2gy77wt" w:id="14"/>
      <w:bookmarkEnd w:id="14"/>
      <w:r w:rsidDel="00000000" w:rsidR="00000000" w:rsidRPr="00000000">
        <w:rPr>
          <w:rtl w:val="0"/>
        </w:rPr>
      </w:r>
    </w:p>
    <w:p w:rsidR="00000000" w:rsidDel="00000000" w:rsidP="00000000" w:rsidRDefault="00000000" w:rsidRPr="00000000" w14:paraId="00000089">
      <w:pPr>
        <w:pStyle w:val="Heading1"/>
        <w:rPr>
          <w:b w:val="1"/>
        </w:rPr>
      </w:pPr>
      <w:bookmarkStart w:colFirst="0" w:colLast="0" w:name="_psngkr1bt3ei" w:id="15"/>
      <w:bookmarkEnd w:id="15"/>
      <w:r w:rsidDel="00000000" w:rsidR="00000000" w:rsidRPr="00000000">
        <w:rPr>
          <w:rtl w:val="0"/>
        </w:rPr>
      </w:r>
    </w:p>
    <w:p w:rsidR="00000000" w:rsidDel="00000000" w:rsidP="00000000" w:rsidRDefault="00000000" w:rsidRPr="00000000" w14:paraId="0000008A">
      <w:pPr>
        <w:pStyle w:val="Heading1"/>
        <w:rPr>
          <w:b w:val="1"/>
        </w:rPr>
      </w:pPr>
      <w:bookmarkStart w:colFirst="0" w:colLast="0" w:name="_eidtey4th7ld" w:id="16"/>
      <w:bookmarkEnd w:id="16"/>
      <w:r w:rsidDel="00000000" w:rsidR="00000000" w:rsidRPr="00000000">
        <w:rPr>
          <w:rtl w:val="0"/>
        </w:rPr>
      </w:r>
    </w:p>
    <w:p w:rsidR="00000000" w:rsidDel="00000000" w:rsidP="00000000" w:rsidRDefault="00000000" w:rsidRPr="00000000" w14:paraId="0000008B">
      <w:pPr>
        <w:pStyle w:val="Heading1"/>
        <w:rPr>
          <w:b w:val="1"/>
        </w:rPr>
      </w:pPr>
      <w:bookmarkStart w:colFirst="0" w:colLast="0" w:name="_zda83eulnpng" w:id="17"/>
      <w:bookmarkEnd w:id="17"/>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b w:val="1"/>
        </w:rPr>
      </w:pPr>
      <w:bookmarkStart w:colFirst="0" w:colLast="0" w:name="_srqkf6j0odj0" w:id="18"/>
      <w:bookmarkEnd w:id="18"/>
      <w:r w:rsidDel="00000000" w:rsidR="00000000" w:rsidRPr="00000000">
        <w:rPr>
          <w:rtl w:val="0"/>
        </w:rPr>
      </w:r>
    </w:p>
    <w:p w:rsidR="00000000" w:rsidDel="00000000" w:rsidP="00000000" w:rsidRDefault="00000000" w:rsidRPr="00000000" w14:paraId="0000008F">
      <w:pPr>
        <w:pStyle w:val="Heading1"/>
        <w:rPr/>
      </w:pPr>
      <w:bookmarkStart w:colFirst="0" w:colLast="0" w:name="_hgdzs2vjk2ba" w:id="19"/>
      <w:bookmarkEnd w:id="19"/>
      <w:r w:rsidDel="00000000" w:rsidR="00000000" w:rsidRPr="00000000">
        <w:rPr>
          <w:b w:val="1"/>
          <w:rtl w:val="0"/>
        </w:rPr>
        <w:t xml:space="preserve">8. CONCLUSIÓN</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En conclusión el trabajo práctico se podría haber extendido mucho más, pero por un tema de practicidad y aplicación del mismo en la dicha materia antes mencionada decimos limitar las entidades a 10. Esto nos da una idea de lo importante y complejas que pueden llegar a ser las bases de datos para una red social que manipulamos diariamente.</w:t>
      </w:r>
    </w:p>
    <w:p w:rsidR="00000000" w:rsidDel="00000000" w:rsidP="00000000" w:rsidRDefault="00000000" w:rsidRPr="00000000" w14:paraId="00000091">
      <w:pPr>
        <w:rPr/>
      </w:pPr>
      <w:r w:rsidDel="00000000" w:rsidR="00000000" w:rsidRPr="00000000">
        <w:rPr>
          <w:rtl w:val="0"/>
        </w:rPr>
        <w:t xml:space="preserve">Fue una experiencia única el hecho de tener que tomar decisiones relativamente importantes y llegar a consensos para lograr el objetivo.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