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7B46" w:rsidRPr="00FD0871" w:rsidRDefault="00184E30">
      <w:r w:rsidRPr="00FD0871">
        <w:t>Compromisos de sostenibilidad por parte de la empresa:</w:t>
      </w:r>
    </w:p>
    <w:p w:rsidR="00184E30" w:rsidRPr="00FD0871" w:rsidRDefault="00184E30">
      <w:pPr>
        <w:rPr>
          <w:b w:val="0"/>
        </w:rPr>
      </w:pPr>
      <w:r w:rsidRPr="00FD0871">
        <w:rPr>
          <w:b w:val="0"/>
        </w:rPr>
        <w:t>Renovación de equipos con economía circular poniéndolos en el mercado de segunda mano.</w:t>
      </w:r>
    </w:p>
    <w:p w:rsidR="00184E30" w:rsidRPr="00FD0871" w:rsidRDefault="00184E30">
      <w:pPr>
        <w:rPr>
          <w:b w:val="0"/>
        </w:rPr>
      </w:pPr>
      <w:r w:rsidRPr="00FD0871">
        <w:rPr>
          <w:b w:val="0"/>
        </w:rPr>
        <w:t xml:space="preserve">Equipos no operativos, extracción de piezas reutilizables. </w:t>
      </w:r>
    </w:p>
    <w:p w:rsidR="00184E30" w:rsidRPr="00FD0871" w:rsidRDefault="00184E30">
      <w:pPr>
        <w:rPr>
          <w:b w:val="0"/>
        </w:rPr>
      </w:pPr>
      <w:r w:rsidRPr="00FD0871">
        <w:rPr>
          <w:b w:val="0"/>
        </w:rPr>
        <w:t>Lo no reutilizable a un punto limpio</w:t>
      </w:r>
    </w:p>
    <w:p w:rsidR="00184E30" w:rsidRPr="00FD0871" w:rsidRDefault="00184E30">
      <w:pPr>
        <w:rPr>
          <w:b w:val="0"/>
        </w:rPr>
      </w:pPr>
      <w:r w:rsidRPr="00FD0871">
        <w:rPr>
          <w:b w:val="0"/>
        </w:rPr>
        <w:t xml:space="preserve">Ahorro energético con un menor consumo de </w:t>
      </w:r>
      <w:proofErr w:type="spellStart"/>
      <w:r w:rsidRPr="00FD0871">
        <w:rPr>
          <w:b w:val="0"/>
        </w:rPr>
        <w:t>Kw</w:t>
      </w:r>
      <w:proofErr w:type="spellEnd"/>
      <w:r w:rsidRPr="00FD0871">
        <w:rPr>
          <w:b w:val="0"/>
        </w:rPr>
        <w:t>, instalación de placas solares</w:t>
      </w:r>
      <w:r w:rsidR="00246C66" w:rsidRPr="00FD0871">
        <w:rPr>
          <w:b w:val="0"/>
        </w:rPr>
        <w:t>, temporizadores de luz, política de luces apagadas (a partir de x se encienden y a partir de z se apagan)</w:t>
      </w:r>
    </w:p>
    <w:p w:rsidR="00246C66" w:rsidRPr="00FD0871" w:rsidRDefault="00246C66">
      <w:pPr>
        <w:rPr>
          <w:b w:val="0"/>
        </w:rPr>
      </w:pPr>
      <w:r w:rsidRPr="00FD0871">
        <w:rPr>
          <w:b w:val="0"/>
        </w:rPr>
        <w:t>Gestión del agua, el agua a consumir no será en términos industriales sino a nivel consumo / uso humano, incorporación de dispositivos de control de agua (vaciados reducidos de cisternas, grifos auto-cierre…)</w:t>
      </w:r>
    </w:p>
    <w:p w:rsidR="00246C66" w:rsidRPr="00FD0871" w:rsidRDefault="00246C66">
      <w:pPr>
        <w:rPr>
          <w:b w:val="0"/>
        </w:rPr>
      </w:pPr>
      <w:r w:rsidRPr="00FD0871">
        <w:rPr>
          <w:b w:val="0"/>
        </w:rPr>
        <w:t>Tendencia consumo papel cero-digitalización, en aquellos casos que no sea posible uso de papel reciclado.</w:t>
      </w:r>
    </w:p>
    <w:p w:rsidR="00246C66" w:rsidRPr="00FD0871" w:rsidRDefault="00246C66">
      <w:pPr>
        <w:rPr>
          <w:b w:val="0"/>
        </w:rPr>
      </w:pPr>
      <w:r w:rsidRPr="00FD0871">
        <w:rPr>
          <w:b w:val="0"/>
        </w:rPr>
        <w:t>Petición a los proveedores de cumplimiento en protocolos de sostenibilidad.</w:t>
      </w:r>
    </w:p>
    <w:p w:rsidR="00246C66" w:rsidRPr="00FD0871" w:rsidRDefault="00246C66">
      <w:pPr>
        <w:rPr>
          <w:b w:val="0"/>
        </w:rPr>
      </w:pPr>
      <w:r w:rsidRPr="00FD0871">
        <w:rPr>
          <w:b w:val="0"/>
        </w:rPr>
        <w:t>Incorporación en la información de la empresa de ser empresa sostenible, compromiso medioambiental. (escrita como en la información digital)</w:t>
      </w:r>
    </w:p>
    <w:p w:rsidR="00246C66" w:rsidRPr="00FD0871" w:rsidRDefault="00246C66">
      <w:pPr>
        <w:rPr>
          <w:b w:val="0"/>
        </w:rPr>
      </w:pPr>
      <w:r w:rsidRPr="00FD0871">
        <w:rPr>
          <w:b w:val="0"/>
        </w:rPr>
        <w:t>Formación e información de los trabajadores para sensibilización con la materia.</w:t>
      </w:r>
    </w:p>
    <w:p w:rsidR="00246C66" w:rsidRPr="00FD0871" w:rsidRDefault="00246C66">
      <w:pPr>
        <w:rPr>
          <w:b w:val="0"/>
        </w:rPr>
      </w:pPr>
    </w:p>
    <w:p w:rsidR="00184E30" w:rsidRPr="00FD0871" w:rsidRDefault="00184E30">
      <w:pPr>
        <w:rPr>
          <w:b w:val="0"/>
        </w:rPr>
      </w:pPr>
      <w:r w:rsidRPr="00FD0871">
        <w:rPr>
          <w:b w:val="0"/>
        </w:rPr>
        <w:t>Incorporación de contenedores de reciclaje en lo que todos los residuos de la empresa se clasifiquen de forma que al salir de la empresa vayan al punto en el que corresponda.</w:t>
      </w:r>
    </w:p>
    <w:p w:rsidR="004C085D" w:rsidRPr="00FD0871" w:rsidRDefault="004C085D">
      <w:pPr>
        <w:rPr>
          <w:b w:val="0"/>
        </w:rPr>
      </w:pPr>
      <w:r w:rsidRPr="00FD0871">
        <w:rPr>
          <w:b w:val="0"/>
        </w:rPr>
        <w:t>Vehículos, eléctricos, híbridos….</w:t>
      </w:r>
    </w:p>
    <w:p w:rsidR="004C085D" w:rsidRPr="00FD0871" w:rsidRDefault="004C085D">
      <w:pPr>
        <w:rPr>
          <w:b w:val="0"/>
        </w:rPr>
      </w:pPr>
      <w:r w:rsidRPr="00FD0871">
        <w:t>Calendario…. Y costes ¿Cuánto cuesta esto que propongo?</w:t>
      </w:r>
      <w:r w:rsidRPr="00FD0871">
        <w:rPr>
          <w:b w:val="0"/>
        </w:rPr>
        <w:t xml:space="preserve"> </w:t>
      </w:r>
      <w:r w:rsidRPr="00FD0871">
        <w:rPr>
          <w:b w:val="0"/>
          <w:u w:val="single"/>
        </w:rPr>
        <w:t>Inmediato,</w:t>
      </w:r>
      <w:r w:rsidRPr="00FD0871">
        <w:rPr>
          <w:b w:val="0"/>
        </w:rPr>
        <w:t xml:space="preserve"> a medio y a largo plazo.  </w:t>
      </w:r>
    </w:p>
    <w:p w:rsidR="00FD0871" w:rsidRPr="00FD0871" w:rsidRDefault="004C085D">
      <w:pPr>
        <w:rPr>
          <w:b w:val="0"/>
        </w:rPr>
      </w:pPr>
      <w:r w:rsidRPr="00FD0871">
        <w:rPr>
          <w:b w:val="0"/>
        </w:rPr>
        <w:t>Activos</w:t>
      </w:r>
      <w:r w:rsidR="00FD0871" w:rsidRPr="00FD0871">
        <w:rPr>
          <w:b w:val="0"/>
        </w:rPr>
        <w:t>/inversión + gastos iniciales</w:t>
      </w:r>
      <w:r w:rsidRPr="00FD0871">
        <w:rPr>
          <w:b w:val="0"/>
        </w:rPr>
        <w:t xml:space="preserve"> (</w:t>
      </w:r>
      <w:r w:rsidRPr="00FD0871">
        <w:rPr>
          <w:b w:val="0"/>
          <w:highlight w:val="green"/>
        </w:rPr>
        <w:t>bancos) 100000</w:t>
      </w:r>
    </w:p>
    <w:p w:rsidR="00184E30" w:rsidRPr="00FD0871" w:rsidRDefault="004C085D">
      <w:pPr>
        <w:rPr>
          <w:b w:val="0"/>
        </w:rPr>
      </w:pPr>
      <w:r w:rsidRPr="00FD0871">
        <w:rPr>
          <w:b w:val="0"/>
        </w:rPr>
        <w:t xml:space="preserve">      aportación de socios  </w:t>
      </w:r>
      <w:r w:rsidR="00FD0871" w:rsidRPr="00FD0871">
        <w:rPr>
          <w:b w:val="0"/>
        </w:rPr>
        <w:t xml:space="preserve">                        -          </w:t>
      </w:r>
      <w:r w:rsidRPr="00FD0871">
        <w:rPr>
          <w:b w:val="0"/>
        </w:rPr>
        <w:t xml:space="preserve"> 60000 </w:t>
      </w:r>
    </w:p>
    <w:p w:rsidR="00184E30" w:rsidRPr="00FD0871" w:rsidRDefault="004C085D">
      <w:pPr>
        <w:rPr>
          <w:b w:val="0"/>
        </w:rPr>
      </w:pPr>
      <w:r w:rsidRPr="00FD0871">
        <w:rPr>
          <w:b w:val="0"/>
        </w:rPr>
        <w:t xml:space="preserve">                                                </w:t>
      </w:r>
      <w:r w:rsidRPr="00FD0871">
        <w:rPr>
          <w:b w:val="0"/>
          <w:highlight w:val="green"/>
        </w:rPr>
        <w:t>Deuda                    40000</w:t>
      </w:r>
    </w:p>
    <w:p w:rsidR="00184E30" w:rsidRPr="00FD0871" w:rsidRDefault="00184E30">
      <w:pPr>
        <w:rPr>
          <w:b w:val="0"/>
        </w:rPr>
      </w:pPr>
      <w:r w:rsidRPr="00FD0871">
        <w:rPr>
          <w:b w:val="0"/>
          <w:highlight w:val="yellow"/>
        </w:rPr>
        <w:t>PROTECCIÓN DE DATOS: La empresa cumplirá de forma estricta la ley de protección de datos, la persona responsable de los ficheros será XXXXX, toda persona que haga uso de información confidencial en la empresa firmará los protocolos correspondientes.</w:t>
      </w:r>
    </w:p>
    <w:p w:rsidR="00246C66" w:rsidRDefault="00246C66">
      <w:r w:rsidRPr="00246C66">
        <w:rPr>
          <w:highlight w:val="yellow"/>
        </w:rPr>
        <w:lastRenderedPageBreak/>
        <w:t xml:space="preserve">RESPONSABILIDAD SOCIAL </w:t>
      </w:r>
      <w:r w:rsidRPr="004C085D">
        <w:rPr>
          <w:highlight w:val="yellow"/>
        </w:rPr>
        <w:t xml:space="preserve">CORPORATIVA: Cumplimiento de la normativa laboral, </w:t>
      </w:r>
      <w:r w:rsidR="004C085D" w:rsidRPr="004C085D">
        <w:rPr>
          <w:highlight w:val="yellow"/>
        </w:rPr>
        <w:t xml:space="preserve">fiscal, transparencia…, incorporación de alumnado en </w:t>
      </w:r>
      <w:proofErr w:type="spellStart"/>
      <w:r w:rsidR="004C085D" w:rsidRPr="004C085D">
        <w:rPr>
          <w:highlight w:val="yellow"/>
        </w:rPr>
        <w:t>FCTs</w:t>
      </w:r>
      <w:proofErr w:type="spellEnd"/>
      <w:r w:rsidR="004C085D" w:rsidRPr="004C085D">
        <w:rPr>
          <w:highlight w:val="yellow"/>
        </w:rPr>
        <w:t>, salarios justos</w:t>
      </w:r>
      <w:r w:rsidR="004C085D">
        <w:t xml:space="preserve"> </w:t>
      </w:r>
      <w:bookmarkStart w:id="0" w:name="_GoBack"/>
      <w:bookmarkEnd w:id="0"/>
    </w:p>
    <w:p w:rsidR="00184E30" w:rsidRDefault="00184E30"/>
    <w:p w:rsidR="00184E30" w:rsidRDefault="00184E30"/>
    <w:p w:rsidR="00184E30" w:rsidRDefault="00184E30"/>
    <w:sectPr w:rsidR="00184E30" w:rsidSect="00A24F70">
      <w:pgSz w:w="11906" w:h="16838"/>
      <w:pgMar w:top="1417" w:right="1418" w:bottom="141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008F5"/>
    <w:multiLevelType w:val="multilevel"/>
    <w:tmpl w:val="B29EFF88"/>
    <w:lvl w:ilvl="0">
      <w:start w:val="1"/>
      <w:numFmt w:val="decimal"/>
      <w:lvlText w:val="%1."/>
      <w:lvlJc w:val="left"/>
      <w:pPr>
        <w:tabs>
          <w:tab w:val="num" w:pos="720"/>
        </w:tabs>
        <w:ind w:left="720" w:hanging="720"/>
      </w:pPr>
    </w:lvl>
    <w:lvl w:ilvl="1">
      <w:start w:val="1"/>
      <w:numFmt w:val="decimal"/>
      <w:pStyle w:val="TITULOTFG"/>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EF74817"/>
    <w:multiLevelType w:val="multilevel"/>
    <w:tmpl w:val="9D18236A"/>
    <w:lvl w:ilvl="0">
      <w:start w:val="1"/>
      <w:numFmt w:val="decimal"/>
      <w:lvlText w:val="%1."/>
      <w:lvlJc w:val="left"/>
      <w:pPr>
        <w:ind w:left="1440" w:hanging="360"/>
      </w:pPr>
      <w:rPr>
        <w:rFonts w:hint="default"/>
      </w:rPr>
    </w:lvl>
    <w:lvl w:ilvl="1">
      <w:start w:val="1"/>
      <w:numFmt w:val="decimal"/>
      <w:lvlText w:val="%1.%2."/>
      <w:lvlJc w:val="left"/>
      <w:pPr>
        <w:ind w:left="1872" w:hanging="432"/>
      </w:pPr>
      <w:rPr>
        <w:rFonts w:hint="default"/>
      </w:rPr>
    </w:lvl>
    <w:lvl w:ilvl="2">
      <w:start w:val="1"/>
      <w:numFmt w:val="decimal"/>
      <w:lvlText w:val="%1.%2.%3."/>
      <w:lvlJc w:val="left"/>
      <w:pPr>
        <w:ind w:left="2304" w:hanging="504"/>
      </w:pPr>
      <w:rPr>
        <w:rFonts w:hint="default"/>
      </w:rPr>
    </w:lvl>
    <w:lvl w:ilvl="3">
      <w:start w:val="1"/>
      <w:numFmt w:val="decimal"/>
      <w:lvlText w:val="%1.%2.%3.%4."/>
      <w:lvlJc w:val="left"/>
      <w:pPr>
        <w:ind w:left="2808" w:hanging="648"/>
      </w:pPr>
      <w:rPr>
        <w:rFonts w:hint="default"/>
      </w:rPr>
    </w:lvl>
    <w:lvl w:ilvl="4">
      <w:start w:val="1"/>
      <w:numFmt w:val="decimal"/>
      <w:lvlText w:val="%1.%2.%3.%4.%5."/>
      <w:lvlJc w:val="left"/>
      <w:pPr>
        <w:ind w:left="3312" w:hanging="792"/>
      </w:pPr>
      <w:rPr>
        <w:rFonts w:hint="default"/>
      </w:rPr>
    </w:lvl>
    <w:lvl w:ilvl="5">
      <w:start w:val="1"/>
      <w:numFmt w:val="decimal"/>
      <w:lvlText w:val="%1.%2.%3.%4.%5.%6."/>
      <w:lvlJc w:val="left"/>
      <w:pPr>
        <w:ind w:left="3816" w:hanging="936"/>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4824" w:hanging="1224"/>
      </w:pPr>
      <w:rPr>
        <w:rFonts w:hint="default"/>
      </w:rPr>
    </w:lvl>
    <w:lvl w:ilvl="8">
      <w:start w:val="1"/>
      <w:numFmt w:val="decimal"/>
      <w:lvlText w:val="%1.%2.%3.%4.%5.%6.%7.%8.%9."/>
      <w:lvlJc w:val="left"/>
      <w:pPr>
        <w:ind w:left="540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4E30"/>
    <w:rsid w:val="00070F58"/>
    <w:rsid w:val="00184E30"/>
    <w:rsid w:val="00246C66"/>
    <w:rsid w:val="002C5BF6"/>
    <w:rsid w:val="003C1A29"/>
    <w:rsid w:val="004C085D"/>
    <w:rsid w:val="005B7B46"/>
    <w:rsid w:val="00A24F70"/>
    <w:rsid w:val="00CD6FB1"/>
    <w:rsid w:val="00E67E27"/>
    <w:rsid w:val="00FD087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EA889"/>
  <w15:chartTrackingRefBased/>
  <w15:docId w15:val="{62B803A8-18D4-48BD-AC8B-A0F613E32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4F70"/>
    <w:rPr>
      <w:rFonts w:ascii="Times New Roman" w:hAnsi="Times New Roman"/>
      <w:b/>
      <w:sz w:val="28"/>
    </w:rPr>
  </w:style>
  <w:style w:type="paragraph" w:styleId="Ttulo1">
    <w:name w:val="heading 1"/>
    <w:basedOn w:val="Normal"/>
    <w:next w:val="Normal"/>
    <w:link w:val="Ttulo1Car"/>
    <w:autoRedefine/>
    <w:uiPriority w:val="9"/>
    <w:qFormat/>
    <w:rsid w:val="00E67E27"/>
    <w:pPr>
      <w:keepNext/>
      <w:keepLines/>
      <w:spacing w:before="480" w:after="0" w:line="276" w:lineRule="auto"/>
      <w:outlineLvl w:val="0"/>
    </w:pPr>
    <w:rPr>
      <w:rFonts w:asciiTheme="majorHAnsi" w:eastAsiaTheme="majorEastAsia" w:hAnsiTheme="majorHAnsi" w:cstheme="majorBidi"/>
      <w:bCs/>
      <w:color w:val="C00000"/>
      <w:szCs w:val="28"/>
    </w:rPr>
  </w:style>
  <w:style w:type="paragraph" w:styleId="Ttulo2">
    <w:name w:val="heading 2"/>
    <w:basedOn w:val="Normal"/>
    <w:next w:val="Normal"/>
    <w:link w:val="Ttulo2Car"/>
    <w:autoRedefine/>
    <w:uiPriority w:val="9"/>
    <w:unhideWhenUsed/>
    <w:qFormat/>
    <w:rsid w:val="002C5BF6"/>
    <w:pPr>
      <w:keepNext/>
      <w:keepLines/>
      <w:widowControl w:val="0"/>
      <w:autoSpaceDE w:val="0"/>
      <w:autoSpaceDN w:val="0"/>
      <w:spacing w:after="0" w:line="480" w:lineRule="auto"/>
      <w:outlineLvl w:val="1"/>
    </w:pPr>
    <w:rPr>
      <w:rFonts w:eastAsiaTheme="majorEastAsia" w:cstheme="majorBidi"/>
      <w:sz w:val="24"/>
      <w:szCs w:val="26"/>
    </w:rPr>
  </w:style>
  <w:style w:type="paragraph" w:styleId="Ttulo3">
    <w:name w:val="heading 3"/>
    <w:basedOn w:val="Normal"/>
    <w:next w:val="Normal"/>
    <w:link w:val="Ttulo3Car"/>
    <w:autoRedefine/>
    <w:uiPriority w:val="9"/>
    <w:unhideWhenUsed/>
    <w:qFormat/>
    <w:rsid w:val="002C5BF6"/>
    <w:pPr>
      <w:keepNext/>
      <w:keepLines/>
      <w:widowControl w:val="0"/>
      <w:autoSpaceDE w:val="0"/>
      <w:autoSpaceDN w:val="0"/>
      <w:spacing w:after="0" w:line="480" w:lineRule="auto"/>
      <w:outlineLvl w:val="2"/>
    </w:pPr>
    <w:rPr>
      <w:rFonts w:eastAsiaTheme="majorEastAsia" w:cstheme="majorBidi"/>
      <w: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TFG">
    <w:name w:val="TITULO TFG"/>
    <w:basedOn w:val="Normal"/>
    <w:link w:val="TITULOTFGCar"/>
    <w:autoRedefine/>
    <w:uiPriority w:val="1"/>
    <w:qFormat/>
    <w:rsid w:val="00A24F70"/>
    <w:pPr>
      <w:widowControl w:val="0"/>
      <w:numPr>
        <w:ilvl w:val="1"/>
        <w:numId w:val="2"/>
      </w:numPr>
      <w:tabs>
        <w:tab w:val="left" w:pos="284"/>
        <w:tab w:val="left" w:pos="1440"/>
      </w:tabs>
      <w:autoSpaceDE w:val="0"/>
      <w:autoSpaceDN w:val="0"/>
      <w:spacing w:before="120" w:after="120" w:line="276" w:lineRule="auto"/>
      <w:ind w:left="1872"/>
      <w:outlineLvl w:val="0"/>
    </w:pPr>
    <w:rPr>
      <w:rFonts w:eastAsia="Times New Roman" w:cs="Times New Roman"/>
      <w:b w:val="0"/>
      <w:bCs/>
      <w:szCs w:val="24"/>
    </w:rPr>
  </w:style>
  <w:style w:type="character" w:customStyle="1" w:styleId="TITULOTFGCar">
    <w:name w:val="TITULO TFG Car"/>
    <w:basedOn w:val="Fuentedeprrafopredeter"/>
    <w:link w:val="TITULOTFG"/>
    <w:uiPriority w:val="1"/>
    <w:rsid w:val="00A24F70"/>
    <w:rPr>
      <w:rFonts w:ascii="Times New Roman" w:eastAsia="Times New Roman" w:hAnsi="Times New Roman" w:cs="Times New Roman"/>
      <w:b/>
      <w:bCs/>
      <w:sz w:val="28"/>
      <w:szCs w:val="24"/>
    </w:rPr>
  </w:style>
  <w:style w:type="character" w:customStyle="1" w:styleId="Ttulo2Car">
    <w:name w:val="Título 2 Car"/>
    <w:basedOn w:val="Fuentedeprrafopredeter"/>
    <w:link w:val="Ttulo2"/>
    <w:uiPriority w:val="9"/>
    <w:rsid w:val="002C5BF6"/>
    <w:rPr>
      <w:rFonts w:ascii="Times New Roman" w:eastAsiaTheme="majorEastAsia" w:hAnsi="Times New Roman" w:cstheme="majorBidi"/>
      <w:b/>
      <w:sz w:val="24"/>
      <w:szCs w:val="26"/>
    </w:rPr>
  </w:style>
  <w:style w:type="character" w:customStyle="1" w:styleId="Ttulo3Car">
    <w:name w:val="Título 3 Car"/>
    <w:basedOn w:val="Fuentedeprrafopredeter"/>
    <w:link w:val="Ttulo3"/>
    <w:uiPriority w:val="9"/>
    <w:rsid w:val="002C5BF6"/>
    <w:rPr>
      <w:rFonts w:ascii="Times New Roman" w:eastAsiaTheme="majorEastAsia" w:hAnsi="Times New Roman" w:cstheme="majorBidi"/>
      <w:b/>
      <w:i/>
      <w:color w:val="1F4D78" w:themeColor="accent1" w:themeShade="7F"/>
      <w:sz w:val="24"/>
      <w:szCs w:val="24"/>
    </w:rPr>
  </w:style>
  <w:style w:type="paragraph" w:customStyle="1" w:styleId="Estilo2">
    <w:name w:val="Estilo2"/>
    <w:basedOn w:val="Prrafodelista"/>
    <w:link w:val="Estilo2Car"/>
    <w:autoRedefine/>
    <w:uiPriority w:val="1"/>
    <w:qFormat/>
    <w:rsid w:val="002C5BF6"/>
    <w:pPr>
      <w:autoSpaceDE w:val="0"/>
      <w:autoSpaceDN w:val="0"/>
      <w:spacing w:after="0" w:line="480" w:lineRule="auto"/>
      <w:ind w:left="0" w:firstLine="720"/>
      <w:contextualSpacing w:val="0"/>
      <w:jc w:val="both"/>
    </w:pPr>
    <w:rPr>
      <w:rFonts w:eastAsia="Times New Roman" w:cs="Times New Roman"/>
      <w:b w:val="0"/>
      <w:sz w:val="24"/>
    </w:rPr>
  </w:style>
  <w:style w:type="character" w:customStyle="1" w:styleId="Estilo2Car">
    <w:name w:val="Estilo2 Car"/>
    <w:basedOn w:val="Fuentedeprrafopredeter"/>
    <w:link w:val="Estilo2"/>
    <w:uiPriority w:val="1"/>
    <w:rsid w:val="002C5BF6"/>
    <w:rPr>
      <w:rFonts w:ascii="Times New Roman" w:eastAsia="Times New Roman" w:hAnsi="Times New Roman" w:cs="Times New Roman"/>
      <w:sz w:val="24"/>
    </w:rPr>
  </w:style>
  <w:style w:type="paragraph" w:styleId="Prrafodelista">
    <w:name w:val="List Paragraph"/>
    <w:basedOn w:val="Normal"/>
    <w:uiPriority w:val="34"/>
    <w:qFormat/>
    <w:rsid w:val="002C5BF6"/>
    <w:pPr>
      <w:ind w:left="720"/>
      <w:contextualSpacing/>
    </w:pPr>
  </w:style>
  <w:style w:type="character" w:customStyle="1" w:styleId="Ttulo1Car">
    <w:name w:val="Título 1 Car"/>
    <w:basedOn w:val="Fuentedeprrafopredeter"/>
    <w:link w:val="Ttulo1"/>
    <w:uiPriority w:val="9"/>
    <w:rsid w:val="00E67E27"/>
    <w:rPr>
      <w:rFonts w:asciiTheme="majorHAnsi" w:eastAsiaTheme="majorEastAsia" w:hAnsiTheme="majorHAnsi" w:cstheme="majorBidi"/>
      <w:b/>
      <w:bCs/>
      <w:color w:val="C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299</Words>
  <Characters>1645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del Pilar Ruiz Aparicio</dc:creator>
  <cp:keywords/>
  <dc:description/>
  <cp:lastModifiedBy>Maria del Pilar Ruiz Aparicio</cp:lastModifiedBy>
  <cp:revision>1</cp:revision>
  <dcterms:created xsi:type="dcterms:W3CDTF">2026-01-14T17:37:00Z</dcterms:created>
  <dcterms:modified xsi:type="dcterms:W3CDTF">2026-01-14T18:10:00Z</dcterms:modified>
</cp:coreProperties>
</file>