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5B951" w14:textId="131DDBCC" w:rsidR="00535739" w:rsidRDefault="001E01AB">
      <w:pPr>
        <w:spacing w:before="120" w:after="120" w:line="240" w:lineRule="auto"/>
        <w:jc w:val="center"/>
        <w:rPr>
          <w:sz w:val="20"/>
          <w:szCs w:val="20"/>
        </w:rPr>
      </w:pPr>
      <w:bookmarkStart w:id="0" w:name="_Hlk194492909"/>
      <w:bookmarkEnd w:id="0"/>
      <w:r>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7132AEC1" wp14:editId="257A98E9">
                <wp:simplePos x="0" y="0"/>
                <wp:positionH relativeFrom="column">
                  <wp:posOffset>-632460</wp:posOffset>
                </wp:positionH>
                <wp:positionV relativeFrom="paragraph">
                  <wp:posOffset>129540</wp:posOffset>
                </wp:positionV>
                <wp:extent cx="4884420" cy="548640"/>
                <wp:effectExtent l="0" t="0" r="0" b="3810"/>
                <wp:wrapNone/>
                <wp:docPr id="581783211" name="Text Box 2"/>
                <wp:cNvGraphicFramePr/>
                <a:graphic xmlns:a="http://schemas.openxmlformats.org/drawingml/2006/main">
                  <a:graphicData uri="http://schemas.microsoft.com/office/word/2010/wordprocessingShape">
                    <wps:wsp>
                      <wps:cNvSpPr txBox="1"/>
                      <wps:spPr>
                        <a:xfrm>
                          <a:off x="0" y="0"/>
                          <a:ext cx="4884420" cy="548640"/>
                        </a:xfrm>
                        <a:prstGeom prst="rect">
                          <a:avLst/>
                        </a:prstGeom>
                        <a:solidFill>
                          <a:schemeClr val="bg1"/>
                        </a:solidFill>
                        <a:ln w="6350">
                          <a:noFill/>
                        </a:ln>
                      </wps:spPr>
                      <wps:txbx>
                        <w:txbxContent>
                          <w:p w14:paraId="262C1E22" w14:textId="207D7CF0" w:rsidR="001E01AB" w:rsidRPr="001E01AB" w:rsidRDefault="001E01AB"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sidRPr="001E01AB">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HISTERIA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2AEC1" id="_x0000_t202" coordsize="21600,21600" o:spt="202" path="m,l,21600r21600,l21600,xe">
                <v:stroke joinstyle="miter"/>
                <v:path gradientshapeok="t" o:connecttype="rect"/>
              </v:shapetype>
              <v:shape id="Text Box 2" o:spid="_x0000_s1026" type="#_x0000_t202" style="position:absolute;left:0;text-align:left;margin-left:-49.8pt;margin-top:10.2pt;width:384.6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" fillcolor="white [3212]" stroked="f" strokeweight=".5pt">
                <v:textbox>
                  <w:txbxContent>
                    <w:p w14:paraId="262C1E22" w14:textId="207D7CF0" w:rsidR="001E01AB" w:rsidRPr="001E01AB" w:rsidRDefault="001E01AB"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sidRPr="001E01AB">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HISTERIA</w:t>
                      </w:r>
                    </w:p>
                  </w:txbxContent>
                </v:textbox>
              </v:shape>
            </w:pict>
          </mc:Fallback>
        </mc:AlternateContent>
      </w:r>
      <w:r w:rsidR="002B1222">
        <w:rPr>
          <w:rFonts w:ascii="Times New Roman" w:eastAsia="Times New Roman" w:hAnsi="Times New Roman" w:cs="Times New Roman"/>
          <w:noProof/>
          <w:sz w:val="20"/>
          <w:szCs w:val="20"/>
        </w:rPr>
        <w:drawing>
          <wp:anchor distT="0" distB="0" distL="114300" distR="114300" simplePos="0" relativeHeight="251658240" behindDoc="0" locked="0" layoutInCell="1" hidden="0" allowOverlap="1" wp14:anchorId="67D16830" wp14:editId="7B85EF68">
            <wp:simplePos x="0" y="0"/>
            <wp:positionH relativeFrom="page">
              <wp:posOffset>-1424</wp:posOffset>
            </wp:positionH>
            <wp:positionV relativeFrom="page">
              <wp:posOffset>-19049</wp:posOffset>
            </wp:positionV>
            <wp:extent cx="7581900" cy="2071688"/>
            <wp:effectExtent l="0" t="0" r="0" b="5080"/>
            <wp:wrapTopAndBottom distT="0" distB="0"/>
            <wp:docPr id="2" name="image1.png" descr="3e53f9fbaa23083633e6619a71b5bd3b.png"/>
            <wp:cNvGraphicFramePr/>
            <a:graphic xmlns:a="http://schemas.openxmlformats.org/drawingml/2006/main">
              <a:graphicData uri="http://schemas.openxmlformats.org/drawingml/2006/picture">
                <pic:pic xmlns:pic="http://schemas.openxmlformats.org/drawingml/2006/picture">
                  <pic:nvPicPr>
                    <pic:cNvPr id="0" name="image1.png" descr="3e53f9fbaa23083633e6619a71b5bd3b.png"/>
                    <pic:cNvPicPr preferRelativeResize="0"/>
                  </pic:nvPicPr>
                  <pic:blipFill>
                    <a:blip r:embed="rId7"/>
                    <a:srcRect/>
                    <a:stretch>
                      <a:fillRect/>
                    </a:stretch>
                  </pic:blipFill>
                  <pic:spPr>
                    <a:xfrm>
                      <a:off x="0" y="0"/>
                      <a:ext cx="7581900" cy="2071688"/>
                    </a:xfrm>
                    <a:prstGeom prst="rect">
                      <a:avLst/>
                    </a:prstGeom>
                    <a:ln/>
                  </pic:spPr>
                </pic:pic>
              </a:graphicData>
            </a:graphic>
          </wp:anchor>
        </w:drawing>
      </w:r>
    </w:p>
    <w:p w14:paraId="09E31EF0" w14:textId="77777777" w:rsidR="00535739" w:rsidRDefault="00535739">
      <w:pPr>
        <w:spacing w:before="120" w:after="120" w:line="336" w:lineRule="auto"/>
        <w:rPr>
          <w:sz w:val="20"/>
          <w:szCs w:val="20"/>
        </w:rPr>
      </w:pPr>
    </w:p>
    <w:tbl>
      <w:tblPr>
        <w:tblStyle w:val="a"/>
        <w:tblW w:w="9547" w:type="dxa"/>
        <w:tblInd w:w="-310" w:type="dxa"/>
        <w:tblBorders>
          <w:top w:val="nil"/>
          <w:left w:val="nil"/>
          <w:bottom w:val="nil"/>
          <w:right w:val="nil"/>
          <w:insideH w:val="nil"/>
          <w:insideV w:val="nil"/>
        </w:tblBorders>
        <w:tblLayout w:type="fixed"/>
        <w:tblLook w:val="0000" w:firstRow="0" w:lastRow="0" w:firstColumn="0" w:lastColumn="0" w:noHBand="0" w:noVBand="0"/>
      </w:tblPr>
      <w:tblGrid>
        <w:gridCol w:w="9547"/>
      </w:tblGrid>
      <w:tr w:rsidR="00535739" w14:paraId="0718807A" w14:textId="77777777">
        <w:tc>
          <w:tcPr>
            <w:tcW w:w="9547" w:type="dxa"/>
            <w:shd w:val="clear" w:color="auto" w:fill="38C3FF"/>
            <w:tcMar>
              <w:top w:w="60" w:type="dxa"/>
              <w:bottom w:w="60" w:type="dxa"/>
            </w:tcMar>
          </w:tcPr>
          <w:p w14:paraId="69268DBD" w14:textId="3BF7AC2A" w:rsidR="00535739" w:rsidRDefault="000079CE">
            <w:pPr>
              <w:spacing w:before="120" w:after="120" w:line="240" w:lineRule="auto"/>
              <w:rPr>
                <w:color w:val="FFFFFF"/>
                <w:sz w:val="40"/>
                <w:szCs w:val="40"/>
              </w:rPr>
            </w:pPr>
            <w:r>
              <w:rPr>
                <w:color w:val="FFFFFF"/>
                <w:sz w:val="40"/>
                <w:szCs w:val="40"/>
              </w:rPr>
              <w:t>UNIVERSIDAD</w:t>
            </w:r>
          </w:p>
        </w:tc>
      </w:tr>
    </w:tbl>
    <w:p w14:paraId="5205829D" w14:textId="77777777" w:rsidR="00535739" w:rsidRDefault="00535739">
      <w:pPr>
        <w:spacing w:before="0" w:line="240" w:lineRule="auto"/>
        <w:ind w:left="400"/>
        <w:rPr>
          <w:sz w:val="20"/>
          <w:szCs w:val="20"/>
        </w:rPr>
      </w:pPr>
    </w:p>
    <w:p w14:paraId="3870A703" w14:textId="77777777" w:rsidR="00535739" w:rsidRDefault="00535739">
      <w:pPr>
        <w:spacing w:before="0" w:line="240" w:lineRule="auto"/>
      </w:pPr>
    </w:p>
    <w:p w14:paraId="60C1B4C3" w14:textId="77777777" w:rsidR="000079CE" w:rsidRDefault="000079CE" w:rsidP="000079CE">
      <w:pPr>
        <w:spacing w:before="0" w:line="240" w:lineRule="auto"/>
        <w:ind w:left="400"/>
      </w:pPr>
    </w:p>
    <w:p w14:paraId="02407F73" w14:textId="09ECC52A" w:rsidR="000079CE" w:rsidRDefault="000079CE" w:rsidP="000079CE">
      <w:pPr>
        <w:numPr>
          <w:ilvl w:val="0"/>
          <w:numId w:val="5"/>
        </w:numPr>
        <w:spacing w:before="0" w:line="240" w:lineRule="auto"/>
      </w:pPr>
      <w:r>
        <w:t>Universidad Nacional General Sarmiento</w:t>
      </w:r>
    </w:p>
    <w:p w14:paraId="7F6613C0" w14:textId="77777777" w:rsidR="000079CE" w:rsidRDefault="000079CE" w:rsidP="004C537C">
      <w:pPr>
        <w:pStyle w:val="Heading3"/>
      </w:pPr>
    </w:p>
    <w:p w14:paraId="0A1096B4" w14:textId="77777777" w:rsidR="000079CE" w:rsidRDefault="000079CE" w:rsidP="000079CE">
      <w:pPr>
        <w:numPr>
          <w:ilvl w:val="0"/>
          <w:numId w:val="5"/>
        </w:numPr>
        <w:spacing w:before="0" w:line="240" w:lineRule="auto"/>
      </w:pPr>
      <w:r>
        <w:t>Materia: Organización del computador</w:t>
      </w:r>
    </w:p>
    <w:p w14:paraId="7E448908" w14:textId="77777777" w:rsidR="00535739" w:rsidRDefault="00535739">
      <w:pPr>
        <w:spacing w:before="0" w:line="240" w:lineRule="auto"/>
        <w:ind w:left="400"/>
      </w:pPr>
    </w:p>
    <w:p w14:paraId="264A02D3" w14:textId="6160880E" w:rsidR="00535739" w:rsidRDefault="002B1222">
      <w:pPr>
        <w:numPr>
          <w:ilvl w:val="0"/>
          <w:numId w:val="5"/>
        </w:numPr>
        <w:spacing w:before="0" w:line="240" w:lineRule="auto"/>
      </w:pPr>
      <w:r>
        <w:t xml:space="preserve">Comisión: </w:t>
      </w:r>
      <w:r w:rsidR="001E01AB">
        <w:t xml:space="preserve"> 01</w:t>
      </w:r>
    </w:p>
    <w:p w14:paraId="005B2981" w14:textId="77777777" w:rsidR="00535739" w:rsidRDefault="00535739">
      <w:pPr>
        <w:spacing w:before="0" w:line="336" w:lineRule="auto"/>
      </w:pPr>
    </w:p>
    <w:p w14:paraId="4453ECF7" w14:textId="77777777" w:rsidR="00535739" w:rsidRDefault="00535739">
      <w:pPr>
        <w:spacing w:before="0" w:line="336" w:lineRule="auto"/>
      </w:pPr>
    </w:p>
    <w:p w14:paraId="62B694EC" w14:textId="77777777" w:rsidR="00535739" w:rsidRDefault="00535739">
      <w:pPr>
        <w:spacing w:before="0" w:line="336" w:lineRule="auto"/>
        <w:rPr>
          <w:sz w:val="20"/>
          <w:szCs w:val="20"/>
        </w:rPr>
      </w:pPr>
    </w:p>
    <w:tbl>
      <w:tblPr>
        <w:tblStyle w:val="a0"/>
        <w:tblW w:w="9450" w:type="dxa"/>
        <w:tblInd w:w="-235"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619C2C74" w14:textId="77777777">
        <w:trPr>
          <w:trHeight w:val="620"/>
        </w:trPr>
        <w:tc>
          <w:tcPr>
            <w:tcW w:w="9450" w:type="dxa"/>
            <w:shd w:val="clear" w:color="auto" w:fill="38C3FF"/>
            <w:tcMar>
              <w:top w:w="60" w:type="dxa"/>
              <w:bottom w:w="60" w:type="dxa"/>
            </w:tcMar>
          </w:tcPr>
          <w:p w14:paraId="117C1E1E" w14:textId="77777777" w:rsidR="00535739" w:rsidRDefault="002B1222">
            <w:pPr>
              <w:spacing w:before="120" w:after="120" w:line="240" w:lineRule="auto"/>
              <w:rPr>
                <w:sz w:val="40"/>
                <w:szCs w:val="40"/>
              </w:rPr>
            </w:pPr>
            <w:r>
              <w:rPr>
                <w:color w:val="FFFFFF"/>
                <w:sz w:val="40"/>
                <w:szCs w:val="40"/>
              </w:rPr>
              <w:t xml:space="preserve">  ALUMNOS</w:t>
            </w:r>
          </w:p>
        </w:tc>
      </w:tr>
    </w:tbl>
    <w:p w14:paraId="3F6249E3" w14:textId="77777777" w:rsidR="00535739" w:rsidRDefault="00535739">
      <w:pPr>
        <w:spacing w:before="0" w:line="240" w:lineRule="auto"/>
        <w:ind w:left="400"/>
      </w:pPr>
    </w:p>
    <w:p w14:paraId="38B96AF3" w14:textId="77777777" w:rsidR="00535739" w:rsidRDefault="00535739">
      <w:pPr>
        <w:spacing w:before="0" w:line="240" w:lineRule="auto"/>
      </w:pPr>
    </w:p>
    <w:p w14:paraId="3C48ABD1" w14:textId="051C07F0" w:rsidR="00535739" w:rsidRDefault="001E01AB">
      <w:pPr>
        <w:numPr>
          <w:ilvl w:val="0"/>
          <w:numId w:val="2"/>
        </w:numPr>
        <w:spacing w:before="0" w:line="240" w:lineRule="auto"/>
      </w:pPr>
      <w:r>
        <w:t>Mayra Rossi</w:t>
      </w:r>
      <w:r w:rsidR="002B1222">
        <w:t xml:space="preserve"> (</w:t>
      </w:r>
      <w:r w:rsidR="002B1222">
        <w:t>)</w:t>
      </w:r>
    </w:p>
    <w:p w14:paraId="4AF44BF7" w14:textId="77777777" w:rsidR="00535739" w:rsidRDefault="00535739">
      <w:pPr>
        <w:spacing w:before="0" w:line="240" w:lineRule="auto"/>
      </w:pPr>
    </w:p>
    <w:p w14:paraId="191310CF" w14:textId="77777777" w:rsidR="00535739" w:rsidRDefault="002B1222">
      <w:pPr>
        <w:numPr>
          <w:ilvl w:val="0"/>
          <w:numId w:val="2"/>
        </w:numPr>
        <w:spacing w:before="0" w:line="240" w:lineRule="auto"/>
      </w:pPr>
      <w:r>
        <w:t xml:space="preserve">Melina Scabini (44.756.058) </w:t>
      </w:r>
      <w:hyperlink r:id="rId8">
        <w:r>
          <w:rPr>
            <w:color w:val="1155CC"/>
            <w:u w:val="single"/>
          </w:rPr>
          <w:t>Melina.Scabini@gmail.com</w:t>
        </w:r>
      </w:hyperlink>
    </w:p>
    <w:p w14:paraId="0B789305" w14:textId="77777777" w:rsidR="00535739" w:rsidRDefault="00535739">
      <w:pPr>
        <w:spacing w:before="0" w:line="336" w:lineRule="auto"/>
      </w:pPr>
    </w:p>
    <w:p w14:paraId="2BACD4AD" w14:textId="77777777" w:rsidR="00535739" w:rsidRDefault="00535739">
      <w:pPr>
        <w:spacing w:before="0" w:line="336" w:lineRule="auto"/>
        <w:rPr>
          <w:sz w:val="20"/>
          <w:szCs w:val="20"/>
        </w:rPr>
      </w:pPr>
    </w:p>
    <w:p w14:paraId="2067AA9F" w14:textId="77777777" w:rsidR="00535739" w:rsidRDefault="00535739">
      <w:pPr>
        <w:spacing w:before="0" w:line="336" w:lineRule="auto"/>
        <w:rPr>
          <w:sz w:val="20"/>
          <w:szCs w:val="20"/>
        </w:rPr>
      </w:pPr>
    </w:p>
    <w:tbl>
      <w:tblPr>
        <w:tblStyle w:val="a1"/>
        <w:tblpPr w:leftFromText="180" w:rightFromText="180" w:topFromText="180" w:bottomFromText="180" w:vertAnchor="text" w:tblpX="-315"/>
        <w:tblW w:w="9450"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338D97DC" w14:textId="77777777">
        <w:tc>
          <w:tcPr>
            <w:tcW w:w="9450" w:type="dxa"/>
            <w:shd w:val="clear" w:color="auto" w:fill="38C3FF"/>
            <w:tcMar>
              <w:top w:w="60" w:type="dxa"/>
              <w:bottom w:w="60" w:type="dxa"/>
            </w:tcMar>
          </w:tcPr>
          <w:p w14:paraId="44094AF6" w14:textId="77777777" w:rsidR="00535739" w:rsidRDefault="002B1222">
            <w:pPr>
              <w:spacing w:before="120" w:after="120" w:line="240" w:lineRule="auto"/>
              <w:rPr>
                <w:sz w:val="40"/>
                <w:szCs w:val="40"/>
              </w:rPr>
            </w:pPr>
            <w:r>
              <w:rPr>
                <w:color w:val="FFFFFF"/>
                <w:sz w:val="40"/>
                <w:szCs w:val="40"/>
              </w:rPr>
              <w:t xml:space="preserve">  PROFESORES</w:t>
            </w:r>
          </w:p>
        </w:tc>
      </w:tr>
    </w:tbl>
    <w:p w14:paraId="0CDE769B" w14:textId="0FC38890" w:rsidR="001E01AB" w:rsidRDefault="001E01AB" w:rsidP="001E01AB">
      <w:pPr>
        <w:pStyle w:val="ListParagraph"/>
        <w:numPr>
          <w:ilvl w:val="0"/>
          <w:numId w:val="7"/>
        </w:numPr>
        <w:spacing w:before="0" w:line="240" w:lineRule="auto"/>
      </w:pPr>
      <w:r w:rsidRPr="001E01AB">
        <w:t xml:space="preserve">Patricia </w:t>
      </w:r>
      <w:proofErr w:type="spellStart"/>
      <w:r w:rsidRPr="001E01AB">
        <w:t>Bagnes</w:t>
      </w:r>
      <w:proofErr w:type="spellEnd"/>
    </w:p>
    <w:p w14:paraId="7BBC321A" w14:textId="77777777" w:rsidR="001E01AB" w:rsidRDefault="001E01AB" w:rsidP="001E01AB">
      <w:pPr>
        <w:pStyle w:val="ListParagraph"/>
        <w:numPr>
          <w:ilvl w:val="0"/>
          <w:numId w:val="7"/>
        </w:numPr>
        <w:spacing w:before="0" w:line="240" w:lineRule="auto"/>
      </w:pPr>
      <w:r w:rsidRPr="001E01AB">
        <w:t>Ignacio Sotelo</w:t>
      </w:r>
    </w:p>
    <w:p w14:paraId="7242FD43" w14:textId="77777777" w:rsidR="001E01AB" w:rsidRDefault="001E01AB" w:rsidP="001E01AB">
      <w:pPr>
        <w:spacing w:before="0" w:line="240" w:lineRule="auto"/>
        <w:ind w:left="400"/>
      </w:pPr>
    </w:p>
    <w:p w14:paraId="4B35E8E0" w14:textId="77777777" w:rsidR="001E01AB" w:rsidRDefault="001E01AB" w:rsidP="001E01AB">
      <w:pPr>
        <w:spacing w:before="0" w:line="240" w:lineRule="auto"/>
        <w:ind w:left="400"/>
      </w:pPr>
    </w:p>
    <w:p w14:paraId="5004BB70" w14:textId="77777777" w:rsidR="001E01AB" w:rsidRDefault="001E01AB" w:rsidP="001E01AB">
      <w:pPr>
        <w:spacing w:before="0" w:line="240" w:lineRule="auto"/>
        <w:ind w:left="400"/>
      </w:pPr>
    </w:p>
    <w:p w14:paraId="3182FC0B" w14:textId="77777777" w:rsidR="001E01AB" w:rsidRDefault="001E01AB" w:rsidP="001E01AB">
      <w:pPr>
        <w:spacing w:before="0" w:line="240" w:lineRule="auto"/>
        <w:ind w:left="400"/>
      </w:pPr>
    </w:p>
    <w:p w14:paraId="2DBBE797" w14:textId="77777777" w:rsidR="001E01AB" w:rsidRDefault="001E01AB" w:rsidP="001E01AB">
      <w:pPr>
        <w:spacing w:before="0" w:line="240" w:lineRule="auto"/>
        <w:ind w:left="400"/>
      </w:pPr>
    </w:p>
    <w:p w14:paraId="321E1EAC" w14:textId="77777777" w:rsidR="001E01AB" w:rsidRDefault="001E01AB" w:rsidP="001E01AB">
      <w:pPr>
        <w:spacing w:before="0" w:line="240" w:lineRule="auto"/>
        <w:ind w:left="400"/>
      </w:pPr>
    </w:p>
    <w:p w14:paraId="27AD9DDE" w14:textId="77777777" w:rsidR="001E01AB" w:rsidRDefault="001E01AB" w:rsidP="001E01AB">
      <w:pPr>
        <w:spacing w:before="0" w:line="240" w:lineRule="auto"/>
        <w:ind w:left="400"/>
      </w:pPr>
    </w:p>
    <w:p w14:paraId="46212B09" w14:textId="77777777" w:rsidR="001E01AB" w:rsidRDefault="001E01AB" w:rsidP="001E01AB">
      <w:pPr>
        <w:spacing w:before="0" w:line="240" w:lineRule="auto"/>
        <w:ind w:left="400"/>
      </w:pPr>
    </w:p>
    <w:p w14:paraId="2E613927" w14:textId="77777777" w:rsidR="001E01AB" w:rsidRDefault="001E01AB" w:rsidP="001E01AB">
      <w:pPr>
        <w:spacing w:before="0" w:line="240" w:lineRule="auto"/>
        <w:ind w:left="400"/>
      </w:pPr>
    </w:p>
    <w:p w14:paraId="6E896217" w14:textId="77777777" w:rsidR="001E01AB" w:rsidRDefault="001E01AB" w:rsidP="001E01AB">
      <w:pPr>
        <w:spacing w:before="0" w:line="240" w:lineRule="auto"/>
        <w:ind w:left="400"/>
      </w:pPr>
    </w:p>
    <w:p w14:paraId="0C1CDB4F" w14:textId="77777777" w:rsidR="00535739" w:rsidRPr="000079CE" w:rsidRDefault="002B1222" w:rsidP="000079CE">
      <w:pPr>
        <w:pStyle w:val="Heading2"/>
        <w:jc w:val="both"/>
        <w:rPr>
          <w:b/>
          <w:color w:val="0B5394"/>
          <w:sz w:val="28"/>
          <w:szCs w:val="28"/>
        </w:rPr>
      </w:pPr>
      <w:bookmarkStart w:id="1" w:name="_q1kgyxd51m6y" w:colFirst="0" w:colLast="0"/>
      <w:bookmarkStart w:id="2" w:name="_b8xmv7oluzbx" w:colFirst="0" w:colLast="0"/>
      <w:bookmarkEnd w:id="1"/>
      <w:bookmarkEnd w:id="2"/>
      <w:r w:rsidRPr="000079CE">
        <w:rPr>
          <w:b/>
          <w:color w:val="0B5394"/>
          <w:sz w:val="28"/>
          <w:szCs w:val="28"/>
        </w:rPr>
        <w:t>I</w:t>
      </w:r>
      <w:r w:rsidRPr="000079CE">
        <w:rPr>
          <w:b/>
          <w:color w:val="0B5394"/>
          <w:sz w:val="28"/>
          <w:szCs w:val="28"/>
        </w:rPr>
        <w:t>ntroducción</w:t>
      </w:r>
    </w:p>
    <w:p w14:paraId="54B0A1FE" w14:textId="77777777" w:rsidR="006A48DF" w:rsidRPr="000079CE" w:rsidRDefault="006A48DF" w:rsidP="000079CE">
      <w:pPr>
        <w:jc w:val="both"/>
        <w:rPr>
          <w:sz w:val="22"/>
          <w:szCs w:val="22"/>
          <w:lang w:val="es-ES"/>
        </w:rPr>
      </w:pPr>
      <w:r w:rsidRPr="006A48DF">
        <w:rPr>
          <w:sz w:val="22"/>
          <w:szCs w:val="22"/>
          <w:lang w:val="es-ES"/>
        </w:rPr>
        <w:t xml:space="preserve">El objetivo de este trabajo práctico es implementar una aplicación visual para el juego "Histeria", donde el jugador debe colorear completamente una grilla sin que celdas vecinas tengan el mismo color. Inicialmente, todas las celdas están sin colorear (gris), y cada clic asigna un color aleatorio de entre 6 posibles a una celda seleccionada. Sin embargo, si el nuevo color coincide con el de una celda vecina, tanto la celda clicada como sus vecinas se "apagan" (vuelven a gris). </w:t>
      </w:r>
    </w:p>
    <w:p w14:paraId="1030B133" w14:textId="1743FFC9" w:rsidR="006A48DF" w:rsidRPr="000079CE" w:rsidRDefault="006A48DF" w:rsidP="000079CE">
      <w:pPr>
        <w:jc w:val="both"/>
        <w:rPr>
          <w:sz w:val="22"/>
          <w:szCs w:val="22"/>
          <w:lang w:val="es-ES"/>
        </w:rPr>
      </w:pPr>
      <w:r w:rsidRPr="006A48DF">
        <w:rPr>
          <w:sz w:val="22"/>
          <w:szCs w:val="22"/>
          <w:lang w:val="es-ES"/>
        </w:rPr>
        <w:t xml:space="preserve">La aplicación fue diseñada en Java, siguiendo un enfoque modular que separa la lógica del juego (paquete </w:t>
      </w:r>
      <w:proofErr w:type="spellStart"/>
      <w:r w:rsidRPr="006A48DF">
        <w:rPr>
          <w:sz w:val="22"/>
          <w:szCs w:val="22"/>
          <w:lang w:val="es-ES"/>
        </w:rPr>
        <w:t>Model</w:t>
      </w:r>
      <w:proofErr w:type="spellEnd"/>
      <w:r w:rsidRPr="006A48DF">
        <w:rPr>
          <w:sz w:val="22"/>
          <w:szCs w:val="22"/>
          <w:lang w:val="es-ES"/>
        </w:rPr>
        <w:t xml:space="preserve">) de la interfaz gráfica (paquete View), con una capa de control (paquete </w:t>
      </w:r>
      <w:proofErr w:type="spellStart"/>
      <w:r w:rsidRPr="006A48DF">
        <w:rPr>
          <w:sz w:val="22"/>
          <w:szCs w:val="22"/>
          <w:lang w:val="es-ES"/>
        </w:rPr>
        <w:t>Controller</w:t>
      </w:r>
      <w:proofErr w:type="spellEnd"/>
      <w:r w:rsidRPr="006A48DF">
        <w:rPr>
          <w:sz w:val="22"/>
          <w:szCs w:val="22"/>
          <w:lang w:val="es-ES"/>
        </w:rPr>
        <w:t xml:space="preserve">) que coordina ambas partes mediante el uso del patrón </w:t>
      </w:r>
      <w:proofErr w:type="spellStart"/>
      <w:r w:rsidRPr="006A48DF">
        <w:rPr>
          <w:sz w:val="22"/>
          <w:szCs w:val="22"/>
          <w:lang w:val="es-ES"/>
        </w:rPr>
        <w:t>Observer</w:t>
      </w:r>
      <w:proofErr w:type="spellEnd"/>
      <w:r w:rsidRPr="006A48DF">
        <w:rPr>
          <w:sz w:val="22"/>
          <w:szCs w:val="22"/>
          <w:lang w:val="es-ES"/>
        </w:rPr>
        <w:t xml:space="preserve"> para la comunicación de eventos. </w:t>
      </w:r>
      <w:r w:rsidR="009C0697" w:rsidRPr="000079CE">
        <w:rPr>
          <w:sz w:val="22"/>
          <w:szCs w:val="22"/>
          <w:lang w:val="es-ES"/>
        </w:rPr>
        <w:t xml:space="preserve"> </w:t>
      </w:r>
      <w:r w:rsidR="009C0697" w:rsidRPr="000079CE">
        <w:rPr>
          <w:sz w:val="22"/>
          <w:szCs w:val="22"/>
          <w:lang w:val="es-ES"/>
        </w:rPr>
        <w:t xml:space="preserve">La integración de </w:t>
      </w:r>
      <w:proofErr w:type="spellStart"/>
      <w:r w:rsidR="009C0697" w:rsidRPr="000079CE">
        <w:rPr>
          <w:sz w:val="22"/>
          <w:szCs w:val="22"/>
          <w:lang w:val="es-ES"/>
        </w:rPr>
        <w:t>Observers</w:t>
      </w:r>
      <w:proofErr w:type="spellEnd"/>
      <w:r w:rsidR="009C0697" w:rsidRPr="000079CE">
        <w:rPr>
          <w:sz w:val="22"/>
          <w:szCs w:val="22"/>
          <w:lang w:val="es-ES"/>
        </w:rPr>
        <w:t xml:space="preserve"> </w:t>
      </w:r>
      <w:r w:rsidR="009C0697" w:rsidRPr="000079CE">
        <w:rPr>
          <w:sz w:val="22"/>
          <w:szCs w:val="22"/>
          <w:lang w:val="es-ES"/>
        </w:rPr>
        <w:t xml:space="preserve">nos </w:t>
      </w:r>
      <w:proofErr w:type="spellStart"/>
      <w:r w:rsidR="009C0697" w:rsidRPr="000079CE">
        <w:rPr>
          <w:sz w:val="22"/>
          <w:szCs w:val="22"/>
          <w:lang w:val="es-ES"/>
        </w:rPr>
        <w:t>permit</w:t>
      </w:r>
      <w:r w:rsidR="009C0697" w:rsidRPr="000079CE">
        <w:rPr>
          <w:sz w:val="22"/>
          <w:szCs w:val="22"/>
          <w:lang w:val="es-ES"/>
        </w:rPr>
        <w:t>io</w:t>
      </w:r>
      <w:proofErr w:type="spellEnd"/>
      <w:r w:rsidR="009C0697" w:rsidRPr="000079CE">
        <w:rPr>
          <w:sz w:val="22"/>
          <w:szCs w:val="22"/>
          <w:lang w:val="es-ES"/>
        </w:rPr>
        <w:t xml:space="preserve"> que las vistas reaccionen a cambios en el modelo sin acoplamiento directo, mejorando </w:t>
      </w:r>
      <w:proofErr w:type="gramStart"/>
      <w:r w:rsidR="009C0697" w:rsidRPr="000079CE">
        <w:rPr>
          <w:sz w:val="22"/>
          <w:szCs w:val="22"/>
          <w:lang w:val="es-ES"/>
        </w:rPr>
        <w:t>la modularidad</w:t>
      </w:r>
      <w:proofErr w:type="gramEnd"/>
      <w:r w:rsidR="009C0697" w:rsidRPr="000079CE">
        <w:rPr>
          <w:sz w:val="22"/>
          <w:szCs w:val="22"/>
          <w:lang w:val="es-ES"/>
        </w:rPr>
        <w:t xml:space="preserve"> y facilitando la extensión del sistema.</w:t>
      </w:r>
    </w:p>
    <w:p w14:paraId="3C4ED284" w14:textId="54871070" w:rsidR="0093473E" w:rsidRDefault="006A48DF" w:rsidP="000079CE">
      <w:pPr>
        <w:jc w:val="both"/>
        <w:rPr>
          <w:sz w:val="22"/>
          <w:szCs w:val="22"/>
          <w:lang w:val="es-ES"/>
        </w:rPr>
      </w:pPr>
      <w:r w:rsidRPr="006A48DF">
        <w:rPr>
          <w:sz w:val="22"/>
          <w:szCs w:val="22"/>
          <w:lang w:val="es-ES"/>
        </w:rPr>
        <w:t>Además de cumplir con los requisitos mínimos, se implementaron características opcionales como el conteo de clics y la posibilidad de ajustar el tamaño de la grilla para diferentes niveles de dificultad. Este documento describe la estructura del proyecto, las decisiones tomadas durante el desarrollo y los desafíos enfrentados, con el propósito de ofrecer una visión clara del proceso llevado a cabo por el equipo.</w:t>
      </w:r>
      <w:bookmarkStart w:id="3" w:name="_e7ybek9ficyl" w:colFirst="0" w:colLast="0"/>
      <w:bookmarkEnd w:id="3"/>
    </w:p>
    <w:p w14:paraId="5E9604AE" w14:textId="77777777" w:rsidR="000079CE" w:rsidRPr="000079CE" w:rsidRDefault="000079CE" w:rsidP="000079CE">
      <w:pPr>
        <w:jc w:val="both"/>
        <w:rPr>
          <w:sz w:val="22"/>
          <w:szCs w:val="22"/>
          <w:lang w:val="es-ES"/>
        </w:rPr>
      </w:pPr>
    </w:p>
    <w:p w14:paraId="57558B52" w14:textId="3ACBECF9" w:rsidR="009C0697" w:rsidRPr="000079CE" w:rsidRDefault="0007210F" w:rsidP="000079CE">
      <w:pPr>
        <w:spacing w:before="240" w:after="240"/>
        <w:jc w:val="both"/>
        <w:rPr>
          <w:b/>
          <w:color w:val="0B5394"/>
          <w:sz w:val="28"/>
          <w:szCs w:val="28"/>
        </w:rPr>
      </w:pPr>
      <w:r w:rsidRPr="000079CE">
        <w:rPr>
          <w:b/>
          <w:color w:val="0B5394"/>
          <w:sz w:val="28"/>
          <w:szCs w:val="28"/>
        </w:rPr>
        <w:t>Decisiones de Desarrollo</w:t>
      </w:r>
    </w:p>
    <w:p w14:paraId="35199D62" w14:textId="77777777" w:rsidR="009C0697" w:rsidRPr="009C0697" w:rsidRDefault="009C0697" w:rsidP="000079CE">
      <w:pPr>
        <w:spacing w:before="240" w:after="240"/>
        <w:jc w:val="both"/>
        <w:rPr>
          <w:sz w:val="22"/>
          <w:szCs w:val="22"/>
          <w:lang w:val="es-ES"/>
        </w:rPr>
      </w:pPr>
      <w:r w:rsidRPr="009C0697">
        <w:rPr>
          <w:sz w:val="22"/>
          <w:szCs w:val="22"/>
          <w:lang w:val="es-ES"/>
        </w:rPr>
        <w:t xml:space="preserve">Durante el desarrollo del juego "Histeria", se tomaron varias decisiones clave para optimizar la implementación, garantizar </w:t>
      </w:r>
      <w:proofErr w:type="gramStart"/>
      <w:r w:rsidRPr="009C0697">
        <w:rPr>
          <w:sz w:val="22"/>
          <w:szCs w:val="22"/>
          <w:lang w:val="es-ES"/>
        </w:rPr>
        <w:t>la modularidad</w:t>
      </w:r>
      <w:proofErr w:type="gramEnd"/>
      <w:r w:rsidRPr="009C0697">
        <w:rPr>
          <w:sz w:val="22"/>
          <w:szCs w:val="22"/>
          <w:lang w:val="es-ES"/>
        </w:rPr>
        <w:t xml:space="preserve"> y cumplir con los requisitos del trabajo práctico. A continuación, se detallan las principales:</w:t>
      </w:r>
    </w:p>
    <w:p w14:paraId="4100BF1D" w14:textId="138D94F2" w:rsidR="000079CE" w:rsidRPr="000079CE" w:rsidRDefault="009C0697" w:rsidP="000079CE">
      <w:pPr>
        <w:numPr>
          <w:ilvl w:val="0"/>
          <w:numId w:val="8"/>
        </w:numPr>
        <w:spacing w:before="240" w:after="240"/>
        <w:jc w:val="both"/>
        <w:rPr>
          <w:sz w:val="22"/>
          <w:szCs w:val="22"/>
          <w:lang w:val="es-ES"/>
        </w:rPr>
      </w:pPr>
      <w:r w:rsidRPr="009C0697">
        <w:rPr>
          <w:b/>
          <w:bCs/>
          <w:sz w:val="22"/>
          <w:szCs w:val="22"/>
          <w:lang w:val="es-ES"/>
        </w:rPr>
        <w:t>Detección de victoria con una variable de conteo</w:t>
      </w:r>
      <w:r w:rsidRPr="009C0697">
        <w:rPr>
          <w:sz w:val="22"/>
          <w:szCs w:val="22"/>
          <w:lang w:val="es-ES"/>
        </w:rPr>
        <w:t xml:space="preserve">: Para determinar si el jugador ha ganado (es decir, si todas las celdas están coloreadas sin conflictos), se optó por usar una variable </w:t>
      </w:r>
      <w:proofErr w:type="spellStart"/>
      <w:r w:rsidRPr="009C0697">
        <w:rPr>
          <w:color w:val="0070C0"/>
          <w:sz w:val="22"/>
          <w:szCs w:val="22"/>
          <w:lang w:val="es-ES"/>
        </w:rPr>
        <w:t>totalGrayCells</w:t>
      </w:r>
      <w:proofErr w:type="spellEnd"/>
      <w:r w:rsidRPr="009C0697">
        <w:rPr>
          <w:sz w:val="22"/>
          <w:szCs w:val="22"/>
          <w:lang w:val="es-ES"/>
        </w:rPr>
        <w:t xml:space="preserve"> en </w:t>
      </w:r>
      <w:proofErr w:type="spellStart"/>
      <w:r w:rsidRPr="009C0697">
        <w:rPr>
          <w:color w:val="0070C0"/>
          <w:sz w:val="22"/>
          <w:szCs w:val="22"/>
          <w:lang w:val="es-ES"/>
        </w:rPr>
        <w:t>BoardModel</w:t>
      </w:r>
      <w:proofErr w:type="spellEnd"/>
      <w:r w:rsidRPr="009C0697">
        <w:rPr>
          <w:sz w:val="22"/>
          <w:szCs w:val="22"/>
          <w:lang w:val="es-ES"/>
        </w:rPr>
        <w:t xml:space="preserve"> en lugar de recorrer la matriz en cada turno. Esta variable se inicializa con el número total de celdas y se actualiza dinámicamente en </w:t>
      </w:r>
      <w:proofErr w:type="spellStart"/>
      <w:r w:rsidRPr="009C0697">
        <w:rPr>
          <w:sz w:val="22"/>
          <w:szCs w:val="22"/>
          <w:lang w:val="es-ES"/>
        </w:rPr>
        <w:t>updateTotalGrays</w:t>
      </w:r>
      <w:proofErr w:type="spellEnd"/>
      <w:r w:rsidRPr="009C0697">
        <w:rPr>
          <w:sz w:val="22"/>
          <w:szCs w:val="22"/>
          <w:lang w:val="es-ES"/>
        </w:rPr>
        <w:t xml:space="preserve"> cada vez que una celda cambia de color: se decrementa cuando una celda gris se colorea y se incrementa cuando una celda vuelve a gris por un conflicto. La victoria se detecta en </w:t>
      </w:r>
      <w:proofErr w:type="spellStart"/>
      <w:r w:rsidRPr="009C0697">
        <w:rPr>
          <w:color w:val="0070C0"/>
          <w:sz w:val="22"/>
          <w:szCs w:val="22"/>
          <w:lang w:val="es-ES"/>
        </w:rPr>
        <w:t>checkWin</w:t>
      </w:r>
      <w:proofErr w:type="spellEnd"/>
      <w:r w:rsidRPr="009C0697">
        <w:rPr>
          <w:sz w:val="22"/>
          <w:szCs w:val="22"/>
          <w:lang w:val="es-ES"/>
        </w:rPr>
        <w:t xml:space="preserve"> cuando </w:t>
      </w:r>
      <w:proofErr w:type="spellStart"/>
      <w:r w:rsidRPr="009C0697">
        <w:rPr>
          <w:color w:val="0070C0"/>
          <w:sz w:val="22"/>
          <w:szCs w:val="22"/>
          <w:lang w:val="es-ES"/>
        </w:rPr>
        <w:t>totalGrayCells</w:t>
      </w:r>
      <w:proofErr w:type="spellEnd"/>
      <w:r w:rsidRPr="009C0697">
        <w:rPr>
          <w:color w:val="0070C0"/>
          <w:sz w:val="22"/>
          <w:szCs w:val="22"/>
          <w:lang w:val="es-ES"/>
        </w:rPr>
        <w:t xml:space="preserve"> </w:t>
      </w:r>
      <w:r w:rsidRPr="009C0697">
        <w:rPr>
          <w:sz w:val="22"/>
          <w:szCs w:val="22"/>
          <w:lang w:val="es-ES"/>
        </w:rPr>
        <w:t xml:space="preserve">llega a cero, logrando una complejidad constante </w:t>
      </w:r>
      <w:proofErr w:type="gramStart"/>
      <w:r w:rsidRPr="009C0697">
        <w:rPr>
          <w:sz w:val="22"/>
          <w:szCs w:val="22"/>
          <w:lang w:val="es-ES"/>
        </w:rPr>
        <w:t>O(</w:t>
      </w:r>
      <w:proofErr w:type="gramEnd"/>
      <w:r w:rsidRPr="009C0697">
        <w:rPr>
          <w:sz w:val="22"/>
          <w:szCs w:val="22"/>
          <w:lang w:val="es-ES"/>
        </w:rPr>
        <w:t>1) en lugar de O(n²) que implicaría recorrer la matriz completa</w:t>
      </w:r>
      <w:r w:rsidRPr="000079CE">
        <w:rPr>
          <w:sz w:val="22"/>
          <w:szCs w:val="22"/>
          <w:lang w:val="es-ES"/>
        </w:rPr>
        <w:t xml:space="preserve"> cada vez que se hace un clic</w:t>
      </w:r>
      <w:r w:rsidRPr="009C0697">
        <w:rPr>
          <w:sz w:val="22"/>
          <w:szCs w:val="22"/>
          <w:lang w:val="es-ES"/>
        </w:rPr>
        <w:t>.</w:t>
      </w:r>
    </w:p>
    <w:p w14:paraId="4C4F1834" w14:textId="20C707A7" w:rsidR="000079CE" w:rsidRPr="000079CE" w:rsidRDefault="0093473E" w:rsidP="000079CE">
      <w:pPr>
        <w:pStyle w:val="ListParagraph"/>
        <w:jc w:val="both"/>
        <w:rPr>
          <w:sz w:val="22"/>
          <w:szCs w:val="22"/>
          <w:lang w:val="es-ES"/>
        </w:rPr>
      </w:pPr>
      <w:r w:rsidRPr="000079CE">
        <w:rPr>
          <w:rStyle w:val="Strong"/>
          <w:sz w:val="22"/>
          <w:szCs w:val="22"/>
        </w:rPr>
        <w:lastRenderedPageBreak/>
        <w:t>Diseño de la vista del tablero:</w:t>
      </w:r>
      <w:r w:rsidRPr="000079CE">
        <w:rPr>
          <w:sz w:val="22"/>
          <w:szCs w:val="22"/>
        </w:rPr>
        <w:t xml:space="preserve"> </w:t>
      </w:r>
      <w:r w:rsidRPr="000079CE">
        <w:rPr>
          <w:sz w:val="22"/>
          <w:szCs w:val="22"/>
        </w:rPr>
        <w:t xml:space="preserve">En </w:t>
      </w:r>
      <w:proofErr w:type="spellStart"/>
      <w:r w:rsidRPr="000079CE">
        <w:rPr>
          <w:rStyle w:val="Emphasis"/>
          <w:color w:val="4F81BD" w:themeColor="accent1"/>
          <w:sz w:val="22"/>
          <w:szCs w:val="22"/>
        </w:rPr>
        <w:t>BoardView</w:t>
      </w:r>
      <w:proofErr w:type="spellEnd"/>
      <w:r w:rsidR="000079CE" w:rsidRPr="000079CE">
        <w:rPr>
          <w:sz w:val="22"/>
          <w:szCs w:val="22"/>
        </w:rPr>
        <w:t>, dimos</w:t>
      </w:r>
      <w:r w:rsidR="000079CE" w:rsidRPr="000079CE">
        <w:rPr>
          <w:sz w:val="22"/>
          <w:szCs w:val="22"/>
        </w:rPr>
        <w:t xml:space="preserve"> uso de</w:t>
      </w:r>
      <w:r w:rsidR="000079CE" w:rsidRPr="000079CE">
        <w:rPr>
          <w:color w:val="4F81BD" w:themeColor="accent1"/>
          <w:sz w:val="22"/>
          <w:szCs w:val="22"/>
        </w:rPr>
        <w:t xml:space="preserve"> </w:t>
      </w:r>
      <w:proofErr w:type="spellStart"/>
      <w:r w:rsidR="000079CE" w:rsidRPr="000079CE">
        <w:rPr>
          <w:color w:val="4F81BD" w:themeColor="accent1"/>
          <w:sz w:val="22"/>
          <w:szCs w:val="22"/>
          <w:lang w:val="es-ES"/>
        </w:rPr>
        <w:t>GridLayout</w:t>
      </w:r>
      <w:proofErr w:type="spellEnd"/>
      <w:r w:rsidR="000079CE" w:rsidRPr="000079CE">
        <w:rPr>
          <w:color w:val="4F81BD" w:themeColor="accent1"/>
          <w:sz w:val="22"/>
          <w:szCs w:val="22"/>
          <w:lang w:val="es-ES"/>
        </w:rPr>
        <w:t xml:space="preserve"> </w:t>
      </w:r>
      <w:r w:rsidR="000079CE" w:rsidRPr="000079CE">
        <w:rPr>
          <w:sz w:val="22"/>
          <w:szCs w:val="22"/>
          <w:lang w:val="es-ES"/>
        </w:rPr>
        <w:t>que nos e</w:t>
      </w:r>
      <w:r w:rsidR="000079CE" w:rsidRPr="000079CE">
        <w:rPr>
          <w:sz w:val="22"/>
          <w:szCs w:val="22"/>
          <w:lang w:val="es-ES"/>
        </w:rPr>
        <w:t>limina la necesidad de manejar manualmente la posición de cada botón, reduciendo la complejidad del código.</w:t>
      </w:r>
    </w:p>
    <w:p w14:paraId="116057CA" w14:textId="77777777" w:rsidR="000079CE" w:rsidRPr="000079CE" w:rsidRDefault="000079CE" w:rsidP="000079CE">
      <w:pPr>
        <w:pStyle w:val="ListParagraph"/>
        <w:jc w:val="both"/>
        <w:rPr>
          <w:sz w:val="22"/>
          <w:szCs w:val="22"/>
          <w:lang w:val="es-ES"/>
        </w:rPr>
      </w:pPr>
      <w:r w:rsidRPr="000079CE">
        <w:rPr>
          <w:sz w:val="22"/>
          <w:szCs w:val="22"/>
          <w:lang w:val="es-ES"/>
        </w:rPr>
        <w:t xml:space="preserve">Cada botón se almacena en la matriz </w:t>
      </w:r>
      <w:proofErr w:type="spellStart"/>
      <w:r w:rsidRPr="000079CE">
        <w:rPr>
          <w:color w:val="4F81BD" w:themeColor="accent1"/>
          <w:sz w:val="22"/>
          <w:szCs w:val="22"/>
          <w:lang w:val="es-ES"/>
        </w:rPr>
        <w:t>gridButtons</w:t>
      </w:r>
      <w:proofErr w:type="spellEnd"/>
      <w:r w:rsidRPr="000079CE">
        <w:rPr>
          <w:color w:val="4F81BD" w:themeColor="accent1"/>
          <w:sz w:val="22"/>
          <w:szCs w:val="22"/>
          <w:lang w:val="es-ES"/>
        </w:rPr>
        <w:t xml:space="preserve">, </w:t>
      </w:r>
      <w:r w:rsidRPr="000079CE">
        <w:rPr>
          <w:sz w:val="22"/>
          <w:szCs w:val="22"/>
          <w:lang w:val="es-ES"/>
        </w:rPr>
        <w:t>facilitando el acceso y modificación de las celdas sin necesidad de recorrer la interfaz gráfica.</w:t>
      </w:r>
    </w:p>
    <w:p w14:paraId="37242C45" w14:textId="38148C24" w:rsidR="0093473E" w:rsidRPr="000079CE" w:rsidRDefault="0093473E" w:rsidP="000079CE">
      <w:pPr>
        <w:pStyle w:val="ListParagraph"/>
        <w:spacing w:before="100" w:beforeAutospacing="1" w:after="100" w:afterAutospacing="1"/>
        <w:jc w:val="both"/>
        <w:rPr>
          <w:sz w:val="22"/>
          <w:szCs w:val="22"/>
        </w:rPr>
      </w:pPr>
    </w:p>
    <w:p w14:paraId="5508CD54" w14:textId="0E7D52B6" w:rsidR="0093473E" w:rsidRPr="000079CE" w:rsidRDefault="0093473E" w:rsidP="000079CE">
      <w:pPr>
        <w:pStyle w:val="ListParagraph"/>
        <w:spacing w:before="100" w:beforeAutospacing="1" w:after="100" w:afterAutospacing="1"/>
        <w:jc w:val="both"/>
        <w:rPr>
          <w:sz w:val="22"/>
          <w:szCs w:val="22"/>
        </w:rPr>
      </w:pPr>
      <w:r w:rsidRPr="000079CE">
        <w:rPr>
          <w:sz w:val="22"/>
          <w:szCs w:val="22"/>
        </w:rPr>
        <w:t xml:space="preserve">Cada celda se representa con un </w:t>
      </w:r>
      <w:proofErr w:type="spellStart"/>
      <w:r w:rsidRPr="000079CE">
        <w:rPr>
          <w:rStyle w:val="HTMLCode"/>
          <w:rFonts w:ascii="Arial" w:eastAsia="Arial" w:hAnsi="Arial" w:cs="Arial"/>
          <w:color w:val="4F81BD" w:themeColor="accent1"/>
          <w:sz w:val="22"/>
          <w:szCs w:val="22"/>
        </w:rPr>
        <w:t>JButton</w:t>
      </w:r>
      <w:proofErr w:type="spellEnd"/>
      <w:r w:rsidRPr="000079CE">
        <w:rPr>
          <w:sz w:val="22"/>
          <w:szCs w:val="22"/>
        </w:rPr>
        <w:t xml:space="preserve"> almacenado en una matriz </w:t>
      </w:r>
      <w:proofErr w:type="spellStart"/>
      <w:r w:rsidRPr="000079CE">
        <w:rPr>
          <w:rStyle w:val="HTMLCode"/>
          <w:rFonts w:ascii="Arial" w:eastAsia="Arial" w:hAnsi="Arial" w:cs="Arial"/>
          <w:color w:val="4F81BD" w:themeColor="accent1"/>
          <w:sz w:val="22"/>
          <w:szCs w:val="22"/>
        </w:rPr>
        <w:t>gridButtons</w:t>
      </w:r>
      <w:proofErr w:type="spellEnd"/>
      <w:r w:rsidRPr="000079CE">
        <w:rPr>
          <w:sz w:val="22"/>
          <w:szCs w:val="22"/>
        </w:rPr>
        <w:t xml:space="preserve">, lo que permite asignar colores mediante </w:t>
      </w:r>
      <w:proofErr w:type="spellStart"/>
      <w:r w:rsidRPr="000079CE">
        <w:rPr>
          <w:rStyle w:val="HTMLCode"/>
          <w:rFonts w:ascii="Arial" w:eastAsia="Arial" w:hAnsi="Arial" w:cs="Arial"/>
          <w:sz w:val="22"/>
          <w:szCs w:val="22"/>
        </w:rPr>
        <w:t>setBackground</w:t>
      </w:r>
      <w:proofErr w:type="spellEnd"/>
      <w:r w:rsidRPr="000079CE">
        <w:rPr>
          <w:sz w:val="22"/>
          <w:szCs w:val="22"/>
        </w:rPr>
        <w:t xml:space="preserve"> y capturar clics con </w:t>
      </w:r>
      <w:proofErr w:type="spellStart"/>
      <w:r w:rsidRPr="000079CE">
        <w:rPr>
          <w:rStyle w:val="HTMLCode"/>
          <w:rFonts w:ascii="Arial" w:eastAsia="Arial" w:hAnsi="Arial" w:cs="Arial"/>
          <w:sz w:val="22"/>
          <w:szCs w:val="22"/>
        </w:rPr>
        <w:t>ActionListener</w:t>
      </w:r>
      <w:proofErr w:type="spellEnd"/>
      <w:r w:rsidRPr="000079CE">
        <w:rPr>
          <w:sz w:val="22"/>
          <w:szCs w:val="22"/>
        </w:rPr>
        <w:t>.</w:t>
      </w:r>
    </w:p>
    <w:p w14:paraId="79A00622" w14:textId="77777777" w:rsidR="000079CE" w:rsidRPr="000079CE" w:rsidRDefault="000079CE" w:rsidP="000079CE">
      <w:pPr>
        <w:pStyle w:val="ListParagraph"/>
        <w:spacing w:before="100" w:beforeAutospacing="1" w:after="100" w:afterAutospacing="1"/>
        <w:jc w:val="both"/>
        <w:rPr>
          <w:sz w:val="22"/>
          <w:szCs w:val="22"/>
        </w:rPr>
      </w:pPr>
    </w:p>
    <w:p w14:paraId="3A49AA83" w14:textId="77777777" w:rsidR="000079CE" w:rsidRPr="000079CE" w:rsidRDefault="000079CE" w:rsidP="000079CE">
      <w:pPr>
        <w:pStyle w:val="ListParagraph"/>
        <w:spacing w:before="100" w:beforeAutospacing="1" w:after="100" w:afterAutospacing="1"/>
        <w:jc w:val="both"/>
        <w:rPr>
          <w:sz w:val="22"/>
          <w:szCs w:val="22"/>
        </w:rPr>
      </w:pPr>
    </w:p>
    <w:p w14:paraId="086C7E91" w14:textId="3500BD85" w:rsidR="00341BCD" w:rsidRPr="000079CE" w:rsidRDefault="00341BCD" w:rsidP="000079CE">
      <w:pPr>
        <w:pStyle w:val="ListParagraph"/>
        <w:numPr>
          <w:ilvl w:val="0"/>
          <w:numId w:val="8"/>
        </w:numPr>
        <w:spacing w:before="240" w:after="240"/>
        <w:jc w:val="both"/>
        <w:rPr>
          <w:sz w:val="22"/>
          <w:szCs w:val="22"/>
          <w:lang w:val="es-ES"/>
        </w:rPr>
      </w:pPr>
      <w:r w:rsidRPr="000079CE">
        <w:rPr>
          <w:b/>
          <w:bCs/>
          <w:sz w:val="22"/>
          <w:szCs w:val="22"/>
          <w:lang w:val="es-ES"/>
        </w:rPr>
        <w:t xml:space="preserve">Manejo de eventos con </w:t>
      </w:r>
      <w:proofErr w:type="spellStart"/>
      <w:r w:rsidRPr="000079CE">
        <w:rPr>
          <w:b/>
          <w:bCs/>
          <w:sz w:val="22"/>
          <w:szCs w:val="22"/>
          <w:lang w:val="es-ES"/>
        </w:rPr>
        <w:t>EventManager</w:t>
      </w:r>
      <w:proofErr w:type="spellEnd"/>
      <w:r w:rsidRPr="000079CE">
        <w:rPr>
          <w:b/>
          <w:bCs/>
          <w:sz w:val="22"/>
          <w:szCs w:val="22"/>
          <w:lang w:val="es-ES"/>
        </w:rPr>
        <w:t>:</w:t>
      </w:r>
      <w:r w:rsidRPr="000079CE">
        <w:rPr>
          <w:sz w:val="22"/>
          <w:szCs w:val="22"/>
          <w:lang w:val="es-ES"/>
        </w:rPr>
        <w:t xml:space="preserve"> La comunicación entre el modelo y las vistas se implementó mediante un sistema de eventos gestionado por </w:t>
      </w:r>
      <w:proofErr w:type="spellStart"/>
      <w:r w:rsidRPr="000079CE">
        <w:rPr>
          <w:color w:val="0070C0"/>
          <w:sz w:val="22"/>
          <w:szCs w:val="22"/>
          <w:lang w:val="es-ES"/>
        </w:rPr>
        <w:t>EventManager</w:t>
      </w:r>
      <w:proofErr w:type="spellEnd"/>
      <w:r w:rsidRPr="000079CE">
        <w:rPr>
          <w:sz w:val="22"/>
          <w:szCs w:val="22"/>
          <w:lang w:val="es-ES"/>
        </w:rPr>
        <w:t xml:space="preserve"> en el paquete </w:t>
      </w:r>
      <w:proofErr w:type="spellStart"/>
      <w:r w:rsidRPr="000079CE">
        <w:rPr>
          <w:color w:val="0070C0"/>
          <w:sz w:val="22"/>
          <w:szCs w:val="22"/>
          <w:lang w:val="es-ES"/>
        </w:rPr>
        <w:t>Observer</w:t>
      </w:r>
      <w:proofErr w:type="spellEnd"/>
      <w:r w:rsidRPr="000079CE">
        <w:rPr>
          <w:sz w:val="22"/>
          <w:szCs w:val="22"/>
          <w:lang w:val="es-ES"/>
        </w:rPr>
        <w:t>.</w:t>
      </w:r>
    </w:p>
    <w:p w14:paraId="2B22EF18" w14:textId="4E679077" w:rsidR="00341BCD" w:rsidRPr="000079CE" w:rsidRDefault="00341BCD" w:rsidP="000079CE">
      <w:pPr>
        <w:pStyle w:val="ListParagraph"/>
        <w:spacing w:before="240" w:after="240"/>
        <w:jc w:val="both"/>
        <w:rPr>
          <w:sz w:val="22"/>
          <w:szCs w:val="22"/>
          <w:lang w:val="es-ES"/>
        </w:rPr>
      </w:pPr>
      <w:r w:rsidRPr="000079CE">
        <w:rPr>
          <w:sz w:val="22"/>
          <w:szCs w:val="22"/>
          <w:lang w:val="es-ES"/>
        </w:rPr>
        <w:t xml:space="preserve">En </w:t>
      </w:r>
      <w:proofErr w:type="spellStart"/>
      <w:r w:rsidRPr="000079CE">
        <w:rPr>
          <w:color w:val="0070C0"/>
          <w:sz w:val="22"/>
          <w:szCs w:val="22"/>
          <w:lang w:val="es-ES"/>
        </w:rPr>
        <w:t>BoardModel</w:t>
      </w:r>
      <w:proofErr w:type="spellEnd"/>
      <w:r w:rsidRPr="000079CE">
        <w:rPr>
          <w:sz w:val="22"/>
          <w:szCs w:val="22"/>
          <w:lang w:val="es-ES"/>
        </w:rPr>
        <w:t xml:space="preserve">, se instancia un </w:t>
      </w:r>
      <w:proofErr w:type="spellStart"/>
      <w:r w:rsidRPr="000079CE">
        <w:rPr>
          <w:color w:val="0070C0"/>
          <w:sz w:val="22"/>
          <w:szCs w:val="22"/>
          <w:lang w:val="es-ES"/>
        </w:rPr>
        <w:t>EventManager</w:t>
      </w:r>
      <w:proofErr w:type="spellEnd"/>
      <w:r w:rsidRPr="000079CE">
        <w:rPr>
          <w:color w:val="0070C0"/>
          <w:sz w:val="22"/>
          <w:szCs w:val="22"/>
          <w:lang w:val="es-ES"/>
        </w:rPr>
        <w:t xml:space="preserve"> </w:t>
      </w:r>
      <w:r w:rsidRPr="000079CE">
        <w:rPr>
          <w:sz w:val="22"/>
          <w:szCs w:val="22"/>
          <w:lang w:val="es-ES"/>
        </w:rPr>
        <w:t xml:space="preserve">que mantiene una lista de observadores (vistas) suscritos a eventos específicos definidos en el </w:t>
      </w:r>
      <w:proofErr w:type="spellStart"/>
      <w:r w:rsidRPr="000079CE">
        <w:rPr>
          <w:sz w:val="22"/>
          <w:szCs w:val="22"/>
          <w:lang w:val="es-ES"/>
        </w:rPr>
        <w:t>enum</w:t>
      </w:r>
      <w:proofErr w:type="spellEnd"/>
      <w:r w:rsidRPr="000079CE">
        <w:rPr>
          <w:sz w:val="22"/>
          <w:szCs w:val="22"/>
          <w:lang w:val="es-ES"/>
        </w:rPr>
        <w:t xml:space="preserve"> </w:t>
      </w:r>
      <w:proofErr w:type="spellStart"/>
      <w:r w:rsidRPr="000079CE">
        <w:rPr>
          <w:color w:val="0070C0"/>
          <w:sz w:val="22"/>
          <w:szCs w:val="22"/>
          <w:lang w:val="es-ES"/>
        </w:rPr>
        <w:t>EventType</w:t>
      </w:r>
      <w:proofErr w:type="spellEnd"/>
      <w:r w:rsidRPr="000079CE">
        <w:rPr>
          <w:color w:val="0070C0"/>
          <w:sz w:val="22"/>
          <w:szCs w:val="22"/>
          <w:lang w:val="es-ES"/>
        </w:rPr>
        <w:t xml:space="preserve"> </w:t>
      </w:r>
      <w:r w:rsidRPr="000079CE">
        <w:rPr>
          <w:sz w:val="22"/>
          <w:szCs w:val="22"/>
          <w:lang w:val="es-ES"/>
        </w:rPr>
        <w:t xml:space="preserve">(START, UPDATE_BOARD, WIN, REPLAY). Cuando ocurre un cambio relevante, como iniciar el juego, actualizar una celda o detectar una victoria, el </w:t>
      </w:r>
      <w:proofErr w:type="spellStart"/>
      <w:r w:rsidRPr="000079CE">
        <w:rPr>
          <w:color w:val="0070C0"/>
          <w:sz w:val="22"/>
          <w:szCs w:val="22"/>
          <w:lang w:val="es-ES"/>
        </w:rPr>
        <w:t>BoardModel</w:t>
      </w:r>
      <w:proofErr w:type="spellEnd"/>
      <w:r w:rsidRPr="000079CE">
        <w:rPr>
          <w:sz w:val="22"/>
          <w:szCs w:val="22"/>
          <w:lang w:val="es-ES"/>
        </w:rPr>
        <w:t xml:space="preserve"> invoca </w:t>
      </w:r>
      <w:proofErr w:type="spellStart"/>
      <w:r w:rsidRPr="000079CE">
        <w:rPr>
          <w:color w:val="0070C0"/>
          <w:sz w:val="22"/>
          <w:szCs w:val="22"/>
          <w:lang w:val="es-ES"/>
        </w:rPr>
        <w:t>notify</w:t>
      </w:r>
      <w:proofErr w:type="spellEnd"/>
      <w:r w:rsidRPr="000079CE">
        <w:rPr>
          <w:color w:val="0070C0"/>
          <w:sz w:val="22"/>
          <w:szCs w:val="22"/>
          <w:lang w:val="es-ES"/>
        </w:rPr>
        <w:t xml:space="preserve"> </w:t>
      </w:r>
      <w:r w:rsidRPr="000079CE">
        <w:rPr>
          <w:sz w:val="22"/>
          <w:szCs w:val="22"/>
          <w:lang w:val="es-ES"/>
        </w:rPr>
        <w:t>con el tipo de evento correspondiente</w:t>
      </w:r>
      <w:r w:rsidR="00D6356A" w:rsidRPr="000079CE">
        <w:rPr>
          <w:sz w:val="22"/>
          <w:szCs w:val="22"/>
          <w:lang w:val="es-ES"/>
        </w:rPr>
        <w:t xml:space="preserve"> avisándole a las vistas suscriptas que tienen que proceder con la acción que definieron en el método </w:t>
      </w:r>
      <w:proofErr w:type="spellStart"/>
      <w:r w:rsidR="00D6356A" w:rsidRPr="000079CE">
        <w:rPr>
          <w:color w:val="0070C0"/>
          <w:sz w:val="22"/>
          <w:szCs w:val="22"/>
          <w:lang w:val="es-ES"/>
        </w:rPr>
        <w:t>update</w:t>
      </w:r>
      <w:proofErr w:type="spellEnd"/>
      <w:r w:rsidRPr="000079CE">
        <w:rPr>
          <w:sz w:val="22"/>
          <w:szCs w:val="22"/>
          <w:lang w:val="es-ES"/>
        </w:rPr>
        <w:t>.</w:t>
      </w:r>
    </w:p>
    <w:p w14:paraId="0AB66675" w14:textId="14AA3C7A" w:rsidR="00341BCD" w:rsidRPr="000079CE" w:rsidRDefault="00341BCD" w:rsidP="000079CE">
      <w:pPr>
        <w:pStyle w:val="ListParagraph"/>
        <w:spacing w:before="240" w:after="240"/>
        <w:jc w:val="both"/>
        <w:rPr>
          <w:sz w:val="22"/>
          <w:szCs w:val="22"/>
          <w:lang w:val="es-ES"/>
        </w:rPr>
      </w:pPr>
      <w:r w:rsidRPr="000079CE">
        <w:rPr>
          <w:sz w:val="22"/>
          <w:szCs w:val="22"/>
          <w:lang w:val="es-ES"/>
        </w:rPr>
        <w:t xml:space="preserve">Con este enfoque, inspirado en el libro </w:t>
      </w:r>
      <w:r w:rsidR="00D6356A" w:rsidRPr="000079CE">
        <w:rPr>
          <w:sz w:val="22"/>
          <w:szCs w:val="22"/>
          <w:lang w:val="es-ES"/>
        </w:rPr>
        <w:t>‘</w:t>
      </w:r>
      <w:r w:rsidRPr="000079CE">
        <w:rPr>
          <w:sz w:val="22"/>
          <w:szCs w:val="22"/>
          <w:lang w:val="es-ES"/>
        </w:rPr>
        <w:t>Sumérgete en los Patrones de Diseño</w:t>
      </w:r>
      <w:r w:rsidR="00D6356A" w:rsidRPr="000079CE">
        <w:rPr>
          <w:sz w:val="22"/>
          <w:szCs w:val="22"/>
          <w:lang w:val="es-ES"/>
        </w:rPr>
        <w:t>’</w:t>
      </w:r>
      <w:r w:rsidRPr="000079CE">
        <w:rPr>
          <w:sz w:val="22"/>
          <w:szCs w:val="22"/>
          <w:lang w:val="es-ES"/>
        </w:rPr>
        <w:t xml:space="preserve"> de Alexander </w:t>
      </w:r>
      <w:proofErr w:type="spellStart"/>
      <w:r w:rsidRPr="000079CE">
        <w:rPr>
          <w:sz w:val="22"/>
          <w:szCs w:val="22"/>
          <w:lang w:val="es-ES"/>
        </w:rPr>
        <w:t>Shvet</w:t>
      </w:r>
      <w:proofErr w:type="spellEnd"/>
      <w:r w:rsidRPr="000079CE">
        <w:rPr>
          <w:sz w:val="22"/>
          <w:szCs w:val="22"/>
          <w:lang w:val="es-ES"/>
        </w:rPr>
        <w:t xml:space="preserve"> nos aseguramos </w:t>
      </w:r>
      <w:r w:rsidR="00D6356A" w:rsidRPr="000079CE">
        <w:rPr>
          <w:sz w:val="22"/>
          <w:szCs w:val="22"/>
          <w:lang w:val="es-ES"/>
        </w:rPr>
        <w:t>de que</w:t>
      </w:r>
      <w:r w:rsidRPr="000079CE">
        <w:rPr>
          <w:sz w:val="22"/>
          <w:szCs w:val="22"/>
          <w:lang w:val="es-ES"/>
        </w:rPr>
        <w:t xml:space="preserve"> cada vista reciba solo la información que es importante para su funcionalidad</w:t>
      </w:r>
      <w:r w:rsidR="00D6356A" w:rsidRPr="000079CE">
        <w:rPr>
          <w:sz w:val="22"/>
          <w:szCs w:val="22"/>
          <w:lang w:val="es-ES"/>
        </w:rPr>
        <w:t>, mejorando la escalabilidad del proyecto de forma sencilla</w:t>
      </w:r>
      <w:r w:rsidR="0093473E" w:rsidRPr="000079CE">
        <w:rPr>
          <w:sz w:val="22"/>
          <w:szCs w:val="22"/>
          <w:lang w:val="es-ES"/>
        </w:rPr>
        <w:t xml:space="preserve"> y</w:t>
      </w:r>
      <w:r w:rsidR="00D6356A" w:rsidRPr="000079CE">
        <w:rPr>
          <w:sz w:val="22"/>
          <w:szCs w:val="22"/>
          <w:lang w:val="es-ES"/>
        </w:rPr>
        <w:t xml:space="preserve"> eficiente</w:t>
      </w:r>
      <w:r w:rsidRPr="000079CE">
        <w:rPr>
          <w:sz w:val="22"/>
          <w:szCs w:val="22"/>
          <w:lang w:val="es-ES"/>
        </w:rPr>
        <w:t>.</w:t>
      </w:r>
    </w:p>
    <w:p w14:paraId="03BBDA1B" w14:textId="79F95190" w:rsidR="009C0697" w:rsidRPr="000079CE" w:rsidRDefault="00014909" w:rsidP="000079CE">
      <w:pPr>
        <w:spacing w:before="240" w:after="240"/>
        <w:ind w:left="720"/>
        <w:jc w:val="both"/>
        <w:rPr>
          <w:sz w:val="22"/>
          <w:szCs w:val="22"/>
          <w:lang w:val="es-ES"/>
        </w:rPr>
      </w:pPr>
      <w:r w:rsidRPr="000079CE">
        <w:rPr>
          <w:noProof/>
          <w:sz w:val="22"/>
          <w:szCs w:val="22"/>
          <w:lang w:val="es-ES"/>
        </w:rPr>
        <w:drawing>
          <wp:inline distT="0" distB="0" distL="0" distR="0" wp14:anchorId="041E1AE8" wp14:editId="7820EAEE">
            <wp:extent cx="3573145" cy="2432423"/>
            <wp:effectExtent l="0" t="0" r="8255" b="6350"/>
            <wp:docPr id="538242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08" t="3742" r="13447" b="5805"/>
                    <a:stretch/>
                  </pic:blipFill>
                  <pic:spPr bwMode="auto">
                    <a:xfrm>
                      <a:off x="0" y="0"/>
                      <a:ext cx="3579825" cy="2436971"/>
                    </a:xfrm>
                    <a:prstGeom prst="rect">
                      <a:avLst/>
                    </a:prstGeom>
                    <a:noFill/>
                    <a:ln>
                      <a:noFill/>
                    </a:ln>
                    <a:extLst>
                      <a:ext uri="{53640926-AAD7-44D8-BBD7-CCE9431645EC}">
                        <a14:shadowObscured xmlns:a14="http://schemas.microsoft.com/office/drawing/2010/main"/>
                      </a:ext>
                    </a:extLst>
                  </pic:spPr>
                </pic:pic>
              </a:graphicData>
            </a:graphic>
          </wp:inline>
        </w:drawing>
      </w:r>
    </w:p>
    <w:p w14:paraId="5CBD3C21" w14:textId="77777777" w:rsidR="007F1339" w:rsidRPr="000079CE" w:rsidRDefault="007F1339" w:rsidP="000079CE">
      <w:pPr>
        <w:spacing w:before="240" w:after="240"/>
        <w:ind w:left="720"/>
        <w:jc w:val="both"/>
        <w:rPr>
          <w:sz w:val="22"/>
          <w:szCs w:val="22"/>
          <w:lang w:val="es-ES"/>
        </w:rPr>
      </w:pPr>
    </w:p>
    <w:p w14:paraId="6293846C" w14:textId="77777777" w:rsidR="007F1339" w:rsidRPr="000079CE" w:rsidRDefault="007F1339" w:rsidP="000079CE">
      <w:pPr>
        <w:spacing w:before="240" w:after="240"/>
        <w:ind w:left="720"/>
        <w:jc w:val="both"/>
        <w:rPr>
          <w:sz w:val="22"/>
          <w:szCs w:val="22"/>
          <w:lang w:val="es-ES"/>
        </w:rPr>
      </w:pPr>
    </w:p>
    <w:p w14:paraId="53A7AD86" w14:textId="73A23B47" w:rsidR="007F1339" w:rsidRPr="000079CE" w:rsidRDefault="007F1339" w:rsidP="000079CE">
      <w:pPr>
        <w:spacing w:before="240" w:after="240"/>
        <w:jc w:val="both"/>
        <w:rPr>
          <w:b/>
          <w:color w:val="0B5394"/>
          <w:sz w:val="28"/>
          <w:szCs w:val="28"/>
        </w:rPr>
      </w:pPr>
      <w:r w:rsidRPr="000079CE">
        <w:rPr>
          <w:b/>
          <w:color w:val="0B5394"/>
          <w:sz w:val="28"/>
          <w:szCs w:val="28"/>
        </w:rPr>
        <w:t>Funcionalidades opcionales</w:t>
      </w:r>
    </w:p>
    <w:p w14:paraId="62B8D202" w14:textId="77777777" w:rsidR="007F1339" w:rsidRPr="000079CE" w:rsidRDefault="007F1339" w:rsidP="000079CE">
      <w:pPr>
        <w:pStyle w:val="ListParagraph"/>
        <w:numPr>
          <w:ilvl w:val="0"/>
          <w:numId w:val="7"/>
        </w:numPr>
        <w:spacing w:before="240" w:after="240"/>
        <w:jc w:val="both"/>
        <w:rPr>
          <w:sz w:val="22"/>
          <w:szCs w:val="22"/>
          <w:lang w:val="es-ES"/>
        </w:rPr>
      </w:pPr>
      <w:r w:rsidRPr="000079CE">
        <w:rPr>
          <w:b/>
          <w:bCs/>
          <w:sz w:val="22"/>
          <w:szCs w:val="22"/>
          <w:lang w:val="es-ES"/>
        </w:rPr>
        <w:t>Conteo de clics:</w:t>
      </w:r>
      <w:r w:rsidRPr="000079CE">
        <w:rPr>
          <w:sz w:val="22"/>
          <w:szCs w:val="22"/>
          <w:lang w:val="es-ES"/>
        </w:rPr>
        <w:t xml:space="preserve"> Se incorporó un sistema para registrar la cantidad de turnos utilizados por el jugador. En la clase </w:t>
      </w:r>
      <w:r w:rsidRPr="000079CE">
        <w:rPr>
          <w:color w:val="0070C0"/>
          <w:sz w:val="22"/>
          <w:szCs w:val="22"/>
          <w:lang w:val="es-ES"/>
        </w:rPr>
        <w:t>‘</w:t>
      </w:r>
      <w:proofErr w:type="spellStart"/>
      <w:r w:rsidRPr="000079CE">
        <w:rPr>
          <w:color w:val="0070C0"/>
          <w:sz w:val="22"/>
          <w:szCs w:val="22"/>
          <w:lang w:val="es-ES"/>
        </w:rPr>
        <w:t>BoardModel</w:t>
      </w:r>
      <w:proofErr w:type="spellEnd"/>
      <w:r w:rsidRPr="000079CE">
        <w:rPr>
          <w:color w:val="0070C0"/>
          <w:sz w:val="22"/>
          <w:szCs w:val="22"/>
          <w:lang w:val="es-ES"/>
        </w:rPr>
        <w:t>’</w:t>
      </w:r>
      <w:r w:rsidRPr="000079CE">
        <w:rPr>
          <w:sz w:val="22"/>
          <w:szCs w:val="22"/>
          <w:lang w:val="es-ES"/>
        </w:rPr>
        <w:t xml:space="preserve">, el método </w:t>
      </w:r>
      <w:proofErr w:type="spellStart"/>
      <w:proofErr w:type="gramStart"/>
      <w:r w:rsidRPr="000079CE">
        <w:rPr>
          <w:color w:val="0070C0"/>
          <w:sz w:val="22"/>
          <w:szCs w:val="22"/>
          <w:lang w:val="es-ES"/>
        </w:rPr>
        <w:t>click</w:t>
      </w:r>
      <w:proofErr w:type="spellEnd"/>
      <w:r w:rsidRPr="000079CE">
        <w:rPr>
          <w:color w:val="0070C0"/>
          <w:sz w:val="22"/>
          <w:szCs w:val="22"/>
          <w:lang w:val="es-ES"/>
        </w:rPr>
        <w:t>(</w:t>
      </w:r>
      <w:proofErr w:type="gramEnd"/>
      <w:r w:rsidRPr="000079CE">
        <w:rPr>
          <w:color w:val="0070C0"/>
          <w:sz w:val="22"/>
          <w:szCs w:val="22"/>
          <w:lang w:val="es-ES"/>
        </w:rPr>
        <w:t>)</w:t>
      </w:r>
      <w:r w:rsidRPr="000079CE">
        <w:rPr>
          <w:sz w:val="22"/>
          <w:szCs w:val="22"/>
          <w:lang w:val="es-ES"/>
        </w:rPr>
        <w:t xml:space="preserve"> que incrementa un contador </w:t>
      </w:r>
      <w:r w:rsidRPr="000079CE">
        <w:rPr>
          <w:sz w:val="22"/>
          <w:szCs w:val="22"/>
          <w:lang w:val="es-ES"/>
        </w:rPr>
        <w:lastRenderedPageBreak/>
        <w:t xml:space="preserve">cada vez que se realiza una acción sobre una celda. Este valor se recupera mediante </w:t>
      </w:r>
      <w:proofErr w:type="spellStart"/>
      <w:proofErr w:type="gramStart"/>
      <w:r w:rsidRPr="000079CE">
        <w:rPr>
          <w:color w:val="0070C0"/>
          <w:sz w:val="22"/>
          <w:szCs w:val="22"/>
          <w:lang w:val="es-ES"/>
        </w:rPr>
        <w:t>getClicks</w:t>
      </w:r>
      <w:proofErr w:type="spellEnd"/>
      <w:r w:rsidRPr="000079CE">
        <w:rPr>
          <w:color w:val="0070C0"/>
          <w:sz w:val="22"/>
          <w:szCs w:val="22"/>
          <w:lang w:val="es-ES"/>
        </w:rPr>
        <w:t>(</w:t>
      </w:r>
      <w:proofErr w:type="gramEnd"/>
      <w:r w:rsidRPr="000079CE">
        <w:rPr>
          <w:color w:val="0070C0"/>
          <w:sz w:val="22"/>
          <w:szCs w:val="22"/>
          <w:lang w:val="es-ES"/>
        </w:rPr>
        <w:t xml:space="preserve">) </w:t>
      </w:r>
      <w:r w:rsidRPr="000079CE">
        <w:rPr>
          <w:sz w:val="22"/>
          <w:szCs w:val="22"/>
          <w:lang w:val="es-ES"/>
        </w:rPr>
        <w:t xml:space="preserve">y se muestra al usuario en la vista </w:t>
      </w:r>
      <w:r w:rsidRPr="000079CE">
        <w:rPr>
          <w:color w:val="0070C0"/>
          <w:sz w:val="22"/>
          <w:szCs w:val="22"/>
          <w:lang w:val="es-ES"/>
        </w:rPr>
        <w:t>‘</w:t>
      </w:r>
      <w:proofErr w:type="spellStart"/>
      <w:r w:rsidRPr="000079CE">
        <w:rPr>
          <w:color w:val="0070C0"/>
          <w:sz w:val="22"/>
          <w:szCs w:val="22"/>
          <w:lang w:val="es-ES"/>
        </w:rPr>
        <w:t>WinView</w:t>
      </w:r>
      <w:proofErr w:type="spellEnd"/>
      <w:r w:rsidRPr="000079CE">
        <w:rPr>
          <w:color w:val="0070C0"/>
          <w:sz w:val="22"/>
          <w:szCs w:val="22"/>
          <w:lang w:val="es-ES"/>
        </w:rPr>
        <w:t xml:space="preserve">’ </w:t>
      </w:r>
      <w:r w:rsidRPr="000079CE">
        <w:rPr>
          <w:sz w:val="22"/>
          <w:szCs w:val="22"/>
          <w:lang w:val="es-ES"/>
        </w:rPr>
        <w:t>al completar el juego.</w:t>
      </w:r>
    </w:p>
    <w:p w14:paraId="5C8B7CF0" w14:textId="52845AE9" w:rsidR="007F1339" w:rsidRPr="000079CE" w:rsidRDefault="007F1339" w:rsidP="000079CE">
      <w:pPr>
        <w:pStyle w:val="ListParagraph"/>
        <w:numPr>
          <w:ilvl w:val="0"/>
          <w:numId w:val="7"/>
        </w:numPr>
        <w:spacing w:before="240" w:after="240"/>
        <w:jc w:val="both"/>
        <w:rPr>
          <w:sz w:val="22"/>
          <w:szCs w:val="22"/>
          <w:lang w:val="es-ES"/>
        </w:rPr>
      </w:pPr>
      <w:r w:rsidRPr="000079CE">
        <w:rPr>
          <w:b/>
          <w:bCs/>
          <w:sz w:val="22"/>
          <w:szCs w:val="22"/>
          <w:lang w:val="es-ES"/>
        </w:rPr>
        <w:t>Niveles de dificultad:</w:t>
      </w:r>
      <w:r w:rsidRPr="000079CE">
        <w:rPr>
          <w:sz w:val="22"/>
          <w:szCs w:val="22"/>
          <w:lang w:val="es-ES"/>
        </w:rPr>
        <w:t xml:space="preserve"> Se añadió soporte para diferentes tamaños de grilla, permitiendo ajustar la dificultad del juego. La clase </w:t>
      </w:r>
      <w:proofErr w:type="spellStart"/>
      <w:r w:rsidRPr="000079CE">
        <w:rPr>
          <w:color w:val="0070C0"/>
          <w:sz w:val="22"/>
          <w:szCs w:val="22"/>
          <w:lang w:val="es-ES"/>
        </w:rPr>
        <w:t>GameConfig</w:t>
      </w:r>
      <w:proofErr w:type="spellEnd"/>
      <w:r w:rsidRPr="000079CE">
        <w:rPr>
          <w:sz w:val="22"/>
          <w:szCs w:val="22"/>
          <w:lang w:val="es-ES"/>
        </w:rPr>
        <w:t xml:space="preserve"> define tres tamaños preconfigurados en un </w:t>
      </w:r>
      <w:proofErr w:type="spellStart"/>
      <w:r w:rsidRPr="000079CE">
        <w:rPr>
          <w:sz w:val="22"/>
          <w:szCs w:val="22"/>
          <w:lang w:val="es-ES"/>
        </w:rPr>
        <w:t>enum</w:t>
      </w:r>
      <w:proofErr w:type="spellEnd"/>
      <w:r w:rsidRPr="000079CE">
        <w:rPr>
          <w:sz w:val="22"/>
          <w:szCs w:val="22"/>
          <w:lang w:val="es-ES"/>
        </w:rPr>
        <w:t xml:space="preserve"> llamado </w:t>
      </w:r>
      <w:proofErr w:type="spellStart"/>
      <w:r w:rsidRPr="000079CE">
        <w:rPr>
          <w:color w:val="0070C0"/>
          <w:sz w:val="22"/>
          <w:szCs w:val="22"/>
          <w:lang w:val="es-ES"/>
        </w:rPr>
        <w:t>Level</w:t>
      </w:r>
      <w:proofErr w:type="spellEnd"/>
      <w:r w:rsidRPr="000079CE">
        <w:rPr>
          <w:color w:val="0070C0"/>
          <w:sz w:val="22"/>
          <w:szCs w:val="22"/>
          <w:lang w:val="es-ES"/>
        </w:rPr>
        <w:t xml:space="preserve"> </w:t>
      </w:r>
      <w:r w:rsidRPr="000079CE">
        <w:rPr>
          <w:sz w:val="22"/>
          <w:szCs w:val="22"/>
          <w:lang w:val="es-ES"/>
        </w:rPr>
        <w:t xml:space="preserve">declarado en otra clase para mejorar e </w:t>
      </w:r>
      <w:proofErr w:type="spellStart"/>
      <w:r w:rsidRPr="000079CE">
        <w:rPr>
          <w:sz w:val="22"/>
          <w:szCs w:val="22"/>
          <w:lang w:val="es-ES"/>
        </w:rPr>
        <w:t>desacopamiento</w:t>
      </w:r>
      <w:proofErr w:type="spellEnd"/>
      <w:r w:rsidRPr="000079CE">
        <w:rPr>
          <w:sz w:val="22"/>
          <w:szCs w:val="22"/>
          <w:lang w:val="es-ES"/>
        </w:rPr>
        <w:t xml:space="preserve"> del programa</w:t>
      </w:r>
      <w:r w:rsidRPr="000079CE">
        <w:rPr>
          <w:color w:val="0070C0"/>
          <w:sz w:val="22"/>
          <w:szCs w:val="22"/>
          <w:lang w:val="es-ES"/>
        </w:rPr>
        <w:t>:</w:t>
      </w:r>
      <w:r w:rsidR="000079CE">
        <w:rPr>
          <w:color w:val="0070C0"/>
          <w:sz w:val="22"/>
          <w:szCs w:val="22"/>
          <w:lang w:val="es-ES"/>
        </w:rPr>
        <w:t xml:space="preserve"> </w:t>
      </w:r>
      <w:r w:rsidRPr="000079CE">
        <w:rPr>
          <w:sz w:val="22"/>
          <w:szCs w:val="22"/>
          <w:lang w:val="es-ES"/>
        </w:rPr>
        <w:t>EASY: 3x3</w:t>
      </w:r>
      <w:r w:rsidR="000079CE" w:rsidRPr="000079CE">
        <w:rPr>
          <w:sz w:val="22"/>
          <w:szCs w:val="22"/>
          <w:lang w:val="es-ES"/>
        </w:rPr>
        <w:t xml:space="preserve">, </w:t>
      </w:r>
      <w:r w:rsidRPr="000079CE">
        <w:rPr>
          <w:sz w:val="22"/>
          <w:szCs w:val="22"/>
          <w:lang w:val="es-ES"/>
        </w:rPr>
        <w:t>MEDIUM: 5x5</w:t>
      </w:r>
      <w:r w:rsidR="000079CE" w:rsidRPr="000079CE">
        <w:rPr>
          <w:sz w:val="22"/>
          <w:szCs w:val="22"/>
          <w:lang w:val="es-ES"/>
        </w:rPr>
        <w:t xml:space="preserve">, </w:t>
      </w:r>
      <w:r w:rsidRPr="000079CE">
        <w:rPr>
          <w:sz w:val="22"/>
          <w:szCs w:val="22"/>
          <w:lang w:val="es-ES"/>
        </w:rPr>
        <w:t>HARD: 7x7</w:t>
      </w:r>
    </w:p>
    <w:p w14:paraId="6E44EE08" w14:textId="54B08676" w:rsidR="007F1339" w:rsidRPr="000079CE" w:rsidRDefault="007F1339" w:rsidP="000079CE">
      <w:pPr>
        <w:pStyle w:val="ListParagraph"/>
        <w:spacing w:before="240" w:after="240"/>
        <w:ind w:left="360"/>
        <w:jc w:val="both"/>
        <w:rPr>
          <w:sz w:val="22"/>
          <w:szCs w:val="22"/>
          <w:lang w:val="es-ES"/>
        </w:rPr>
      </w:pPr>
      <w:r w:rsidRPr="000079CE">
        <w:rPr>
          <w:sz w:val="22"/>
          <w:szCs w:val="22"/>
          <w:lang w:val="es-ES"/>
        </w:rPr>
        <w:t xml:space="preserve">El método </w:t>
      </w:r>
      <w:proofErr w:type="spellStart"/>
      <w:r w:rsidRPr="000079CE">
        <w:rPr>
          <w:color w:val="0070C0"/>
          <w:sz w:val="22"/>
          <w:szCs w:val="22"/>
          <w:lang w:val="es-ES"/>
        </w:rPr>
        <w:t>initBoard</w:t>
      </w:r>
      <w:proofErr w:type="spellEnd"/>
      <w:r w:rsidRPr="000079CE">
        <w:rPr>
          <w:sz w:val="22"/>
          <w:szCs w:val="22"/>
          <w:lang w:val="es-ES"/>
        </w:rPr>
        <w:t xml:space="preserve"> de </w:t>
      </w:r>
      <w:r w:rsidRPr="000079CE">
        <w:rPr>
          <w:color w:val="0070C0"/>
          <w:sz w:val="22"/>
          <w:szCs w:val="22"/>
          <w:lang w:val="es-ES"/>
        </w:rPr>
        <w:t>‘</w:t>
      </w:r>
      <w:proofErr w:type="spellStart"/>
      <w:r w:rsidRPr="000079CE">
        <w:rPr>
          <w:color w:val="0070C0"/>
          <w:sz w:val="22"/>
          <w:szCs w:val="22"/>
          <w:lang w:val="es-ES"/>
        </w:rPr>
        <w:t>BoardModel</w:t>
      </w:r>
      <w:proofErr w:type="spellEnd"/>
      <w:r w:rsidRPr="000079CE">
        <w:rPr>
          <w:color w:val="0070C0"/>
          <w:sz w:val="22"/>
          <w:szCs w:val="22"/>
          <w:lang w:val="es-ES"/>
        </w:rPr>
        <w:t xml:space="preserve">’ </w:t>
      </w:r>
      <w:r w:rsidRPr="000079CE">
        <w:rPr>
          <w:sz w:val="22"/>
          <w:szCs w:val="22"/>
          <w:lang w:val="es-ES"/>
        </w:rPr>
        <w:t xml:space="preserve">acepta un parámetro </w:t>
      </w:r>
      <w:proofErr w:type="spellStart"/>
      <w:r w:rsidRPr="000079CE">
        <w:rPr>
          <w:color w:val="0070C0"/>
          <w:sz w:val="22"/>
          <w:szCs w:val="22"/>
          <w:lang w:val="es-ES"/>
        </w:rPr>
        <w:t>gridCells</w:t>
      </w:r>
      <w:proofErr w:type="spellEnd"/>
      <w:r w:rsidRPr="000079CE">
        <w:rPr>
          <w:sz w:val="22"/>
          <w:szCs w:val="22"/>
          <w:lang w:val="es-ES"/>
        </w:rPr>
        <w:t xml:space="preserve"> que ajusta dinámicamente el tamaño de la grilla según el nivel seleccionado por el usuario en </w:t>
      </w:r>
      <w:r w:rsidRPr="000079CE">
        <w:rPr>
          <w:color w:val="0070C0"/>
          <w:sz w:val="22"/>
          <w:szCs w:val="22"/>
          <w:lang w:val="es-ES"/>
        </w:rPr>
        <w:t>‘</w:t>
      </w:r>
      <w:proofErr w:type="spellStart"/>
      <w:r w:rsidRPr="000079CE">
        <w:rPr>
          <w:color w:val="0070C0"/>
          <w:sz w:val="22"/>
          <w:szCs w:val="22"/>
          <w:lang w:val="es-ES"/>
        </w:rPr>
        <w:t>LevelView</w:t>
      </w:r>
      <w:proofErr w:type="spellEnd"/>
      <w:r w:rsidRPr="000079CE">
        <w:rPr>
          <w:color w:val="0070C0"/>
          <w:sz w:val="22"/>
          <w:szCs w:val="22"/>
          <w:lang w:val="es-ES"/>
        </w:rPr>
        <w:t>’</w:t>
      </w:r>
    </w:p>
    <w:p w14:paraId="320D1C2B" w14:textId="77777777" w:rsidR="007F1339" w:rsidRPr="000079CE" w:rsidRDefault="007F1339" w:rsidP="000079CE">
      <w:pPr>
        <w:pStyle w:val="Heading2"/>
        <w:jc w:val="both"/>
        <w:rPr>
          <w:b/>
          <w:color w:val="0B5394"/>
          <w:sz w:val="28"/>
          <w:szCs w:val="28"/>
        </w:rPr>
      </w:pPr>
      <w:r w:rsidRPr="000079CE">
        <w:rPr>
          <w:b/>
          <w:color w:val="0B5394"/>
          <w:sz w:val="28"/>
          <w:szCs w:val="28"/>
        </w:rPr>
        <w:lastRenderedPageBreak/>
        <w:t>Vistas</w:t>
      </w:r>
    </w:p>
    <w:p w14:paraId="3D5AB7AD" w14:textId="77777777" w:rsidR="0093473E" w:rsidRPr="000079CE" w:rsidRDefault="007F1339" w:rsidP="000079CE">
      <w:pPr>
        <w:pStyle w:val="Heading2"/>
        <w:jc w:val="both"/>
        <w:rPr>
          <w:b/>
          <w:color w:val="0B5394"/>
          <w:sz w:val="28"/>
          <w:szCs w:val="28"/>
        </w:rPr>
      </w:pPr>
      <w:r w:rsidRPr="000079CE">
        <w:rPr>
          <w:b/>
          <w:noProof/>
          <w:color w:val="0B5394"/>
          <w:sz w:val="28"/>
          <w:szCs w:val="28"/>
        </w:rPr>
        <w:drawing>
          <wp:inline distT="0" distB="0" distL="0" distR="0" wp14:anchorId="2474B778" wp14:editId="15649D53">
            <wp:extent cx="2407920" cy="1943935"/>
            <wp:effectExtent l="0" t="0" r="0" b="0"/>
            <wp:docPr id="103958933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89332" name="Picture 7"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043" cy="1952915"/>
                    </a:xfrm>
                    <a:prstGeom prst="rect">
                      <a:avLst/>
                    </a:prstGeom>
                    <a:noFill/>
                    <a:ln>
                      <a:noFill/>
                    </a:ln>
                  </pic:spPr>
                </pic:pic>
              </a:graphicData>
            </a:graphic>
          </wp:inline>
        </w:drawing>
      </w:r>
      <w:r w:rsidRPr="000079CE">
        <w:rPr>
          <w:b/>
          <w:color w:val="0B5394"/>
          <w:sz w:val="28"/>
          <w:szCs w:val="28"/>
        </w:rPr>
        <w:t xml:space="preserve"> </w:t>
      </w:r>
    </w:p>
    <w:p w14:paraId="68B0A633" w14:textId="77777777" w:rsidR="0093473E" w:rsidRPr="000079CE" w:rsidRDefault="007F1339" w:rsidP="000079CE">
      <w:pPr>
        <w:pStyle w:val="Heading2"/>
        <w:jc w:val="both"/>
        <w:rPr>
          <w:b/>
          <w:color w:val="0B5394"/>
          <w:sz w:val="28"/>
          <w:szCs w:val="28"/>
        </w:rPr>
      </w:pPr>
      <w:r w:rsidRPr="000079CE">
        <w:rPr>
          <w:b/>
          <w:noProof/>
          <w:color w:val="0B5394"/>
          <w:sz w:val="28"/>
          <w:szCs w:val="28"/>
        </w:rPr>
        <w:drawing>
          <wp:inline distT="0" distB="0" distL="0" distR="0" wp14:anchorId="5F510C59" wp14:editId="58963463">
            <wp:extent cx="2423160" cy="1967317"/>
            <wp:effectExtent l="0" t="0" r="0" b="0"/>
            <wp:docPr id="142691730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17300" name="Picture 5" descr="A screen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1955" cy="1990695"/>
                    </a:xfrm>
                    <a:prstGeom prst="rect">
                      <a:avLst/>
                    </a:prstGeom>
                    <a:noFill/>
                    <a:ln>
                      <a:noFill/>
                    </a:ln>
                  </pic:spPr>
                </pic:pic>
              </a:graphicData>
            </a:graphic>
          </wp:inline>
        </w:drawing>
      </w:r>
    </w:p>
    <w:p w14:paraId="107779B6" w14:textId="2F302F03" w:rsidR="007F1339" w:rsidRPr="000079CE" w:rsidRDefault="007F1339" w:rsidP="000079CE">
      <w:pPr>
        <w:pStyle w:val="Heading2"/>
        <w:jc w:val="both"/>
        <w:rPr>
          <w:b/>
          <w:color w:val="0B5394"/>
          <w:sz w:val="28"/>
          <w:szCs w:val="28"/>
        </w:rPr>
      </w:pPr>
      <w:r w:rsidRPr="000079CE">
        <w:rPr>
          <w:b/>
          <w:noProof/>
          <w:color w:val="0B5394"/>
          <w:sz w:val="28"/>
          <w:szCs w:val="28"/>
        </w:rPr>
        <w:drawing>
          <wp:inline distT="0" distB="0" distL="0" distR="0" wp14:anchorId="59F493D9" wp14:editId="5B54A04B">
            <wp:extent cx="2423160" cy="1939328"/>
            <wp:effectExtent l="0" t="0" r="0" b="3810"/>
            <wp:docPr id="1086710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9294" cy="1952240"/>
                    </a:xfrm>
                    <a:prstGeom prst="rect">
                      <a:avLst/>
                    </a:prstGeom>
                    <a:noFill/>
                    <a:ln>
                      <a:noFill/>
                    </a:ln>
                  </pic:spPr>
                </pic:pic>
              </a:graphicData>
            </a:graphic>
          </wp:inline>
        </w:drawing>
      </w:r>
    </w:p>
    <w:p w14:paraId="2080CFDF" w14:textId="77777777" w:rsidR="00535739" w:rsidRPr="000079CE" w:rsidRDefault="002B1222" w:rsidP="000079CE">
      <w:pPr>
        <w:pStyle w:val="Heading2"/>
        <w:jc w:val="both"/>
        <w:rPr>
          <w:b/>
          <w:color w:val="0B5394"/>
          <w:sz w:val="28"/>
          <w:szCs w:val="28"/>
        </w:rPr>
      </w:pPr>
      <w:bookmarkStart w:id="4" w:name="_yqd3y1at4i1w" w:colFirst="0" w:colLast="0"/>
      <w:bookmarkStart w:id="5" w:name="_jl7mog2dvgfl" w:colFirst="0" w:colLast="0"/>
      <w:bookmarkEnd w:id="4"/>
      <w:bookmarkEnd w:id="5"/>
      <w:r w:rsidRPr="000079CE">
        <w:rPr>
          <w:b/>
          <w:color w:val="0B5394"/>
          <w:sz w:val="28"/>
          <w:szCs w:val="28"/>
        </w:rPr>
        <w:t>U</w:t>
      </w:r>
      <w:r w:rsidRPr="000079CE">
        <w:rPr>
          <w:b/>
          <w:color w:val="0B5394"/>
          <w:sz w:val="28"/>
          <w:szCs w:val="28"/>
        </w:rPr>
        <w:t>bicación del programa</w:t>
      </w:r>
    </w:p>
    <w:p w14:paraId="08E21E49" w14:textId="782B3C7C" w:rsidR="007F1339" w:rsidRPr="000079CE" w:rsidRDefault="007F1339" w:rsidP="000079CE">
      <w:pPr>
        <w:pStyle w:val="ListParagraph"/>
        <w:numPr>
          <w:ilvl w:val="0"/>
          <w:numId w:val="7"/>
        </w:numPr>
        <w:jc w:val="both"/>
        <w:rPr>
          <w:sz w:val="22"/>
          <w:szCs w:val="22"/>
        </w:rPr>
      </w:pPr>
      <w:hyperlink r:id="rId13" w:history="1">
        <w:r w:rsidRPr="000079CE">
          <w:rPr>
            <w:rStyle w:val="Hyperlink"/>
            <w:sz w:val="22"/>
            <w:szCs w:val="22"/>
          </w:rPr>
          <w:t>https://github.com/AgusNico-java/histeria</w:t>
        </w:r>
      </w:hyperlink>
    </w:p>
    <w:sectPr w:rsidR="007F1339" w:rsidRPr="000079CE">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F9A33" w14:textId="77777777" w:rsidR="000079CE" w:rsidRDefault="000079CE" w:rsidP="000079CE">
      <w:pPr>
        <w:spacing w:before="0" w:line="240" w:lineRule="auto"/>
      </w:pPr>
      <w:r>
        <w:separator/>
      </w:r>
    </w:p>
  </w:endnote>
  <w:endnote w:type="continuationSeparator" w:id="0">
    <w:p w14:paraId="44A4B4FF" w14:textId="77777777" w:rsidR="000079CE" w:rsidRDefault="000079CE" w:rsidP="000079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9C1EC" w14:textId="77777777" w:rsidR="000079CE" w:rsidRDefault="000079CE" w:rsidP="000079CE">
      <w:pPr>
        <w:spacing w:before="0" w:line="240" w:lineRule="auto"/>
      </w:pPr>
      <w:r>
        <w:separator/>
      </w:r>
    </w:p>
  </w:footnote>
  <w:footnote w:type="continuationSeparator" w:id="0">
    <w:p w14:paraId="20EE45C1" w14:textId="77777777" w:rsidR="000079CE" w:rsidRDefault="000079CE" w:rsidP="000079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011"/>
      <w:gridCol w:w="3010"/>
      <w:gridCol w:w="3008"/>
    </w:tblGrid>
    <w:tr w:rsidR="000079CE" w14:paraId="7E02659C" w14:textId="77777777">
      <w:trPr>
        <w:trHeight w:val="720"/>
      </w:trPr>
      <w:tc>
        <w:tcPr>
          <w:tcW w:w="1667" w:type="pct"/>
        </w:tcPr>
        <w:p w14:paraId="50046AC5" w14:textId="77777777" w:rsidR="000079CE" w:rsidRDefault="000079CE">
          <w:pPr>
            <w:pStyle w:val="Header"/>
            <w:tabs>
              <w:tab w:val="clear" w:pos="4680"/>
              <w:tab w:val="clear" w:pos="9360"/>
            </w:tabs>
            <w:rPr>
              <w:color w:val="4F81BD" w:themeColor="accent1"/>
            </w:rPr>
          </w:pPr>
        </w:p>
      </w:tc>
      <w:tc>
        <w:tcPr>
          <w:tcW w:w="1667" w:type="pct"/>
        </w:tcPr>
        <w:p w14:paraId="5480E992" w14:textId="77777777" w:rsidR="000079CE" w:rsidRDefault="000079CE">
          <w:pPr>
            <w:pStyle w:val="Header"/>
            <w:tabs>
              <w:tab w:val="clear" w:pos="4680"/>
              <w:tab w:val="clear" w:pos="9360"/>
            </w:tabs>
            <w:jc w:val="center"/>
            <w:rPr>
              <w:color w:val="4F81BD" w:themeColor="accent1"/>
            </w:rPr>
          </w:pPr>
        </w:p>
      </w:tc>
      <w:tc>
        <w:tcPr>
          <w:tcW w:w="1666" w:type="pct"/>
        </w:tcPr>
        <w:p w14:paraId="708D765B" w14:textId="77777777" w:rsidR="000079CE" w:rsidRDefault="000079CE">
          <w:pPr>
            <w:pStyle w:val="Header"/>
            <w:tabs>
              <w:tab w:val="clear" w:pos="4680"/>
              <w:tab w:val="clear" w:pos="9360"/>
            </w:tabs>
            <w:jc w:val="right"/>
            <w:rPr>
              <w:color w:val="4F81BD" w:themeColor="accent1"/>
            </w:rPr>
          </w:pP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0</w:t>
          </w:r>
          <w:r>
            <w:rPr>
              <w:color w:val="4F81BD" w:themeColor="accent1"/>
            </w:rPr>
            <w:fldChar w:fldCharType="end"/>
          </w:r>
        </w:p>
      </w:tc>
    </w:tr>
  </w:tbl>
  <w:p w14:paraId="311EBF96" w14:textId="77777777" w:rsidR="000079CE" w:rsidRDefault="00007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78E4"/>
    <w:multiLevelType w:val="multilevel"/>
    <w:tmpl w:val="18105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2B47F2"/>
    <w:multiLevelType w:val="multilevel"/>
    <w:tmpl w:val="CB5ABCE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2" w15:restartNumberingAfterBreak="0">
    <w:nsid w:val="16CD6399"/>
    <w:multiLevelType w:val="multilevel"/>
    <w:tmpl w:val="65FE6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C3DA6"/>
    <w:multiLevelType w:val="multilevel"/>
    <w:tmpl w:val="8D8CB238"/>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4" w15:restartNumberingAfterBreak="0">
    <w:nsid w:val="2A7740E2"/>
    <w:multiLevelType w:val="multilevel"/>
    <w:tmpl w:val="A47A6F8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5" w15:restartNumberingAfterBreak="0">
    <w:nsid w:val="3EE402A0"/>
    <w:multiLevelType w:val="multilevel"/>
    <w:tmpl w:val="CAC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A1F3B"/>
    <w:multiLevelType w:val="hybridMultilevel"/>
    <w:tmpl w:val="10F4E548"/>
    <w:lvl w:ilvl="0" w:tplc="F11EA7A6">
      <w:numFmt w:val="bullet"/>
      <w:lvlText w:val=""/>
      <w:lvlJc w:val="left"/>
      <w:pPr>
        <w:ind w:left="360" w:hanging="360"/>
      </w:pPr>
      <w:rPr>
        <w:rFonts w:ascii="Symbol" w:eastAsia="Arial"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29019D"/>
    <w:multiLevelType w:val="multilevel"/>
    <w:tmpl w:val="1B3C0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AC61DA"/>
    <w:multiLevelType w:val="multilevel"/>
    <w:tmpl w:val="71BE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072530">
    <w:abstractNumId w:val="3"/>
  </w:num>
  <w:num w:numId="2" w16cid:durableId="1379208198">
    <w:abstractNumId w:val="1"/>
  </w:num>
  <w:num w:numId="3" w16cid:durableId="2057467317">
    <w:abstractNumId w:val="7"/>
  </w:num>
  <w:num w:numId="4" w16cid:durableId="223761509">
    <w:abstractNumId w:val="2"/>
  </w:num>
  <w:num w:numId="5" w16cid:durableId="1757510854">
    <w:abstractNumId w:val="4"/>
  </w:num>
  <w:num w:numId="6" w16cid:durableId="96828748">
    <w:abstractNumId w:val="0"/>
  </w:num>
  <w:num w:numId="7" w16cid:durableId="71781006">
    <w:abstractNumId w:val="6"/>
  </w:num>
  <w:num w:numId="8" w16cid:durableId="1372344211">
    <w:abstractNumId w:val="5"/>
  </w:num>
  <w:num w:numId="9" w16cid:durableId="377515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739"/>
    <w:rsid w:val="000079CE"/>
    <w:rsid w:val="00014909"/>
    <w:rsid w:val="0007210F"/>
    <w:rsid w:val="001E01AB"/>
    <w:rsid w:val="002B1222"/>
    <w:rsid w:val="00341BCD"/>
    <w:rsid w:val="004C537C"/>
    <w:rsid w:val="00535739"/>
    <w:rsid w:val="006A48DF"/>
    <w:rsid w:val="007431D9"/>
    <w:rsid w:val="007C7CBA"/>
    <w:rsid w:val="007F1339"/>
    <w:rsid w:val="0093473E"/>
    <w:rsid w:val="009C0697"/>
    <w:rsid w:val="00D6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CF8526"/>
  <w15:docId w15:val="{B0F9240B-E1DC-4669-B054-E0045865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419" w:eastAsia="en-US"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Spacing">
    <w:name w:val="No Spacing"/>
    <w:uiPriority w:val="1"/>
    <w:qFormat/>
    <w:rsid w:val="001E01AB"/>
    <w:pPr>
      <w:spacing w:before="0" w:line="240" w:lineRule="auto"/>
    </w:pPr>
  </w:style>
  <w:style w:type="character" w:styleId="Hyperlink">
    <w:name w:val="Hyperlink"/>
    <w:basedOn w:val="DefaultParagraphFont"/>
    <w:uiPriority w:val="99"/>
    <w:unhideWhenUsed/>
    <w:rsid w:val="001E01AB"/>
    <w:rPr>
      <w:color w:val="0000FF" w:themeColor="hyperlink"/>
      <w:u w:val="single"/>
    </w:rPr>
  </w:style>
  <w:style w:type="character" w:styleId="UnresolvedMention">
    <w:name w:val="Unresolved Mention"/>
    <w:basedOn w:val="DefaultParagraphFont"/>
    <w:uiPriority w:val="99"/>
    <w:semiHidden/>
    <w:unhideWhenUsed/>
    <w:rsid w:val="001E01AB"/>
    <w:rPr>
      <w:color w:val="605E5C"/>
      <w:shd w:val="clear" w:color="auto" w:fill="E1DFDD"/>
    </w:rPr>
  </w:style>
  <w:style w:type="paragraph" w:styleId="ListParagraph">
    <w:name w:val="List Paragraph"/>
    <w:basedOn w:val="Normal"/>
    <w:uiPriority w:val="34"/>
    <w:qFormat/>
    <w:rsid w:val="001E01AB"/>
    <w:pPr>
      <w:ind w:left="720"/>
      <w:contextualSpacing/>
    </w:pPr>
  </w:style>
  <w:style w:type="character" w:styleId="Strong">
    <w:name w:val="Strong"/>
    <w:basedOn w:val="DefaultParagraphFont"/>
    <w:uiPriority w:val="22"/>
    <w:qFormat/>
    <w:rsid w:val="0093473E"/>
    <w:rPr>
      <w:b/>
      <w:bCs/>
    </w:rPr>
  </w:style>
  <w:style w:type="character" w:styleId="Emphasis">
    <w:name w:val="Emphasis"/>
    <w:basedOn w:val="DefaultParagraphFont"/>
    <w:uiPriority w:val="20"/>
    <w:qFormat/>
    <w:rsid w:val="0093473E"/>
    <w:rPr>
      <w:i/>
      <w:iCs/>
    </w:rPr>
  </w:style>
  <w:style w:type="character" w:styleId="HTMLCode">
    <w:name w:val="HTML Code"/>
    <w:basedOn w:val="DefaultParagraphFont"/>
    <w:uiPriority w:val="99"/>
    <w:semiHidden/>
    <w:unhideWhenUsed/>
    <w:rsid w:val="0093473E"/>
    <w:rPr>
      <w:rFonts w:ascii="Courier New" w:eastAsia="Times New Roman" w:hAnsi="Courier New" w:cs="Courier New"/>
      <w:sz w:val="20"/>
      <w:szCs w:val="20"/>
    </w:rPr>
  </w:style>
  <w:style w:type="paragraph" w:styleId="Header">
    <w:name w:val="header"/>
    <w:basedOn w:val="Normal"/>
    <w:link w:val="HeaderChar"/>
    <w:uiPriority w:val="99"/>
    <w:unhideWhenUsed/>
    <w:rsid w:val="000079C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079CE"/>
  </w:style>
  <w:style w:type="paragraph" w:styleId="Footer">
    <w:name w:val="footer"/>
    <w:basedOn w:val="Normal"/>
    <w:link w:val="FooterChar"/>
    <w:uiPriority w:val="99"/>
    <w:unhideWhenUsed/>
    <w:rsid w:val="000079C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07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1665">
      <w:bodyDiv w:val="1"/>
      <w:marLeft w:val="0"/>
      <w:marRight w:val="0"/>
      <w:marTop w:val="0"/>
      <w:marBottom w:val="0"/>
      <w:divBdr>
        <w:top w:val="none" w:sz="0" w:space="0" w:color="auto"/>
        <w:left w:val="none" w:sz="0" w:space="0" w:color="auto"/>
        <w:bottom w:val="none" w:sz="0" w:space="0" w:color="auto"/>
        <w:right w:val="none" w:sz="0" w:space="0" w:color="auto"/>
      </w:divBdr>
      <w:divsChild>
        <w:div w:id="1865286279">
          <w:marLeft w:val="0"/>
          <w:marRight w:val="0"/>
          <w:marTop w:val="0"/>
          <w:marBottom w:val="0"/>
          <w:divBdr>
            <w:top w:val="none" w:sz="0" w:space="0" w:color="auto"/>
            <w:left w:val="none" w:sz="0" w:space="0" w:color="auto"/>
            <w:bottom w:val="none" w:sz="0" w:space="0" w:color="auto"/>
            <w:right w:val="none" w:sz="0" w:space="0" w:color="auto"/>
          </w:divBdr>
        </w:div>
      </w:divsChild>
    </w:div>
    <w:div w:id="104545065">
      <w:bodyDiv w:val="1"/>
      <w:marLeft w:val="0"/>
      <w:marRight w:val="0"/>
      <w:marTop w:val="0"/>
      <w:marBottom w:val="0"/>
      <w:divBdr>
        <w:top w:val="none" w:sz="0" w:space="0" w:color="auto"/>
        <w:left w:val="none" w:sz="0" w:space="0" w:color="auto"/>
        <w:bottom w:val="none" w:sz="0" w:space="0" w:color="auto"/>
        <w:right w:val="none" w:sz="0" w:space="0" w:color="auto"/>
      </w:divBdr>
    </w:div>
    <w:div w:id="120541914">
      <w:bodyDiv w:val="1"/>
      <w:marLeft w:val="0"/>
      <w:marRight w:val="0"/>
      <w:marTop w:val="0"/>
      <w:marBottom w:val="0"/>
      <w:divBdr>
        <w:top w:val="none" w:sz="0" w:space="0" w:color="auto"/>
        <w:left w:val="none" w:sz="0" w:space="0" w:color="auto"/>
        <w:bottom w:val="none" w:sz="0" w:space="0" w:color="auto"/>
        <w:right w:val="none" w:sz="0" w:space="0" w:color="auto"/>
      </w:divBdr>
      <w:divsChild>
        <w:div w:id="603919388">
          <w:marLeft w:val="0"/>
          <w:marRight w:val="0"/>
          <w:marTop w:val="0"/>
          <w:marBottom w:val="0"/>
          <w:divBdr>
            <w:top w:val="none" w:sz="0" w:space="0" w:color="auto"/>
            <w:left w:val="none" w:sz="0" w:space="0" w:color="auto"/>
            <w:bottom w:val="none" w:sz="0" w:space="0" w:color="auto"/>
            <w:right w:val="none" w:sz="0" w:space="0" w:color="auto"/>
          </w:divBdr>
        </w:div>
      </w:divsChild>
    </w:div>
    <w:div w:id="256905881">
      <w:bodyDiv w:val="1"/>
      <w:marLeft w:val="0"/>
      <w:marRight w:val="0"/>
      <w:marTop w:val="0"/>
      <w:marBottom w:val="0"/>
      <w:divBdr>
        <w:top w:val="none" w:sz="0" w:space="0" w:color="auto"/>
        <w:left w:val="none" w:sz="0" w:space="0" w:color="auto"/>
        <w:bottom w:val="none" w:sz="0" w:space="0" w:color="auto"/>
        <w:right w:val="none" w:sz="0" w:space="0" w:color="auto"/>
      </w:divBdr>
    </w:div>
    <w:div w:id="667487323">
      <w:bodyDiv w:val="1"/>
      <w:marLeft w:val="0"/>
      <w:marRight w:val="0"/>
      <w:marTop w:val="0"/>
      <w:marBottom w:val="0"/>
      <w:divBdr>
        <w:top w:val="none" w:sz="0" w:space="0" w:color="auto"/>
        <w:left w:val="none" w:sz="0" w:space="0" w:color="auto"/>
        <w:bottom w:val="none" w:sz="0" w:space="0" w:color="auto"/>
        <w:right w:val="none" w:sz="0" w:space="0" w:color="auto"/>
      </w:divBdr>
    </w:div>
    <w:div w:id="938220174">
      <w:bodyDiv w:val="1"/>
      <w:marLeft w:val="0"/>
      <w:marRight w:val="0"/>
      <w:marTop w:val="0"/>
      <w:marBottom w:val="0"/>
      <w:divBdr>
        <w:top w:val="none" w:sz="0" w:space="0" w:color="auto"/>
        <w:left w:val="none" w:sz="0" w:space="0" w:color="auto"/>
        <w:bottom w:val="none" w:sz="0" w:space="0" w:color="auto"/>
        <w:right w:val="none" w:sz="0" w:space="0" w:color="auto"/>
      </w:divBdr>
      <w:divsChild>
        <w:div w:id="144050692">
          <w:marLeft w:val="0"/>
          <w:marRight w:val="0"/>
          <w:marTop w:val="0"/>
          <w:marBottom w:val="0"/>
          <w:divBdr>
            <w:top w:val="none" w:sz="0" w:space="0" w:color="auto"/>
            <w:left w:val="none" w:sz="0" w:space="0" w:color="auto"/>
            <w:bottom w:val="none" w:sz="0" w:space="0" w:color="auto"/>
            <w:right w:val="none" w:sz="0" w:space="0" w:color="auto"/>
          </w:divBdr>
        </w:div>
      </w:divsChild>
    </w:div>
    <w:div w:id="1105462687">
      <w:bodyDiv w:val="1"/>
      <w:marLeft w:val="0"/>
      <w:marRight w:val="0"/>
      <w:marTop w:val="0"/>
      <w:marBottom w:val="0"/>
      <w:divBdr>
        <w:top w:val="none" w:sz="0" w:space="0" w:color="auto"/>
        <w:left w:val="none" w:sz="0" w:space="0" w:color="auto"/>
        <w:bottom w:val="none" w:sz="0" w:space="0" w:color="auto"/>
        <w:right w:val="none" w:sz="0" w:space="0" w:color="auto"/>
      </w:divBdr>
      <w:divsChild>
        <w:div w:id="2078748867">
          <w:marLeft w:val="0"/>
          <w:marRight w:val="0"/>
          <w:marTop w:val="0"/>
          <w:marBottom w:val="0"/>
          <w:divBdr>
            <w:top w:val="none" w:sz="0" w:space="0" w:color="auto"/>
            <w:left w:val="none" w:sz="0" w:space="0" w:color="auto"/>
            <w:bottom w:val="none" w:sz="0" w:space="0" w:color="auto"/>
            <w:right w:val="none" w:sz="0" w:space="0" w:color="auto"/>
          </w:divBdr>
        </w:div>
      </w:divsChild>
    </w:div>
    <w:div w:id="1792625737">
      <w:bodyDiv w:val="1"/>
      <w:marLeft w:val="0"/>
      <w:marRight w:val="0"/>
      <w:marTop w:val="0"/>
      <w:marBottom w:val="0"/>
      <w:divBdr>
        <w:top w:val="none" w:sz="0" w:space="0" w:color="auto"/>
        <w:left w:val="none" w:sz="0" w:space="0" w:color="auto"/>
        <w:bottom w:val="none" w:sz="0" w:space="0" w:color="auto"/>
        <w:right w:val="none" w:sz="0" w:space="0" w:color="auto"/>
      </w:divBdr>
      <w:divsChild>
        <w:div w:id="2099790712">
          <w:marLeft w:val="0"/>
          <w:marRight w:val="0"/>
          <w:marTop w:val="0"/>
          <w:marBottom w:val="0"/>
          <w:divBdr>
            <w:top w:val="none" w:sz="0" w:space="0" w:color="auto"/>
            <w:left w:val="none" w:sz="0" w:space="0" w:color="auto"/>
            <w:bottom w:val="none" w:sz="0" w:space="0" w:color="auto"/>
            <w:right w:val="none" w:sz="0" w:space="0" w:color="auto"/>
          </w:divBdr>
        </w:div>
      </w:divsChild>
    </w:div>
    <w:div w:id="1840465243">
      <w:bodyDiv w:val="1"/>
      <w:marLeft w:val="0"/>
      <w:marRight w:val="0"/>
      <w:marTop w:val="0"/>
      <w:marBottom w:val="0"/>
      <w:divBdr>
        <w:top w:val="none" w:sz="0" w:space="0" w:color="auto"/>
        <w:left w:val="none" w:sz="0" w:space="0" w:color="auto"/>
        <w:bottom w:val="none" w:sz="0" w:space="0" w:color="auto"/>
        <w:right w:val="none" w:sz="0" w:space="0" w:color="auto"/>
      </w:divBdr>
      <w:divsChild>
        <w:div w:id="629896310">
          <w:marLeft w:val="0"/>
          <w:marRight w:val="0"/>
          <w:marTop w:val="0"/>
          <w:marBottom w:val="0"/>
          <w:divBdr>
            <w:top w:val="none" w:sz="0" w:space="0" w:color="auto"/>
            <w:left w:val="none" w:sz="0" w:space="0" w:color="auto"/>
            <w:bottom w:val="none" w:sz="0" w:space="0" w:color="auto"/>
            <w:right w:val="none" w:sz="0" w:space="0" w:color="auto"/>
          </w:divBdr>
        </w:div>
      </w:divsChild>
    </w:div>
    <w:div w:id="1861973279">
      <w:bodyDiv w:val="1"/>
      <w:marLeft w:val="0"/>
      <w:marRight w:val="0"/>
      <w:marTop w:val="0"/>
      <w:marBottom w:val="0"/>
      <w:divBdr>
        <w:top w:val="none" w:sz="0" w:space="0" w:color="auto"/>
        <w:left w:val="none" w:sz="0" w:space="0" w:color="auto"/>
        <w:bottom w:val="none" w:sz="0" w:space="0" w:color="auto"/>
        <w:right w:val="none" w:sz="0" w:space="0" w:color="auto"/>
      </w:divBdr>
      <w:divsChild>
        <w:div w:id="203566006">
          <w:marLeft w:val="0"/>
          <w:marRight w:val="0"/>
          <w:marTop w:val="0"/>
          <w:marBottom w:val="0"/>
          <w:divBdr>
            <w:top w:val="none" w:sz="0" w:space="0" w:color="auto"/>
            <w:left w:val="none" w:sz="0" w:space="0" w:color="auto"/>
            <w:bottom w:val="none" w:sz="0" w:space="0" w:color="auto"/>
            <w:right w:val="none" w:sz="0" w:space="0" w:color="auto"/>
          </w:divBdr>
        </w:div>
      </w:divsChild>
    </w:div>
    <w:div w:id="1966346188">
      <w:bodyDiv w:val="1"/>
      <w:marLeft w:val="0"/>
      <w:marRight w:val="0"/>
      <w:marTop w:val="0"/>
      <w:marBottom w:val="0"/>
      <w:divBdr>
        <w:top w:val="none" w:sz="0" w:space="0" w:color="auto"/>
        <w:left w:val="none" w:sz="0" w:space="0" w:color="auto"/>
        <w:bottom w:val="none" w:sz="0" w:space="0" w:color="auto"/>
        <w:right w:val="none" w:sz="0" w:space="0" w:color="auto"/>
      </w:divBdr>
      <w:divsChild>
        <w:div w:id="1266772832">
          <w:marLeft w:val="0"/>
          <w:marRight w:val="0"/>
          <w:marTop w:val="0"/>
          <w:marBottom w:val="0"/>
          <w:divBdr>
            <w:top w:val="none" w:sz="0" w:space="0" w:color="auto"/>
            <w:left w:val="none" w:sz="0" w:space="0" w:color="auto"/>
            <w:bottom w:val="none" w:sz="0" w:space="0" w:color="auto"/>
            <w:right w:val="none" w:sz="0" w:space="0" w:color="auto"/>
          </w:divBdr>
        </w:div>
      </w:divsChild>
    </w:div>
    <w:div w:id="1989167638">
      <w:bodyDiv w:val="1"/>
      <w:marLeft w:val="0"/>
      <w:marRight w:val="0"/>
      <w:marTop w:val="0"/>
      <w:marBottom w:val="0"/>
      <w:divBdr>
        <w:top w:val="none" w:sz="0" w:space="0" w:color="auto"/>
        <w:left w:val="none" w:sz="0" w:space="0" w:color="auto"/>
        <w:bottom w:val="none" w:sz="0" w:space="0" w:color="auto"/>
        <w:right w:val="none" w:sz="0" w:space="0" w:color="auto"/>
      </w:divBdr>
      <w:divsChild>
        <w:div w:id="10691726">
          <w:marLeft w:val="0"/>
          <w:marRight w:val="0"/>
          <w:marTop w:val="0"/>
          <w:marBottom w:val="0"/>
          <w:divBdr>
            <w:top w:val="none" w:sz="0" w:space="0" w:color="auto"/>
            <w:left w:val="none" w:sz="0" w:space="0" w:color="auto"/>
            <w:bottom w:val="none" w:sz="0" w:space="0" w:color="auto"/>
            <w:right w:val="none" w:sz="0" w:space="0" w:color="auto"/>
          </w:divBdr>
        </w:div>
      </w:divsChild>
    </w:div>
    <w:div w:id="2040398125">
      <w:bodyDiv w:val="1"/>
      <w:marLeft w:val="0"/>
      <w:marRight w:val="0"/>
      <w:marTop w:val="0"/>
      <w:marBottom w:val="0"/>
      <w:divBdr>
        <w:top w:val="none" w:sz="0" w:space="0" w:color="auto"/>
        <w:left w:val="none" w:sz="0" w:space="0" w:color="auto"/>
        <w:bottom w:val="none" w:sz="0" w:space="0" w:color="auto"/>
        <w:right w:val="none" w:sz="0" w:space="0" w:color="auto"/>
      </w:divBdr>
      <w:divsChild>
        <w:div w:id="21443013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lina.Scabini@gmail.com" TargetMode="External"/><Relationship Id="rId13" Type="http://schemas.openxmlformats.org/officeDocument/2006/relationships/hyperlink" Target="https://github.com/AgusNico-java/hister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 Inc.</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 Scabini</dc:creator>
  <cp:lastModifiedBy>Melina Scabini</cp:lastModifiedBy>
  <cp:revision>2</cp:revision>
  <dcterms:created xsi:type="dcterms:W3CDTF">2025-04-02T17:03:00Z</dcterms:created>
  <dcterms:modified xsi:type="dcterms:W3CDTF">2025-04-02T17:03:00Z</dcterms:modified>
</cp:coreProperties>
</file>