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C2" w:rsidRDefault="00683ACA" w:rsidP="00683ACA">
      <w:pPr>
        <w:jc w:val="right"/>
      </w:pPr>
      <w:r>
        <w:t>Agustín Salvador Quintanar de la Mora</w:t>
      </w:r>
    </w:p>
    <w:p w:rsidR="00683ACA" w:rsidRDefault="00683ACA" w:rsidP="00683ACA">
      <w:pPr>
        <w:jc w:val="right"/>
      </w:pPr>
      <w:r>
        <w:t>A01636142</w:t>
      </w:r>
    </w:p>
    <w:p w:rsidR="00683ACA" w:rsidRDefault="00683ACA"/>
    <w:p w:rsidR="00683ACA" w:rsidRPr="00257640" w:rsidRDefault="00683ACA" w:rsidP="00257640">
      <w:pPr>
        <w:jc w:val="center"/>
        <w:rPr>
          <w:b/>
          <w:bCs/>
          <w:color w:val="FF0000"/>
          <w:sz w:val="40"/>
          <w:szCs w:val="40"/>
        </w:rPr>
      </w:pPr>
      <w:r w:rsidRPr="00257640">
        <w:rPr>
          <w:b/>
          <w:bCs/>
          <w:color w:val="FF0000"/>
          <w:sz w:val="40"/>
          <w:szCs w:val="40"/>
        </w:rPr>
        <w:t>Tarea 11</w:t>
      </w:r>
      <w:r w:rsidR="00257640">
        <w:rPr>
          <w:b/>
          <w:bCs/>
          <w:color w:val="FF0000"/>
          <w:sz w:val="40"/>
          <w:szCs w:val="40"/>
        </w:rPr>
        <w:t xml:space="preserve"> </w:t>
      </w:r>
    </w:p>
    <w:p w:rsidR="00683ACA" w:rsidRDefault="00683ACA"/>
    <w:p w:rsidR="00683ACA" w:rsidRDefault="00683ACA"/>
    <w:p w:rsidR="00683ACA" w:rsidRPr="00202539" w:rsidRDefault="00683ACA">
      <w:pPr>
        <w:rPr>
          <w:i/>
          <w:iCs/>
        </w:rPr>
      </w:pPr>
      <w:r w:rsidRPr="00202539">
        <w:rPr>
          <w:i/>
          <w:iCs/>
        </w:rPr>
        <w:t>Tabla criterios de Análisis</w:t>
      </w:r>
    </w:p>
    <w:p w:rsidR="00683ACA" w:rsidRDefault="00683ACA"/>
    <w:tbl>
      <w:tblPr>
        <w:tblStyle w:val="Tablaconcuadrcula4-nfasis1"/>
        <w:tblW w:w="9923" w:type="dxa"/>
        <w:tblInd w:w="-5" w:type="dxa"/>
        <w:tblLook w:val="04A0" w:firstRow="1" w:lastRow="0" w:firstColumn="1" w:lastColumn="0" w:noHBand="0" w:noVBand="1"/>
      </w:tblPr>
      <w:tblGrid>
        <w:gridCol w:w="3402"/>
        <w:gridCol w:w="6521"/>
      </w:tblGrid>
      <w:tr w:rsidR="00683ACA" w:rsidTr="0068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683ACA">
            <w:r>
              <w:t>Criterios</w:t>
            </w:r>
          </w:p>
        </w:tc>
        <w:tc>
          <w:tcPr>
            <w:tcW w:w="6521" w:type="dxa"/>
          </w:tcPr>
          <w:p w:rsidR="00683ACA" w:rsidRDefault="0068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83ACA" w:rsidTr="0068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683ACA">
            <w:r>
              <w:t xml:space="preserve">Concepto de </w:t>
            </w:r>
            <w:r w:rsidR="000E4EB0">
              <w:t>género</w:t>
            </w:r>
          </w:p>
        </w:tc>
        <w:tc>
          <w:tcPr>
            <w:tcW w:w="6521" w:type="dxa"/>
          </w:tcPr>
          <w:p w:rsidR="00683ACA" w:rsidRPr="00885356" w:rsidRDefault="0068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Este ha ido cambiando a lo largo de la historia</w:t>
            </w:r>
            <w:r w:rsidR="00885356">
              <w:t xml:space="preserve">, ya que anteriormente se utilizaba para el determinismo biológico, y hoy en </w:t>
            </w:r>
            <w:r w:rsidR="000E4EB0">
              <w:t>día</w:t>
            </w:r>
            <w:r w:rsidR="00885356" w:rsidRPr="00885356">
              <w:t xml:space="preserve"> el </w:t>
            </w:r>
            <w:r w:rsidR="000E4EB0" w:rsidRPr="00885356">
              <w:t>género</w:t>
            </w:r>
            <w:r w:rsidR="00885356" w:rsidRPr="00885356">
              <w:t xml:space="preserve"> </w:t>
            </w:r>
            <w:r w:rsidR="00885356">
              <w:t xml:space="preserve">se define </w:t>
            </w:r>
            <w:r w:rsidR="00885356" w:rsidRPr="00885356">
              <w:t xml:space="preserve">como el conjunto de ideas, representaciones, </w:t>
            </w:r>
            <w:r w:rsidR="000E4EB0" w:rsidRPr="00885356">
              <w:t>practicas</w:t>
            </w:r>
            <w:r w:rsidR="00885356" w:rsidRPr="00885356">
              <w:t xml:space="preserve"> y prescripciones sociales que una cultura desarrolla desde la diferencia </w:t>
            </w:r>
            <w:r w:rsidR="000E4EB0" w:rsidRPr="00885356">
              <w:t>anatómica</w:t>
            </w:r>
            <w:r w:rsidR="00885356" w:rsidRPr="00885356">
              <w:t xml:space="preserve"> entre los sexos, para simbolizar y construir socialmente lo que es "propio" de los hombres (lo masculino) y lo que es "propio" de las mujeres (lo femenino).</w:t>
            </w:r>
          </w:p>
        </w:tc>
      </w:tr>
      <w:tr w:rsidR="00683ACA" w:rsidTr="0068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885356">
            <w:r>
              <w:t>Concepto de Diferencia Sexual</w:t>
            </w:r>
          </w:p>
        </w:tc>
        <w:tc>
          <w:tcPr>
            <w:tcW w:w="6521" w:type="dxa"/>
          </w:tcPr>
          <w:p w:rsidR="00683ACA" w:rsidRDefault="0088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concepto es </w:t>
            </w:r>
            <w:r w:rsidR="000E4EB0">
              <w:t>percibido</w:t>
            </w:r>
            <w:r>
              <w:t xml:space="preserve"> generalmente diferente por cada cultura, pero se puede clasificar principalmente en 3: diferencia </w:t>
            </w:r>
            <w:r w:rsidRPr="00885356">
              <w:t xml:space="preserve">sexual desde el </w:t>
            </w:r>
            <w:r w:rsidR="000E4EB0" w:rsidRPr="00885356">
              <w:t>psicoanálisis</w:t>
            </w:r>
            <w:r w:rsidRPr="00885356">
              <w:t xml:space="preserve"> es una </w:t>
            </w:r>
            <w:r w:rsidR="000E4EB0" w:rsidRPr="00885356">
              <w:t>categoría</w:t>
            </w:r>
            <w:r w:rsidRPr="00885356">
              <w:t xml:space="preserve"> que implica el/lo "inconsciente"; desde la </w:t>
            </w:r>
            <w:r w:rsidR="000E4EB0" w:rsidRPr="00885356">
              <w:t>sociología</w:t>
            </w:r>
            <w:r w:rsidRPr="00885356">
              <w:t xml:space="preserve"> se refiere a la diferencia </w:t>
            </w:r>
            <w:r w:rsidR="000E4EB0" w:rsidRPr="00885356">
              <w:t>anatómica</w:t>
            </w:r>
            <w:r w:rsidRPr="00885356">
              <w:t xml:space="preserve"> y los papeles de </w:t>
            </w:r>
            <w:r w:rsidR="000E4EB0" w:rsidRPr="00885356">
              <w:t>género</w:t>
            </w:r>
            <w:r w:rsidRPr="00885356">
              <w:t xml:space="preserve">; y desde la </w:t>
            </w:r>
            <w:r w:rsidR="000E4EB0" w:rsidRPr="00885356">
              <w:t>biología</w:t>
            </w:r>
            <w:r w:rsidRPr="00885356">
              <w:t xml:space="preserve"> implica otra serie de diferencias ocultas (hormonales, </w:t>
            </w:r>
            <w:r w:rsidR="000E4EB0" w:rsidRPr="00885356">
              <w:t>genéticas</w:t>
            </w:r>
            <w:r w:rsidRPr="00885356">
              <w:t xml:space="preserve">, etc.), que pueden corresponder a algo distinto de la </w:t>
            </w:r>
            <w:r w:rsidR="000E4EB0" w:rsidRPr="00885356">
              <w:t>anatomía</w:t>
            </w:r>
            <w:r w:rsidRPr="00885356">
              <w:t xml:space="preserve"> aparente.</w:t>
            </w:r>
          </w:p>
        </w:tc>
      </w:tr>
      <w:tr w:rsidR="00683ACA" w:rsidTr="0068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0E4EB0">
            <w:r>
              <w:t>Concepto de Cuerpo</w:t>
            </w:r>
          </w:p>
        </w:tc>
        <w:tc>
          <w:tcPr>
            <w:tcW w:w="6521" w:type="dxa"/>
          </w:tcPr>
          <w:p w:rsidR="00683ACA" w:rsidRDefault="000E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envoltura del sujeto, la cual se arma a partir de lo simbólico y lo cultural; y es simbolizado en los ámbitos psíquico y social.</w:t>
            </w:r>
          </w:p>
        </w:tc>
      </w:tr>
      <w:tr w:rsidR="00683ACA" w:rsidTr="0068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0E4EB0">
            <w:r>
              <w:t>C</w:t>
            </w:r>
            <w:r w:rsidRPr="000E4EB0">
              <w:t>orriente de psicoanalistas norteamericanas</w:t>
            </w:r>
          </w:p>
        </w:tc>
        <w:tc>
          <w:tcPr>
            <w:tcW w:w="6521" w:type="dxa"/>
          </w:tcPr>
          <w:p w:rsidR="00096A7D" w:rsidRDefault="000E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</w:t>
            </w:r>
            <w:r w:rsidRPr="000E4EB0">
              <w:rPr>
                <w:lang w:val="es-MX"/>
              </w:rPr>
              <w:t xml:space="preserve">lantea que las personas están configuradas por la historia de su propia infancia, por las relaciones del pasado y del presente dentro de la familia y fuera de ella. </w:t>
            </w:r>
          </w:p>
          <w:p w:rsidR="00096A7D" w:rsidRDefault="00096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683ACA" w:rsidRPr="000E4EB0" w:rsidRDefault="000E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E4EB0">
              <w:rPr>
                <w:lang w:val="es-MX"/>
              </w:rPr>
              <w:t>Para ellas, la diferencia sexual se reduce a las diferencias de sexo y su concepción de lo psíquico las lleva a considerar las relaciones sociales de un modo muy simplista</w:t>
            </w:r>
            <w:r w:rsidR="00096A7D">
              <w:rPr>
                <w:lang w:val="es-MX"/>
              </w:rPr>
              <w:t>.</w:t>
            </w:r>
          </w:p>
        </w:tc>
      </w:tr>
      <w:tr w:rsidR="00683ACA" w:rsidTr="0068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096A7D">
            <w:r>
              <w:t>P</w:t>
            </w:r>
            <w:r w:rsidRPr="00096A7D">
              <w:t xml:space="preserve">sicoanalistas inglesas </w:t>
            </w:r>
            <w:proofErr w:type="spellStart"/>
            <w:r w:rsidRPr="00096A7D">
              <w:t>lacanianas</w:t>
            </w:r>
            <w:proofErr w:type="spellEnd"/>
          </w:p>
        </w:tc>
        <w:tc>
          <w:tcPr>
            <w:tcW w:w="6521" w:type="dxa"/>
          </w:tcPr>
          <w:p w:rsidR="00683ACA" w:rsidRDefault="00096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A7D">
              <w:t xml:space="preserve">insistieron en la necesidad de utilizar la </w:t>
            </w:r>
            <w:r w:rsidRPr="00096A7D">
              <w:t>teoría</w:t>
            </w:r>
            <w:r w:rsidRPr="00096A7D">
              <w:t xml:space="preserve"> </w:t>
            </w:r>
            <w:r w:rsidRPr="00096A7D">
              <w:t>psicoanalítica</w:t>
            </w:r>
            <w:r w:rsidRPr="00096A7D">
              <w:t>.</w:t>
            </w:r>
          </w:p>
          <w:p w:rsidR="00096A7D" w:rsidRDefault="00096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Desarrollaron </w:t>
            </w:r>
            <w:r w:rsidRPr="00096A7D">
              <w:t xml:space="preserve">un proyecto </w:t>
            </w:r>
            <w:r w:rsidRPr="00096A7D">
              <w:t>deconstructivista</w:t>
            </w:r>
            <w:r w:rsidRPr="00096A7D">
              <w:t xml:space="preserve"> en el sentido </w:t>
            </w:r>
            <w:r w:rsidRPr="00096A7D">
              <w:t>más</w:t>
            </w:r>
            <w:r w:rsidRPr="00096A7D">
              <w:t xml:space="preserve"> amplio del </w:t>
            </w:r>
            <w:r w:rsidRPr="00096A7D">
              <w:t>término</w:t>
            </w:r>
            <w:r w:rsidRPr="00096A7D">
              <w:t xml:space="preserve">, y </w:t>
            </w:r>
            <w:r>
              <w:t xml:space="preserve">se </w:t>
            </w:r>
            <w:r w:rsidRPr="00096A7D">
              <w:t xml:space="preserve">le </w:t>
            </w:r>
            <w:r w:rsidRPr="00096A7D">
              <w:t>negó</w:t>
            </w:r>
            <w:r w:rsidRPr="00096A7D">
              <w:t>́ una especificidad fundante al feminismo al cuestionar la idea de la Mujer.</w:t>
            </w:r>
          </w:p>
        </w:tc>
      </w:tr>
      <w:tr w:rsidR="00683ACA" w:rsidTr="0068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096A7D">
            <w:r>
              <w:t>Concepto de Sexo</w:t>
            </w:r>
          </w:p>
        </w:tc>
        <w:tc>
          <w:tcPr>
            <w:tcW w:w="6521" w:type="dxa"/>
          </w:tcPr>
          <w:p w:rsidR="00683ACA" w:rsidRDefault="00096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implica los componentes biológicos y anatómicos sexuales, así como el intercambio sexual mismo. Por lo que todo se resume a determinar si eres Macho o Hembra, Varón o Mujer.</w:t>
            </w:r>
          </w:p>
        </w:tc>
      </w:tr>
      <w:tr w:rsidR="00683ACA" w:rsidTr="0068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096A7D">
            <w:r>
              <w:t>Concepto de la Mujer Ateniense</w:t>
            </w:r>
          </w:p>
        </w:tc>
        <w:tc>
          <w:tcPr>
            <w:tcW w:w="6521" w:type="dxa"/>
          </w:tcPr>
          <w:p w:rsidR="00096A7D" w:rsidRDefault="00096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Principalmente se veía a la mujer como una esposa ya que las </w:t>
            </w:r>
            <w:r w:rsidR="00B16F93">
              <w:t>casaban</w:t>
            </w:r>
            <w:r>
              <w:t xml:space="preserve"> muy jóvenes</w:t>
            </w:r>
            <w:r w:rsidR="00B16F93">
              <w:t xml:space="preserve">, con la función principal de prolongar la </w:t>
            </w:r>
            <w:r w:rsidR="00B16F93">
              <w:lastRenderedPageBreak/>
              <w:t xml:space="preserve">familia y representar el </w:t>
            </w:r>
            <w:r w:rsidR="00202539">
              <w:t>núcleo</w:t>
            </w:r>
            <w:r w:rsidR="00B16F93">
              <w:t xml:space="preserve"> básico de esta, privándola de una vida social. Y las mujeres que no se apegaban a</w:t>
            </w:r>
            <w:r w:rsidR="00885DEE">
              <w:t xml:space="preserve"> </w:t>
            </w:r>
            <w:r w:rsidR="00B16F93">
              <w:t>este margen recaían en el abandono, esclavitud, prostitución, etc.</w:t>
            </w:r>
          </w:p>
        </w:tc>
      </w:tr>
      <w:tr w:rsidR="00683ACA" w:rsidTr="0068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885DEE">
            <w:r>
              <w:lastRenderedPageBreak/>
              <w:t>División</w:t>
            </w:r>
            <w:r w:rsidR="00B16F93">
              <w:t xml:space="preserve"> del trabajo según </w:t>
            </w:r>
            <w:r>
              <w:t>Platón</w:t>
            </w:r>
          </w:p>
        </w:tc>
        <w:tc>
          <w:tcPr>
            <w:tcW w:w="6521" w:type="dxa"/>
          </w:tcPr>
          <w:p w:rsidR="00683ACA" w:rsidRDefault="00B1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Platón mediante ejemplos nos da a entender que tanto el hombre como la mujer puede desempeñar cualquier puesto de trabajo, lo cual no sucede porque la misma sociedad no lo permite. A su vez menciona que se tendría que tomar en cuenta que la mujer es mas débil físicamente que el hombre.</w:t>
            </w:r>
          </w:p>
        </w:tc>
      </w:tr>
      <w:tr w:rsidR="00683ACA" w:rsidTr="0068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885DEE">
            <w:r>
              <w:t>La mujer para Aristóteles</w:t>
            </w:r>
          </w:p>
        </w:tc>
        <w:tc>
          <w:tcPr>
            <w:tcW w:w="6521" w:type="dxa"/>
          </w:tcPr>
          <w:p w:rsidR="00683ACA" w:rsidRDefault="00885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Aristóteles rechaza las ideas utópicas de Platón, y se concentra a decir que la mujer es inferior en nuestra sociedad, en varios aspectos, como dar a luz, el calor que brindan o inclusive sus procesos anatómicos como la menstruación, la cual la considera como inferior llamándola “macho estéril” ya que no es capaz de producir esperma.</w:t>
            </w:r>
          </w:p>
        </w:tc>
      </w:tr>
      <w:tr w:rsidR="00683ACA" w:rsidTr="0068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83ACA" w:rsidRDefault="00885DEE">
            <w:r>
              <w:t>Concepto de feminismo de la Igualda</w:t>
            </w:r>
            <w:r w:rsidR="00202539">
              <w:t>d</w:t>
            </w:r>
          </w:p>
        </w:tc>
        <w:tc>
          <w:tcPr>
            <w:tcW w:w="6521" w:type="dxa"/>
          </w:tcPr>
          <w:p w:rsidR="00683ACA" w:rsidRDefault="00257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centra en la </w:t>
            </w:r>
            <w:r>
              <w:t>reivindicación</w:t>
            </w:r>
            <w:r>
              <w:t xml:space="preserve"> para la mujer de todos los derechos que le corre</w:t>
            </w:r>
            <w:r>
              <w:t>sponden como ser humano, pretendiendo la igualdad con el varón</w:t>
            </w:r>
          </w:p>
        </w:tc>
      </w:tr>
    </w:tbl>
    <w:p w:rsidR="00683ACA" w:rsidRDefault="00683ACA"/>
    <w:p w:rsidR="00683ACA" w:rsidRDefault="00683ACA"/>
    <w:p w:rsidR="00683ACA" w:rsidRPr="00202539" w:rsidRDefault="00683ACA">
      <w:pPr>
        <w:rPr>
          <w:i/>
          <w:iCs/>
        </w:rPr>
      </w:pPr>
      <w:r w:rsidRPr="00202539">
        <w:rPr>
          <w:i/>
          <w:iCs/>
        </w:rPr>
        <w:t>Reflexión</w:t>
      </w:r>
    </w:p>
    <w:p w:rsidR="00683ACA" w:rsidRDefault="00683ACA"/>
    <w:p w:rsidR="0061179F" w:rsidRDefault="0061179F" w:rsidP="00202539">
      <w:pPr>
        <w:spacing w:line="360" w:lineRule="auto"/>
      </w:pPr>
      <w:r>
        <w:t xml:space="preserve">Después de haber contrastado las dos lecturas pude llegar a la clara diferenciación entre genero y sexo, lo cual me pareció realmente interesante ya que gran parte de la población no conoce esta diferencia. </w:t>
      </w:r>
      <w:bookmarkStart w:id="0" w:name="_GoBack"/>
      <w:bookmarkEnd w:id="0"/>
    </w:p>
    <w:p w:rsidR="0061179F" w:rsidRDefault="0061179F" w:rsidP="00202539">
      <w:pPr>
        <w:spacing w:line="360" w:lineRule="auto"/>
      </w:pPr>
    </w:p>
    <w:p w:rsidR="0061179F" w:rsidRDefault="0061179F" w:rsidP="00202539">
      <w:pPr>
        <w:spacing w:line="360" w:lineRule="auto"/>
      </w:pPr>
      <w:r>
        <w:t>En la primer lectura se menciona que el lenguaje construye nuestro genero, con lo cual desacuerdo y me parece absurdo las practicas que hacen hoy en día para expresarse de manera neutral, ya que en mi opinión solo destruyen un lenguaje.</w:t>
      </w:r>
    </w:p>
    <w:p w:rsidR="0061179F" w:rsidRDefault="0061179F" w:rsidP="00202539">
      <w:pPr>
        <w:spacing w:line="360" w:lineRule="auto"/>
      </w:pPr>
    </w:p>
    <w:p w:rsidR="0061179F" w:rsidRDefault="0061179F" w:rsidP="00202539">
      <w:pPr>
        <w:spacing w:line="360" w:lineRule="auto"/>
      </w:pPr>
      <w:r>
        <w:t>A su vez me parece interesante conocer la percepción de la mujer a lo largo de la historia, lo cual me permite comprender porque hoy en día hay tantas feministas, que a mi parecer no siempre abordan estos temas con delicadeza pero comprendo su frustración.</w:t>
      </w:r>
    </w:p>
    <w:p w:rsidR="0061179F" w:rsidRDefault="0061179F" w:rsidP="00202539">
      <w:pPr>
        <w:spacing w:line="360" w:lineRule="auto"/>
      </w:pPr>
    </w:p>
    <w:p w:rsidR="00683ACA" w:rsidRDefault="0061179F" w:rsidP="00202539">
      <w:pPr>
        <w:spacing w:line="360" w:lineRule="auto"/>
      </w:pPr>
      <w:r>
        <w:t xml:space="preserve">Y finalmente, como nunca falta mencionar yo me apego a la religión la cual se menciona muy breve en estos textos, la cual dicta que solo hay 2 géneros: masculino y femenino. </w:t>
      </w:r>
      <w:r>
        <w:lastRenderedPageBreak/>
        <w:t>Pero a su vez tengo que criticar la religión ya que en</w:t>
      </w:r>
      <w:r w:rsidR="00B1157D">
        <w:t xml:space="preserve"> algunos casos tratan a la mujer como inferior, como es el caso de que las mujeres no pueden ser sacerdotes.</w:t>
      </w:r>
    </w:p>
    <w:p w:rsidR="00683ACA" w:rsidRDefault="00683ACA"/>
    <w:p w:rsidR="00683ACA" w:rsidRDefault="00683ACA"/>
    <w:p w:rsidR="00683ACA" w:rsidRDefault="00683ACA">
      <w:r>
        <w:t>Referencias:</w:t>
      </w:r>
    </w:p>
    <w:p w:rsidR="00683ACA" w:rsidRDefault="00683ACA" w:rsidP="00683AC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A35"/>
          <w:sz w:val="20"/>
          <w:szCs w:val="20"/>
          <w:bdr w:val="none" w:sz="0" w:space="0" w:color="auto" w:frame="1"/>
        </w:rPr>
        <w:t>Exteberria, X. (2000). Ética de la diferencia. Tema 1. Masculino/ femenino. Bilbao. Universidad de Deusto, pp. 13-47  </w:t>
      </w:r>
    </w:p>
    <w:p w:rsidR="00683ACA" w:rsidRDefault="00683ACA" w:rsidP="00683AC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A35"/>
          <w:sz w:val="20"/>
          <w:szCs w:val="20"/>
          <w:bdr w:val="none" w:sz="0" w:space="0" w:color="auto" w:frame="1"/>
        </w:rPr>
        <w:t>Lamas, M. (Enero de 2000). Diferencias de sexo, género y diferencia sexual. En </w:t>
      </w:r>
      <w:r>
        <w:rPr>
          <w:rFonts w:ascii="Arial" w:hAnsi="Arial" w:cs="Arial"/>
          <w:i/>
          <w:iCs/>
          <w:color w:val="222A35"/>
          <w:sz w:val="20"/>
          <w:szCs w:val="20"/>
          <w:bdr w:val="none" w:sz="0" w:space="0" w:color="auto" w:frame="1"/>
        </w:rPr>
        <w:t>Redalyc</w:t>
      </w:r>
      <w:r>
        <w:rPr>
          <w:rFonts w:ascii="Arial" w:hAnsi="Arial" w:cs="Arial"/>
          <w:color w:val="222A35"/>
          <w:sz w:val="20"/>
          <w:szCs w:val="20"/>
          <w:bdr w:val="none" w:sz="0" w:space="0" w:color="auto" w:frame="1"/>
        </w:rPr>
        <w:t>. Recuperado el 25 de mayo de 2018, de http://www.redalyc.org/pdf/351/35101807.pdf</w:t>
      </w:r>
      <w:r>
        <w:rPr>
          <w:rFonts w:ascii="Arial" w:hAnsi="Arial" w:cs="Arial"/>
          <w:color w:val="222A35"/>
          <w:sz w:val="20"/>
          <w:szCs w:val="20"/>
          <w:bdr w:val="none" w:sz="0" w:space="0" w:color="auto" w:frame="1"/>
          <w:shd w:val="clear" w:color="auto" w:fill="F8F8F8"/>
        </w:rPr>
        <w:t> </w:t>
      </w:r>
      <w:r>
        <w:rPr>
          <w:rFonts w:ascii="Arial" w:hAnsi="Arial" w:cs="Arial"/>
          <w:color w:val="222A35"/>
          <w:sz w:val="20"/>
          <w:szCs w:val="20"/>
          <w:bdr w:val="none" w:sz="0" w:space="0" w:color="auto" w:frame="1"/>
        </w:rPr>
        <w:t>   </w:t>
      </w:r>
    </w:p>
    <w:p w:rsidR="00683ACA" w:rsidRDefault="00683ACA" w:rsidP="00683ACA">
      <w:pPr>
        <w:pStyle w:val="Prrafodelista"/>
      </w:pPr>
    </w:p>
    <w:p w:rsidR="00683ACA" w:rsidRDefault="00683ACA"/>
    <w:p w:rsidR="00683ACA" w:rsidRDefault="00683ACA"/>
    <w:sectPr w:rsidR="00683ACA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74D59"/>
    <w:multiLevelType w:val="hybridMultilevel"/>
    <w:tmpl w:val="1AFA5D50"/>
    <w:lvl w:ilvl="0" w:tplc="705E2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CA"/>
    <w:rsid w:val="00096A7D"/>
    <w:rsid w:val="000E4EB0"/>
    <w:rsid w:val="00202539"/>
    <w:rsid w:val="00257640"/>
    <w:rsid w:val="005A68B5"/>
    <w:rsid w:val="0061179F"/>
    <w:rsid w:val="00683ACA"/>
    <w:rsid w:val="008316C2"/>
    <w:rsid w:val="00885356"/>
    <w:rsid w:val="00885DEE"/>
    <w:rsid w:val="00B1157D"/>
    <w:rsid w:val="00B1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04D3E"/>
  <w15:chartTrackingRefBased/>
  <w15:docId w15:val="{AE07D51B-C365-954C-93E5-2835C4CA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A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ES_tradnl"/>
    </w:rPr>
  </w:style>
  <w:style w:type="table" w:styleId="Tablaconcuadrcula">
    <w:name w:val="Table Grid"/>
    <w:basedOn w:val="Tablanormal"/>
    <w:uiPriority w:val="39"/>
    <w:rsid w:val="0068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83AC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3</cp:revision>
  <dcterms:created xsi:type="dcterms:W3CDTF">2019-06-26T01:40:00Z</dcterms:created>
  <dcterms:modified xsi:type="dcterms:W3CDTF">2019-06-26T03:09:00Z</dcterms:modified>
</cp:coreProperties>
</file>