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3049" w:firstLine="3271"/>
        <w:rPr>
          <w:b w:val="1"/>
          <w:bCs w:val="1"/>
          <w:sz w:val="22"/>
          <w:szCs w:val="22"/>
          <w:u w:val="none"/>
        </w:rPr>
      </w:pPr>
      <w:r w:rsidDel="00000000" w:rsidR="00000000" w:rsidRPr="00000000">
        <w:rPr>
          <w:b w:val="1"/>
          <w:bCs w:val="1"/>
          <w:sz w:val="22"/>
          <w:szCs w:val="22"/>
          <w:rtl w:val="0"/>
        </w:rPr>
        <w:t xml:space="preserve">PLAN DE TRABAJO - TFI</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0" w:lineRule="auto"/>
        <w:rPr>
          <w:color w:val="000000"/>
        </w:rPr>
      </w:pPr>
      <w:r w:rsidDel="00000000" w:rsidR="00000000" w:rsidRPr="00000000">
        <w:rPr>
          <w:rtl w:val="0"/>
        </w:rPr>
      </w:r>
    </w:p>
    <w:p w:rsidR="00000000" w:rsidDel="00000000" w:rsidP="00000000" w:rsidRDefault="00000000" w:rsidRPr="00000000" w14:paraId="00000003">
      <w:pPr>
        <w:pStyle w:val="Heading1"/>
        <w:spacing w:before="51" w:lineRule="auto"/>
        <w:ind w:firstLine="200"/>
        <w:rPr>
          <w:b w:val="1"/>
          <w:bCs w:val="1"/>
          <w:sz w:val="22"/>
          <w:szCs w:val="22"/>
        </w:rPr>
      </w:pPr>
      <w:r w:rsidDel="00000000" w:rsidR="00000000" w:rsidRPr="00000000">
        <w:rPr>
          <w:b w:val="1"/>
          <w:bCs w:val="1"/>
          <w:sz w:val="22"/>
          <w:szCs w:val="22"/>
          <w:rtl w:val="0"/>
        </w:rPr>
        <w:t xml:space="preserve">DATOS DEL ALUMNO</w:t>
      </w:r>
    </w:p>
    <w:tbl>
      <w:tblPr>
        <w:tblStyle w:val="Table1"/>
        <w:tblW w:w="9458.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3149"/>
        <w:gridCol w:w="3153"/>
        <w:tblGridChange w:id="0">
          <w:tblGrid>
            <w:gridCol w:w="3156"/>
            <w:gridCol w:w="3149"/>
            <w:gridCol w:w="3153"/>
          </w:tblGrid>
        </w:tblGridChange>
      </w:tblGrid>
      <w:tr>
        <w:trPr>
          <w:cantSplit w:val="0"/>
          <w:tblHeader w:val="0"/>
        </w:trPr>
        <w:tc>
          <w:tcPr/>
          <w:p w:rsidR="00000000" w:rsidDel="00000000" w:rsidP="00000000" w:rsidRDefault="00000000" w:rsidRPr="00000000" w14:paraId="00000004">
            <w:pPr>
              <w:pStyle w:val="Heading1"/>
              <w:spacing w:before="51" w:lineRule="auto"/>
              <w:ind w:left="0" w:firstLine="0"/>
              <w:jc w:val="center"/>
              <w:rPr>
                <w:b w:val="1"/>
                <w:bCs w:val="1"/>
                <w:sz w:val="22"/>
                <w:szCs w:val="22"/>
              </w:rPr>
            </w:pPr>
            <w:r w:rsidDel="00000000" w:rsidR="00000000" w:rsidRPr="00000000">
              <w:rPr>
                <w:b w:val="1"/>
                <w:bCs w:val="1"/>
                <w:sz w:val="22"/>
                <w:szCs w:val="22"/>
                <w:rtl w:val="0"/>
              </w:rPr>
              <w:t xml:space="preserve">Apellido y Nombres</w:t>
            </w:r>
          </w:p>
        </w:tc>
        <w:tc>
          <w:tcPr/>
          <w:p w:rsidR="00000000" w:rsidDel="00000000" w:rsidP="00000000" w:rsidRDefault="00000000" w:rsidRPr="00000000" w14:paraId="00000005">
            <w:pPr>
              <w:pStyle w:val="Heading1"/>
              <w:spacing w:before="51" w:lineRule="auto"/>
              <w:ind w:left="0" w:firstLine="0"/>
              <w:jc w:val="center"/>
              <w:rPr>
                <w:b w:val="1"/>
                <w:bCs w:val="1"/>
                <w:sz w:val="22"/>
                <w:szCs w:val="22"/>
              </w:rPr>
            </w:pPr>
            <w:r w:rsidDel="00000000" w:rsidR="00000000" w:rsidRPr="00000000">
              <w:rPr>
                <w:b w:val="1"/>
                <w:bCs w:val="1"/>
                <w:sz w:val="22"/>
                <w:szCs w:val="22"/>
                <w:rtl w:val="0"/>
              </w:rPr>
              <w:t xml:space="preserve">DNI</w:t>
            </w:r>
          </w:p>
        </w:tc>
        <w:tc>
          <w:tcPr/>
          <w:p w:rsidR="00000000" w:rsidDel="00000000" w:rsidP="00000000" w:rsidRDefault="00000000" w:rsidRPr="00000000" w14:paraId="00000006">
            <w:pPr>
              <w:pStyle w:val="Heading1"/>
              <w:spacing w:before="51" w:lineRule="auto"/>
              <w:ind w:left="0" w:firstLine="0"/>
              <w:jc w:val="center"/>
              <w:rPr>
                <w:b w:val="1"/>
                <w:bCs w:val="1"/>
                <w:sz w:val="22"/>
                <w:szCs w:val="22"/>
              </w:rPr>
            </w:pPr>
            <w:r w:rsidDel="00000000" w:rsidR="00000000" w:rsidRPr="00000000">
              <w:rPr>
                <w:b w:val="1"/>
                <w:bCs w:val="1"/>
                <w:sz w:val="22"/>
                <w:szCs w:val="22"/>
                <w:rtl w:val="0"/>
              </w:rPr>
              <w:t xml:space="preserve">Legajo UTN Nº</w:t>
            </w:r>
          </w:p>
        </w:tc>
      </w:tr>
      <w:tr>
        <w:trPr>
          <w:cantSplit w:val="0"/>
          <w:tblHeader w:val="0"/>
        </w:trPr>
        <w:tc>
          <w:tcPr/>
          <w:p w:rsidR="00000000" w:rsidDel="00000000" w:rsidP="00000000" w:rsidRDefault="00000000" w:rsidRPr="00000000" w14:paraId="00000007">
            <w:pPr>
              <w:pStyle w:val="Heading1"/>
              <w:spacing w:before="51" w:lineRule="auto"/>
              <w:ind w:left="0" w:firstLine="0"/>
              <w:jc w:val="center"/>
              <w:rPr>
                <w:sz w:val="22"/>
                <w:szCs w:val="22"/>
              </w:rPr>
            </w:pPr>
            <w:r w:rsidDel="00000000" w:rsidR="00000000" w:rsidRPr="00000000">
              <w:rPr>
                <w:sz w:val="22"/>
                <w:szCs w:val="22"/>
                <w:rtl w:val="0"/>
              </w:rPr>
              <w:t xml:space="preserve">Cantero Juan Manuel</w:t>
            </w:r>
          </w:p>
        </w:tc>
        <w:tc>
          <w:tcPr/>
          <w:p w:rsidR="00000000" w:rsidDel="00000000" w:rsidP="00000000" w:rsidRDefault="00000000" w:rsidRPr="00000000" w14:paraId="00000008">
            <w:pPr>
              <w:pStyle w:val="Heading1"/>
              <w:spacing w:before="51" w:lineRule="auto"/>
              <w:ind w:left="0" w:firstLine="0"/>
              <w:jc w:val="center"/>
              <w:rPr>
                <w:sz w:val="22"/>
                <w:szCs w:val="22"/>
              </w:rPr>
            </w:pPr>
            <w:r w:rsidDel="00000000" w:rsidR="00000000" w:rsidRPr="00000000">
              <w:rPr>
                <w:sz w:val="22"/>
                <w:szCs w:val="22"/>
                <w:rtl w:val="0"/>
              </w:rPr>
              <w:t xml:space="preserve">41.840.240</w:t>
            </w:r>
          </w:p>
        </w:tc>
        <w:tc>
          <w:tcPr/>
          <w:p w:rsidR="00000000" w:rsidDel="00000000" w:rsidP="00000000" w:rsidRDefault="00000000" w:rsidRPr="00000000" w14:paraId="00000009">
            <w:pPr>
              <w:pStyle w:val="Heading1"/>
              <w:spacing w:before="51" w:lineRule="auto"/>
              <w:ind w:left="0" w:firstLine="0"/>
              <w:jc w:val="center"/>
              <w:rPr>
                <w:sz w:val="22"/>
                <w:szCs w:val="22"/>
              </w:rPr>
            </w:pPr>
            <w:r w:rsidDel="00000000" w:rsidR="00000000" w:rsidRPr="00000000">
              <w:rPr>
                <w:sz w:val="22"/>
                <w:szCs w:val="22"/>
                <w:rtl w:val="0"/>
              </w:rPr>
              <w:t xml:space="preserve">30.331</w:t>
            </w:r>
          </w:p>
        </w:tc>
      </w:tr>
      <w:tr>
        <w:trPr>
          <w:cantSplit w:val="0"/>
          <w:tblHeader w:val="0"/>
        </w:trPr>
        <w:tc>
          <w:tcPr/>
          <w:p w:rsidR="00000000" w:rsidDel="00000000" w:rsidP="00000000" w:rsidRDefault="00000000" w:rsidRPr="00000000" w14:paraId="0000000A">
            <w:pPr>
              <w:pStyle w:val="Heading1"/>
              <w:spacing w:before="51" w:lineRule="auto"/>
              <w:ind w:left="0" w:firstLine="0"/>
              <w:jc w:val="center"/>
              <w:rPr>
                <w:sz w:val="22"/>
                <w:szCs w:val="22"/>
              </w:rPr>
            </w:pPr>
            <w:r w:rsidDel="00000000" w:rsidR="00000000" w:rsidRPr="00000000">
              <w:rPr>
                <w:sz w:val="22"/>
                <w:szCs w:val="22"/>
                <w:rtl w:val="0"/>
              </w:rPr>
              <w:t xml:space="preserve">Valussi Agustin</w:t>
            </w:r>
          </w:p>
        </w:tc>
        <w:tc>
          <w:tcPr/>
          <w:p w:rsidR="00000000" w:rsidDel="00000000" w:rsidP="00000000" w:rsidRDefault="00000000" w:rsidRPr="00000000" w14:paraId="0000000B">
            <w:pPr>
              <w:pStyle w:val="Heading1"/>
              <w:spacing w:before="51" w:lineRule="auto"/>
              <w:ind w:left="0" w:firstLine="0"/>
              <w:jc w:val="center"/>
              <w:rPr>
                <w:sz w:val="22"/>
                <w:szCs w:val="22"/>
              </w:rPr>
            </w:pPr>
            <w:r w:rsidDel="00000000" w:rsidR="00000000" w:rsidRPr="00000000">
              <w:rPr>
                <w:sz w:val="22"/>
                <w:szCs w:val="22"/>
                <w:rtl w:val="0"/>
              </w:rPr>
              <w:t xml:space="preserve">44.038.439</w:t>
            </w:r>
          </w:p>
        </w:tc>
        <w:tc>
          <w:tcPr/>
          <w:p w:rsidR="00000000" w:rsidDel="00000000" w:rsidP="00000000" w:rsidRDefault="00000000" w:rsidRPr="00000000" w14:paraId="0000000C">
            <w:pPr>
              <w:pStyle w:val="Heading1"/>
              <w:spacing w:before="51" w:lineRule="auto"/>
              <w:ind w:left="0" w:firstLine="0"/>
              <w:jc w:val="center"/>
              <w:rPr>
                <w:sz w:val="22"/>
                <w:szCs w:val="22"/>
              </w:rPr>
            </w:pPr>
            <w:r w:rsidDel="00000000" w:rsidR="00000000" w:rsidRPr="00000000">
              <w:rPr>
                <w:sz w:val="22"/>
                <w:szCs w:val="22"/>
                <w:rtl w:val="0"/>
              </w:rPr>
              <w:t xml:space="preserve">30.353</w:t>
            </w:r>
          </w:p>
        </w:tc>
      </w:tr>
      <w:tr>
        <w:trPr>
          <w:cantSplit w:val="0"/>
          <w:tblHeader w:val="0"/>
        </w:trPr>
        <w:tc>
          <w:tcPr/>
          <w:p w:rsidR="00000000" w:rsidDel="00000000" w:rsidP="00000000" w:rsidRDefault="00000000" w:rsidRPr="00000000" w14:paraId="0000000D">
            <w:pPr>
              <w:pStyle w:val="Heading1"/>
              <w:spacing w:before="51" w:lineRule="auto"/>
              <w:ind w:left="0" w:firstLine="0"/>
              <w:jc w:val="center"/>
              <w:rPr>
                <w:sz w:val="22"/>
                <w:szCs w:val="22"/>
              </w:rPr>
            </w:pPr>
            <w:r w:rsidDel="00000000" w:rsidR="00000000" w:rsidRPr="00000000">
              <w:rPr>
                <w:sz w:val="22"/>
                <w:szCs w:val="22"/>
                <w:rtl w:val="0"/>
              </w:rPr>
              <w:t xml:space="preserve">Escobar Alabert Lucas</w:t>
            </w:r>
          </w:p>
        </w:tc>
        <w:tc>
          <w:tcPr/>
          <w:p w:rsidR="00000000" w:rsidDel="00000000" w:rsidP="00000000" w:rsidRDefault="00000000" w:rsidRPr="00000000" w14:paraId="0000000E">
            <w:pPr>
              <w:pStyle w:val="Heading1"/>
              <w:spacing w:before="51" w:lineRule="auto"/>
              <w:ind w:left="0" w:firstLine="0"/>
              <w:jc w:val="center"/>
              <w:rPr>
                <w:sz w:val="22"/>
                <w:szCs w:val="22"/>
              </w:rPr>
            </w:pPr>
            <w:bookmarkStart w:colFirst="0" w:colLast="0" w:name="_heading=h.cjrtosekjmbn" w:id="0"/>
            <w:bookmarkEnd w:id="0"/>
            <w:r w:rsidDel="00000000" w:rsidR="00000000" w:rsidRPr="00000000">
              <w:rPr>
                <w:sz w:val="22"/>
                <w:szCs w:val="22"/>
                <w:rtl w:val="0"/>
              </w:rPr>
              <w:t xml:space="preserve">41.760.748</w:t>
            </w:r>
          </w:p>
        </w:tc>
        <w:tc>
          <w:tcPr/>
          <w:p w:rsidR="00000000" w:rsidDel="00000000" w:rsidP="00000000" w:rsidRDefault="00000000" w:rsidRPr="00000000" w14:paraId="0000000F">
            <w:pPr>
              <w:pStyle w:val="Heading1"/>
              <w:spacing w:before="51" w:lineRule="auto"/>
              <w:ind w:left="0" w:firstLine="0"/>
              <w:jc w:val="center"/>
              <w:rPr>
                <w:sz w:val="22"/>
                <w:szCs w:val="22"/>
              </w:rPr>
            </w:pPr>
            <w:r w:rsidDel="00000000" w:rsidR="00000000" w:rsidRPr="00000000">
              <w:rPr>
                <w:sz w:val="22"/>
                <w:szCs w:val="22"/>
                <w:rtl w:val="0"/>
              </w:rPr>
              <w:t xml:space="preserve">30.379</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4" w:lineRule="auto"/>
        <w:rPr>
          <w:color w:val="000000"/>
        </w:rPr>
      </w:pPr>
      <w:r w:rsidDel="00000000" w:rsidR="00000000" w:rsidRPr="00000000">
        <w:rPr>
          <w:rtl w:val="0"/>
        </w:rPr>
      </w:r>
    </w:p>
    <w:p w:rsidR="00000000" w:rsidDel="00000000" w:rsidP="00000000" w:rsidRDefault="00000000" w:rsidRPr="00000000" w14:paraId="00000011">
      <w:pPr>
        <w:spacing w:before="51" w:lineRule="auto"/>
        <w:ind w:left="100" w:firstLine="0"/>
        <w:rPr>
          <w:b w:val="1"/>
          <w:bCs w:val="1"/>
        </w:rPr>
      </w:pPr>
      <w:r w:rsidDel="00000000" w:rsidR="00000000" w:rsidRPr="00000000">
        <w:rPr>
          <w:b w:val="1"/>
          <w:bCs w:val="1"/>
          <w:rtl w:val="0"/>
        </w:rPr>
        <w:t xml:space="preserve">LUGAR DE REALIZACIÓN DEL TFI</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57" w:lineRule="auto"/>
        <w:ind w:left="100" w:firstLine="0"/>
        <w:rPr>
          <w:color w:val="000000"/>
        </w:rPr>
      </w:pPr>
      <w:r w:rsidDel="00000000" w:rsidR="00000000" w:rsidRPr="00000000">
        <w:rPr>
          <w:color w:val="000000"/>
          <w:rtl w:val="0"/>
        </w:rPr>
        <w:t xml:space="preserve">Datos de la Empresa / Institución / Organización</w:t>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97" w:firstLine="0"/>
        <w:rPr>
          <w:color w:val="000000"/>
        </w:rPr>
      </w:pPr>
      <w:r w:rsidDel="00000000" w:rsidR="00000000" w:rsidRPr="00000000">
        <w:rPr>
          <w:color w:val="000000"/>
        </w:rPr>
        <mc:AlternateContent>
          <mc:Choice Requires="wpg">
            <w:drawing>
              <wp:inline distB="0" distT="0" distL="0" distR="0">
                <wp:extent cx="5954395" cy="941681"/>
                <wp:effectExtent b="0" l="0" r="0" t="0"/>
                <wp:docPr id="56" name=""/>
                <a:graphic>
                  <a:graphicData uri="http://schemas.microsoft.com/office/word/2010/wordprocessingShape">
                    <wps:wsp>
                      <wps:cNvSpPr/>
                      <wps:cNvPr id="3" name="Shape 3"/>
                      <wps:spPr>
                        <a:xfrm>
                          <a:off x="2378250" y="3322350"/>
                          <a:ext cx="5935500" cy="915300"/>
                        </a:xfrm>
                        <a:prstGeom prst="rect">
                          <a:avLst/>
                        </a:prstGeom>
                        <a:no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22.000000476837158" w:line="240"/>
                              <w:ind w:left="81.00000381469727" w:right="0" w:firstLine="16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Identificación:	</w:t>
                            </w:r>
                            <w:r w:rsidDel="00000000" w:rsidR="00000000" w:rsidRPr="00000000">
                              <w:rPr>
                                <w:rFonts w:ascii="Calibri" w:cs="Calibri" w:eastAsia="Calibri" w:hAnsi="Calibri"/>
                                <w:b w:val="1"/>
                                <w:i w:val="0"/>
                                <w:smallCaps w:val="0"/>
                                <w:strike w:val="0"/>
                                <w:color w:val="000000"/>
                                <w:sz w:val="22"/>
                                <w:vertAlign w:val="baseline"/>
                              </w:rPr>
                              <w:t xml:space="preserve">Fundación Union del Sur</w:t>
                            </w:r>
                          </w:p>
                          <w:p w:rsidR="00000000" w:rsidDel="00000000" w:rsidP="00000000" w:rsidRDefault="00000000" w:rsidRPr="00000000">
                            <w:pPr>
                              <w:spacing w:after="0" w:before="0" w:line="240"/>
                              <w:ind w:left="81.00000381469727" w:right="4157.0001220703125" w:firstLine="162.00000762939453"/>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Actividad Principal: </w:t>
                            </w:r>
                            <w:r w:rsidDel="00000000" w:rsidR="00000000" w:rsidRPr="00000000">
                              <w:rPr>
                                <w:rFonts w:ascii="Calibri" w:cs="Calibri" w:eastAsia="Calibri" w:hAnsi="Calibri"/>
                                <w:b w:val="1"/>
                                <w:i w:val="0"/>
                                <w:smallCaps w:val="0"/>
                                <w:strike w:val="0"/>
                                <w:color w:val="000000"/>
                                <w:sz w:val="22"/>
                                <w:vertAlign w:val="baseline"/>
                              </w:rPr>
                              <w:t xml:space="preserve">Futbol Formativo</w:t>
                            </w:r>
                            <w:r w:rsidDel="00000000" w:rsidR="00000000" w:rsidRPr="00000000">
                              <w:rPr>
                                <w:rFonts w:ascii="Calibri" w:cs="Calibri" w:eastAsia="Calibri" w:hAnsi="Calibri"/>
                                <w:b w:val="0"/>
                                <w:i w:val="0"/>
                                <w:smallCaps w:val="0"/>
                                <w:strike w:val="0"/>
                                <w:color w:val="000000"/>
                                <w:sz w:val="22"/>
                                <w:vertAlign w:val="baseline"/>
                              </w:rPr>
                              <w:t xml:space="preserve"> </w:t>
                            </w:r>
                          </w:p>
                          <w:p w:rsidR="00000000" w:rsidDel="00000000" w:rsidP="00000000" w:rsidRDefault="00000000" w:rsidRPr="00000000">
                            <w:pPr>
                              <w:spacing w:after="0" w:before="0" w:line="240"/>
                              <w:ind w:left="81.00000381469727" w:right="4157.0001220703125" w:firstLine="16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Domicilio: </w:t>
                            </w:r>
                            <w:r w:rsidDel="00000000" w:rsidR="00000000" w:rsidRPr="00000000">
                              <w:rPr>
                                <w:rFonts w:ascii="Calibri" w:cs="Calibri" w:eastAsia="Calibri" w:hAnsi="Calibri"/>
                                <w:b w:val="1"/>
                                <w:i w:val="0"/>
                                <w:smallCaps w:val="0"/>
                                <w:strike w:val="0"/>
                                <w:color w:val="000000"/>
                                <w:sz w:val="22"/>
                                <w:vertAlign w:val="baseline"/>
                              </w:rPr>
                              <w:t xml:space="preserve">Av. Soberanía Nacional 3425</w:t>
                            </w:r>
                          </w:p>
                          <w:p w:rsidR="00000000" w:rsidDel="00000000" w:rsidP="00000000" w:rsidRDefault="00000000" w:rsidRPr="00000000">
                            <w:pPr>
                              <w:spacing w:after="0" w:before="1.0000000149011612" w:line="240"/>
                              <w:ind w:left="81.00000381469727" w:right="4810" w:firstLine="162.00000762939453"/>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Tutor Empresa: </w:t>
                            </w:r>
                            <w:r w:rsidDel="00000000" w:rsidR="00000000" w:rsidRPr="00000000">
                              <w:rPr>
                                <w:rFonts w:ascii="Calibri" w:cs="Calibri" w:eastAsia="Calibri" w:hAnsi="Calibri"/>
                                <w:b w:val="1"/>
                                <w:i w:val="0"/>
                                <w:smallCaps w:val="0"/>
                                <w:strike w:val="0"/>
                                <w:color w:val="000000"/>
                                <w:sz w:val="22"/>
                                <w:vertAlign w:val="baseline"/>
                              </w:rPr>
                              <w:t xml:space="preserve">Ojeda Martin Emmanuel </w:t>
                            </w:r>
                          </w:p>
                          <w:p w:rsidR="00000000" w:rsidDel="00000000" w:rsidP="00000000" w:rsidRDefault="00000000" w:rsidRPr="00000000">
                            <w:pPr>
                              <w:spacing w:after="0" w:before="1.0000000149011612" w:line="240"/>
                              <w:ind w:left="81.00000381469727" w:right="116.00000381469727" w:firstLine="162.00000762939453"/>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Función del Tutor en la Empresa: </w:t>
                            </w:r>
                            <w:r w:rsidDel="00000000" w:rsidR="00000000" w:rsidRPr="00000000">
                              <w:rPr>
                                <w:rFonts w:ascii="Calibri" w:cs="Calibri" w:eastAsia="Calibri" w:hAnsi="Calibri"/>
                                <w:b w:val="1"/>
                                <w:i w:val="0"/>
                                <w:smallCaps w:val="0"/>
                                <w:strike w:val="0"/>
                                <w:color w:val="000000"/>
                                <w:sz w:val="22"/>
                                <w:vertAlign w:val="baseline"/>
                              </w:rPr>
                              <w:t xml:space="preserve">Presidente</w:t>
                            </w:r>
                          </w:p>
                        </w:txbxContent>
                      </wps:txbx>
                      <wps:bodyPr anchorCtr="0" anchor="t" bIns="0" lIns="0" spcFirstLastPara="1" rIns="0" wrap="square" tIns="0">
                        <a:noAutofit/>
                      </wps:bodyPr>
                    </wps:wsp>
                  </a:graphicData>
                </a:graphic>
              </wp:inline>
            </w:drawing>
          </mc:Choice>
          <mc:Fallback>
            <w:drawing>
              <wp:inline distB="0" distT="0" distL="0" distR="0">
                <wp:extent cx="5954395" cy="941681"/>
                <wp:effectExtent b="0" l="0" r="0" t="0"/>
                <wp:docPr id="5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954395" cy="94168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3" w:lineRule="auto"/>
        <w:rPr>
          <w:color w:val="000000"/>
        </w:rPr>
      </w:pPr>
      <w:r w:rsidDel="00000000" w:rsidR="00000000" w:rsidRPr="00000000">
        <w:rPr>
          <w:rtl w:val="0"/>
        </w:rPr>
      </w:r>
    </w:p>
    <w:p w:rsidR="00000000" w:rsidDel="00000000" w:rsidP="00000000" w:rsidRDefault="00000000" w:rsidRPr="00000000" w14:paraId="00000015">
      <w:pPr>
        <w:pStyle w:val="Heading1"/>
        <w:spacing w:before="52" w:lineRule="auto"/>
        <w:ind w:firstLine="200"/>
        <w:rPr>
          <w:b w:val="1"/>
          <w:bCs w:val="1"/>
          <w:sz w:val="22"/>
          <w:szCs w:val="22"/>
        </w:rPr>
      </w:pPr>
      <w:r w:rsidDel="00000000" w:rsidR="00000000" w:rsidRPr="00000000">
        <w:rPr>
          <w:b w:val="1"/>
          <w:bCs w:val="1"/>
          <w:sz w:val="22"/>
          <w:szCs w:val="22"/>
          <w:rtl w:val="0"/>
        </w:rPr>
        <w:t xml:space="preserve">TÍTULO DEL PROYECTO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54610</wp:posOffset>
                </wp:positionH>
                <wp:positionV relativeFrom="paragraph">
                  <wp:posOffset>250826</wp:posOffset>
                </wp:positionV>
                <wp:extent cx="6093720" cy="276225"/>
                <wp:effectExtent b="0" l="0" r="0" t="0"/>
                <wp:wrapTopAndBottom distB="0" distT="0"/>
                <wp:docPr id="55" name=""/>
                <a:graphic>
                  <a:graphicData uri="http://schemas.microsoft.com/office/word/2010/wordprocessingShape">
                    <wps:wsp>
                      <wps:cNvSpPr/>
                      <wps:cNvPr id="2" name="Shape 2"/>
                      <wps:spPr>
                        <a:xfrm>
                          <a:off x="2378328" y="3676178"/>
                          <a:ext cx="5935345" cy="207645"/>
                        </a:xfrm>
                        <a:prstGeom prst="rect">
                          <a:avLst/>
                        </a:prstGeom>
                        <a:no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Sistema de gestión integral para clubes de fútbol formativo —Fundación Unión del Sur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54610</wp:posOffset>
                </wp:positionH>
                <wp:positionV relativeFrom="paragraph">
                  <wp:posOffset>250826</wp:posOffset>
                </wp:positionV>
                <wp:extent cx="6093720" cy="276225"/>
                <wp:effectExtent b="0" l="0" r="0" t="0"/>
                <wp:wrapTopAndBottom distB="0" distT="0"/>
                <wp:docPr id="5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93720" cy="276225"/>
                        </a:xfrm>
                        <a:prstGeom prst="rect"/>
                        <a:ln/>
                      </pic:spPr>
                    </pic:pic>
                  </a:graphicData>
                </a:graphic>
              </wp:anchor>
            </w:drawing>
          </mc:Fallback>
        </mc:AlternateContent>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BREVE DESCRIPCIÓN DE LA ORGANIZACIÓN</w:t>
      </w:r>
    </w:p>
    <w:p w:rsidR="00000000" w:rsidDel="00000000" w:rsidP="00000000" w:rsidRDefault="00000000" w:rsidRPr="00000000" w14:paraId="00000018">
      <w:pPr>
        <w:widowControl w:val="1"/>
        <w:spacing w:after="120" w:lineRule="auto"/>
        <w:jc w:val="both"/>
        <w:rPr>
          <w:b w:val="1"/>
          <w:bCs w:val="1"/>
        </w:rPr>
      </w:pPr>
      <w:r w:rsidDel="00000000" w:rsidR="00000000" w:rsidRPr="00000000">
        <w:rPr>
          <w:rtl w:val="0"/>
        </w:rPr>
        <w:t xml:space="preserve">La Fundación Unión del Sur es una organización sin fines de lucro dedicada al fútbol formativo en Resistencia, Chaco, que nuclea distintas categorías juveniles (desde Sub-8 hasta Primera). Actualmente gestiona la administración deportiva y económica del club (asistencia, cuotas, seguros, carnets de liga y resultados) de forma manual, mediante planillas de Excel, cuadernos y grupos de WhatsApp, lo que dificulta el seguimiento y expone al club a riesgos legales y administrativos.</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8" w:lineRule="auto"/>
        <w:rPr>
          <w:b w:val="1"/>
          <w:bCs w:val="1"/>
          <w:color w:val="000000"/>
        </w:rPr>
      </w:pPr>
      <w:r w:rsidDel="00000000" w:rsidR="00000000" w:rsidRPr="00000000">
        <w:rPr>
          <w:rtl w:val="0"/>
        </w:rPr>
      </w:r>
    </w:p>
    <w:p w:rsidR="00000000" w:rsidDel="00000000" w:rsidP="00000000" w:rsidRDefault="00000000" w:rsidRPr="00000000" w14:paraId="0000001A">
      <w:pPr>
        <w:pStyle w:val="Heading1"/>
        <w:ind w:firstLine="200"/>
        <w:rPr>
          <w:b w:val="1"/>
          <w:bCs w:val="1"/>
          <w:sz w:val="22"/>
          <w:szCs w:val="22"/>
        </w:rPr>
      </w:pPr>
      <w:r w:rsidDel="00000000" w:rsidR="00000000" w:rsidRPr="00000000">
        <w:rPr>
          <w:b w:val="1"/>
          <w:bCs w:val="1"/>
          <w:sz w:val="22"/>
          <w:szCs w:val="22"/>
          <w:rtl w:val="0"/>
        </w:rPr>
        <w:t xml:space="preserve">ANTECEDENTES Y DESCRIPCIÓN DEL PROYECTO</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before="59" w:lineRule="auto"/>
        <w:ind w:left="820" w:right="117" w:hanging="360"/>
        <w:jc w:val="both"/>
        <w:rPr>
          <w:color w:val="000000"/>
        </w:rPr>
      </w:pPr>
      <w:r w:rsidDel="00000000" w:rsidR="00000000" w:rsidRPr="00000000">
        <w:rPr>
          <w:b w:val="1"/>
          <w:bCs w:val="1"/>
          <w:rtl w:val="0"/>
        </w:rPr>
        <w:t xml:space="preserve">P</w:t>
      </w:r>
      <w:r w:rsidDel="00000000" w:rsidR="00000000" w:rsidRPr="00000000">
        <w:rPr>
          <w:b w:val="1"/>
          <w:bCs w:val="1"/>
          <w:color w:val="000000"/>
          <w:rtl w:val="0"/>
        </w:rPr>
        <w:t xml:space="preserve">roblema:</w:t>
      </w:r>
      <w:r w:rsidDel="00000000" w:rsidR="00000000" w:rsidRPr="00000000">
        <w:rPr>
          <w:color w:val="000000"/>
          <w:rtl w:val="0"/>
        </w:rPr>
        <w:t xml:space="preserve"> </w:t>
      </w:r>
      <w:r w:rsidDel="00000000" w:rsidR="00000000" w:rsidRPr="00000000">
        <w:rPr>
          <w:rtl w:val="0"/>
        </w:rPr>
        <w:t xml:space="preserve">Los clubes de fútbol formativo con varias categorías suelen gestionar su administración de forma manual y dispersa. Esto genera: falta de un registro centralizado de asistencia por categoría y jugador; dificultad para hacer seguimiento del estado de cuota de cada familia y aplicar correctamente el descuento por hermanos; riesgo de que un jugador participe de un partido sin seguro vigente, lo cual constituye una responsabilidad legal para el club; pérdida de seguimiento en la gestión del carnet de liga; y ausencia de un lugar único donde consultar los resultados de los partidos de cada categoría.</w:t>
      </w: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before="59" w:lineRule="auto"/>
        <w:ind w:left="820" w:right="117" w:hanging="360"/>
        <w:rPr>
          <w:b w:val="1"/>
          <w:bCs w:val="1"/>
          <w:color w:val="000000"/>
        </w:rPr>
      </w:pPr>
      <w:r w:rsidDel="00000000" w:rsidR="00000000" w:rsidRPr="00000000">
        <w:rPr>
          <w:b w:val="1"/>
          <w:bCs w:val="1"/>
          <w:rtl w:val="0"/>
        </w:rPr>
        <w:t xml:space="preserve">S</w:t>
      </w:r>
      <w:r w:rsidDel="00000000" w:rsidR="00000000" w:rsidRPr="00000000">
        <w:rPr>
          <w:b w:val="1"/>
          <w:bCs w:val="1"/>
          <w:color w:val="000000"/>
          <w:rtl w:val="0"/>
        </w:rPr>
        <w:t xml:space="preserve">olución: </w:t>
      </w:r>
      <w:r w:rsidDel="00000000" w:rsidR="00000000" w:rsidRPr="00000000">
        <w:rPr>
          <w:rtl w:val="0"/>
        </w:rPr>
        <w:t xml:space="preserve">Se propone desarrollar una aplicación de gestión integral para la Fundación Unión del Sur que centralice la información deportiva y administrativa de todas las categorías del club, con acceso diferenciado según el rol del usuario (administración, entrenadores y familias), disponible como aplicación móvil multiplataforma.</w:t>
      </w:r>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before="59" w:lineRule="auto"/>
        <w:ind w:left="820" w:right="117" w:hanging="360"/>
        <w:rPr>
          <w:b w:val="1"/>
          <w:bCs w:val="1"/>
          <w:color w:val="000000"/>
        </w:rPr>
      </w:pPr>
      <w:r w:rsidDel="00000000" w:rsidR="00000000" w:rsidRPr="00000000">
        <w:rPr>
          <w:b w:val="1"/>
          <w:bCs w:val="1"/>
          <w:rtl w:val="0"/>
        </w:rPr>
        <w:t xml:space="preserve">R</w:t>
      </w:r>
      <w:r w:rsidDel="00000000" w:rsidR="00000000" w:rsidRPr="00000000">
        <w:rPr>
          <w:b w:val="1"/>
          <w:bCs w:val="1"/>
          <w:color w:val="000000"/>
          <w:rtl w:val="0"/>
        </w:rPr>
        <w:t xml:space="preserve">equerimientos:</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ind w:left="720" w:right="117" w:hanging="360"/>
        <w:rPr/>
      </w:pPr>
      <w:r w:rsidDel="00000000" w:rsidR="00000000" w:rsidRPr="00000000">
        <w:rPr>
          <w:rtl w:val="0"/>
        </w:rPr>
        <w:t xml:space="preserve">Registrar y administrar jugadores organizados por categoría, con vínculo entre hermanos.</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ind w:left="720" w:right="117" w:hanging="360"/>
        <w:rPr/>
      </w:pPr>
      <w:r w:rsidDel="00000000" w:rsidR="00000000" w:rsidRPr="00000000">
        <w:rPr>
          <w:rtl w:val="0"/>
        </w:rPr>
        <w:t xml:space="preserve">Registrar asistencia a entrenamientos por categoría y jugador, con reportes de porcentaje.</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ind w:left="720" w:right="117" w:hanging="360"/>
        <w:rPr/>
      </w:pPr>
      <w:r w:rsidDel="00000000" w:rsidR="00000000" w:rsidRPr="00000000">
        <w:rPr>
          <w:rtl w:val="0"/>
        </w:rPr>
        <w:t xml:space="preserve">Gestionar el estado de cuenta de cuotas, aplicando automáticamente el descuento por hermanos.</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ind w:left="720" w:right="117" w:hanging="360"/>
        <w:rPr/>
      </w:pPr>
      <w:r w:rsidDel="00000000" w:rsidR="00000000" w:rsidRPr="00000000">
        <w:rPr>
          <w:rtl w:val="0"/>
        </w:rPr>
        <w:t xml:space="preserve">Controlar la vigencia del seguro de cada jugador y alertar sobre vencimientos próximos.</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ind w:left="720" w:right="117" w:hanging="360"/>
        <w:rPr/>
      </w:pPr>
      <w:r w:rsidDel="00000000" w:rsidR="00000000" w:rsidRPr="00000000">
        <w:rPr>
          <w:rtl w:val="0"/>
        </w:rPr>
        <w:t xml:space="preserve">Administrar el carnet de liga (alta, estado, vencimiento).</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ind w:left="720" w:right="117" w:hanging="360"/>
        <w:rPr/>
      </w:pPr>
      <w:r w:rsidDel="00000000" w:rsidR="00000000" w:rsidRPr="00000000">
        <w:rPr>
          <w:rtl w:val="0"/>
        </w:rPr>
        <w:t xml:space="preserve">Publicar resultados de partidos de liga y amistosos por categoría.</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ind w:left="720" w:right="117" w:hanging="360"/>
        <w:rPr/>
      </w:pPr>
      <w:r w:rsidDel="00000000" w:rsidR="00000000" w:rsidRPr="00000000">
        <w:rPr>
          <w:rtl w:val="0"/>
        </w:rPr>
        <w:t xml:space="preserve">Generar reportes gerenciales para la dirección del club (morosidad, seguros/carnets vencidos, asistencia y estadísticas deportivas).</w:t>
      </w:r>
    </w:p>
    <w:p w:rsidR="00000000" w:rsidDel="00000000" w:rsidP="00000000" w:rsidRDefault="00000000" w:rsidRPr="00000000" w14:paraId="00000025">
      <w:pPr>
        <w:widowControl w:val="1"/>
        <w:spacing w:after="80" w:lineRule="auto"/>
        <w:rPr/>
      </w:pPr>
      <w:r w:rsidDel="00000000" w:rsidR="00000000" w:rsidRPr="00000000">
        <w:rPr>
          <w:rtl w:val="0"/>
        </w:rPr>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before="59" w:lineRule="auto"/>
        <w:ind w:left="820" w:right="117" w:hanging="360"/>
        <w:rPr>
          <w:b w:val="1"/>
          <w:bCs w:val="1"/>
          <w:color w:val="000000"/>
        </w:rPr>
      </w:pPr>
      <w:r w:rsidDel="00000000" w:rsidR="00000000" w:rsidRPr="00000000">
        <w:rPr>
          <w:b w:val="1"/>
          <w:bCs w:val="1"/>
          <w:rtl w:val="0"/>
        </w:rPr>
        <w:t xml:space="preserve">T</w:t>
      </w:r>
      <w:r w:rsidDel="00000000" w:rsidR="00000000" w:rsidRPr="00000000">
        <w:rPr>
          <w:b w:val="1"/>
          <w:bCs w:val="1"/>
          <w:color w:val="000000"/>
          <w:rtl w:val="0"/>
        </w:rPr>
        <w:t xml:space="preserve">ecnología a utilizar:</w:t>
      </w:r>
    </w:p>
    <w:tbl>
      <w:tblPr>
        <w:tblStyle w:val="Table2"/>
        <w:tblW w:w="8738.0" w:type="dxa"/>
        <w:jc w:val="left"/>
        <w:tblInd w:w="8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895"/>
        <w:gridCol w:w="2891"/>
        <w:tblGridChange w:id="0">
          <w:tblGrid>
            <w:gridCol w:w="2952"/>
            <w:gridCol w:w="2895"/>
            <w:gridCol w:w="2891"/>
          </w:tblGrid>
        </w:tblGridChange>
      </w:tblGrid>
      <w:tr>
        <w:trPr>
          <w:cantSplit w:val="0"/>
          <w:tblHeader w:val="0"/>
        </w:trPr>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59" w:lineRule="auto"/>
              <w:ind w:right="117"/>
              <w:jc w:val="center"/>
              <w:rPr>
                <w:b w:val="1"/>
                <w:bCs w:val="1"/>
                <w:color w:val="000000"/>
              </w:rPr>
            </w:pPr>
            <w:r w:rsidDel="00000000" w:rsidR="00000000" w:rsidRPr="00000000">
              <w:rPr>
                <w:b w:val="1"/>
                <w:bCs w:val="1"/>
                <w:color w:val="000000"/>
                <w:rtl w:val="0"/>
              </w:rPr>
              <w:t xml:space="preserve">Tecnología</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59" w:lineRule="auto"/>
              <w:ind w:right="117"/>
              <w:jc w:val="center"/>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59" w:lineRule="auto"/>
              <w:ind w:right="117"/>
              <w:jc w:val="center"/>
              <w:rPr>
                <w:b w:val="1"/>
                <w:bCs w:val="1"/>
                <w:color w:val="000000"/>
              </w:rPr>
            </w:pPr>
            <w:r w:rsidDel="00000000" w:rsidR="00000000" w:rsidRPr="00000000">
              <w:rPr>
                <w:b w:val="1"/>
                <w:bCs w:val="1"/>
                <w:color w:val="000000"/>
                <w:rtl w:val="0"/>
              </w:rPr>
              <w:t xml:space="preserve">Función</w:t>
            </w:r>
          </w:p>
        </w:tc>
      </w:tr>
      <w:tr>
        <w:trPr>
          <w:cantSplit w:val="0"/>
          <w:tblHeader w:val="0"/>
        </w:trPr>
        <w:tc>
          <w:tcP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59" w:lineRule="auto"/>
              <w:ind w:right="117"/>
              <w:jc w:val="center"/>
              <w:rPr>
                <w:color w:val="000000"/>
              </w:rPr>
            </w:pPr>
            <w:r w:rsidDel="00000000" w:rsidR="00000000" w:rsidRPr="00000000">
              <w:rPr>
                <w:color w:val="000000"/>
                <w:rtl w:val="0"/>
              </w:rPr>
              <w:t xml:space="preserve">Backend</w:t>
            </w:r>
          </w:p>
        </w:tc>
        <w:tc>
          <w:tcPr/>
          <w:p w:rsidR="00000000" w:rsidDel="00000000" w:rsidP="00000000" w:rsidRDefault="00000000" w:rsidRPr="00000000" w14:paraId="0000002B">
            <w:pPr>
              <w:widowControl w:val="1"/>
              <w:jc w:val="center"/>
              <w:rPr>
                <w:color w:val="000000"/>
              </w:rPr>
            </w:pPr>
            <w:r w:rsidDel="00000000" w:rsidR="00000000" w:rsidRPr="00000000">
              <w:rPr>
                <w:rtl w:val="0"/>
              </w:rPr>
              <w:t xml:space="preserve">.NET 8 / ASP.NET Core Web API</w:t>
            </w:r>
            <w:r w:rsidDel="00000000" w:rsidR="00000000" w:rsidRPr="00000000">
              <w:rPr>
                <w:rtl w:val="0"/>
              </w:rPr>
            </w:r>
          </w:p>
        </w:tc>
        <w:tc>
          <w:tcPr/>
          <w:p w:rsidR="00000000" w:rsidDel="00000000" w:rsidP="00000000" w:rsidRDefault="00000000" w:rsidRPr="00000000" w14:paraId="0000002C">
            <w:pPr>
              <w:widowControl w:val="1"/>
              <w:rPr>
                <w:color w:val="000000"/>
              </w:rPr>
            </w:pPr>
            <w:r w:rsidDel="00000000" w:rsidR="00000000" w:rsidRPr="00000000">
              <w:rPr>
                <w:rtl w:val="0"/>
              </w:rPr>
              <w:t xml:space="preserve">Exposición de la lógica de negocio y los servicios REST consumidos por la app móvil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59" w:lineRule="auto"/>
              <w:ind w:right="117"/>
              <w:jc w:val="center"/>
              <w:rPr>
                <w:color w:val="000000"/>
              </w:rPr>
            </w:pPr>
            <w:r w:rsidDel="00000000" w:rsidR="00000000" w:rsidRPr="00000000">
              <w:rPr>
                <w:color w:val="000000"/>
                <w:rtl w:val="0"/>
              </w:rPr>
              <w:t xml:space="preserve">Frontend</w:t>
            </w:r>
          </w:p>
        </w:tc>
        <w:tc>
          <w:tcPr/>
          <w:p w:rsidR="00000000" w:rsidDel="00000000" w:rsidP="00000000" w:rsidRDefault="00000000" w:rsidRPr="00000000" w14:paraId="0000002E">
            <w:pPr>
              <w:widowControl w:val="1"/>
              <w:jc w:val="center"/>
              <w:rPr>
                <w:color w:val="000000"/>
              </w:rPr>
            </w:pPr>
            <w:r w:rsidDel="00000000" w:rsidR="00000000" w:rsidRPr="00000000">
              <w:rPr>
                <w:rtl w:val="0"/>
              </w:rPr>
              <w:t xml:space="preserve">React Native + Expo</w:t>
            </w:r>
            <w:r w:rsidDel="00000000" w:rsidR="00000000" w:rsidRPr="00000000">
              <w:rPr>
                <w:rtl w:val="0"/>
              </w:rPr>
            </w:r>
          </w:p>
        </w:tc>
        <w:tc>
          <w:tcPr/>
          <w:p w:rsidR="00000000" w:rsidDel="00000000" w:rsidP="00000000" w:rsidRDefault="00000000" w:rsidRPr="00000000" w14:paraId="0000002F">
            <w:pPr>
              <w:widowControl w:val="1"/>
              <w:rPr>
                <w:color w:val="000000"/>
              </w:rPr>
            </w:pPr>
            <w:r w:rsidDel="00000000" w:rsidR="00000000" w:rsidRPr="00000000">
              <w:rPr>
                <w:rtl w:val="0"/>
              </w:rPr>
              <w:t xml:space="preserve">Aplicación móvil multiplataforma para administración, entrenadores y familias</w:t>
            </w:r>
            <w:r w:rsidDel="00000000" w:rsidR="00000000" w:rsidRPr="00000000">
              <w:rPr>
                <w:rtl w:val="0"/>
              </w:rPr>
            </w:r>
          </w:p>
        </w:tc>
      </w:tr>
      <w:tr>
        <w:trPr>
          <w:cantSplit w:val="0"/>
          <w:tblHeader w:val="0"/>
        </w:trPr>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59" w:lineRule="auto"/>
              <w:ind w:right="117"/>
              <w:jc w:val="center"/>
              <w:rPr>
                <w:color w:val="000000"/>
              </w:rPr>
            </w:pPr>
            <w:r w:rsidDel="00000000" w:rsidR="00000000" w:rsidRPr="00000000">
              <w:rPr>
                <w:color w:val="000000"/>
                <w:rtl w:val="0"/>
              </w:rPr>
              <w:t xml:space="preserve">Gestor de Base de Datos</w:t>
            </w:r>
          </w:p>
        </w:tc>
        <w:tc>
          <w:tcPr/>
          <w:p w:rsidR="00000000" w:rsidDel="00000000" w:rsidP="00000000" w:rsidRDefault="00000000" w:rsidRPr="00000000" w14:paraId="00000031">
            <w:pPr>
              <w:widowControl w:val="1"/>
              <w:jc w:val="center"/>
              <w:rPr>
                <w:color w:val="000000"/>
              </w:rPr>
            </w:pPr>
            <w:r w:rsidDel="00000000" w:rsidR="00000000" w:rsidRPr="00000000">
              <w:rPr>
                <w:rtl w:val="0"/>
              </w:rPr>
              <w:t xml:space="preserve">MySQL</w:t>
            </w:r>
            <w:r w:rsidDel="00000000" w:rsidR="00000000" w:rsidRPr="00000000">
              <w:rPr>
                <w:rtl w:val="0"/>
              </w:rPr>
            </w:r>
          </w:p>
        </w:tc>
        <w:tc>
          <w:tcPr/>
          <w:p w:rsidR="00000000" w:rsidDel="00000000" w:rsidP="00000000" w:rsidRDefault="00000000" w:rsidRPr="00000000" w14:paraId="00000032">
            <w:pPr>
              <w:widowControl w:val="1"/>
              <w:rPr>
                <w:color w:val="000000"/>
              </w:rPr>
            </w:pPr>
            <w:r w:rsidDel="00000000" w:rsidR="00000000" w:rsidRPr="00000000">
              <w:rPr>
                <w:rtl w:val="0"/>
              </w:rPr>
              <w:t xml:space="preserve">Persistencia de datos relacionales (jugadores, categorías, cuotas, seguros, carnets, partidos)</w:t>
            </w:r>
            <w:r w:rsidDel="00000000" w:rsidR="00000000" w:rsidRPr="00000000">
              <w:rPr>
                <w:rtl w:val="0"/>
              </w:rPr>
            </w:r>
          </w:p>
        </w:tc>
      </w:tr>
      <w:tr>
        <w:trPr>
          <w:cantSplit w:val="0"/>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59" w:lineRule="auto"/>
              <w:ind w:right="117"/>
              <w:jc w:val="center"/>
              <w:rPr>
                <w:color w:val="000000"/>
              </w:rPr>
            </w:pPr>
            <w:r w:rsidDel="00000000" w:rsidR="00000000" w:rsidRPr="00000000">
              <w:rPr>
                <w:color w:val="000000"/>
                <w:rtl w:val="0"/>
              </w:rPr>
              <w:t xml:space="preserve">Maquetación</w:t>
            </w:r>
          </w:p>
        </w:tc>
        <w:tc>
          <w:tcPr/>
          <w:p w:rsidR="00000000" w:rsidDel="00000000" w:rsidP="00000000" w:rsidRDefault="00000000" w:rsidRPr="00000000" w14:paraId="00000034">
            <w:pPr>
              <w:widowControl w:val="1"/>
              <w:jc w:val="center"/>
              <w:rPr>
                <w:color w:val="000000"/>
              </w:rPr>
            </w:pPr>
            <w:r w:rsidDel="00000000" w:rsidR="00000000" w:rsidRPr="00000000">
              <w:rPr>
                <w:rtl w:val="0"/>
              </w:rPr>
              <w:t xml:space="preserve">Figma</w:t>
            </w:r>
            <w:r w:rsidDel="00000000" w:rsidR="00000000" w:rsidRPr="00000000">
              <w:rPr>
                <w:rtl w:val="0"/>
              </w:rPr>
            </w:r>
          </w:p>
        </w:tc>
        <w:tc>
          <w:tcPr/>
          <w:p w:rsidR="00000000" w:rsidDel="00000000" w:rsidP="00000000" w:rsidRDefault="00000000" w:rsidRPr="00000000" w14:paraId="00000035">
            <w:pPr>
              <w:widowControl w:val="1"/>
              <w:rPr>
                <w:color w:val="000000"/>
              </w:rPr>
            </w:pPr>
            <w:r w:rsidDel="00000000" w:rsidR="00000000" w:rsidRPr="00000000">
              <w:rPr>
                <w:rtl w:val="0"/>
              </w:rPr>
              <w:t xml:space="preserve">Diseño de mockups y prototipado de pantallas antes del desarrollo</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59" w:lineRule="auto"/>
              <w:ind w:right="117"/>
              <w:jc w:val="center"/>
              <w:rPr>
                <w:color w:val="000000"/>
              </w:rPr>
            </w:pPr>
            <w:r w:rsidDel="00000000" w:rsidR="00000000" w:rsidRPr="00000000">
              <w:rPr>
                <w:color w:val="000000"/>
                <w:rtl w:val="0"/>
              </w:rPr>
              <w:t xml:space="preserve">Gestión y Organización de Proyectos</w:t>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59" w:lineRule="auto"/>
              <w:ind w:right="117"/>
              <w:jc w:val="center"/>
              <w:rPr>
                <w:color w:val="000000"/>
              </w:rPr>
            </w:pPr>
            <w:r w:rsidDel="00000000" w:rsidR="00000000" w:rsidRPr="00000000">
              <w:rPr>
                <w:color w:val="000000"/>
                <w:rtl w:val="0"/>
              </w:rPr>
              <w:t xml:space="preserve">GitHub</w:t>
            </w:r>
          </w:p>
        </w:tc>
        <w:tc>
          <w:tcPr/>
          <w:p w:rsidR="00000000" w:rsidDel="00000000" w:rsidP="00000000" w:rsidRDefault="00000000" w:rsidRPr="00000000" w14:paraId="00000038">
            <w:pPr>
              <w:widowControl w:val="1"/>
              <w:rPr>
                <w:color w:val="000000"/>
              </w:rPr>
            </w:pPr>
            <w:r w:rsidDel="00000000" w:rsidR="00000000" w:rsidRPr="00000000">
              <w:rPr>
                <w:rtl w:val="0"/>
              </w:rPr>
              <w:t xml:space="preserve">Control de versiones, repositorio del código fuente, registro de incidencias (Issues)</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59" w:lineRule="auto"/>
              <w:ind w:right="117"/>
              <w:jc w:val="center"/>
              <w:rPr>
                <w:color w:val="000000"/>
              </w:rPr>
            </w:pPr>
            <w:r w:rsidDel="00000000" w:rsidR="00000000" w:rsidRPr="00000000">
              <w:rPr>
                <w:color w:val="000000"/>
                <w:rtl w:val="0"/>
              </w:rPr>
              <w:t xml:space="preserve">Jira</w:t>
            </w:r>
          </w:p>
        </w:tc>
        <w:tc>
          <w:tcPr/>
          <w:p w:rsidR="00000000" w:rsidDel="00000000" w:rsidP="00000000" w:rsidRDefault="00000000" w:rsidRPr="00000000" w14:paraId="0000003B">
            <w:pPr>
              <w:widowControl w:val="1"/>
              <w:rPr>
                <w:color w:val="000000"/>
              </w:rPr>
            </w:pPr>
            <w:r w:rsidDel="00000000" w:rsidR="00000000" w:rsidRPr="00000000">
              <w:rPr>
                <w:rtl w:val="0"/>
              </w:rPr>
              <w:t xml:space="preserve">Planificación de sprints, backlog, tablero Kanban y seguimiento de tareas por alumno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59" w:lineRule="auto"/>
              <w:ind w:right="117"/>
              <w:jc w:val="center"/>
              <w:rPr>
                <w:color w:val="000000"/>
              </w:rPr>
            </w:pPr>
            <w:r w:rsidDel="00000000" w:rsidR="00000000" w:rsidRPr="00000000">
              <w:rPr>
                <w:color w:val="000000"/>
                <w:rtl w:val="0"/>
              </w:rPr>
              <w:t xml:space="preserve">Otras tecnologías</w:t>
            </w:r>
          </w:p>
        </w:tc>
        <w:tc>
          <w:tcPr/>
          <w:p w:rsidR="00000000" w:rsidDel="00000000" w:rsidP="00000000" w:rsidRDefault="00000000" w:rsidRPr="00000000" w14:paraId="0000003D">
            <w:pPr>
              <w:widowControl w:val="1"/>
              <w:jc w:val="center"/>
              <w:rPr>
                <w:color w:val="000000"/>
              </w:rPr>
            </w:pPr>
            <w:r w:rsidDel="00000000" w:rsidR="00000000" w:rsidRPr="00000000">
              <w:rPr>
                <w:rtl w:val="0"/>
              </w:rPr>
              <w:t xml:space="preserve">Entity Framework Core / JWT / Swagger</w:t>
            </w:r>
            <w:r w:rsidDel="00000000" w:rsidR="00000000" w:rsidRPr="00000000">
              <w:rPr>
                <w:rtl w:val="0"/>
              </w:rPr>
            </w:r>
          </w:p>
        </w:tc>
        <w:tc>
          <w:tcPr/>
          <w:p w:rsidR="00000000" w:rsidDel="00000000" w:rsidP="00000000" w:rsidRDefault="00000000" w:rsidRPr="00000000" w14:paraId="0000003E">
            <w:pPr>
              <w:widowControl w:val="1"/>
              <w:rPr>
                <w:color w:val="000000"/>
              </w:rPr>
            </w:pPr>
            <w:r w:rsidDel="00000000" w:rsidR="00000000" w:rsidRPr="00000000">
              <w:rPr>
                <w:rtl w:val="0"/>
              </w:rPr>
              <w:t xml:space="preserve">ORM para acceso a datos, autenticación por rol y documentación de la API</w:t>
            </w: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59" w:lineRule="auto"/>
        <w:ind w:left="820" w:right="117" w:firstLine="0"/>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0">
      <w:pPr>
        <w:widowControl w:val="1"/>
        <w:spacing w:after="100" w:before="150" w:lineRule="auto"/>
        <w:rPr>
          <w:rFonts w:ascii="Times New Roman" w:cs="Times New Roman" w:eastAsia="Times New Roman" w:hAnsi="Times New Roman"/>
          <w:sz w:val="20"/>
          <w:szCs w:val="20"/>
        </w:rPr>
      </w:pPr>
      <w:r w:rsidDel="00000000" w:rsidR="00000000" w:rsidRPr="00000000">
        <w:rPr>
          <w:b w:val="1"/>
          <w:bCs w:val="1"/>
          <w:i w:val="1"/>
          <w:iCs w:val="1"/>
          <w:rtl w:val="0"/>
        </w:rPr>
        <w:t xml:space="preserve">Arquitectura de la información</w:t>
      </w:r>
      <w:r w:rsidDel="00000000" w:rsidR="00000000" w:rsidRPr="00000000">
        <w:rPr>
          <w:rtl w:val="0"/>
        </w:rPr>
      </w:r>
    </w:p>
    <w:p w:rsidR="00000000" w:rsidDel="00000000" w:rsidP="00000000" w:rsidRDefault="00000000" w:rsidRPr="00000000" w14:paraId="00000041">
      <w:pPr>
        <w:widowControl w:val="1"/>
        <w:spacing w:after="120" w:lineRule="auto"/>
        <w:rPr/>
      </w:pPr>
      <w:r w:rsidDel="00000000" w:rsidR="00000000" w:rsidRPr="00000000">
        <w:rPr>
          <w:rtl w:val="0"/>
        </w:rPr>
        <w:t xml:space="preserve">La información de la aplicación se organiza de forma jerárquica según el rol del usuario. Administración accede al nivel más alto (todas las categorías, todos los jugadores, cuotas, seguros, carnets y reportes gerenciales). Entrenador accede únicamente a su/s categoría/s asignada/s, con navegación hacia jugadores → asistencia → partidos. Familia accede solo a la ficha de sus hijos, con navegación hacia estado de cuota → seguro/carnet → asistencia → resultados. Esta jerarquía (Rol → Categoría → Jugador → Módulo específico) define el menú de navegación de la app y evita que un usuario vea información que no le corresponde.</w:t>
      </w:r>
    </w:p>
    <w:p w:rsidR="00000000" w:rsidDel="00000000" w:rsidP="00000000" w:rsidRDefault="00000000" w:rsidRPr="00000000" w14:paraId="00000042">
      <w:pPr>
        <w:widowControl w:val="1"/>
        <w:spacing w:after="100" w:before="150" w:lineRule="auto"/>
        <w:rPr>
          <w:rFonts w:ascii="Times New Roman" w:cs="Times New Roman" w:eastAsia="Times New Roman" w:hAnsi="Times New Roman"/>
          <w:sz w:val="20"/>
          <w:szCs w:val="20"/>
        </w:rPr>
      </w:pPr>
      <w:r w:rsidDel="00000000" w:rsidR="00000000" w:rsidRPr="00000000">
        <w:rPr>
          <w:b w:val="1"/>
          <w:bCs w:val="1"/>
          <w:i w:val="1"/>
          <w:iCs w:val="1"/>
          <w:rtl w:val="0"/>
        </w:rPr>
        <w:t xml:space="preserve">Arquitectura de software</w:t>
      </w:r>
      <w:r w:rsidDel="00000000" w:rsidR="00000000" w:rsidRPr="00000000">
        <w:rPr>
          <w:rtl w:val="0"/>
        </w:rPr>
      </w:r>
    </w:p>
    <w:p w:rsidR="00000000" w:rsidDel="00000000" w:rsidP="00000000" w:rsidRDefault="00000000" w:rsidRPr="00000000" w14:paraId="00000043">
      <w:pPr>
        <w:widowControl w:val="1"/>
        <w:spacing w:after="120" w:lineRule="auto"/>
        <w:rPr/>
      </w:pPr>
      <w:r w:rsidDel="00000000" w:rsidR="00000000" w:rsidRPr="00000000">
        <w:rPr>
          <w:rtl w:val="0"/>
        </w:rPr>
        <w:t xml:space="preserve">Se adopta una arquitectura en capas (N-layer / Clean Architecture liviana) dentro del backend ASP.NET Core: (1) Capa de Presentación/API (Controllers), que expone los endpoints REST y valida las peticiones; (2) Capa de Aplicación/Servicios, donde reside la lógica de negocio (cálculo de descuento por hermanos, control de vigencia de seguro/carnet); (3) Capa de Acceso a Datos (Repositorios + Entity Framework Core), que abstrae las consultas a MySQL; (4) Capa de Dominio, con las entidades del negocio (Jugador, Categoría, Cuota, Seguro, Carnet, Partido). La app móvil, por su parte, separa pantallas (screens), componentes reutilizables y una capa de servicios que consume la API vía HTTP/JSON.</w:t>
      </w:r>
    </w:p>
    <w:p w:rsidR="00000000" w:rsidDel="00000000" w:rsidP="00000000" w:rsidRDefault="00000000" w:rsidRPr="00000000" w14:paraId="00000044">
      <w:pPr>
        <w:widowControl w:val="1"/>
        <w:spacing w:after="100" w:before="150" w:lineRule="auto"/>
        <w:rPr>
          <w:rFonts w:ascii="Times New Roman" w:cs="Times New Roman" w:eastAsia="Times New Roman" w:hAnsi="Times New Roman"/>
          <w:sz w:val="20"/>
          <w:szCs w:val="20"/>
        </w:rPr>
      </w:pPr>
      <w:r w:rsidDel="00000000" w:rsidR="00000000" w:rsidRPr="00000000">
        <w:rPr>
          <w:b w:val="1"/>
          <w:bCs w:val="1"/>
          <w:i w:val="1"/>
          <w:iCs w:val="1"/>
          <w:rtl w:val="0"/>
        </w:rPr>
        <w:t xml:space="preserve">Patrones de diseño</w:t>
      </w:r>
      <w:r w:rsidDel="00000000" w:rsidR="00000000" w:rsidRPr="00000000">
        <w:rPr>
          <w:rtl w:val="0"/>
        </w:rPr>
      </w:r>
    </w:p>
    <w:p w:rsidR="00000000" w:rsidDel="00000000" w:rsidP="00000000" w:rsidRDefault="00000000" w:rsidRPr="00000000" w14:paraId="00000045">
      <w:pPr>
        <w:widowControl w:val="1"/>
        <w:numPr>
          <w:ilvl w:val="0"/>
          <w:numId w:val="1"/>
        </w:numPr>
        <w:spacing w:after="80" w:lineRule="auto"/>
        <w:ind w:left="720" w:hanging="360"/>
        <w:rPr/>
      </w:pPr>
      <w:r w:rsidDel="00000000" w:rsidR="00000000" w:rsidRPr="00000000">
        <w:rPr>
          <w:rtl w:val="0"/>
        </w:rPr>
        <w:t xml:space="preserve">Repository Pattern: abstrae el acceso a datos de cada entidad (JugadorRepository, CuotaRepository, etc.), desacoplando la lógica de negocio de Entity Framework Core.</w:t>
      </w:r>
      <w:r w:rsidDel="00000000" w:rsidR="00000000" w:rsidRPr="00000000">
        <w:rPr>
          <w:rtl w:val="0"/>
        </w:rPr>
      </w:r>
    </w:p>
    <w:p w:rsidR="00000000" w:rsidDel="00000000" w:rsidP="00000000" w:rsidRDefault="00000000" w:rsidRPr="00000000" w14:paraId="00000046">
      <w:pPr>
        <w:widowControl w:val="1"/>
        <w:numPr>
          <w:ilvl w:val="0"/>
          <w:numId w:val="1"/>
        </w:numPr>
        <w:spacing w:after="80" w:lineRule="auto"/>
        <w:ind w:left="720" w:hanging="360"/>
        <w:rPr/>
      </w:pPr>
      <w:r w:rsidDel="00000000" w:rsidR="00000000" w:rsidRPr="00000000">
        <w:rPr>
          <w:rtl w:val="0"/>
        </w:rPr>
        <w:t xml:space="preserve">Dependency Injection (nativo de .NET Core): para inyectar repositorios y servicios en los controllers, facilitando el testing y el mantenimiento.</w:t>
      </w:r>
      <w:r w:rsidDel="00000000" w:rsidR="00000000" w:rsidRPr="00000000">
        <w:rPr>
          <w:rtl w:val="0"/>
        </w:rPr>
      </w:r>
    </w:p>
    <w:p w:rsidR="00000000" w:rsidDel="00000000" w:rsidP="00000000" w:rsidRDefault="00000000" w:rsidRPr="00000000" w14:paraId="00000047">
      <w:pPr>
        <w:widowControl w:val="1"/>
        <w:numPr>
          <w:ilvl w:val="0"/>
          <w:numId w:val="1"/>
        </w:numPr>
        <w:spacing w:after="80" w:lineRule="auto"/>
        <w:ind w:left="720" w:hanging="360"/>
        <w:rPr/>
      </w:pPr>
      <w:r w:rsidDel="00000000" w:rsidR="00000000" w:rsidRPr="00000000">
        <w:rPr>
          <w:rtl w:val="0"/>
        </w:rPr>
        <w:t xml:space="preserve">DTO (Data Transfer Object): se usan objetos de transferencia separados de las entidades de dominio para las respuestas de la API, evitando exponer la estructura interna de la base de datos.</w:t>
      </w:r>
      <w:r w:rsidDel="00000000" w:rsidR="00000000" w:rsidRPr="00000000">
        <w:rPr>
          <w:rtl w:val="0"/>
        </w:rPr>
      </w:r>
    </w:p>
    <w:p w:rsidR="00000000" w:rsidDel="00000000" w:rsidP="00000000" w:rsidRDefault="00000000" w:rsidRPr="00000000" w14:paraId="00000048">
      <w:pPr>
        <w:widowControl w:val="1"/>
        <w:numPr>
          <w:ilvl w:val="0"/>
          <w:numId w:val="1"/>
        </w:numPr>
        <w:spacing w:after="80" w:lineRule="auto"/>
        <w:ind w:left="720" w:hanging="360"/>
        <w:rPr/>
      </w:pPr>
      <w:r w:rsidDel="00000000" w:rsidR="00000000" w:rsidRPr="00000000">
        <w:rPr>
          <w:rtl w:val="0"/>
        </w:rPr>
        <w:t xml:space="preserve">Singleton: para el cliente HTTP de la app móvil (React Native), reutilizando una única instancia configurada con la URL base de la API y el token JWT.</w:t>
      </w:r>
      <w:r w:rsidDel="00000000" w:rsidR="00000000" w:rsidRPr="00000000">
        <w:rPr>
          <w:rtl w:val="0"/>
        </w:rPr>
      </w:r>
    </w:p>
    <w:p w:rsidR="00000000" w:rsidDel="00000000" w:rsidP="00000000" w:rsidRDefault="00000000" w:rsidRPr="00000000" w14:paraId="00000049">
      <w:pPr>
        <w:widowControl w:val="1"/>
        <w:numPr>
          <w:ilvl w:val="0"/>
          <w:numId w:val="1"/>
        </w:numPr>
        <w:spacing w:after="80" w:lineRule="auto"/>
        <w:ind w:left="720" w:hanging="360"/>
        <w:rPr/>
      </w:pPr>
      <w:r w:rsidDel="00000000" w:rsidR="00000000" w:rsidRPr="00000000">
        <w:rPr>
          <w:rtl w:val="0"/>
        </w:rPr>
        <w:t xml:space="preserve">Observer/Pub-Sub: aplicado en el módulo de alertas, para notificar a Administración cuando un seguro o carnet está por vencer, sin acoplar ese módulo a los demás.</w:t>
      </w:r>
      <w:r w:rsidDel="00000000" w:rsidR="00000000" w:rsidRPr="00000000">
        <w:rPr>
          <w:rtl w:val="0"/>
        </w:rPr>
      </w:r>
    </w:p>
    <w:p w:rsidR="00000000" w:rsidDel="00000000" w:rsidP="00000000" w:rsidRDefault="00000000" w:rsidRPr="00000000" w14:paraId="0000004A">
      <w:pPr>
        <w:widowControl w:val="1"/>
        <w:spacing w:after="80" w:lineRule="auto"/>
        <w:ind w:left="360" w:firstLine="0"/>
        <w:rPr/>
      </w:pPr>
      <w:r w:rsidDel="00000000" w:rsidR="00000000" w:rsidRPr="00000000">
        <w:rPr>
          <w:rtl w:val="0"/>
        </w:rPr>
      </w:r>
    </w:p>
    <w:p w:rsidR="00000000" w:rsidDel="00000000" w:rsidP="00000000" w:rsidRDefault="00000000" w:rsidRPr="00000000" w14:paraId="0000004B">
      <w:pPr>
        <w:widowControl w:val="1"/>
        <w:spacing w:after="100" w:before="150" w:lineRule="auto"/>
        <w:rPr>
          <w:rFonts w:ascii="Times New Roman" w:cs="Times New Roman" w:eastAsia="Times New Roman" w:hAnsi="Times New Roman"/>
          <w:sz w:val="20"/>
          <w:szCs w:val="20"/>
        </w:rPr>
      </w:pPr>
      <w:r w:rsidDel="00000000" w:rsidR="00000000" w:rsidRPr="00000000">
        <w:rPr>
          <w:b w:val="1"/>
          <w:bCs w:val="1"/>
          <w:i w:val="1"/>
          <w:iCs w:val="1"/>
          <w:rtl w:val="0"/>
        </w:rPr>
        <w:t xml:space="preserve">Implementación de la Inteligencia Artificial</w:t>
      </w:r>
      <w:r w:rsidDel="00000000" w:rsidR="00000000" w:rsidRPr="00000000">
        <w:rPr>
          <w:rtl w:val="0"/>
        </w:rPr>
      </w:r>
    </w:p>
    <w:p w:rsidR="00000000" w:rsidDel="00000000" w:rsidP="00000000" w:rsidRDefault="00000000" w:rsidRPr="00000000" w14:paraId="0000004C">
      <w:pPr>
        <w:widowControl w:val="1"/>
        <w:spacing w:after="80" w:lineRule="auto"/>
        <w:ind w:left="720" w:firstLine="0"/>
        <w:rPr/>
      </w:pPr>
      <w:r w:rsidDel="00000000" w:rsidR="00000000" w:rsidRPr="00000000">
        <w:rPr>
          <w:rtl w:val="0"/>
        </w:rPr>
        <w:t xml:space="preserve">Se incorpora un asistente conversacional (chatbot) basado en IA generativa, integrado dentro de la app móvil para el rol Familia, que responde consultas frecuentes en lenguaje natural utilizando los datos propios de esa familia (por ejemplo: "¿Estoy al día con la cuota?", "¿Cuándo juega mi hijo este fin de semana?", "¿Vence pronto el seguro de mi hijo?"). El asistente se implementa mediante una API de un modelo de lenguaje (por ejemplo, la API de Anthropic Claude u OpenAI), a la cual el backend le envía el contexto puntual del jugador/familia (estado de cuota, próximos partidos, vigencia de seguro) junto con la pregunta, evitando así exponer datos de otras familias. Como segundo caso de uso, se ofrece a Administración la generación automática de recordatorios personalizados de morosidad o de documentación vencida, redactados por IA a partir de los datos de cada jugador, reduciendo el tiempo dedicado a esa tarea manual.</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59" w:lineRule="auto"/>
        <w:ind w:left="820" w:right="117" w:firstLine="0"/>
        <w:rPr/>
      </w:pPr>
      <w:r w:rsidDel="00000000" w:rsidR="00000000" w:rsidRPr="00000000">
        <w:rPr>
          <w:rtl w:val="0"/>
        </w:rPr>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pacing w:before="59" w:lineRule="auto"/>
        <w:ind w:left="820" w:right="117" w:hanging="360"/>
        <w:rPr>
          <w:color w:val="000000"/>
        </w:rPr>
      </w:pPr>
      <w:r w:rsidDel="00000000" w:rsidR="00000000" w:rsidRPr="00000000">
        <w:rPr>
          <w:rtl w:val="0"/>
        </w:rPr>
        <w:t xml:space="preserve">Gráfico de</w:t>
      </w:r>
      <w:r w:rsidDel="00000000" w:rsidR="00000000" w:rsidRPr="00000000">
        <w:rPr>
          <w:color w:val="000000"/>
          <w:rtl w:val="0"/>
        </w:rPr>
        <w:t xml:space="preserve"> la arquitectura de la aplicación </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59" w:lineRule="auto"/>
        <w:ind w:left="820" w:right="117" w:firstLine="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59" w:lineRule="auto"/>
        <w:ind w:left="820" w:right="117" w:firstLine="0"/>
        <w:rPr/>
      </w:pPr>
      <w:r w:rsidDel="00000000" w:rsidR="00000000" w:rsidRPr="00000000">
        <w:rPr/>
        <w:drawing>
          <wp:inline distB="114300" distT="114300" distL="114300" distR="114300">
            <wp:extent cx="4556852" cy="2979815"/>
            <wp:effectExtent b="0" l="0" r="0" t="0"/>
            <wp:docPr id="6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56852" cy="297981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59" w:lineRule="auto"/>
        <w:ind w:left="820" w:right="117" w:firstLine="0"/>
        <w:rPr/>
      </w:pPr>
      <w:r w:rsidDel="00000000" w:rsidR="00000000" w:rsidRPr="00000000">
        <w:rPr>
          <w:rtl w:val="0"/>
        </w:rPr>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pacing w:before="59" w:lineRule="auto"/>
        <w:ind w:left="820" w:right="117" w:hanging="360"/>
        <w:rPr>
          <w:color w:val="000000"/>
        </w:rPr>
      </w:pPr>
      <w:r w:rsidDel="00000000" w:rsidR="00000000" w:rsidRPr="00000000">
        <w:rPr>
          <w:color w:val="000000"/>
          <w:rtl w:val="0"/>
        </w:rPr>
        <w:t xml:space="preserve">En caso de que se conforme un equipo para desarrollar el proyecto completar el siguiente cuadro:</w:t>
      </w:r>
    </w:p>
    <w:tbl>
      <w:tblPr>
        <w:tblStyle w:val="Table3"/>
        <w:tblW w:w="50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7"/>
        <w:gridCol w:w="2821"/>
        <w:tblGridChange w:id="0">
          <w:tblGrid>
            <w:gridCol w:w="2277"/>
            <w:gridCol w:w="2821"/>
          </w:tblGrid>
        </w:tblGridChange>
      </w:tblGrid>
      <w:tr>
        <w:trPr>
          <w:cantSplit w:val="0"/>
          <w:tblHeader w:val="0"/>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59" w:lineRule="auto"/>
              <w:ind w:right="117"/>
              <w:rPr>
                <w:b w:val="1"/>
                <w:bCs w:val="1"/>
                <w:color w:val="000000"/>
              </w:rPr>
            </w:pPr>
            <w:r w:rsidDel="00000000" w:rsidR="00000000" w:rsidRPr="00000000">
              <w:rPr>
                <w:b w:val="1"/>
                <w:bCs w:val="1"/>
                <w:color w:val="000000"/>
                <w:rtl w:val="0"/>
              </w:rPr>
              <w:t xml:space="preserve">Apellido y Nombre</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59" w:lineRule="auto"/>
              <w:ind w:right="117"/>
              <w:rPr>
                <w:b w:val="1"/>
                <w:bCs w:val="1"/>
                <w:color w:val="000000"/>
              </w:rPr>
            </w:pPr>
            <w:r w:rsidDel="00000000" w:rsidR="00000000" w:rsidRPr="00000000">
              <w:rPr>
                <w:b w:val="1"/>
                <w:bCs w:val="1"/>
                <w:color w:val="000000"/>
                <w:rtl w:val="0"/>
              </w:rPr>
              <w:t xml:space="preserve">Módulo a desarrollar</w:t>
            </w:r>
          </w:p>
        </w:tc>
      </w:tr>
      <w:tr>
        <w:trPr>
          <w:cantSplit w:val="0"/>
          <w:tblHeader w:val="0"/>
        </w:trPr>
        <w:tc>
          <w:tcPr/>
          <w:p w:rsidR="00000000" w:rsidDel="00000000" w:rsidP="00000000" w:rsidRDefault="00000000" w:rsidRPr="00000000" w14:paraId="00000055">
            <w:pPr>
              <w:widowControl w:val="1"/>
              <w:jc w:val="center"/>
              <w:rPr>
                <w:color w:val="000000"/>
              </w:rPr>
            </w:pPr>
            <w:r w:rsidDel="00000000" w:rsidR="00000000" w:rsidRPr="00000000">
              <w:rPr>
                <w:rtl w:val="0"/>
              </w:rPr>
              <w:t xml:space="preserve">Cantero Juan Manuel</w:t>
            </w:r>
            <w:r w:rsidDel="00000000" w:rsidR="00000000" w:rsidRPr="00000000">
              <w:rPr>
                <w:rtl w:val="0"/>
              </w:rPr>
            </w:r>
          </w:p>
        </w:tc>
        <w:tc>
          <w:tcPr/>
          <w:p w:rsidR="00000000" w:rsidDel="00000000" w:rsidP="00000000" w:rsidRDefault="00000000" w:rsidRPr="00000000" w14:paraId="00000056">
            <w:pPr>
              <w:widowControl w:val="1"/>
              <w:rPr>
                <w:color w:val="000000"/>
              </w:rPr>
            </w:pPr>
            <w:r w:rsidDel="00000000" w:rsidR="00000000" w:rsidRPr="00000000">
              <w:rPr>
                <w:rtl w:val="0"/>
              </w:rPr>
              <w:t xml:space="preserve">Módulo de Cuotas y Pagos + Hermanos/Descuento + Panel de reportes</w:t>
            </w:r>
            <w:r w:rsidDel="00000000" w:rsidR="00000000" w:rsidRPr="00000000">
              <w:rPr>
                <w:rtl w:val="0"/>
              </w:rPr>
            </w:r>
          </w:p>
        </w:tc>
      </w:tr>
      <w:tr>
        <w:trPr>
          <w:cantSplit w:val="0"/>
          <w:tblHeader w:val="0"/>
        </w:trPr>
        <w:tc>
          <w:tcPr/>
          <w:p w:rsidR="00000000" w:rsidDel="00000000" w:rsidP="00000000" w:rsidRDefault="00000000" w:rsidRPr="00000000" w14:paraId="00000057">
            <w:pPr>
              <w:widowControl w:val="1"/>
              <w:jc w:val="center"/>
              <w:rPr>
                <w:color w:val="000000"/>
              </w:rPr>
            </w:pPr>
            <w:r w:rsidDel="00000000" w:rsidR="00000000" w:rsidRPr="00000000">
              <w:rPr>
                <w:rtl w:val="0"/>
              </w:rPr>
              <w:t xml:space="preserve">Valussi Agustín</w:t>
            </w:r>
            <w:r w:rsidDel="00000000" w:rsidR="00000000" w:rsidRPr="00000000">
              <w:rPr>
                <w:rtl w:val="0"/>
              </w:rPr>
            </w:r>
          </w:p>
        </w:tc>
        <w:tc>
          <w:tcPr/>
          <w:p w:rsidR="00000000" w:rsidDel="00000000" w:rsidP="00000000" w:rsidRDefault="00000000" w:rsidRPr="00000000" w14:paraId="00000058">
            <w:pPr>
              <w:widowControl w:val="1"/>
              <w:rPr>
                <w:color w:val="000000"/>
              </w:rPr>
            </w:pPr>
            <w:r w:rsidDel="00000000" w:rsidR="00000000" w:rsidRPr="00000000">
              <w:rPr>
                <w:rtl w:val="0"/>
              </w:rPr>
              <w:t xml:space="preserve">Módulo de Categorías y Jugadores + Seguro y Carnet de liga</w:t>
            </w:r>
            <w:r w:rsidDel="00000000" w:rsidR="00000000" w:rsidRPr="00000000">
              <w:rPr>
                <w:rtl w:val="0"/>
              </w:rPr>
            </w:r>
          </w:p>
        </w:tc>
      </w:tr>
      <w:tr>
        <w:trPr>
          <w:cantSplit w:val="0"/>
          <w:tblHeader w:val="0"/>
        </w:trPr>
        <w:tc>
          <w:tcPr/>
          <w:p w:rsidR="00000000" w:rsidDel="00000000" w:rsidP="00000000" w:rsidRDefault="00000000" w:rsidRPr="00000000" w14:paraId="00000059">
            <w:pPr>
              <w:widowControl w:val="1"/>
              <w:spacing w:line="360" w:lineRule="auto"/>
              <w:jc w:val="center"/>
              <w:rPr>
                <w:color w:val="000000"/>
              </w:rPr>
            </w:pPr>
            <w:r w:rsidDel="00000000" w:rsidR="00000000" w:rsidRPr="00000000">
              <w:rPr>
                <w:rtl w:val="0"/>
              </w:rPr>
              <w:t xml:space="preserve">Escobar Alabert Lucas</w:t>
            </w:r>
            <w:r w:rsidDel="00000000" w:rsidR="00000000" w:rsidRPr="00000000">
              <w:rPr>
                <w:rtl w:val="0"/>
              </w:rPr>
            </w:r>
          </w:p>
        </w:tc>
        <w:tc>
          <w:tcPr/>
          <w:p w:rsidR="00000000" w:rsidDel="00000000" w:rsidP="00000000" w:rsidRDefault="00000000" w:rsidRPr="00000000" w14:paraId="0000005A">
            <w:pPr>
              <w:widowControl w:val="1"/>
              <w:rPr>
                <w:color w:val="000000"/>
              </w:rPr>
            </w:pPr>
            <w:r w:rsidDel="00000000" w:rsidR="00000000" w:rsidRPr="00000000">
              <w:rPr>
                <w:rtl w:val="0"/>
              </w:rPr>
              <w:t xml:space="preserve">Módulo de Asistencia + Partidos y Resultados + integración app móvil</w:t>
            </w:r>
            <w:r w:rsidDel="00000000" w:rsidR="00000000" w:rsidRPr="00000000">
              <w:rPr>
                <w:rtl w:val="0"/>
              </w:rPr>
            </w:r>
          </w:p>
        </w:tc>
      </w:tr>
    </w:tbl>
    <w:p w:rsidR="00000000" w:rsidDel="00000000" w:rsidP="00000000" w:rsidRDefault="00000000" w:rsidRPr="00000000" w14:paraId="0000005B">
      <w:pPr>
        <w:spacing w:line="293.00000000000006" w:lineRule="auto"/>
        <w:ind w:left="100" w:firstLine="0"/>
        <w:rPr>
          <w:b w:val="1"/>
          <w:bCs w:val="1"/>
        </w:rPr>
      </w:pPr>
      <w:r w:rsidDel="00000000" w:rsidR="00000000" w:rsidRPr="00000000">
        <w:rPr>
          <w:rtl w:val="0"/>
        </w:rPr>
      </w:r>
    </w:p>
    <w:p w:rsidR="00000000" w:rsidDel="00000000" w:rsidP="00000000" w:rsidRDefault="00000000" w:rsidRPr="00000000" w14:paraId="0000005C">
      <w:pPr>
        <w:spacing w:line="293.00000000000006" w:lineRule="auto"/>
        <w:ind w:left="100" w:hanging="100"/>
        <w:rPr>
          <w:b w:val="1"/>
          <w:bCs w:val="1"/>
        </w:rPr>
      </w:pPr>
      <w:r w:rsidDel="00000000" w:rsidR="00000000" w:rsidRPr="00000000">
        <w:rPr>
          <w:b w:val="1"/>
          <w:bCs w:val="1"/>
          <w:rtl w:val="0"/>
        </w:rPr>
        <w:t xml:space="preserve">OBJETIVO DEL PROYECTO </w:t>
      </w:r>
    </w:p>
    <w:p w:rsidR="00000000" w:rsidDel="00000000" w:rsidP="00000000" w:rsidRDefault="00000000" w:rsidRPr="00000000" w14:paraId="0000005D">
      <w:pPr>
        <w:spacing w:line="293.00000000000006" w:lineRule="auto"/>
        <w:ind w:left="100" w:hanging="100"/>
        <w:rPr>
          <w:b w:val="1"/>
          <w:bCs w:val="1"/>
        </w:rPr>
      </w:pPr>
      <w:r w:rsidDel="00000000" w:rsidR="00000000" w:rsidRPr="00000000">
        <w:rPr>
          <w:b w:val="1"/>
          <w:bCs w:val="1"/>
          <w:rtl w:val="0"/>
        </w:rPr>
        <w:t xml:space="preserve">Objetivo General:</w:t>
      </w:r>
    </w:p>
    <w:p w:rsidR="00000000" w:rsidDel="00000000" w:rsidP="00000000" w:rsidRDefault="00000000" w:rsidRPr="00000000" w14:paraId="0000005E">
      <w:pPr>
        <w:widowControl w:val="1"/>
        <w:spacing w:after="120" w:lineRule="auto"/>
        <w:rPr>
          <w:b w:val="1"/>
          <w:bCs w:val="1"/>
        </w:rPr>
      </w:pPr>
      <w:r w:rsidDel="00000000" w:rsidR="00000000" w:rsidRPr="00000000">
        <w:rPr>
          <w:rtl w:val="0"/>
        </w:rPr>
        <w:t xml:space="preserve">Diseñar y desarrollar una aplicación de gestión integral que permita administrar de forma centralizada las categorías, jugadores, asistencia, cuotas, seguros, carnets de liga y resultados de partidos de la Fundación Unión del Sur, con acceso diferenciado por rol de usuario.</w:t>
      </w:r>
      <w:r w:rsidDel="00000000" w:rsidR="00000000" w:rsidRPr="00000000">
        <w:rPr>
          <w:rtl w:val="0"/>
        </w:rPr>
      </w:r>
    </w:p>
    <w:p w:rsidR="00000000" w:rsidDel="00000000" w:rsidP="00000000" w:rsidRDefault="00000000" w:rsidRPr="00000000" w14:paraId="0000005F">
      <w:pPr>
        <w:widowControl w:val="1"/>
        <w:spacing w:after="120" w:lineRule="auto"/>
        <w:rPr>
          <w:rFonts w:ascii="Times New Roman" w:cs="Times New Roman" w:eastAsia="Times New Roman" w:hAnsi="Times New Roman"/>
          <w:sz w:val="20"/>
          <w:szCs w:val="20"/>
        </w:rPr>
      </w:pPr>
      <w:r w:rsidDel="00000000" w:rsidR="00000000" w:rsidRPr="00000000">
        <w:rPr>
          <w:b w:val="1"/>
          <w:bCs w:val="1"/>
          <w:rtl w:val="0"/>
        </w:rPr>
        <w:t xml:space="preserve">Objetivos Específicos (formato SMART):</w:t>
      </w:r>
      <w:r w:rsidDel="00000000" w:rsidR="00000000" w:rsidRPr="00000000">
        <w:rPr>
          <w:rtl w:val="0"/>
        </w:rPr>
      </w:r>
    </w:p>
    <w:p w:rsidR="00000000" w:rsidDel="00000000" w:rsidP="00000000" w:rsidRDefault="00000000" w:rsidRPr="00000000" w14:paraId="00000060">
      <w:pPr>
        <w:widowControl w:val="1"/>
        <w:numPr>
          <w:ilvl w:val="0"/>
          <w:numId w:val="1"/>
        </w:numPr>
        <w:spacing w:after="80" w:lineRule="auto"/>
        <w:ind w:left="720" w:hanging="360"/>
        <w:rPr/>
      </w:pPr>
      <w:r w:rsidDel="00000000" w:rsidR="00000000" w:rsidRPr="00000000">
        <w:rPr>
          <w:rtl w:val="0"/>
        </w:rPr>
        <w:t xml:space="preserve">OE1 — Desarrollar e implementar, en un plazo de 285 horas (95 hs por alumno) distribuidas en 6 etapas, los módulos de Categorías, Jugadores, Asistencia y Partidos, de forma que el 100% de las funcionalidades definidas en el MVP queden operativas y validadas con la Fundación Unión del Sur antes del 11/11.</w:t>
      </w:r>
      <w:r w:rsidDel="00000000" w:rsidR="00000000" w:rsidRPr="00000000">
        <w:rPr>
          <w:rtl w:val="0"/>
        </w:rPr>
      </w:r>
    </w:p>
    <w:p w:rsidR="00000000" w:rsidDel="00000000" w:rsidP="00000000" w:rsidRDefault="00000000" w:rsidRPr="00000000" w14:paraId="00000061">
      <w:pPr>
        <w:widowControl w:val="1"/>
        <w:numPr>
          <w:ilvl w:val="0"/>
          <w:numId w:val="1"/>
        </w:numPr>
        <w:spacing w:after="80" w:lineRule="auto"/>
        <w:ind w:left="720" w:hanging="360"/>
        <w:rPr/>
      </w:pPr>
      <w:r w:rsidDel="00000000" w:rsidR="00000000" w:rsidRPr="00000000">
        <w:rPr>
          <w:rtl w:val="0"/>
        </w:rPr>
        <w:t xml:space="preserve">OE2 — Automatizar el cálculo del descuento por hermanos y el control de vigencia de seguro/carnet dentro de los primeros 3 sprints del proyecto (hasta la etapa 4), de modo que el sistema aplique correctamente el descuento en el 100% de los casos de prueba y emita la alerta de vencimiento con al menos 15 días de anticipación.</w:t>
      </w:r>
      <w:r w:rsidDel="00000000" w:rsidR="00000000" w:rsidRPr="00000000">
        <w:rPr>
          <w:rtl w:val="0"/>
        </w:rPr>
      </w:r>
    </w:p>
    <w:p w:rsidR="00000000" w:rsidDel="00000000" w:rsidP="00000000" w:rsidRDefault="00000000" w:rsidRPr="00000000" w14:paraId="00000062">
      <w:pPr>
        <w:widowControl w:val="1"/>
        <w:numPr>
          <w:ilvl w:val="0"/>
          <w:numId w:val="1"/>
        </w:numPr>
        <w:spacing w:after="80" w:lineRule="auto"/>
        <w:ind w:left="720" w:hanging="360"/>
        <w:rPr/>
      </w:pPr>
      <w:r w:rsidDel="00000000" w:rsidR="00000000" w:rsidRPr="00000000">
        <w:rPr>
          <w:rtl w:val="0"/>
        </w:rPr>
        <w:t xml:space="preserve">OE3 — Incorporar un asistente basado en IA para consultas frecuentes de las familias, integrado y probado durante la etapa de Panel de Reportes e Integración (semanas 8-9 del cronograma), logrando que responda correctamente al menos las 3 consultas frecuentes identificadas (estado de cuota, próximo partido, vigencia de seguro) antes de las pruebas de usuario con el cliente.</w:t>
      </w:r>
      <w:r w:rsidDel="00000000" w:rsidR="00000000" w:rsidRPr="00000000">
        <w:rPr>
          <w:rtl w:val="0"/>
        </w:rPr>
      </w:r>
    </w:p>
    <w:p w:rsidR="00000000" w:rsidDel="00000000" w:rsidP="00000000" w:rsidRDefault="00000000" w:rsidRPr="00000000" w14:paraId="00000063">
      <w:pPr>
        <w:widowControl w:val="1"/>
        <w:spacing w:after="80" w:lineRule="auto"/>
        <w:rPr/>
      </w:pPr>
      <w:r w:rsidDel="00000000" w:rsidR="00000000" w:rsidRPr="00000000">
        <w:rPr>
          <w:rtl w:val="0"/>
        </w:rPr>
      </w:r>
    </w:p>
    <w:p w:rsidR="00000000" w:rsidDel="00000000" w:rsidP="00000000" w:rsidRDefault="00000000" w:rsidRPr="00000000" w14:paraId="00000064">
      <w:pPr>
        <w:pStyle w:val="Heading1"/>
        <w:spacing w:line="293.00000000000006" w:lineRule="auto"/>
        <w:ind w:firstLine="100"/>
        <w:rPr>
          <w:b w:val="1"/>
          <w:bCs w:val="1"/>
          <w:sz w:val="22"/>
          <w:szCs w:val="22"/>
        </w:rPr>
      </w:pPr>
      <w:r w:rsidDel="00000000" w:rsidR="00000000" w:rsidRPr="00000000">
        <w:rPr>
          <w:b w:val="1"/>
          <w:bCs w:val="1"/>
          <w:sz w:val="22"/>
          <w:szCs w:val="22"/>
          <w:rtl w:val="0"/>
        </w:rPr>
        <w:t xml:space="preserve">TIEMPO ESTIMADO DE DURACIÓN DEL PROYECTO (en horas)</w:t>
      </w:r>
    </w:p>
    <w:p w:rsidR="00000000" w:rsidDel="00000000" w:rsidP="00000000" w:rsidRDefault="00000000" w:rsidRPr="00000000" w14:paraId="00000065">
      <w:pPr>
        <w:tabs>
          <w:tab w:val="left" w:leader="none" w:pos="2394"/>
        </w:tabs>
        <w:rPr/>
      </w:pPr>
      <w:r w:rsidDel="00000000" w:rsidR="00000000" w:rsidRPr="00000000">
        <w:rPr>
          <w:rtl w:val="0"/>
        </w:rPr>
        <w:t xml:space="preserve">Duración Total: </w:t>
      </w:r>
      <w:r w:rsidDel="00000000" w:rsidR="00000000" w:rsidRPr="00000000">
        <w:rPr>
          <w:b w:val="1"/>
          <w:bCs w:val="1"/>
          <w:rtl w:val="0"/>
        </w:rPr>
        <w:t xml:space="preserve">285 horas</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2" w:lineRule="auto"/>
        <w:rPr>
          <w:color w:val="000000"/>
        </w:rPr>
      </w:pPr>
      <w:r w:rsidDel="00000000" w:rsidR="00000000" w:rsidRPr="00000000">
        <w:rPr>
          <w:rtl w:val="0"/>
        </w:rPr>
      </w:r>
    </w:p>
    <w:p w:rsidR="00000000" w:rsidDel="00000000" w:rsidP="00000000" w:rsidRDefault="00000000" w:rsidRPr="00000000" w14:paraId="00000067">
      <w:pPr>
        <w:pStyle w:val="Heading1"/>
        <w:spacing w:line="293.00000000000006" w:lineRule="auto"/>
        <w:ind w:left="0" w:firstLine="0"/>
        <w:rPr>
          <w:b w:val="1"/>
          <w:bCs w:val="1"/>
          <w:sz w:val="22"/>
          <w:szCs w:val="22"/>
        </w:rPr>
      </w:pPr>
      <w:r w:rsidDel="00000000" w:rsidR="00000000" w:rsidRPr="00000000">
        <w:rPr>
          <w:b w:val="1"/>
          <w:bCs w:val="1"/>
          <w:sz w:val="22"/>
          <w:szCs w:val="22"/>
          <w:rtl w:val="0"/>
        </w:rPr>
        <w:t xml:space="preserve">DESCRIPCIÓN DE LAS ETAPAS</w:t>
      </w:r>
    </w:p>
    <w:p w:rsidR="00000000" w:rsidDel="00000000" w:rsidP="00000000" w:rsidRDefault="00000000" w:rsidRPr="00000000" w14:paraId="00000068">
      <w:pPr>
        <w:widowControl w:val="1"/>
        <w:spacing w:after="120" w:lineRule="auto"/>
        <w:rPr/>
      </w:pPr>
      <w:r w:rsidDel="00000000" w:rsidR="00000000" w:rsidRPr="00000000">
        <w:rPr>
          <w:rtl w:val="0"/>
        </w:rPr>
        <w:t xml:space="preserve">En función del objetivo señalado, se listan a continuación las etapas y tareas a desarrollar en el TFI, con la distribución de horas por alumno (Cantero, Valussi y Escobar), sumando un total de 285 hs.</w:t>
      </w:r>
    </w:p>
    <w:p w:rsidR="00000000" w:rsidDel="00000000" w:rsidP="00000000" w:rsidRDefault="00000000" w:rsidRPr="00000000" w14:paraId="00000069">
      <w:pPr>
        <w:widowControl w:val="1"/>
        <w:spacing w:after="120" w:lineRule="auto"/>
        <w:rPr/>
      </w:pPr>
      <w:r w:rsidDel="00000000" w:rsidR="00000000" w:rsidRPr="00000000">
        <w:rPr>
          <w:rtl w:val="0"/>
        </w:rPr>
      </w:r>
    </w:p>
    <w:p w:rsidR="00000000" w:rsidDel="00000000" w:rsidP="00000000" w:rsidRDefault="00000000" w:rsidRPr="00000000" w14:paraId="0000006A">
      <w:pPr>
        <w:widowControl w:val="1"/>
        <w:spacing w:after="120" w:lineRule="auto"/>
        <w:rPr/>
      </w:pPr>
      <w:r w:rsidDel="00000000" w:rsidR="00000000" w:rsidRPr="00000000">
        <w:rPr>
          <w:rtl w:val="0"/>
        </w:rPr>
      </w:r>
    </w:p>
    <w:p w:rsidR="00000000" w:rsidDel="00000000" w:rsidP="00000000" w:rsidRDefault="00000000" w:rsidRPr="00000000" w14:paraId="0000006B">
      <w:pPr>
        <w:widowControl w:val="1"/>
        <w:spacing w:after="120" w:lineRule="auto"/>
        <w:rPr/>
      </w:pPr>
      <w:r w:rsidDel="00000000" w:rsidR="00000000" w:rsidRPr="00000000">
        <w:rPr>
          <w:rtl w:val="0"/>
        </w:rPr>
      </w:r>
    </w:p>
    <w:p w:rsidR="00000000" w:rsidDel="00000000" w:rsidP="00000000" w:rsidRDefault="00000000" w:rsidRPr="00000000" w14:paraId="0000006C">
      <w:pPr>
        <w:widowControl w:val="1"/>
        <w:spacing w:after="120" w:lineRule="auto"/>
        <w:rPr>
          <w:rFonts w:ascii="Times New Roman" w:cs="Times New Roman" w:eastAsia="Times New Roman" w:hAnsi="Times New Roman"/>
          <w:sz w:val="20"/>
          <w:szCs w:val="20"/>
        </w:rPr>
      </w:pPr>
      <w:r w:rsidDel="00000000" w:rsidR="00000000" w:rsidRPr="00000000">
        <w:rPr>
          <w:rtl w:val="0"/>
        </w:rPr>
      </w:r>
    </w:p>
    <w:sdt>
      <w:sdtPr>
        <w:lock w:val="contentLocked"/>
        <w:id w:val="-193307604"/>
        <w:tag w:val="goog_rdk_0"/>
      </w:sdtPr>
      <w:sdtContent>
        <w:tbl>
          <w:tblPr>
            <w:tblStyle w:val="Table4"/>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1530"/>
            <w:gridCol w:w="1320"/>
            <w:gridCol w:w="2190"/>
            <w:gridCol w:w="1185"/>
            <w:gridCol w:w="1200"/>
            <w:gridCol w:w="1095"/>
            <w:tblGridChange w:id="0">
              <w:tblGrid>
                <w:gridCol w:w="1065"/>
                <w:gridCol w:w="1530"/>
                <w:gridCol w:w="1320"/>
                <w:gridCol w:w="2190"/>
                <w:gridCol w:w="1185"/>
                <w:gridCol w:w="1200"/>
                <w:gridCol w:w="1095"/>
              </w:tblGrid>
            </w:tblGridChange>
          </w:tblGrid>
          <w:tr>
            <w:trPr>
              <w:cantSplit w:val="0"/>
              <w:tblHeader w:val="0"/>
            </w:trPr>
            <w:tc>
              <w:tcPr>
                <w:vAlign w:val="center"/>
              </w:tcPr>
              <w:p w:rsidR="00000000" w:rsidDel="00000000" w:rsidP="00000000" w:rsidRDefault="00000000" w:rsidRPr="00000000" w14:paraId="0000006D">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ETAPA</w:t>
                </w:r>
                <w:r w:rsidDel="00000000" w:rsidR="00000000" w:rsidRPr="00000000">
                  <w:rPr>
                    <w:rtl w:val="0"/>
                  </w:rPr>
                </w:r>
              </w:p>
            </w:tc>
            <w:tc>
              <w:tcPr>
                <w:vAlign w:val="center"/>
              </w:tcPr>
              <w:p w:rsidR="00000000" w:rsidDel="00000000" w:rsidP="00000000" w:rsidRDefault="00000000" w:rsidRPr="00000000" w14:paraId="0000006E">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TAREAS</w:t>
                </w:r>
                <w:r w:rsidDel="00000000" w:rsidR="00000000" w:rsidRPr="00000000">
                  <w:rPr>
                    <w:rtl w:val="0"/>
                  </w:rPr>
                </w:r>
              </w:p>
            </w:tc>
            <w:tc>
              <w:tcPr>
                <w:vAlign w:val="center"/>
              </w:tcPr>
              <w:p w:rsidR="00000000" w:rsidDel="00000000" w:rsidP="00000000" w:rsidRDefault="00000000" w:rsidRPr="00000000" w14:paraId="0000006F">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DURACIÓN en HS</w:t>
                </w:r>
                <w:r w:rsidDel="00000000" w:rsidR="00000000" w:rsidRPr="00000000">
                  <w:rPr>
                    <w:rtl w:val="0"/>
                  </w:rPr>
                </w:r>
              </w:p>
            </w:tc>
            <w:tc>
              <w:tcPr>
                <w:vAlign w:val="center"/>
              </w:tcPr>
              <w:p w:rsidR="00000000" w:rsidDel="00000000" w:rsidP="00000000" w:rsidRDefault="00000000" w:rsidRPr="00000000" w14:paraId="00000070">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RESULTADOS ESPERADOS</w:t>
                </w:r>
                <w:r w:rsidDel="00000000" w:rsidR="00000000" w:rsidRPr="00000000">
                  <w:rPr>
                    <w:rtl w:val="0"/>
                  </w:rPr>
                </w:r>
              </w:p>
            </w:tc>
            <w:tc>
              <w:tcPr>
                <w:vAlign w:val="center"/>
              </w:tcPr>
              <w:p w:rsidR="00000000" w:rsidDel="00000000" w:rsidP="00000000" w:rsidRDefault="00000000" w:rsidRPr="00000000" w14:paraId="00000071">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Cantero</w:t>
                </w:r>
                <w:r w:rsidDel="00000000" w:rsidR="00000000" w:rsidRPr="00000000">
                  <w:rPr>
                    <w:rtl w:val="0"/>
                  </w:rPr>
                </w:r>
              </w:p>
            </w:tc>
            <w:tc>
              <w:tcPr>
                <w:vAlign w:val="center"/>
              </w:tcPr>
              <w:p w:rsidR="00000000" w:rsidDel="00000000" w:rsidP="00000000" w:rsidRDefault="00000000" w:rsidRPr="00000000" w14:paraId="00000072">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Valussi</w:t>
                </w:r>
                <w:r w:rsidDel="00000000" w:rsidR="00000000" w:rsidRPr="00000000">
                  <w:rPr>
                    <w:rtl w:val="0"/>
                  </w:rPr>
                </w:r>
              </w:p>
            </w:tc>
            <w:tc>
              <w:tcPr>
                <w:vAlign w:val="center"/>
              </w:tcPr>
              <w:p w:rsidR="00000000" w:rsidDel="00000000" w:rsidP="00000000" w:rsidRDefault="00000000" w:rsidRPr="00000000" w14:paraId="00000073">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Escobar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1. Relevamiento y Análisis</w:t>
                </w:r>
                <w:r w:rsidDel="00000000" w:rsidR="00000000" w:rsidRPr="00000000">
                  <w:rPr>
                    <w:rtl w:val="0"/>
                  </w:rPr>
                </w:r>
              </w:p>
            </w:tc>
            <w:tc>
              <w:tcPr>
                <w:vAlign w:val="center"/>
              </w:tcPr>
              <w:p w:rsidR="00000000" w:rsidDel="00000000" w:rsidP="00000000" w:rsidRDefault="00000000" w:rsidRPr="00000000" w14:paraId="00000075">
                <w:pPr>
                  <w:widowControl w:val="1"/>
                  <w:rPr>
                    <w:rFonts w:ascii="Times New Roman" w:cs="Times New Roman" w:eastAsia="Times New Roman" w:hAnsi="Times New Roman"/>
                    <w:sz w:val="20"/>
                    <w:szCs w:val="20"/>
                  </w:rPr>
                </w:pPr>
                <w:r w:rsidDel="00000000" w:rsidR="00000000" w:rsidRPr="00000000">
                  <w:rPr>
                    <w:rtl w:val="0"/>
                  </w:rPr>
                  <w:t xml:space="preserve">Reuniones con la Fundación Unión del Sur, relevamiento de requerimientos y reglas de negocio (descuento por hermanos, vigencia de seguro/carnet)</w:t>
                </w:r>
                <w:r w:rsidDel="00000000" w:rsidR="00000000" w:rsidRPr="00000000">
                  <w:rPr>
                    <w:rtl w:val="0"/>
                  </w:rPr>
                </w:r>
              </w:p>
            </w:tc>
            <w:tc>
              <w:tcPr>
                <w:vAlign w:val="center"/>
              </w:tcPr>
              <w:p w:rsidR="00000000" w:rsidDel="00000000" w:rsidP="00000000" w:rsidRDefault="00000000" w:rsidRPr="00000000" w14:paraId="00000076">
                <w:pPr>
                  <w:widowControl w:val="1"/>
                  <w:jc w:val="center"/>
                  <w:rPr>
                    <w:rFonts w:ascii="Times New Roman" w:cs="Times New Roman" w:eastAsia="Times New Roman" w:hAnsi="Times New Roman"/>
                    <w:sz w:val="20"/>
                    <w:szCs w:val="20"/>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077">
                <w:pPr>
                  <w:widowControl w:val="1"/>
                  <w:rPr>
                    <w:rFonts w:ascii="Times New Roman" w:cs="Times New Roman" w:eastAsia="Times New Roman" w:hAnsi="Times New Roman"/>
                    <w:sz w:val="20"/>
                    <w:szCs w:val="20"/>
                  </w:rPr>
                </w:pPr>
                <w:r w:rsidDel="00000000" w:rsidR="00000000" w:rsidRPr="00000000">
                  <w:rPr>
                    <w:rtl w:val="0"/>
                  </w:rPr>
                  <w:t xml:space="preserve">Documento de requerimientos validado por el tutor de la empresa</w:t>
                </w:r>
                <w:r w:rsidDel="00000000" w:rsidR="00000000" w:rsidRPr="00000000">
                  <w:rPr>
                    <w:rtl w:val="0"/>
                  </w:rPr>
                </w:r>
              </w:p>
            </w:tc>
            <w:tc>
              <w:tcPr>
                <w:vAlign w:val="center"/>
              </w:tcPr>
              <w:p w:rsidR="00000000" w:rsidDel="00000000" w:rsidP="00000000" w:rsidRDefault="00000000" w:rsidRPr="00000000" w14:paraId="00000078">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79">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7A">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7C">
                <w:pPr>
                  <w:widowControl w:val="1"/>
                  <w:rPr>
                    <w:rFonts w:ascii="Times New Roman" w:cs="Times New Roman" w:eastAsia="Times New Roman" w:hAnsi="Times New Roman"/>
                    <w:sz w:val="20"/>
                    <w:szCs w:val="20"/>
                  </w:rPr>
                </w:pPr>
                <w:r w:rsidDel="00000000" w:rsidR="00000000" w:rsidRPr="00000000">
                  <w:rPr>
                    <w:rtl w:val="0"/>
                  </w:rPr>
                  <w:t xml:space="preserve">Definición de roles de usuario (Administración, Entrenador, Familia) y casos de uso</w:t>
                </w:r>
                <w:r w:rsidDel="00000000" w:rsidR="00000000" w:rsidRPr="00000000">
                  <w:rPr>
                    <w:rtl w:val="0"/>
                  </w:rPr>
                </w:r>
              </w:p>
            </w:tc>
            <w:tc>
              <w:tcPr>
                <w:vAlign w:val="center"/>
              </w:tcPr>
              <w:p w:rsidR="00000000" w:rsidDel="00000000" w:rsidP="00000000" w:rsidRDefault="00000000" w:rsidRPr="00000000" w14:paraId="0000007D">
                <w:pPr>
                  <w:widowControl w:val="1"/>
                  <w:jc w:val="center"/>
                  <w:rPr>
                    <w:rFonts w:ascii="Times New Roman" w:cs="Times New Roman" w:eastAsia="Times New Roman" w:hAnsi="Times New Roman"/>
                    <w:sz w:val="20"/>
                    <w:szCs w:val="20"/>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07E">
                <w:pPr>
                  <w:widowControl w:val="1"/>
                  <w:rPr>
                    <w:rFonts w:ascii="Times New Roman" w:cs="Times New Roman" w:eastAsia="Times New Roman" w:hAnsi="Times New Roman"/>
                    <w:sz w:val="20"/>
                    <w:szCs w:val="20"/>
                  </w:rPr>
                </w:pPr>
                <w:r w:rsidDel="00000000" w:rsidR="00000000" w:rsidRPr="00000000">
                  <w:rPr>
                    <w:rtl w:val="0"/>
                  </w:rPr>
                  <w:t xml:space="preserve">Matriz de roles y permisos</w:t>
                </w:r>
                <w:r w:rsidDel="00000000" w:rsidR="00000000" w:rsidRPr="00000000">
                  <w:rPr>
                    <w:rtl w:val="0"/>
                  </w:rPr>
                </w:r>
              </w:p>
            </w:tc>
            <w:tc>
              <w:tcPr>
                <w:vAlign w:val="center"/>
              </w:tcPr>
              <w:p w:rsidR="00000000" w:rsidDel="00000000" w:rsidP="00000000" w:rsidRDefault="00000000" w:rsidRPr="00000000" w14:paraId="0000007F">
                <w:pPr>
                  <w:widowControl w:val="1"/>
                  <w:jc w:val="center"/>
                  <w:rPr>
                    <w:rFonts w:ascii="Times New Roman" w:cs="Times New Roman" w:eastAsia="Times New Roman" w:hAnsi="Times New Roman"/>
                    <w:sz w:val="20"/>
                    <w:szCs w:val="2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80">
                <w:pPr>
                  <w:widowControl w:val="1"/>
                  <w:jc w:val="center"/>
                  <w:rPr>
                    <w:rFonts w:ascii="Times New Roman" w:cs="Times New Roman" w:eastAsia="Times New Roman" w:hAnsi="Times New Roman"/>
                    <w:sz w:val="20"/>
                    <w:szCs w:val="2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81">
                <w:pPr>
                  <w:widowControl w:val="1"/>
                  <w:jc w:val="center"/>
                  <w:rPr>
                    <w:rFonts w:ascii="Times New Roman" w:cs="Times New Roman" w:eastAsia="Times New Roman" w:hAnsi="Times New Roman"/>
                    <w:sz w:val="20"/>
                    <w:szCs w:val="20"/>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83">
                <w:pPr>
                  <w:widowControl w:val="1"/>
                  <w:rPr>
                    <w:rFonts w:ascii="Times New Roman" w:cs="Times New Roman" w:eastAsia="Times New Roman" w:hAnsi="Times New Roman"/>
                    <w:sz w:val="20"/>
                    <w:szCs w:val="20"/>
                  </w:rPr>
                </w:pPr>
                <w:r w:rsidDel="00000000" w:rsidR="00000000" w:rsidRPr="00000000">
                  <w:rPr>
                    <w:rtl w:val="0"/>
                  </w:rPr>
                  <w:t xml:space="preserve">Diseño del modelo entidad-relación (Categorías, Jugadores, Asistencia, Cuotas, Seguro, Carnet, Partidos)</w:t>
                </w:r>
                <w:r w:rsidDel="00000000" w:rsidR="00000000" w:rsidRPr="00000000">
                  <w:rPr>
                    <w:rtl w:val="0"/>
                  </w:rPr>
                </w:r>
              </w:p>
            </w:tc>
            <w:tc>
              <w:tcPr>
                <w:vAlign w:val="center"/>
              </w:tcPr>
              <w:p w:rsidR="00000000" w:rsidDel="00000000" w:rsidP="00000000" w:rsidRDefault="00000000" w:rsidRPr="00000000" w14:paraId="00000084">
                <w:pPr>
                  <w:widowControl w:val="1"/>
                  <w:jc w:val="center"/>
                  <w:rPr>
                    <w:rFonts w:ascii="Times New Roman" w:cs="Times New Roman" w:eastAsia="Times New Roman" w:hAnsi="Times New Roman"/>
                    <w:sz w:val="20"/>
                    <w:szCs w:val="20"/>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085">
                <w:pPr>
                  <w:widowControl w:val="1"/>
                  <w:rPr>
                    <w:rFonts w:ascii="Times New Roman" w:cs="Times New Roman" w:eastAsia="Times New Roman" w:hAnsi="Times New Roman"/>
                    <w:sz w:val="20"/>
                    <w:szCs w:val="20"/>
                  </w:rPr>
                </w:pPr>
                <w:r w:rsidDel="00000000" w:rsidR="00000000" w:rsidRPr="00000000">
                  <w:rPr>
                    <w:rtl w:val="0"/>
                  </w:rPr>
                  <w:t xml:space="preserve">Diagrama Entidad-Relación (DER)</w:t>
                </w:r>
                <w:r w:rsidDel="00000000" w:rsidR="00000000" w:rsidRPr="00000000">
                  <w:rPr>
                    <w:rtl w:val="0"/>
                  </w:rPr>
                </w:r>
              </w:p>
            </w:tc>
            <w:tc>
              <w:tcPr>
                <w:vAlign w:val="center"/>
              </w:tcPr>
              <w:p w:rsidR="00000000" w:rsidDel="00000000" w:rsidP="00000000" w:rsidRDefault="00000000" w:rsidRPr="00000000" w14:paraId="00000086">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87">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88">
                <w:pPr>
                  <w:widowControl w:val="1"/>
                  <w:jc w:val="center"/>
                  <w:rPr>
                    <w:rFonts w:ascii="Times New Roman" w:cs="Times New Roman" w:eastAsia="Times New Roman" w:hAnsi="Times New Roman"/>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8A">
                <w:pPr>
                  <w:widowControl w:val="1"/>
                  <w:rPr>
                    <w:rFonts w:ascii="Times New Roman" w:cs="Times New Roman" w:eastAsia="Times New Roman" w:hAnsi="Times New Roman"/>
                    <w:sz w:val="20"/>
                    <w:szCs w:val="20"/>
                  </w:rPr>
                </w:pPr>
                <w:r w:rsidDel="00000000" w:rsidR="00000000" w:rsidRPr="00000000">
                  <w:rPr>
                    <w:rtl w:val="0"/>
                  </w:rPr>
                  <w:t xml:space="preserve">Diseño de mockups de las pantallas principales en Figma</w:t>
                </w:r>
                <w:r w:rsidDel="00000000" w:rsidR="00000000" w:rsidRPr="00000000">
                  <w:rPr>
                    <w:rtl w:val="0"/>
                  </w:rPr>
                </w:r>
              </w:p>
            </w:tc>
            <w:tc>
              <w:tcPr>
                <w:vAlign w:val="center"/>
              </w:tcPr>
              <w:p w:rsidR="00000000" w:rsidDel="00000000" w:rsidP="00000000" w:rsidRDefault="00000000" w:rsidRPr="00000000" w14:paraId="0000008B">
                <w:pPr>
                  <w:widowControl w:val="1"/>
                  <w:jc w:val="center"/>
                  <w:rPr>
                    <w:rFonts w:ascii="Times New Roman" w:cs="Times New Roman" w:eastAsia="Times New Roman" w:hAnsi="Times New Roman"/>
                    <w:sz w:val="20"/>
                    <w:szCs w:val="20"/>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08C">
                <w:pPr>
                  <w:widowControl w:val="1"/>
                  <w:rPr>
                    <w:rFonts w:ascii="Times New Roman" w:cs="Times New Roman" w:eastAsia="Times New Roman" w:hAnsi="Times New Roman"/>
                    <w:sz w:val="20"/>
                    <w:szCs w:val="20"/>
                  </w:rPr>
                </w:pPr>
                <w:r w:rsidDel="00000000" w:rsidR="00000000" w:rsidRPr="00000000">
                  <w:rPr>
                    <w:rtl w:val="0"/>
                  </w:rPr>
                  <w:t xml:space="preserve">Prototipo navegable de baja/media fidelidad</w:t>
                </w:r>
                <w:r w:rsidDel="00000000" w:rsidR="00000000" w:rsidRPr="00000000">
                  <w:rPr>
                    <w:rtl w:val="0"/>
                  </w:rPr>
                </w:r>
              </w:p>
            </w:tc>
            <w:tc>
              <w:tcPr>
                <w:vAlign w:val="center"/>
              </w:tcPr>
              <w:p w:rsidR="00000000" w:rsidDel="00000000" w:rsidP="00000000" w:rsidRDefault="00000000" w:rsidRPr="00000000" w14:paraId="0000008D">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8E">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8F">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91">
                <w:pPr>
                  <w:widowControl w:val="1"/>
                  <w:rPr>
                    <w:rFonts w:ascii="Times New Roman" w:cs="Times New Roman" w:eastAsia="Times New Roman" w:hAnsi="Times New Roman"/>
                    <w:sz w:val="20"/>
                    <w:szCs w:val="20"/>
                  </w:rPr>
                </w:pPr>
                <w:r w:rsidDel="00000000" w:rsidR="00000000" w:rsidRPr="00000000">
                  <w:rPr>
                    <w:rtl w:val="0"/>
                  </w:rPr>
                  <w:t xml:space="preserve">Definición de la arquitectura de la aplicación (API REST + app móvil) y del backlog inicial en Jira</w:t>
                </w:r>
                <w:r w:rsidDel="00000000" w:rsidR="00000000" w:rsidRPr="00000000">
                  <w:rPr>
                    <w:rtl w:val="0"/>
                  </w:rPr>
                </w:r>
              </w:p>
            </w:tc>
            <w:tc>
              <w:tcPr>
                <w:vAlign w:val="center"/>
              </w:tcPr>
              <w:p w:rsidR="00000000" w:rsidDel="00000000" w:rsidP="00000000" w:rsidRDefault="00000000" w:rsidRPr="00000000" w14:paraId="00000092">
                <w:pPr>
                  <w:widowControl w:val="1"/>
                  <w:jc w:val="center"/>
                  <w:rPr>
                    <w:rFonts w:ascii="Times New Roman" w:cs="Times New Roman" w:eastAsia="Times New Roman" w:hAnsi="Times New Roman"/>
                    <w:sz w:val="20"/>
                    <w:szCs w:val="20"/>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093">
                <w:pPr>
                  <w:widowControl w:val="1"/>
                  <w:rPr>
                    <w:rFonts w:ascii="Times New Roman" w:cs="Times New Roman" w:eastAsia="Times New Roman" w:hAnsi="Times New Roman"/>
                    <w:sz w:val="20"/>
                    <w:szCs w:val="20"/>
                  </w:rPr>
                </w:pPr>
                <w:r w:rsidDel="00000000" w:rsidR="00000000" w:rsidRPr="00000000">
                  <w:rPr>
                    <w:rtl w:val="0"/>
                  </w:rPr>
                  <w:t xml:space="preserve">Diagrama de arquitectura y backlog cargado en Jira</w:t>
                </w:r>
                <w:r w:rsidDel="00000000" w:rsidR="00000000" w:rsidRPr="00000000">
                  <w:rPr>
                    <w:rtl w:val="0"/>
                  </w:rPr>
                </w:r>
              </w:p>
            </w:tc>
            <w:tc>
              <w:tcPr>
                <w:vAlign w:val="center"/>
              </w:tcPr>
              <w:p w:rsidR="00000000" w:rsidDel="00000000" w:rsidP="00000000" w:rsidRDefault="00000000" w:rsidRPr="00000000" w14:paraId="00000094">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95">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96">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2. Diseño y Configuración</w:t>
                </w:r>
                <w:r w:rsidDel="00000000" w:rsidR="00000000" w:rsidRPr="00000000">
                  <w:rPr>
                    <w:rtl w:val="0"/>
                  </w:rPr>
                </w:r>
              </w:p>
            </w:tc>
            <w:tc>
              <w:tcPr>
                <w:vAlign w:val="center"/>
              </w:tcPr>
              <w:p w:rsidR="00000000" w:rsidDel="00000000" w:rsidP="00000000" w:rsidRDefault="00000000" w:rsidRPr="00000000" w14:paraId="00000098">
                <w:pPr>
                  <w:widowControl w:val="1"/>
                  <w:rPr>
                    <w:rFonts w:ascii="Times New Roman" w:cs="Times New Roman" w:eastAsia="Times New Roman" w:hAnsi="Times New Roman"/>
                    <w:sz w:val="20"/>
                    <w:szCs w:val="20"/>
                  </w:rPr>
                </w:pPr>
                <w:r w:rsidDel="00000000" w:rsidR="00000000" w:rsidRPr="00000000">
                  <w:rPr>
                    <w:rtl w:val="0"/>
                  </w:rPr>
                  <w:t xml:space="preserve">Configuración del proyecto backend (.NET Core), estructura de capas y conexión a MySQL</w:t>
                </w:r>
                <w:r w:rsidDel="00000000" w:rsidR="00000000" w:rsidRPr="00000000">
                  <w:rPr>
                    <w:rtl w:val="0"/>
                  </w:rPr>
                </w:r>
              </w:p>
            </w:tc>
            <w:tc>
              <w:tcPr>
                <w:vAlign w:val="center"/>
              </w:tcPr>
              <w:p w:rsidR="00000000" w:rsidDel="00000000" w:rsidP="00000000" w:rsidRDefault="00000000" w:rsidRPr="00000000" w14:paraId="00000099">
                <w:pPr>
                  <w:widowControl w:val="1"/>
                  <w:jc w:val="center"/>
                  <w:rPr>
                    <w:rFonts w:ascii="Times New Roman" w:cs="Times New Roman" w:eastAsia="Times New Roman" w:hAnsi="Times New Roman"/>
                    <w:sz w:val="20"/>
                    <w:szCs w:val="20"/>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09A">
                <w:pPr>
                  <w:widowControl w:val="1"/>
                  <w:rPr>
                    <w:rFonts w:ascii="Times New Roman" w:cs="Times New Roman" w:eastAsia="Times New Roman" w:hAnsi="Times New Roman"/>
                    <w:sz w:val="20"/>
                    <w:szCs w:val="20"/>
                  </w:rPr>
                </w:pPr>
                <w:r w:rsidDel="00000000" w:rsidR="00000000" w:rsidRPr="00000000">
                  <w:rPr>
                    <w:rtl w:val="0"/>
                  </w:rPr>
                  <w:t xml:space="preserve">Proyecto backend inicializado y conectado a la base de datos</w:t>
                </w:r>
                <w:r w:rsidDel="00000000" w:rsidR="00000000" w:rsidRPr="00000000">
                  <w:rPr>
                    <w:rtl w:val="0"/>
                  </w:rPr>
                </w:r>
              </w:p>
            </w:tc>
            <w:tc>
              <w:tcPr>
                <w:vAlign w:val="center"/>
              </w:tcPr>
              <w:p w:rsidR="00000000" w:rsidDel="00000000" w:rsidP="00000000" w:rsidRDefault="00000000" w:rsidRPr="00000000" w14:paraId="0000009B">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9C">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9D">
                <w:pPr>
                  <w:widowControl w:val="1"/>
                  <w:jc w:val="center"/>
                  <w:rPr>
                    <w:rFonts w:ascii="Times New Roman" w:cs="Times New Roman" w:eastAsia="Times New Roman" w:hAnsi="Times New Roman"/>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9F">
                <w:pPr>
                  <w:widowControl w:val="1"/>
                  <w:rPr>
                    <w:rFonts w:ascii="Times New Roman" w:cs="Times New Roman" w:eastAsia="Times New Roman" w:hAnsi="Times New Roman"/>
                    <w:sz w:val="20"/>
                    <w:szCs w:val="20"/>
                  </w:rPr>
                </w:pPr>
                <w:r w:rsidDel="00000000" w:rsidR="00000000" w:rsidRPr="00000000">
                  <w:rPr>
                    <w:rtl w:val="0"/>
                  </w:rPr>
                  <w:t xml:space="preserve">Configuración del proyecto frontend (React Native/Expo) y navegación entre pantallas por rol</w:t>
                </w:r>
                <w:r w:rsidDel="00000000" w:rsidR="00000000" w:rsidRPr="00000000">
                  <w:rPr>
                    <w:rtl w:val="0"/>
                  </w:rPr>
                </w:r>
              </w:p>
            </w:tc>
            <w:tc>
              <w:tcPr>
                <w:vAlign w:val="center"/>
              </w:tcPr>
              <w:p w:rsidR="00000000" w:rsidDel="00000000" w:rsidP="00000000" w:rsidRDefault="00000000" w:rsidRPr="00000000" w14:paraId="000000A0">
                <w:pPr>
                  <w:widowControl w:val="1"/>
                  <w:jc w:val="center"/>
                  <w:rPr>
                    <w:rFonts w:ascii="Times New Roman" w:cs="Times New Roman" w:eastAsia="Times New Roman" w:hAnsi="Times New Roman"/>
                    <w:sz w:val="20"/>
                    <w:szCs w:val="20"/>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0A1">
                <w:pPr>
                  <w:widowControl w:val="1"/>
                  <w:rPr>
                    <w:rFonts w:ascii="Times New Roman" w:cs="Times New Roman" w:eastAsia="Times New Roman" w:hAnsi="Times New Roman"/>
                    <w:sz w:val="20"/>
                    <w:szCs w:val="20"/>
                  </w:rPr>
                </w:pPr>
                <w:r w:rsidDel="00000000" w:rsidR="00000000" w:rsidRPr="00000000">
                  <w:rPr>
                    <w:rtl w:val="0"/>
                  </w:rPr>
                  <w:t xml:space="preserve">Esqueleto de la app móvil navegable</w:t>
                </w:r>
                <w:r w:rsidDel="00000000" w:rsidR="00000000" w:rsidRPr="00000000">
                  <w:rPr>
                    <w:rtl w:val="0"/>
                  </w:rPr>
                </w:r>
              </w:p>
            </w:tc>
            <w:tc>
              <w:tcPr>
                <w:vAlign w:val="center"/>
              </w:tcPr>
              <w:p w:rsidR="00000000" w:rsidDel="00000000" w:rsidP="00000000" w:rsidRDefault="00000000" w:rsidRPr="00000000" w14:paraId="000000A2">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A3">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A4">
                <w:pPr>
                  <w:widowControl w:val="1"/>
                  <w:jc w:val="center"/>
                  <w:rPr>
                    <w:rFonts w:ascii="Times New Roman" w:cs="Times New Roman" w:eastAsia="Times New Roman" w:hAnsi="Times New Roman"/>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A6">
                <w:pPr>
                  <w:widowControl w:val="1"/>
                  <w:rPr>
                    <w:rFonts w:ascii="Times New Roman" w:cs="Times New Roman" w:eastAsia="Times New Roman" w:hAnsi="Times New Roman"/>
                    <w:sz w:val="20"/>
                    <w:szCs w:val="20"/>
                  </w:rPr>
                </w:pPr>
                <w:r w:rsidDel="00000000" w:rsidR="00000000" w:rsidRPr="00000000">
                  <w:rPr>
                    <w:rtl w:val="0"/>
                  </w:rPr>
                  <w:t xml:space="preserve">Implementación de autenticación y autorización por rol (JWT)</w:t>
                </w:r>
                <w:r w:rsidDel="00000000" w:rsidR="00000000" w:rsidRPr="00000000">
                  <w:rPr>
                    <w:rtl w:val="0"/>
                  </w:rPr>
                </w:r>
              </w:p>
            </w:tc>
            <w:tc>
              <w:tcPr>
                <w:vAlign w:val="center"/>
              </w:tcPr>
              <w:p w:rsidR="00000000" w:rsidDel="00000000" w:rsidP="00000000" w:rsidRDefault="00000000" w:rsidRPr="00000000" w14:paraId="000000A7">
                <w:pPr>
                  <w:widowControl w:val="1"/>
                  <w:jc w:val="center"/>
                  <w:rPr>
                    <w:rFonts w:ascii="Times New Roman" w:cs="Times New Roman" w:eastAsia="Times New Roman" w:hAnsi="Times New Roman"/>
                    <w:sz w:val="20"/>
                    <w:szCs w:val="20"/>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0A8">
                <w:pPr>
                  <w:widowControl w:val="1"/>
                  <w:rPr>
                    <w:rFonts w:ascii="Times New Roman" w:cs="Times New Roman" w:eastAsia="Times New Roman" w:hAnsi="Times New Roman"/>
                    <w:sz w:val="20"/>
                    <w:szCs w:val="20"/>
                  </w:rPr>
                </w:pPr>
                <w:r w:rsidDel="00000000" w:rsidR="00000000" w:rsidRPr="00000000">
                  <w:rPr>
                    <w:rtl w:val="0"/>
                  </w:rPr>
                  <w:t xml:space="preserve">Login funcional con control de acceso por rol</w:t>
                </w:r>
                <w:r w:rsidDel="00000000" w:rsidR="00000000" w:rsidRPr="00000000">
                  <w:rPr>
                    <w:rtl w:val="0"/>
                  </w:rPr>
                </w:r>
              </w:p>
            </w:tc>
            <w:tc>
              <w:tcPr>
                <w:vAlign w:val="center"/>
              </w:tcPr>
              <w:p w:rsidR="00000000" w:rsidDel="00000000" w:rsidP="00000000" w:rsidRDefault="00000000" w:rsidRPr="00000000" w14:paraId="000000A9">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AA">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AB">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AD">
                <w:pPr>
                  <w:widowControl w:val="1"/>
                  <w:rPr>
                    <w:rFonts w:ascii="Times New Roman" w:cs="Times New Roman" w:eastAsia="Times New Roman" w:hAnsi="Times New Roman"/>
                    <w:sz w:val="20"/>
                    <w:szCs w:val="20"/>
                  </w:rPr>
                </w:pPr>
                <w:r w:rsidDel="00000000" w:rsidR="00000000" w:rsidRPr="00000000">
                  <w:rPr>
                    <w:rtl w:val="0"/>
                  </w:rPr>
                  <w:t xml:space="preserve">Creación de las tablas de base de datos y migraciones (Entity Framework Core)</w:t>
                </w:r>
                <w:r w:rsidDel="00000000" w:rsidR="00000000" w:rsidRPr="00000000">
                  <w:rPr>
                    <w:rtl w:val="0"/>
                  </w:rPr>
                </w:r>
              </w:p>
            </w:tc>
            <w:tc>
              <w:tcPr>
                <w:vAlign w:val="center"/>
              </w:tcPr>
              <w:p w:rsidR="00000000" w:rsidDel="00000000" w:rsidP="00000000" w:rsidRDefault="00000000" w:rsidRPr="00000000" w14:paraId="000000AE">
                <w:pPr>
                  <w:widowControl w:val="1"/>
                  <w:jc w:val="center"/>
                  <w:rPr>
                    <w:rFonts w:ascii="Times New Roman" w:cs="Times New Roman" w:eastAsia="Times New Roman" w:hAnsi="Times New Roman"/>
                    <w:sz w:val="20"/>
                    <w:szCs w:val="20"/>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0AF">
                <w:pPr>
                  <w:widowControl w:val="1"/>
                  <w:rPr>
                    <w:rFonts w:ascii="Times New Roman" w:cs="Times New Roman" w:eastAsia="Times New Roman" w:hAnsi="Times New Roman"/>
                    <w:sz w:val="20"/>
                    <w:szCs w:val="20"/>
                  </w:rPr>
                </w:pPr>
                <w:r w:rsidDel="00000000" w:rsidR="00000000" w:rsidRPr="00000000">
                  <w:rPr>
                    <w:rtl w:val="0"/>
                  </w:rPr>
                  <w:t xml:space="preserve">Base de datos MySQL creada con el esquema completo</w:t>
                </w:r>
                <w:r w:rsidDel="00000000" w:rsidR="00000000" w:rsidRPr="00000000">
                  <w:rPr>
                    <w:rtl w:val="0"/>
                  </w:rPr>
                </w:r>
              </w:p>
            </w:tc>
            <w:tc>
              <w:tcPr>
                <w:vAlign w:val="center"/>
              </w:tcPr>
              <w:p w:rsidR="00000000" w:rsidDel="00000000" w:rsidP="00000000" w:rsidRDefault="00000000" w:rsidRPr="00000000" w14:paraId="000000B0">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B1">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B2">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B4">
                <w:pPr>
                  <w:widowControl w:val="1"/>
                  <w:rPr>
                    <w:rFonts w:ascii="Times New Roman" w:cs="Times New Roman" w:eastAsia="Times New Roman" w:hAnsi="Times New Roman"/>
                    <w:sz w:val="20"/>
                    <w:szCs w:val="20"/>
                  </w:rPr>
                </w:pPr>
                <w:r w:rsidDel="00000000" w:rsidR="00000000" w:rsidRPr="00000000">
                  <w:rPr>
                    <w:rtl w:val="0"/>
                  </w:rPr>
                  <w:t xml:space="preserve">Definición del plan de sprints en Jira</w:t>
                </w:r>
                <w:r w:rsidDel="00000000" w:rsidR="00000000" w:rsidRPr="00000000">
                  <w:rPr>
                    <w:rtl w:val="0"/>
                  </w:rPr>
                </w:r>
              </w:p>
            </w:tc>
            <w:tc>
              <w:tcPr>
                <w:vAlign w:val="center"/>
              </w:tcPr>
              <w:p w:rsidR="00000000" w:rsidDel="00000000" w:rsidP="00000000" w:rsidRDefault="00000000" w:rsidRPr="00000000" w14:paraId="000000B5">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B6">
                <w:pPr>
                  <w:widowControl w:val="1"/>
                  <w:rPr>
                    <w:rFonts w:ascii="Times New Roman" w:cs="Times New Roman" w:eastAsia="Times New Roman" w:hAnsi="Times New Roman"/>
                    <w:sz w:val="20"/>
                    <w:szCs w:val="20"/>
                  </w:rPr>
                </w:pPr>
                <w:r w:rsidDel="00000000" w:rsidR="00000000" w:rsidRPr="00000000">
                  <w:rPr>
                    <w:rtl w:val="0"/>
                  </w:rPr>
                  <w:t xml:space="preserve">Plan de sprints publicado</w:t>
                </w:r>
                <w:r w:rsidDel="00000000" w:rsidR="00000000" w:rsidRPr="00000000">
                  <w:rPr>
                    <w:rtl w:val="0"/>
                  </w:rPr>
                </w:r>
              </w:p>
            </w:tc>
            <w:tc>
              <w:tcPr>
                <w:vAlign w:val="center"/>
              </w:tcPr>
              <w:p w:rsidR="00000000" w:rsidDel="00000000" w:rsidP="00000000" w:rsidRDefault="00000000" w:rsidRPr="00000000" w14:paraId="000000B7">
                <w:pPr>
                  <w:widowControl w:val="1"/>
                  <w:jc w:val="center"/>
                  <w:rPr>
                    <w:rFonts w:ascii="Times New Roman" w:cs="Times New Roman" w:eastAsia="Times New Roman" w:hAnsi="Times New Roman"/>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B8">
                <w:pPr>
                  <w:widowControl w:val="1"/>
                  <w:jc w:val="center"/>
                  <w:rPr>
                    <w:rFonts w:ascii="Times New Roman" w:cs="Times New Roman" w:eastAsia="Times New Roman" w:hAnsi="Times New Roman"/>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B9">
                <w:pPr>
                  <w:widowControl w:val="1"/>
                  <w:jc w:val="center"/>
                  <w:rPr>
                    <w:rFonts w:ascii="Times New Roman" w:cs="Times New Roman" w:eastAsia="Times New Roman" w:hAnsi="Times New Roman"/>
                    <w:sz w:val="20"/>
                    <w:szCs w:val="20"/>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3. Desarrollo — Módulos Deportivos</w:t>
                </w:r>
                <w:r w:rsidDel="00000000" w:rsidR="00000000" w:rsidRPr="00000000">
                  <w:rPr>
                    <w:rtl w:val="0"/>
                  </w:rPr>
                </w:r>
              </w:p>
            </w:tc>
            <w:tc>
              <w:tcPr>
                <w:vAlign w:val="center"/>
              </w:tcPr>
              <w:p w:rsidR="00000000" w:rsidDel="00000000" w:rsidP="00000000" w:rsidRDefault="00000000" w:rsidRPr="00000000" w14:paraId="000000BB">
                <w:pPr>
                  <w:widowControl w:val="1"/>
                  <w:rPr>
                    <w:rFonts w:ascii="Times New Roman" w:cs="Times New Roman" w:eastAsia="Times New Roman" w:hAnsi="Times New Roman"/>
                    <w:sz w:val="20"/>
                    <w:szCs w:val="20"/>
                  </w:rPr>
                </w:pPr>
                <w:r w:rsidDel="00000000" w:rsidR="00000000" w:rsidRPr="00000000">
                  <w:rPr>
                    <w:rtl w:val="0"/>
                  </w:rPr>
                  <w:t xml:space="preserve">Desarrollo del módulo de Categorías (alta, baja, modificación, asignación de entrenador)</w:t>
                </w:r>
                <w:r w:rsidDel="00000000" w:rsidR="00000000" w:rsidRPr="00000000">
                  <w:rPr>
                    <w:rtl w:val="0"/>
                  </w:rPr>
                </w:r>
              </w:p>
            </w:tc>
            <w:tc>
              <w:tcPr>
                <w:vAlign w:val="center"/>
              </w:tcPr>
              <w:p w:rsidR="00000000" w:rsidDel="00000000" w:rsidP="00000000" w:rsidRDefault="00000000" w:rsidRPr="00000000" w14:paraId="000000BC">
                <w:pPr>
                  <w:widowControl w:val="1"/>
                  <w:jc w:val="center"/>
                  <w:rPr>
                    <w:rFonts w:ascii="Times New Roman" w:cs="Times New Roman" w:eastAsia="Times New Roman" w:hAnsi="Times New Roman"/>
                    <w:sz w:val="20"/>
                    <w:szCs w:val="20"/>
                  </w:rPr>
                </w:pPr>
                <w:r w:rsidDel="00000000" w:rsidR="00000000" w:rsidRPr="00000000">
                  <w:rPr>
                    <w:rtl w:val="0"/>
                  </w:rPr>
                  <w:t xml:space="preserve">16</w:t>
                </w:r>
                <w:r w:rsidDel="00000000" w:rsidR="00000000" w:rsidRPr="00000000">
                  <w:rPr>
                    <w:rtl w:val="0"/>
                  </w:rPr>
                </w:r>
              </w:p>
            </w:tc>
            <w:tc>
              <w:tcPr>
                <w:vAlign w:val="center"/>
              </w:tcPr>
              <w:p w:rsidR="00000000" w:rsidDel="00000000" w:rsidP="00000000" w:rsidRDefault="00000000" w:rsidRPr="00000000" w14:paraId="000000BD">
                <w:pPr>
                  <w:widowControl w:val="1"/>
                  <w:rPr>
                    <w:rFonts w:ascii="Times New Roman" w:cs="Times New Roman" w:eastAsia="Times New Roman" w:hAnsi="Times New Roman"/>
                    <w:sz w:val="20"/>
                    <w:szCs w:val="20"/>
                  </w:rPr>
                </w:pPr>
                <w:r w:rsidDel="00000000" w:rsidR="00000000" w:rsidRPr="00000000">
                  <w:rPr>
                    <w:rtl w:val="0"/>
                  </w:rPr>
                  <w:t xml:space="preserve">Módulo de Categorías funcional con pruebas</w:t>
                </w:r>
                <w:r w:rsidDel="00000000" w:rsidR="00000000" w:rsidRPr="00000000">
                  <w:rPr>
                    <w:rtl w:val="0"/>
                  </w:rPr>
                </w:r>
              </w:p>
            </w:tc>
            <w:tc>
              <w:tcPr>
                <w:vAlign w:val="center"/>
              </w:tcPr>
              <w:p w:rsidR="00000000" w:rsidDel="00000000" w:rsidP="00000000" w:rsidRDefault="00000000" w:rsidRPr="00000000" w14:paraId="000000BE">
                <w:pPr>
                  <w:widowControl w:val="1"/>
                  <w:jc w:val="center"/>
                  <w:rPr>
                    <w:rFonts w:ascii="Times New Roman" w:cs="Times New Roman" w:eastAsia="Times New Roman" w:hAnsi="Times New Roman"/>
                    <w:sz w:val="20"/>
                    <w:szCs w:val="20"/>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0BF">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C0">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C2">
                <w:pPr>
                  <w:widowControl w:val="1"/>
                  <w:rPr>
                    <w:rFonts w:ascii="Times New Roman" w:cs="Times New Roman" w:eastAsia="Times New Roman" w:hAnsi="Times New Roman"/>
                    <w:sz w:val="20"/>
                    <w:szCs w:val="20"/>
                  </w:rPr>
                </w:pPr>
                <w:r w:rsidDel="00000000" w:rsidR="00000000" w:rsidRPr="00000000">
                  <w:rPr>
                    <w:rtl w:val="0"/>
                  </w:rPr>
                  <w:t xml:space="preserve">Desarrollo del módulo de Jugadores y vínculo entre hermanos</w:t>
                </w:r>
                <w:r w:rsidDel="00000000" w:rsidR="00000000" w:rsidRPr="00000000">
                  <w:rPr>
                    <w:rtl w:val="0"/>
                  </w:rPr>
                </w:r>
              </w:p>
            </w:tc>
            <w:tc>
              <w:tcPr>
                <w:vAlign w:val="center"/>
              </w:tcPr>
              <w:p w:rsidR="00000000" w:rsidDel="00000000" w:rsidP="00000000" w:rsidRDefault="00000000" w:rsidRPr="00000000" w14:paraId="000000C3">
                <w:pPr>
                  <w:widowControl w:val="1"/>
                  <w:jc w:val="center"/>
                  <w:rPr>
                    <w:rFonts w:ascii="Times New Roman" w:cs="Times New Roman" w:eastAsia="Times New Roman" w:hAnsi="Times New Roman"/>
                    <w:sz w:val="20"/>
                    <w:szCs w:val="20"/>
                  </w:rPr>
                </w:pPr>
                <w:r w:rsidDel="00000000" w:rsidR="00000000" w:rsidRPr="00000000">
                  <w:rPr>
                    <w:rtl w:val="0"/>
                  </w:rPr>
                  <w:t xml:space="preserve">17</w:t>
                </w:r>
                <w:r w:rsidDel="00000000" w:rsidR="00000000" w:rsidRPr="00000000">
                  <w:rPr>
                    <w:rtl w:val="0"/>
                  </w:rPr>
                </w:r>
              </w:p>
            </w:tc>
            <w:tc>
              <w:tcPr>
                <w:vAlign w:val="center"/>
              </w:tcPr>
              <w:p w:rsidR="00000000" w:rsidDel="00000000" w:rsidP="00000000" w:rsidRDefault="00000000" w:rsidRPr="00000000" w14:paraId="000000C4">
                <w:pPr>
                  <w:widowControl w:val="1"/>
                  <w:rPr>
                    <w:rFonts w:ascii="Times New Roman" w:cs="Times New Roman" w:eastAsia="Times New Roman" w:hAnsi="Times New Roman"/>
                    <w:sz w:val="20"/>
                    <w:szCs w:val="20"/>
                  </w:rPr>
                </w:pPr>
                <w:r w:rsidDel="00000000" w:rsidR="00000000" w:rsidRPr="00000000">
                  <w:rPr>
                    <w:rtl w:val="0"/>
                  </w:rPr>
                  <w:t xml:space="preserve">Módulo de Jugadores funcional con pruebas</w:t>
                </w:r>
                <w:r w:rsidDel="00000000" w:rsidR="00000000" w:rsidRPr="00000000">
                  <w:rPr>
                    <w:rtl w:val="0"/>
                  </w:rPr>
                </w:r>
              </w:p>
            </w:tc>
            <w:tc>
              <w:tcPr>
                <w:vAlign w:val="center"/>
              </w:tcPr>
              <w:p w:rsidR="00000000" w:rsidDel="00000000" w:rsidP="00000000" w:rsidRDefault="00000000" w:rsidRPr="00000000" w14:paraId="000000C5">
                <w:pPr>
                  <w:widowControl w:val="1"/>
                  <w:jc w:val="center"/>
                  <w:rPr>
                    <w:rFonts w:ascii="Times New Roman" w:cs="Times New Roman" w:eastAsia="Times New Roman" w:hAnsi="Times New Roman"/>
                    <w:sz w:val="20"/>
                    <w:szCs w:val="20"/>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0C6">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C7">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C9">
                <w:pPr>
                  <w:widowControl w:val="1"/>
                  <w:rPr>
                    <w:rFonts w:ascii="Times New Roman" w:cs="Times New Roman" w:eastAsia="Times New Roman" w:hAnsi="Times New Roman"/>
                    <w:sz w:val="20"/>
                    <w:szCs w:val="20"/>
                  </w:rPr>
                </w:pPr>
                <w:r w:rsidDel="00000000" w:rsidR="00000000" w:rsidRPr="00000000">
                  <w:rPr>
                    <w:rtl w:val="0"/>
                  </w:rPr>
                  <w:t xml:space="preserve">Desarrollo del módulo de Asistencia por categoría/jugador con reportes de porcentaje</w:t>
                </w:r>
                <w:r w:rsidDel="00000000" w:rsidR="00000000" w:rsidRPr="00000000">
                  <w:rPr>
                    <w:rtl w:val="0"/>
                  </w:rPr>
                </w:r>
              </w:p>
            </w:tc>
            <w:tc>
              <w:tcPr>
                <w:vAlign w:val="center"/>
              </w:tcPr>
              <w:p w:rsidR="00000000" w:rsidDel="00000000" w:rsidP="00000000" w:rsidRDefault="00000000" w:rsidRPr="00000000" w14:paraId="000000CA">
                <w:pPr>
                  <w:widowControl w:val="1"/>
                  <w:jc w:val="center"/>
                  <w:rPr>
                    <w:rFonts w:ascii="Times New Roman" w:cs="Times New Roman" w:eastAsia="Times New Roman" w:hAnsi="Times New Roman"/>
                    <w:sz w:val="20"/>
                    <w:szCs w:val="20"/>
                  </w:rPr>
                </w:pPr>
                <w:r w:rsidDel="00000000" w:rsidR="00000000" w:rsidRPr="00000000">
                  <w:rPr>
                    <w:rtl w:val="0"/>
                  </w:rPr>
                  <w:t xml:space="preserve">20</w:t>
                </w:r>
                <w:r w:rsidDel="00000000" w:rsidR="00000000" w:rsidRPr="00000000">
                  <w:rPr>
                    <w:rtl w:val="0"/>
                  </w:rPr>
                </w:r>
              </w:p>
            </w:tc>
            <w:tc>
              <w:tcPr>
                <w:vAlign w:val="center"/>
              </w:tcPr>
              <w:p w:rsidR="00000000" w:rsidDel="00000000" w:rsidP="00000000" w:rsidRDefault="00000000" w:rsidRPr="00000000" w14:paraId="000000CB">
                <w:pPr>
                  <w:widowControl w:val="1"/>
                  <w:rPr>
                    <w:rFonts w:ascii="Times New Roman" w:cs="Times New Roman" w:eastAsia="Times New Roman" w:hAnsi="Times New Roman"/>
                    <w:sz w:val="20"/>
                    <w:szCs w:val="20"/>
                  </w:rPr>
                </w:pPr>
                <w:r w:rsidDel="00000000" w:rsidR="00000000" w:rsidRPr="00000000">
                  <w:rPr>
                    <w:rtl w:val="0"/>
                  </w:rPr>
                  <w:t xml:space="preserve">Módulo de Asistencia funcional con pruebas</w:t>
                </w:r>
                <w:r w:rsidDel="00000000" w:rsidR="00000000" w:rsidRPr="00000000">
                  <w:rPr>
                    <w:rtl w:val="0"/>
                  </w:rPr>
                </w:r>
              </w:p>
            </w:tc>
            <w:tc>
              <w:tcPr>
                <w:vAlign w:val="center"/>
              </w:tcPr>
              <w:p w:rsidR="00000000" w:rsidDel="00000000" w:rsidP="00000000" w:rsidRDefault="00000000" w:rsidRPr="00000000" w14:paraId="000000CC">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CD">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CE">
                <w:pPr>
                  <w:widowControl w:val="1"/>
                  <w:jc w:val="center"/>
                  <w:rPr>
                    <w:rFonts w:ascii="Times New Roman" w:cs="Times New Roman" w:eastAsia="Times New Roman" w:hAnsi="Times New Roman"/>
                    <w:sz w:val="20"/>
                    <w:szCs w:val="20"/>
                  </w:rPr>
                </w:pPr>
                <w:r w:rsidDel="00000000" w:rsidR="00000000" w:rsidRPr="00000000">
                  <w:rPr>
                    <w:rtl w:val="0"/>
                  </w:rPr>
                  <w:t xml:space="preserve">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D0">
                <w:pPr>
                  <w:widowControl w:val="1"/>
                  <w:rPr>
                    <w:rFonts w:ascii="Times New Roman" w:cs="Times New Roman" w:eastAsia="Times New Roman" w:hAnsi="Times New Roman"/>
                    <w:sz w:val="20"/>
                    <w:szCs w:val="20"/>
                  </w:rPr>
                </w:pPr>
                <w:r w:rsidDel="00000000" w:rsidR="00000000" w:rsidRPr="00000000">
                  <w:rPr>
                    <w:rtl w:val="0"/>
                  </w:rPr>
                  <w:t xml:space="preserve">Desarrollo del módulo de Partidos y Resultados (liga y amistosos)</w:t>
                </w:r>
                <w:r w:rsidDel="00000000" w:rsidR="00000000" w:rsidRPr="00000000">
                  <w:rPr>
                    <w:rtl w:val="0"/>
                  </w:rPr>
                </w:r>
              </w:p>
            </w:tc>
            <w:tc>
              <w:tcPr>
                <w:vAlign w:val="center"/>
              </w:tcPr>
              <w:p w:rsidR="00000000" w:rsidDel="00000000" w:rsidP="00000000" w:rsidRDefault="00000000" w:rsidRPr="00000000" w14:paraId="000000D1">
                <w:pPr>
                  <w:widowControl w:val="1"/>
                  <w:jc w:val="center"/>
                  <w:rPr>
                    <w:rFonts w:ascii="Times New Roman" w:cs="Times New Roman" w:eastAsia="Times New Roman" w:hAnsi="Times New Roman"/>
                    <w:sz w:val="20"/>
                    <w:szCs w:val="20"/>
                  </w:rPr>
                </w:pPr>
                <w:r w:rsidDel="00000000" w:rsidR="00000000" w:rsidRPr="00000000">
                  <w:rPr>
                    <w:rtl w:val="0"/>
                  </w:rPr>
                  <w:t xml:space="preserve">18</w:t>
                </w:r>
                <w:r w:rsidDel="00000000" w:rsidR="00000000" w:rsidRPr="00000000">
                  <w:rPr>
                    <w:rtl w:val="0"/>
                  </w:rPr>
                </w:r>
              </w:p>
            </w:tc>
            <w:tc>
              <w:tcPr>
                <w:vAlign w:val="center"/>
              </w:tcPr>
              <w:p w:rsidR="00000000" w:rsidDel="00000000" w:rsidP="00000000" w:rsidRDefault="00000000" w:rsidRPr="00000000" w14:paraId="000000D2">
                <w:pPr>
                  <w:widowControl w:val="1"/>
                  <w:rPr>
                    <w:rFonts w:ascii="Times New Roman" w:cs="Times New Roman" w:eastAsia="Times New Roman" w:hAnsi="Times New Roman"/>
                    <w:sz w:val="20"/>
                    <w:szCs w:val="20"/>
                  </w:rPr>
                </w:pPr>
                <w:r w:rsidDel="00000000" w:rsidR="00000000" w:rsidRPr="00000000">
                  <w:rPr>
                    <w:rtl w:val="0"/>
                  </w:rPr>
                  <w:t xml:space="preserve">Módulo de Partidos funcional con pruebas</w:t>
                </w:r>
                <w:r w:rsidDel="00000000" w:rsidR="00000000" w:rsidRPr="00000000">
                  <w:rPr>
                    <w:rtl w:val="0"/>
                  </w:rPr>
                </w:r>
              </w:p>
            </w:tc>
            <w:tc>
              <w:tcPr>
                <w:vAlign w:val="center"/>
              </w:tcPr>
              <w:p w:rsidR="00000000" w:rsidDel="00000000" w:rsidP="00000000" w:rsidRDefault="00000000" w:rsidRPr="00000000" w14:paraId="000000D3">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D4">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D5">
                <w:pPr>
                  <w:widowControl w:val="1"/>
                  <w:jc w:val="center"/>
                  <w:rPr>
                    <w:rFonts w:ascii="Times New Roman" w:cs="Times New Roman" w:eastAsia="Times New Roman" w:hAnsi="Times New Roman"/>
                    <w:sz w:val="20"/>
                    <w:szCs w:val="20"/>
                  </w:rPr>
                </w:pPr>
                <w:r w:rsidDel="00000000" w:rsidR="00000000" w:rsidRPr="00000000">
                  <w:rPr>
                    <w:rtl w:val="0"/>
                  </w:rPr>
                  <w:t xml:space="preserve">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4. Desarrollo — Módulos Administrativos</w:t>
                </w:r>
                <w:r w:rsidDel="00000000" w:rsidR="00000000" w:rsidRPr="00000000">
                  <w:rPr>
                    <w:rtl w:val="0"/>
                  </w:rPr>
                </w:r>
              </w:p>
            </w:tc>
            <w:tc>
              <w:tcPr>
                <w:vAlign w:val="center"/>
              </w:tcPr>
              <w:p w:rsidR="00000000" w:rsidDel="00000000" w:rsidP="00000000" w:rsidRDefault="00000000" w:rsidRPr="00000000" w14:paraId="000000D7">
                <w:pPr>
                  <w:widowControl w:val="1"/>
                  <w:rPr>
                    <w:rFonts w:ascii="Times New Roman" w:cs="Times New Roman" w:eastAsia="Times New Roman" w:hAnsi="Times New Roman"/>
                    <w:sz w:val="20"/>
                    <w:szCs w:val="20"/>
                  </w:rPr>
                </w:pPr>
                <w:r w:rsidDel="00000000" w:rsidR="00000000" w:rsidRPr="00000000">
                  <w:rPr>
                    <w:rtl w:val="0"/>
                  </w:rPr>
                  <w:t xml:space="preserve">Desarrollo del módulo de Cuotas y Pagos con descuento automático por hermanos</w:t>
                </w:r>
                <w:r w:rsidDel="00000000" w:rsidR="00000000" w:rsidRPr="00000000">
                  <w:rPr>
                    <w:rtl w:val="0"/>
                  </w:rPr>
                </w:r>
              </w:p>
            </w:tc>
            <w:tc>
              <w:tcPr>
                <w:vAlign w:val="center"/>
              </w:tcPr>
              <w:p w:rsidR="00000000" w:rsidDel="00000000" w:rsidP="00000000" w:rsidRDefault="00000000" w:rsidRPr="00000000" w14:paraId="000000D8">
                <w:pPr>
                  <w:widowControl w:val="1"/>
                  <w:jc w:val="center"/>
                  <w:rPr>
                    <w:rFonts w:ascii="Times New Roman" w:cs="Times New Roman" w:eastAsia="Times New Roman" w:hAnsi="Times New Roman"/>
                    <w:sz w:val="20"/>
                    <w:szCs w:val="20"/>
                  </w:rPr>
                </w:pPr>
                <w:r w:rsidDel="00000000" w:rsidR="00000000" w:rsidRPr="00000000">
                  <w:rPr>
                    <w:rtl w:val="0"/>
                  </w:rPr>
                  <w:t xml:space="preserve">23</w:t>
                </w:r>
                <w:r w:rsidDel="00000000" w:rsidR="00000000" w:rsidRPr="00000000">
                  <w:rPr>
                    <w:rtl w:val="0"/>
                  </w:rPr>
                </w:r>
              </w:p>
            </w:tc>
            <w:tc>
              <w:tcPr>
                <w:vAlign w:val="center"/>
              </w:tcPr>
              <w:p w:rsidR="00000000" w:rsidDel="00000000" w:rsidP="00000000" w:rsidRDefault="00000000" w:rsidRPr="00000000" w14:paraId="000000D9">
                <w:pPr>
                  <w:widowControl w:val="1"/>
                  <w:rPr>
                    <w:rFonts w:ascii="Times New Roman" w:cs="Times New Roman" w:eastAsia="Times New Roman" w:hAnsi="Times New Roman"/>
                    <w:sz w:val="20"/>
                    <w:szCs w:val="20"/>
                  </w:rPr>
                </w:pPr>
                <w:r w:rsidDel="00000000" w:rsidR="00000000" w:rsidRPr="00000000">
                  <w:rPr>
                    <w:rtl w:val="0"/>
                  </w:rPr>
                  <w:t xml:space="preserve">Módulo de Cuotas funcional con pruebas</w:t>
                </w:r>
                <w:r w:rsidDel="00000000" w:rsidR="00000000" w:rsidRPr="00000000">
                  <w:rPr>
                    <w:rtl w:val="0"/>
                  </w:rPr>
                </w:r>
              </w:p>
            </w:tc>
            <w:tc>
              <w:tcPr>
                <w:vAlign w:val="center"/>
              </w:tcPr>
              <w:p w:rsidR="00000000" w:rsidDel="00000000" w:rsidP="00000000" w:rsidRDefault="00000000" w:rsidRPr="00000000" w14:paraId="000000DA">
                <w:pPr>
                  <w:widowControl w:val="1"/>
                  <w:jc w:val="center"/>
                  <w:rPr>
                    <w:rFonts w:ascii="Times New Roman" w:cs="Times New Roman" w:eastAsia="Times New Roman" w:hAnsi="Times New Roman"/>
                    <w:sz w:val="20"/>
                    <w:szCs w:val="20"/>
                  </w:rPr>
                </w:pPr>
                <w:r w:rsidDel="00000000" w:rsidR="00000000" w:rsidRPr="00000000">
                  <w:rPr>
                    <w:rtl w:val="0"/>
                  </w:rPr>
                  <w:t xml:space="preserve">15</w:t>
                </w:r>
                <w:r w:rsidDel="00000000" w:rsidR="00000000" w:rsidRPr="00000000">
                  <w:rPr>
                    <w:rtl w:val="0"/>
                  </w:rPr>
                </w:r>
              </w:p>
            </w:tc>
            <w:tc>
              <w:tcPr>
                <w:vAlign w:val="center"/>
              </w:tcPr>
              <w:p w:rsidR="00000000" w:rsidDel="00000000" w:rsidP="00000000" w:rsidRDefault="00000000" w:rsidRPr="00000000" w14:paraId="000000DB">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DC">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DE">
                <w:pPr>
                  <w:widowControl w:val="1"/>
                  <w:rPr>
                    <w:rFonts w:ascii="Times New Roman" w:cs="Times New Roman" w:eastAsia="Times New Roman" w:hAnsi="Times New Roman"/>
                    <w:sz w:val="20"/>
                    <w:szCs w:val="20"/>
                  </w:rPr>
                </w:pPr>
                <w:r w:rsidDel="00000000" w:rsidR="00000000" w:rsidRPr="00000000">
                  <w:rPr>
                    <w:rtl w:val="0"/>
                  </w:rPr>
                  <w:t xml:space="preserve">Desarrollo del módulo de Seguro (vigencia, alertas de vencimiento, estado al día/vencido)</w:t>
                </w:r>
                <w:r w:rsidDel="00000000" w:rsidR="00000000" w:rsidRPr="00000000">
                  <w:rPr>
                    <w:rtl w:val="0"/>
                  </w:rPr>
                </w:r>
              </w:p>
            </w:tc>
            <w:tc>
              <w:tcPr>
                <w:vAlign w:val="center"/>
              </w:tcPr>
              <w:p w:rsidR="00000000" w:rsidDel="00000000" w:rsidP="00000000" w:rsidRDefault="00000000" w:rsidRPr="00000000" w14:paraId="000000DF">
                <w:pPr>
                  <w:widowControl w:val="1"/>
                  <w:jc w:val="center"/>
                  <w:rPr>
                    <w:rFonts w:ascii="Times New Roman" w:cs="Times New Roman" w:eastAsia="Times New Roman" w:hAnsi="Times New Roman"/>
                    <w:sz w:val="20"/>
                    <w:szCs w:val="20"/>
                  </w:rPr>
                </w:pPr>
                <w:r w:rsidDel="00000000" w:rsidR="00000000" w:rsidRPr="00000000">
                  <w:rPr>
                    <w:rtl w:val="0"/>
                  </w:rPr>
                  <w:t xml:space="preserve">18</w:t>
                </w:r>
                <w:r w:rsidDel="00000000" w:rsidR="00000000" w:rsidRPr="00000000">
                  <w:rPr>
                    <w:rtl w:val="0"/>
                  </w:rPr>
                </w:r>
              </w:p>
            </w:tc>
            <w:tc>
              <w:tcPr>
                <w:vAlign w:val="center"/>
              </w:tcPr>
              <w:p w:rsidR="00000000" w:rsidDel="00000000" w:rsidP="00000000" w:rsidRDefault="00000000" w:rsidRPr="00000000" w14:paraId="000000E0">
                <w:pPr>
                  <w:widowControl w:val="1"/>
                  <w:rPr>
                    <w:rFonts w:ascii="Times New Roman" w:cs="Times New Roman" w:eastAsia="Times New Roman" w:hAnsi="Times New Roman"/>
                    <w:sz w:val="20"/>
                    <w:szCs w:val="20"/>
                  </w:rPr>
                </w:pPr>
                <w:r w:rsidDel="00000000" w:rsidR="00000000" w:rsidRPr="00000000">
                  <w:rPr>
                    <w:rtl w:val="0"/>
                  </w:rPr>
                  <w:t xml:space="preserve">Módulo de Seguro funcional con pruebas</w:t>
                </w:r>
                <w:r w:rsidDel="00000000" w:rsidR="00000000" w:rsidRPr="00000000">
                  <w:rPr>
                    <w:rtl w:val="0"/>
                  </w:rPr>
                </w:r>
              </w:p>
            </w:tc>
            <w:tc>
              <w:tcPr>
                <w:vAlign w:val="center"/>
              </w:tcPr>
              <w:p w:rsidR="00000000" w:rsidDel="00000000" w:rsidP="00000000" w:rsidRDefault="00000000" w:rsidRPr="00000000" w14:paraId="000000E1">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E2">
                <w:pPr>
                  <w:widowControl w:val="1"/>
                  <w:jc w:val="center"/>
                  <w:rPr>
                    <w:rFonts w:ascii="Times New Roman" w:cs="Times New Roman" w:eastAsia="Times New Roman" w:hAnsi="Times New Roman"/>
                    <w:sz w:val="20"/>
                    <w:szCs w:val="20"/>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0E3">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E5">
                <w:pPr>
                  <w:widowControl w:val="1"/>
                  <w:rPr>
                    <w:rFonts w:ascii="Times New Roman" w:cs="Times New Roman" w:eastAsia="Times New Roman" w:hAnsi="Times New Roman"/>
                    <w:sz w:val="20"/>
                    <w:szCs w:val="20"/>
                  </w:rPr>
                </w:pPr>
                <w:r w:rsidDel="00000000" w:rsidR="00000000" w:rsidRPr="00000000">
                  <w:rPr>
                    <w:rtl w:val="0"/>
                  </w:rPr>
                  <w:t xml:space="preserve">Desarrollo del módulo de Carnet de liga (alta, estado, vencimiento)</w:t>
                </w:r>
                <w:r w:rsidDel="00000000" w:rsidR="00000000" w:rsidRPr="00000000">
                  <w:rPr>
                    <w:rtl w:val="0"/>
                  </w:rPr>
                </w:r>
              </w:p>
            </w:tc>
            <w:tc>
              <w:tcPr>
                <w:vAlign w:val="center"/>
              </w:tcPr>
              <w:p w:rsidR="00000000" w:rsidDel="00000000" w:rsidP="00000000" w:rsidRDefault="00000000" w:rsidRPr="00000000" w14:paraId="000000E6">
                <w:pPr>
                  <w:widowControl w:val="1"/>
                  <w:jc w:val="center"/>
                  <w:rPr>
                    <w:rFonts w:ascii="Times New Roman" w:cs="Times New Roman" w:eastAsia="Times New Roman" w:hAnsi="Times New Roman"/>
                    <w:sz w:val="20"/>
                    <w:szCs w:val="20"/>
                  </w:rPr>
                </w:pPr>
                <w:r w:rsidDel="00000000" w:rsidR="00000000" w:rsidRPr="00000000">
                  <w:rPr>
                    <w:rtl w:val="0"/>
                  </w:rPr>
                  <w:t xml:space="preserve">16</w:t>
                </w:r>
                <w:r w:rsidDel="00000000" w:rsidR="00000000" w:rsidRPr="00000000">
                  <w:rPr>
                    <w:rtl w:val="0"/>
                  </w:rPr>
                </w:r>
              </w:p>
            </w:tc>
            <w:tc>
              <w:tcPr>
                <w:vAlign w:val="center"/>
              </w:tcPr>
              <w:p w:rsidR="00000000" w:rsidDel="00000000" w:rsidP="00000000" w:rsidRDefault="00000000" w:rsidRPr="00000000" w14:paraId="000000E7">
                <w:pPr>
                  <w:widowControl w:val="1"/>
                  <w:rPr>
                    <w:rFonts w:ascii="Times New Roman" w:cs="Times New Roman" w:eastAsia="Times New Roman" w:hAnsi="Times New Roman"/>
                    <w:sz w:val="20"/>
                    <w:szCs w:val="20"/>
                  </w:rPr>
                </w:pPr>
                <w:r w:rsidDel="00000000" w:rsidR="00000000" w:rsidRPr="00000000">
                  <w:rPr>
                    <w:rtl w:val="0"/>
                  </w:rPr>
                  <w:t xml:space="preserve">Módulo de Carnet funcional con pruebas</w:t>
                </w:r>
                <w:r w:rsidDel="00000000" w:rsidR="00000000" w:rsidRPr="00000000">
                  <w:rPr>
                    <w:rtl w:val="0"/>
                  </w:rPr>
                </w:r>
              </w:p>
            </w:tc>
            <w:tc>
              <w:tcPr>
                <w:vAlign w:val="center"/>
              </w:tcPr>
              <w:p w:rsidR="00000000" w:rsidDel="00000000" w:rsidP="00000000" w:rsidRDefault="00000000" w:rsidRPr="00000000" w14:paraId="000000E8">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E9">
                <w:pPr>
                  <w:widowControl w:val="1"/>
                  <w:jc w:val="center"/>
                  <w:rPr>
                    <w:rFonts w:ascii="Times New Roman" w:cs="Times New Roman" w:eastAsia="Times New Roman" w:hAnsi="Times New Roman"/>
                    <w:sz w:val="20"/>
                    <w:szCs w:val="20"/>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0EA">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5. Panel de Reportes e Integración</w:t>
                </w:r>
                <w:r w:rsidDel="00000000" w:rsidR="00000000" w:rsidRPr="00000000">
                  <w:rPr>
                    <w:rtl w:val="0"/>
                  </w:rPr>
                </w:r>
              </w:p>
            </w:tc>
            <w:tc>
              <w:tcPr>
                <w:vAlign w:val="center"/>
              </w:tcPr>
              <w:p w:rsidR="00000000" w:rsidDel="00000000" w:rsidP="00000000" w:rsidRDefault="00000000" w:rsidRPr="00000000" w14:paraId="000000EC">
                <w:pPr>
                  <w:widowControl w:val="1"/>
                  <w:rPr>
                    <w:rFonts w:ascii="Times New Roman" w:cs="Times New Roman" w:eastAsia="Times New Roman" w:hAnsi="Times New Roman"/>
                    <w:sz w:val="20"/>
                    <w:szCs w:val="20"/>
                  </w:rPr>
                </w:pPr>
                <w:r w:rsidDel="00000000" w:rsidR="00000000" w:rsidRPr="00000000">
                  <w:rPr>
                    <w:rtl w:val="0"/>
                  </w:rPr>
                  <w:t xml:space="preserve">Desarrollo del panel de reportes gerenciales (morosidad, vencimientos, asistencia, estadísticas)</w:t>
                </w:r>
                <w:r w:rsidDel="00000000" w:rsidR="00000000" w:rsidRPr="00000000">
                  <w:rPr>
                    <w:rtl w:val="0"/>
                  </w:rPr>
                </w:r>
              </w:p>
            </w:tc>
            <w:tc>
              <w:tcPr>
                <w:vAlign w:val="center"/>
              </w:tcPr>
              <w:p w:rsidR="00000000" w:rsidDel="00000000" w:rsidP="00000000" w:rsidRDefault="00000000" w:rsidRPr="00000000" w14:paraId="000000ED">
                <w:pPr>
                  <w:widowControl w:val="1"/>
                  <w:jc w:val="center"/>
                  <w:rPr>
                    <w:rFonts w:ascii="Times New Roman" w:cs="Times New Roman" w:eastAsia="Times New Roman" w:hAnsi="Times New Roman"/>
                    <w:sz w:val="20"/>
                    <w:szCs w:val="20"/>
                  </w:rPr>
                </w:pPr>
                <w:r w:rsidDel="00000000" w:rsidR="00000000" w:rsidRPr="00000000">
                  <w:rPr>
                    <w:rtl w:val="0"/>
                  </w:rPr>
                  <w:t xml:space="preserve">18</w:t>
                </w:r>
                <w:r w:rsidDel="00000000" w:rsidR="00000000" w:rsidRPr="00000000">
                  <w:rPr>
                    <w:rtl w:val="0"/>
                  </w:rPr>
                </w:r>
              </w:p>
            </w:tc>
            <w:tc>
              <w:tcPr>
                <w:vAlign w:val="center"/>
              </w:tcPr>
              <w:p w:rsidR="00000000" w:rsidDel="00000000" w:rsidP="00000000" w:rsidRDefault="00000000" w:rsidRPr="00000000" w14:paraId="000000EE">
                <w:pPr>
                  <w:widowControl w:val="1"/>
                  <w:rPr>
                    <w:rFonts w:ascii="Times New Roman" w:cs="Times New Roman" w:eastAsia="Times New Roman" w:hAnsi="Times New Roman"/>
                    <w:sz w:val="20"/>
                    <w:szCs w:val="20"/>
                  </w:rPr>
                </w:pPr>
                <w:r w:rsidDel="00000000" w:rsidR="00000000" w:rsidRPr="00000000">
                  <w:rPr>
                    <w:rtl w:val="0"/>
                  </w:rPr>
                  <w:t xml:space="preserve">Panel de reportes funcional con datos reales</w:t>
                </w:r>
                <w:r w:rsidDel="00000000" w:rsidR="00000000" w:rsidRPr="00000000">
                  <w:rPr>
                    <w:rtl w:val="0"/>
                  </w:rPr>
                </w:r>
              </w:p>
            </w:tc>
            <w:tc>
              <w:tcPr>
                <w:vAlign w:val="center"/>
              </w:tcPr>
              <w:p w:rsidR="00000000" w:rsidDel="00000000" w:rsidP="00000000" w:rsidRDefault="00000000" w:rsidRPr="00000000" w14:paraId="000000EF">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F0">
                <w:pPr>
                  <w:widowControl w:val="1"/>
                  <w:jc w:val="center"/>
                  <w:rPr>
                    <w:rFonts w:ascii="Times New Roman" w:cs="Times New Roman" w:eastAsia="Times New Roman" w:hAnsi="Times New Roman"/>
                    <w:sz w:val="20"/>
                    <w:szCs w:val="20"/>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0F1">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F3">
                <w:pPr>
                  <w:widowControl w:val="1"/>
                  <w:rPr>
                    <w:rFonts w:ascii="Times New Roman" w:cs="Times New Roman" w:eastAsia="Times New Roman" w:hAnsi="Times New Roman"/>
                    <w:sz w:val="20"/>
                    <w:szCs w:val="20"/>
                  </w:rPr>
                </w:pPr>
                <w:r w:rsidDel="00000000" w:rsidR="00000000" w:rsidRPr="00000000">
                  <w:rPr>
                    <w:rtl w:val="0"/>
                  </w:rPr>
                  <w:t xml:space="preserve">Integración del asistente de IA (chatbot) para consultas frecuentes de las familias</w:t>
                </w:r>
                <w:r w:rsidDel="00000000" w:rsidR="00000000" w:rsidRPr="00000000">
                  <w:rPr>
                    <w:rtl w:val="0"/>
                  </w:rPr>
                </w:r>
              </w:p>
            </w:tc>
            <w:tc>
              <w:tcPr>
                <w:vAlign w:val="center"/>
              </w:tcPr>
              <w:p w:rsidR="00000000" w:rsidDel="00000000" w:rsidP="00000000" w:rsidRDefault="00000000" w:rsidRPr="00000000" w14:paraId="000000F4">
                <w:pPr>
                  <w:widowControl w:val="1"/>
                  <w:jc w:val="center"/>
                  <w:rPr>
                    <w:rFonts w:ascii="Times New Roman" w:cs="Times New Roman" w:eastAsia="Times New Roman" w:hAnsi="Times New Roman"/>
                    <w:sz w:val="20"/>
                    <w:szCs w:val="20"/>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0F5">
                <w:pPr>
                  <w:widowControl w:val="1"/>
                  <w:rPr>
                    <w:rFonts w:ascii="Times New Roman" w:cs="Times New Roman" w:eastAsia="Times New Roman" w:hAnsi="Times New Roman"/>
                    <w:sz w:val="20"/>
                    <w:szCs w:val="20"/>
                  </w:rPr>
                </w:pPr>
                <w:r w:rsidDel="00000000" w:rsidR="00000000" w:rsidRPr="00000000">
                  <w:rPr>
                    <w:rtl w:val="0"/>
                  </w:rPr>
                  <w:t xml:space="preserve">Asistente de IA integrado y respondiendo las 3 consultas frecuentes definidas</w:t>
                </w:r>
                <w:r w:rsidDel="00000000" w:rsidR="00000000" w:rsidRPr="00000000">
                  <w:rPr>
                    <w:rtl w:val="0"/>
                  </w:rPr>
                </w:r>
              </w:p>
            </w:tc>
            <w:tc>
              <w:tcPr>
                <w:vAlign w:val="center"/>
              </w:tcPr>
              <w:p w:rsidR="00000000" w:rsidDel="00000000" w:rsidP="00000000" w:rsidRDefault="00000000" w:rsidRPr="00000000" w14:paraId="000000F6">
                <w:pPr>
                  <w:widowControl w:val="1"/>
                  <w:jc w:val="center"/>
                  <w:rPr>
                    <w:rFonts w:ascii="Times New Roman" w:cs="Times New Roman" w:eastAsia="Times New Roman" w:hAnsi="Times New Roman"/>
                    <w:sz w:val="20"/>
                    <w:szCs w:val="2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F7">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F8">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FA">
                <w:pPr>
                  <w:widowControl w:val="1"/>
                  <w:rPr>
                    <w:rFonts w:ascii="Times New Roman" w:cs="Times New Roman" w:eastAsia="Times New Roman" w:hAnsi="Times New Roman"/>
                    <w:sz w:val="20"/>
                    <w:szCs w:val="20"/>
                  </w:rPr>
                </w:pPr>
                <w:r w:rsidDel="00000000" w:rsidR="00000000" w:rsidRPr="00000000">
                  <w:rPr>
                    <w:rtl w:val="0"/>
                  </w:rPr>
                  <w:t xml:space="preserve">Integración de los módulos deportivos y administrativos en la app móvil y pruebas de flujo por rol</w:t>
                </w:r>
                <w:r w:rsidDel="00000000" w:rsidR="00000000" w:rsidRPr="00000000">
                  <w:rPr>
                    <w:rtl w:val="0"/>
                  </w:rPr>
                </w:r>
              </w:p>
            </w:tc>
            <w:tc>
              <w:tcPr>
                <w:vAlign w:val="center"/>
              </w:tcPr>
              <w:p w:rsidR="00000000" w:rsidDel="00000000" w:rsidP="00000000" w:rsidRDefault="00000000" w:rsidRPr="00000000" w14:paraId="000000FB">
                <w:pPr>
                  <w:widowControl w:val="1"/>
                  <w:jc w:val="center"/>
                  <w:rPr>
                    <w:rFonts w:ascii="Times New Roman" w:cs="Times New Roman" w:eastAsia="Times New Roman" w:hAnsi="Times New Roman"/>
                    <w:sz w:val="20"/>
                    <w:szCs w:val="20"/>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0FC">
                <w:pPr>
                  <w:widowControl w:val="1"/>
                  <w:rPr>
                    <w:rFonts w:ascii="Times New Roman" w:cs="Times New Roman" w:eastAsia="Times New Roman" w:hAnsi="Times New Roman"/>
                    <w:sz w:val="20"/>
                    <w:szCs w:val="20"/>
                  </w:rPr>
                </w:pPr>
                <w:r w:rsidDel="00000000" w:rsidR="00000000" w:rsidRPr="00000000">
                  <w:rPr>
                    <w:rtl w:val="0"/>
                  </w:rPr>
                  <w:t xml:space="preserve">App integrada funcionando de punta a punta</w:t>
                </w:r>
                <w:r w:rsidDel="00000000" w:rsidR="00000000" w:rsidRPr="00000000">
                  <w:rPr>
                    <w:rtl w:val="0"/>
                  </w:rPr>
                </w:r>
              </w:p>
            </w:tc>
            <w:tc>
              <w:tcPr>
                <w:vAlign w:val="center"/>
              </w:tcPr>
              <w:p w:rsidR="00000000" w:rsidDel="00000000" w:rsidP="00000000" w:rsidRDefault="00000000" w:rsidRPr="00000000" w14:paraId="000000FD">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FE">
                <w:pPr>
                  <w:widowControl w:val="1"/>
                  <w:jc w:val="center"/>
                  <w:rPr>
                    <w:rFonts w:ascii="Times New Roman" w:cs="Times New Roman" w:eastAsia="Times New Roman" w:hAnsi="Times New Roman"/>
                    <w:sz w:val="20"/>
                    <w:szCs w:val="2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FF">
                <w:pPr>
                  <w:widowControl w:val="1"/>
                  <w:jc w:val="center"/>
                  <w:rPr>
                    <w:rFonts w:ascii="Times New Roman" w:cs="Times New Roman" w:eastAsia="Times New Roman" w:hAnsi="Times New Roman"/>
                    <w:sz w:val="20"/>
                    <w:szCs w:val="20"/>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01">
                <w:pPr>
                  <w:widowControl w:val="1"/>
                  <w:rPr>
                    <w:rFonts w:ascii="Times New Roman" w:cs="Times New Roman" w:eastAsia="Times New Roman" w:hAnsi="Times New Roman"/>
                    <w:sz w:val="20"/>
                    <w:szCs w:val="20"/>
                  </w:rPr>
                </w:pPr>
                <w:r w:rsidDel="00000000" w:rsidR="00000000" w:rsidRPr="00000000">
                  <w:rPr>
                    <w:rtl w:val="0"/>
                  </w:rPr>
                  <w:t xml:space="preserve">Pruebas de usuario con la Fundación Unión del Sur y ajustes finales</w:t>
                </w:r>
                <w:r w:rsidDel="00000000" w:rsidR="00000000" w:rsidRPr="00000000">
                  <w:rPr>
                    <w:rtl w:val="0"/>
                  </w:rPr>
                </w:r>
              </w:p>
            </w:tc>
            <w:tc>
              <w:tcPr>
                <w:vAlign w:val="center"/>
              </w:tcPr>
              <w:p w:rsidR="00000000" w:rsidDel="00000000" w:rsidP="00000000" w:rsidRDefault="00000000" w:rsidRPr="00000000" w14:paraId="00000102">
                <w:pPr>
                  <w:widowControl w:val="1"/>
                  <w:jc w:val="center"/>
                  <w:rPr>
                    <w:rFonts w:ascii="Times New Roman" w:cs="Times New Roman" w:eastAsia="Times New Roman" w:hAnsi="Times New Roman"/>
                    <w:sz w:val="20"/>
                    <w:szCs w:val="20"/>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103">
                <w:pPr>
                  <w:widowControl w:val="1"/>
                  <w:rPr>
                    <w:rFonts w:ascii="Times New Roman" w:cs="Times New Roman" w:eastAsia="Times New Roman" w:hAnsi="Times New Roman"/>
                    <w:sz w:val="20"/>
                    <w:szCs w:val="20"/>
                  </w:rPr>
                </w:pPr>
                <w:r w:rsidDel="00000000" w:rsidR="00000000" w:rsidRPr="00000000">
                  <w:rPr>
                    <w:rtl w:val="0"/>
                  </w:rPr>
                  <w:t xml:space="preserve">Feedback del cliente incorporado</w:t>
                </w:r>
                <w:r w:rsidDel="00000000" w:rsidR="00000000" w:rsidRPr="00000000">
                  <w:rPr>
                    <w:rtl w:val="0"/>
                  </w:rPr>
                </w:r>
              </w:p>
            </w:tc>
            <w:tc>
              <w:tcPr>
                <w:vAlign w:val="center"/>
              </w:tcPr>
              <w:p w:rsidR="00000000" w:rsidDel="00000000" w:rsidP="00000000" w:rsidRDefault="00000000" w:rsidRPr="00000000" w14:paraId="00000104">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105">
                <w:pPr>
                  <w:widowControl w:val="1"/>
                  <w:jc w:val="center"/>
                  <w:rPr>
                    <w:rFonts w:ascii="Times New Roman" w:cs="Times New Roman" w:eastAsia="Times New Roman" w:hAnsi="Times New Roman"/>
                    <w:sz w:val="20"/>
                    <w:szCs w:val="2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106">
                <w:pPr>
                  <w:widowControl w:val="1"/>
                  <w:jc w:val="center"/>
                  <w:rPr>
                    <w:rFonts w:ascii="Times New Roman" w:cs="Times New Roman" w:eastAsia="Times New Roman" w:hAnsi="Times New Roman"/>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widowControl w:val="1"/>
                  <w:jc w:val="center"/>
                  <w:rPr>
                    <w:rFonts w:ascii="Times New Roman" w:cs="Times New Roman" w:eastAsia="Times New Roman" w:hAnsi="Times New Roman"/>
                    <w:sz w:val="20"/>
                    <w:szCs w:val="20"/>
                  </w:rPr>
                </w:pPr>
                <w:r w:rsidDel="00000000" w:rsidR="00000000" w:rsidRPr="00000000">
                  <w:rPr>
                    <w:b w:val="1"/>
                    <w:bCs w:val="1"/>
                    <w:rtl w:val="0"/>
                  </w:rPr>
                  <w:t xml:space="preserve">6. Cierre y Documentación</w:t>
                </w:r>
                <w:r w:rsidDel="00000000" w:rsidR="00000000" w:rsidRPr="00000000">
                  <w:rPr>
                    <w:rtl w:val="0"/>
                  </w:rPr>
                </w:r>
              </w:p>
            </w:tc>
            <w:tc>
              <w:tcPr>
                <w:vAlign w:val="center"/>
              </w:tcPr>
              <w:p w:rsidR="00000000" w:rsidDel="00000000" w:rsidP="00000000" w:rsidRDefault="00000000" w:rsidRPr="00000000" w14:paraId="00000108">
                <w:pPr>
                  <w:widowControl w:val="1"/>
                  <w:rPr>
                    <w:rFonts w:ascii="Times New Roman" w:cs="Times New Roman" w:eastAsia="Times New Roman" w:hAnsi="Times New Roman"/>
                    <w:sz w:val="20"/>
                    <w:szCs w:val="20"/>
                  </w:rPr>
                </w:pPr>
                <w:r w:rsidDel="00000000" w:rsidR="00000000" w:rsidRPr="00000000">
                  <w:rPr>
                    <w:rtl w:val="0"/>
                  </w:rPr>
                  <w:t xml:space="preserve">Elaboración de manual de usuario y documentación técnica</w:t>
                </w:r>
                <w:r w:rsidDel="00000000" w:rsidR="00000000" w:rsidRPr="00000000">
                  <w:rPr>
                    <w:rtl w:val="0"/>
                  </w:rPr>
                </w:r>
              </w:p>
            </w:tc>
            <w:tc>
              <w:tcPr>
                <w:vAlign w:val="center"/>
              </w:tcPr>
              <w:p w:rsidR="00000000" w:rsidDel="00000000" w:rsidP="00000000" w:rsidRDefault="00000000" w:rsidRPr="00000000" w14:paraId="00000109">
                <w:pPr>
                  <w:widowControl w:val="1"/>
                  <w:jc w:val="center"/>
                  <w:rPr>
                    <w:rFonts w:ascii="Times New Roman" w:cs="Times New Roman" w:eastAsia="Times New Roman" w:hAnsi="Times New Roman"/>
                    <w:sz w:val="20"/>
                    <w:szCs w:val="20"/>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10A">
                <w:pPr>
                  <w:widowControl w:val="1"/>
                  <w:rPr>
                    <w:rFonts w:ascii="Times New Roman" w:cs="Times New Roman" w:eastAsia="Times New Roman" w:hAnsi="Times New Roman"/>
                    <w:sz w:val="20"/>
                    <w:szCs w:val="20"/>
                  </w:rPr>
                </w:pPr>
                <w:r w:rsidDel="00000000" w:rsidR="00000000" w:rsidRPr="00000000">
                  <w:rPr>
                    <w:rtl w:val="0"/>
                  </w:rPr>
                  <w:t xml:space="preserve">Documentación completa entregada</w:t>
                </w:r>
                <w:r w:rsidDel="00000000" w:rsidR="00000000" w:rsidRPr="00000000">
                  <w:rPr>
                    <w:rtl w:val="0"/>
                  </w:rPr>
                </w:r>
              </w:p>
            </w:tc>
            <w:tc>
              <w:tcPr>
                <w:vAlign w:val="center"/>
              </w:tcPr>
              <w:p w:rsidR="00000000" w:rsidDel="00000000" w:rsidP="00000000" w:rsidRDefault="00000000" w:rsidRPr="00000000" w14:paraId="0000010B">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0C">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0D">
                <w:pPr>
                  <w:widowControl w:val="1"/>
                  <w:jc w:val="center"/>
                  <w:rPr>
                    <w:rFonts w:ascii="Times New Roman" w:cs="Times New Roman" w:eastAsia="Times New Roman" w:hAnsi="Times New Roman"/>
                    <w:sz w:val="20"/>
                    <w:szCs w:val="20"/>
                  </w:rPr>
                </w:pPr>
                <w:r w:rsidDel="00000000" w:rsidR="00000000" w:rsidRPr="00000000">
                  <w:rPr>
                    <w:rtl w:val="0"/>
                  </w:rPr>
                  <w:t xml:space="preserve">3</w:t>
                </w:r>
                <w:r w:rsidDel="00000000" w:rsidR="00000000" w:rsidRPr="00000000">
                  <w:rPr>
                    <w:rtl w:val="0"/>
                  </w:rPr>
                </w:r>
              </w:p>
            </w:tc>
          </w:tr>
        </w:tbl>
      </w:sdtContent>
    </w:sdt>
    <w:p w:rsidR="00000000" w:rsidDel="00000000" w:rsidP="00000000" w:rsidRDefault="00000000" w:rsidRPr="00000000" w14:paraId="0000010E">
      <w:pPr>
        <w:pStyle w:val="Heading2"/>
        <w:ind w:left="0" w:right="117" w:firstLine="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10">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b w:val="1"/>
          <w:bCs w:val="1"/>
          <w:color w:val="000000"/>
          <w:sz w:val="24"/>
          <w:szCs w:val="24"/>
          <w:rtl w:val="0"/>
        </w:rPr>
        <w:t xml:space="preserve">BACKLOG DEL SPRINT</w:t>
      </w:r>
    </w:p>
    <w:p w:rsidR="00000000" w:rsidDel="00000000" w:rsidP="00000000" w:rsidRDefault="00000000" w:rsidRPr="00000000" w14:paraId="00000112">
      <w:pPr>
        <w:spacing w:after="1" w:before="98" w:lineRule="auto"/>
        <w:rPr>
          <w:b w:val="1"/>
          <w:bCs w:val="1"/>
          <w:sz w:val="20"/>
          <w:szCs w:val="20"/>
        </w:rPr>
      </w:pPr>
      <w:r w:rsidDel="00000000" w:rsidR="00000000" w:rsidRPr="00000000">
        <w:rPr>
          <w:rtl w:val="0"/>
        </w:rPr>
      </w:r>
    </w:p>
    <w:sdt>
      <w:sdtPr>
        <w:lock w:val="contentLocked"/>
        <w:id w:val="373134542"/>
        <w:tag w:val="goog_rdk_1"/>
      </w:sdtPr>
      <w:sdtContent>
        <w:tbl>
          <w:tblPr>
            <w:tblStyle w:val="Table5"/>
            <w:tblpPr w:leftFromText="180" w:rightFromText="180" w:topFromText="180" w:bottomFromText="180" w:vertAnchor="text" w:horzAnchor="text" w:tblpX="-45" w:tblpY="0"/>
            <w:tblW w:w="87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7"/>
            <w:gridCol w:w="2109"/>
            <w:gridCol w:w="1001"/>
            <w:gridCol w:w="754"/>
            <w:gridCol w:w="2314"/>
            <w:gridCol w:w="2109"/>
            <w:tblGridChange w:id="0">
              <w:tblGrid>
                <w:gridCol w:w="507"/>
                <w:gridCol w:w="2109"/>
                <w:gridCol w:w="1001"/>
                <w:gridCol w:w="754"/>
                <w:gridCol w:w="2314"/>
                <w:gridCol w:w="2109"/>
              </w:tblGrid>
            </w:tblGridChange>
          </w:tblGrid>
          <w:tr>
            <w:trPr>
              <w:cantSplit w:val="0"/>
              <w:trHeight w:val="677" w:hRule="atLeast"/>
              <w:tblHeader w:val="0"/>
            </w:trPr>
            <w:tc>
              <w:tcPr/>
              <w:p w:rsidR="00000000" w:rsidDel="00000000" w:rsidP="00000000" w:rsidRDefault="00000000" w:rsidRPr="00000000" w14:paraId="00000113">
                <w:pPr>
                  <w:spacing w:before="191" w:lineRule="auto"/>
                  <w:ind w:left="4" w:right="1" w:firstLine="0"/>
                  <w:jc w:val="center"/>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114">
                <w:pPr>
                  <w:spacing w:before="44" w:lineRule="auto"/>
                  <w:ind w:left="654" w:hanging="552"/>
                  <w:rPr>
                    <w:b w:val="1"/>
                    <w:bCs w:val="1"/>
                    <w:sz w:val="24"/>
                    <w:szCs w:val="24"/>
                  </w:rPr>
                </w:pPr>
                <w:r w:rsidDel="00000000" w:rsidR="00000000" w:rsidRPr="00000000">
                  <w:rPr>
                    <w:b w:val="1"/>
                    <w:bCs w:val="1"/>
                    <w:sz w:val="24"/>
                    <w:szCs w:val="24"/>
                    <w:rtl w:val="0"/>
                  </w:rPr>
                  <w:t xml:space="preserve">Título / Historia de Usuario</w:t>
                </w:r>
              </w:p>
            </w:tc>
            <w:tc>
              <w:tcPr/>
              <w:p w:rsidR="00000000" w:rsidDel="00000000" w:rsidP="00000000" w:rsidRDefault="00000000" w:rsidRPr="00000000" w14:paraId="00000115">
                <w:pPr>
                  <w:spacing w:before="191" w:lineRule="auto"/>
                  <w:ind w:left="28" w:firstLine="0"/>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116">
                <w:pPr>
                  <w:spacing w:line="20" w:lineRule="auto"/>
                  <w:ind w:left="24" w:right="-44" w:firstLine="0"/>
                  <w:rPr>
                    <w:sz w:val="2"/>
                    <w:szCs w:val="2"/>
                  </w:rPr>
                </w:pPr>
                <w:r w:rsidDel="00000000" w:rsidR="00000000" w:rsidRPr="00000000">
                  <w:rPr>
                    <w:sz w:val="2"/>
                    <w:szCs w:val="2"/>
                  </w:rPr>
                  <mc:AlternateContent>
                    <mc:Choice Requires="wpg">
                      <w:drawing>
                        <wp:inline distB="0" distT="0" distL="0" distR="0">
                          <wp:extent cx="447040" cy="6350"/>
                          <wp:effectExtent b="0" l="0" r="0" t="0"/>
                          <wp:docPr id="57" name=""/>
                          <a:graphic>
                            <a:graphicData uri="http://schemas.microsoft.com/office/word/2010/wordprocessingGroup">
                              <wpg:wgp>
                                <wpg:cNvGrpSpPr/>
                                <wpg:grpSpPr>
                                  <a:xfrm>
                                    <a:off x="5122475" y="3776825"/>
                                    <a:ext cx="447040" cy="6350"/>
                                    <a:chOff x="5122475" y="3776825"/>
                                    <a:chExt cx="447050" cy="6350"/>
                                  </a:xfrm>
                                </wpg:grpSpPr>
                                <wpg:grpSp>
                                  <wpg:cNvGrpSpPr/>
                                  <wpg:grpSpPr>
                                    <a:xfrm>
                                      <a:off x="5122480" y="3776825"/>
                                      <a:ext cx="447040" cy="6350"/>
                                      <a:chOff x="5122475" y="3776825"/>
                                      <a:chExt cx="447050" cy="6350"/>
                                    </a:xfrm>
                                  </wpg:grpSpPr>
                                  <wps:wsp>
                                    <wps:cNvSpPr/>
                                    <wps:cNvPr id="5" name="Shape 5"/>
                                    <wps:spPr>
                                      <a:xfrm>
                                        <a:off x="5122475" y="3776825"/>
                                        <a:ext cx="4470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22480" y="3776825"/>
                                        <a:ext cx="447040" cy="6350"/>
                                        <a:chOff x="0" y="0"/>
                                        <a:chExt cx="447040" cy="6350"/>
                                      </a:xfrm>
                                    </wpg:grpSpPr>
                                    <wps:wsp>
                                      <wps:cNvSpPr/>
                                      <wps:cNvPr id="7" name="Shape 7"/>
                                      <wps:spPr>
                                        <a:xfrm>
                                          <a:off x="0" y="0"/>
                                          <a:ext cx="4470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447040" cy="6350"/>
                                        </a:xfrm>
                                        <a:custGeom>
                                          <a:rect b="b" l="l" r="r" t="t"/>
                                          <a:pathLst>
                                            <a:path extrusionOk="0" h="6350" w="447040">
                                              <a:moveTo>
                                                <a:pt x="446531" y="0"/>
                                              </a:moveTo>
                                              <a:lnTo>
                                                <a:pt x="0" y="0"/>
                                              </a:lnTo>
                                              <a:lnTo>
                                                <a:pt x="0" y="6096"/>
                                              </a:lnTo>
                                              <a:lnTo>
                                                <a:pt x="446531" y="6096"/>
                                              </a:lnTo>
                                              <a:lnTo>
                                                <a:pt x="446531"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447040" cy="6350"/>
                          <wp:effectExtent b="0" l="0" r="0" t="0"/>
                          <wp:docPr id="57"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4704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7">
                <w:pPr>
                  <w:spacing w:before="171" w:lineRule="auto"/>
                  <w:ind w:left="6" w:firstLine="0"/>
                  <w:jc w:val="center"/>
                  <w:rPr>
                    <w:b w:val="1"/>
                    <w:bCs w:val="1"/>
                    <w:sz w:val="24"/>
                    <w:szCs w:val="24"/>
                  </w:rPr>
                </w:pPr>
                <w:r w:rsidDel="00000000" w:rsidR="00000000" w:rsidRPr="00000000">
                  <w:rPr>
                    <w:b w:val="1"/>
                    <w:bCs w:val="1"/>
                    <w:sz w:val="24"/>
                    <w:szCs w:val="24"/>
                    <w:rtl w:val="0"/>
                  </w:rPr>
                  <w:t xml:space="preserve">Estado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1664460</wp:posOffset>
                          </wp:positionH>
                          <wp:positionV relativeFrom="paragraph">
                            <wp:posOffset>396948</wp:posOffset>
                          </wp:positionV>
                          <wp:extent cx="447040" cy="6350"/>
                          <wp:effectExtent b="0" l="0" r="0" t="0"/>
                          <wp:wrapNone/>
                          <wp:docPr id="58" name=""/>
                          <a:graphic>
                            <a:graphicData uri="http://schemas.microsoft.com/office/word/2010/wordprocessingGroup">
                              <wpg:wgp>
                                <wpg:cNvGrpSpPr/>
                                <wpg:grpSpPr>
                                  <a:xfrm>
                                    <a:off x="5122475" y="3776825"/>
                                    <a:ext cx="447040" cy="6350"/>
                                    <a:chOff x="5122475" y="3776825"/>
                                    <a:chExt cx="447050" cy="6350"/>
                                  </a:xfrm>
                                </wpg:grpSpPr>
                                <wpg:grpSp>
                                  <wpg:cNvGrpSpPr/>
                                  <wpg:grpSpPr>
                                    <a:xfrm>
                                      <a:off x="5122480" y="3776825"/>
                                      <a:ext cx="447040" cy="6350"/>
                                      <a:chOff x="5122475" y="3776825"/>
                                      <a:chExt cx="447050" cy="6350"/>
                                    </a:xfrm>
                                  </wpg:grpSpPr>
                                  <wps:wsp>
                                    <wps:cNvSpPr/>
                                    <wps:cNvPr id="5" name="Shape 5"/>
                                    <wps:spPr>
                                      <a:xfrm>
                                        <a:off x="5122475" y="3776825"/>
                                        <a:ext cx="4470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22480" y="3776825"/>
                                        <a:ext cx="447040" cy="6350"/>
                                        <a:chOff x="0" y="0"/>
                                        <a:chExt cx="447040" cy="6350"/>
                                      </a:xfrm>
                                    </wpg:grpSpPr>
                                    <wps:wsp>
                                      <wps:cNvSpPr/>
                                      <wps:cNvPr id="11" name="Shape 11"/>
                                      <wps:spPr>
                                        <a:xfrm>
                                          <a:off x="0" y="0"/>
                                          <a:ext cx="4470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447040" cy="6350"/>
                                        </a:xfrm>
                                        <a:custGeom>
                                          <a:rect b="b" l="l" r="r" t="t"/>
                                          <a:pathLst>
                                            <a:path extrusionOk="0" h="6350" w="447040">
                                              <a:moveTo>
                                                <a:pt x="446531" y="0"/>
                                              </a:moveTo>
                                              <a:lnTo>
                                                <a:pt x="0" y="0"/>
                                              </a:lnTo>
                                              <a:lnTo>
                                                <a:pt x="0" y="6096"/>
                                              </a:lnTo>
                                              <a:lnTo>
                                                <a:pt x="446531" y="6096"/>
                                              </a:lnTo>
                                              <a:lnTo>
                                                <a:pt x="446531"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1664460</wp:posOffset>
                          </wp:positionH>
                          <wp:positionV relativeFrom="paragraph">
                            <wp:posOffset>396948</wp:posOffset>
                          </wp:positionV>
                          <wp:extent cx="447040" cy="6350"/>
                          <wp:effectExtent b="0" l="0" r="0" t="0"/>
                          <wp:wrapNone/>
                          <wp:docPr id="5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47040" cy="6350"/>
                                  </a:xfrm>
                                  <a:prstGeom prst="rect"/>
                                  <a:ln/>
                                </pic:spPr>
                              </pic:pic>
                            </a:graphicData>
                          </a:graphic>
                        </wp:anchor>
                      </w:drawing>
                    </mc:Fallback>
                  </mc:AlternateContent>
                </w:r>
              </w:p>
            </w:tc>
            <w:tc>
              <w:tcPr/>
              <w:p w:rsidR="00000000" w:rsidDel="00000000" w:rsidP="00000000" w:rsidRDefault="00000000" w:rsidRPr="00000000" w14:paraId="00000118">
                <w:pPr>
                  <w:spacing w:before="191" w:lineRule="auto"/>
                  <w:ind w:left="14" w:firstLine="0"/>
                  <w:jc w:val="center"/>
                  <w:rPr>
                    <w:b w:val="1"/>
                    <w:bCs w:val="1"/>
                    <w:sz w:val="24"/>
                    <w:szCs w:val="24"/>
                  </w:rPr>
                </w:pPr>
                <w:r w:rsidDel="00000000" w:rsidR="00000000" w:rsidRPr="00000000">
                  <w:rPr>
                    <w:b w:val="1"/>
                    <w:bCs w:val="1"/>
                    <w:sz w:val="24"/>
                    <w:szCs w:val="24"/>
                    <w:rtl w:val="0"/>
                  </w:rPr>
                  <w:t xml:space="preserve">Tareas</w:t>
                </w:r>
              </w:p>
            </w:tc>
            <w:tc>
              <w:tcPr/>
              <w:p w:rsidR="00000000" w:rsidDel="00000000" w:rsidP="00000000" w:rsidRDefault="00000000" w:rsidRPr="00000000" w14:paraId="00000119">
                <w:pPr>
                  <w:spacing w:before="44" w:lineRule="auto"/>
                  <w:ind w:left="486" w:right="455" w:hanging="17.00000000000003"/>
                  <w:rPr>
                    <w:b w:val="1"/>
                    <w:bCs w:val="1"/>
                    <w:sz w:val="24"/>
                    <w:szCs w:val="24"/>
                  </w:rPr>
                </w:pPr>
                <w:r w:rsidDel="00000000" w:rsidR="00000000" w:rsidRPr="00000000">
                  <w:rPr>
                    <w:b w:val="1"/>
                    <w:bCs w:val="1"/>
                    <w:sz w:val="24"/>
                    <w:szCs w:val="24"/>
                    <w:rtl w:val="0"/>
                  </w:rPr>
                  <w:t xml:space="preserve">Criterios de Aceptación</w:t>
                </w:r>
              </w:p>
            </w:tc>
          </w:tr>
          <w:tr>
            <w:trPr>
              <w:cantSplit w:val="0"/>
              <w:trHeight w:val="290" w:hRule="atLeast"/>
              <w:tblHeader w:val="0"/>
            </w:trPr>
            <w:tc>
              <w:tcPr>
                <w:vAlign w:val="center"/>
              </w:tcPr>
              <w:p w:rsidR="00000000" w:rsidDel="00000000" w:rsidP="00000000" w:rsidRDefault="00000000" w:rsidRPr="00000000" w14:paraId="0000011A">
                <w:pPr>
                  <w:widowControl w:val="1"/>
                  <w:jc w:val="center"/>
                  <w:rPr>
                    <w:rFonts w:ascii="Times New Roman" w:cs="Times New Roman" w:eastAsia="Times New Roman" w:hAnsi="Times New Roman"/>
                    <w:sz w:val="20"/>
                    <w:szCs w:val="20"/>
                  </w:rPr>
                </w:pPr>
                <w:r w:rsidDel="00000000" w:rsidR="00000000" w:rsidRPr="00000000">
                  <w:rPr>
                    <w:rtl w:val="0"/>
                  </w:rPr>
                  <w:t xml:space="preserve">HU1</w:t>
                </w:r>
                <w:r w:rsidDel="00000000" w:rsidR="00000000" w:rsidRPr="00000000">
                  <w:rPr>
                    <w:rtl w:val="0"/>
                  </w:rPr>
                </w:r>
              </w:p>
            </w:tc>
            <w:tc>
              <w:tcPr>
                <w:vAlign w:val="center"/>
              </w:tcPr>
              <w:p w:rsidR="00000000" w:rsidDel="00000000" w:rsidP="00000000" w:rsidRDefault="00000000" w:rsidRPr="00000000" w14:paraId="0000011B">
                <w:pPr>
                  <w:widowControl w:val="1"/>
                  <w:rPr>
                    <w:rFonts w:ascii="Times New Roman" w:cs="Times New Roman" w:eastAsia="Times New Roman" w:hAnsi="Times New Roman"/>
                    <w:sz w:val="20"/>
                    <w:szCs w:val="20"/>
                  </w:rPr>
                </w:pPr>
                <w:r w:rsidDel="00000000" w:rsidR="00000000" w:rsidRPr="00000000">
                  <w:rPr>
                    <w:rtl w:val="0"/>
                  </w:rPr>
                  <w:t xml:space="preserve">Como administrador quiero registrar jugadores por categoría para tener un padrón centralizado</w:t>
                </w:r>
                <w:r w:rsidDel="00000000" w:rsidR="00000000" w:rsidRPr="00000000">
                  <w:rPr>
                    <w:rtl w:val="0"/>
                  </w:rPr>
                </w:r>
              </w:p>
            </w:tc>
            <w:tc>
              <w:tcPr>
                <w:vAlign w:val="center"/>
              </w:tcPr>
              <w:p w:rsidR="00000000" w:rsidDel="00000000" w:rsidP="00000000" w:rsidRDefault="00000000" w:rsidRPr="00000000" w14:paraId="0000011C">
                <w:pPr>
                  <w:widowControl w:val="1"/>
                  <w:jc w:val="center"/>
                  <w:rPr>
                    <w:rFonts w:ascii="Times New Roman" w:cs="Times New Roman" w:eastAsia="Times New Roman" w:hAnsi="Times New Roman"/>
                    <w:sz w:val="20"/>
                    <w:szCs w:val="20"/>
                  </w:rPr>
                </w:pPr>
                <w:r w:rsidDel="00000000" w:rsidR="00000000" w:rsidRPr="00000000">
                  <w:rPr>
                    <w:rtl w:val="0"/>
                  </w:rPr>
                  <w:t xml:space="preserve">Alta</w:t>
                </w:r>
                <w:r w:rsidDel="00000000" w:rsidR="00000000" w:rsidRPr="00000000">
                  <w:rPr>
                    <w:rtl w:val="0"/>
                  </w:rPr>
                </w:r>
              </w:p>
            </w:tc>
            <w:tc>
              <w:tcPr>
                <w:vAlign w:val="center"/>
              </w:tcPr>
              <w:p w:rsidR="00000000" w:rsidDel="00000000" w:rsidP="00000000" w:rsidRDefault="00000000" w:rsidRPr="00000000" w14:paraId="0000011D">
                <w:pPr>
                  <w:widowControl w:val="1"/>
                  <w:jc w:val="center"/>
                  <w:rPr>
                    <w:rFonts w:ascii="Times New Roman" w:cs="Times New Roman" w:eastAsia="Times New Roman" w:hAnsi="Times New Roman"/>
                    <w:sz w:val="20"/>
                    <w:szCs w:val="20"/>
                  </w:rPr>
                </w:pPr>
                <w:r w:rsidDel="00000000" w:rsidR="00000000" w:rsidRPr="00000000">
                  <w:rPr>
                    <w:rtl w:val="0"/>
                  </w:rPr>
                  <w:t xml:space="preserve">To Do</w:t>
                </w:r>
                <w:r w:rsidDel="00000000" w:rsidR="00000000" w:rsidRPr="00000000">
                  <w:rPr>
                    <w:rtl w:val="0"/>
                  </w:rPr>
                </w:r>
              </w:p>
            </w:tc>
            <w:tc>
              <w:tcPr>
                <w:vAlign w:val="center"/>
              </w:tcPr>
              <w:p w:rsidR="00000000" w:rsidDel="00000000" w:rsidP="00000000" w:rsidRDefault="00000000" w:rsidRPr="00000000" w14:paraId="0000011E">
                <w:pPr>
                  <w:widowControl w:val="1"/>
                  <w:rPr>
                    <w:rFonts w:ascii="Times New Roman" w:cs="Times New Roman" w:eastAsia="Times New Roman" w:hAnsi="Times New Roman"/>
                    <w:sz w:val="20"/>
                    <w:szCs w:val="20"/>
                  </w:rPr>
                </w:pPr>
                <w:r w:rsidDel="00000000" w:rsidR="00000000" w:rsidRPr="00000000">
                  <w:rPr>
                    <w:rtl w:val="0"/>
                  </w:rPr>
                  <w:t xml:space="preserve">Alta de jugador, asignación a categoría, carga de foto y documentación</w:t>
                </w:r>
                <w:r w:rsidDel="00000000" w:rsidR="00000000" w:rsidRPr="00000000">
                  <w:rPr>
                    <w:rtl w:val="0"/>
                  </w:rPr>
                </w:r>
              </w:p>
            </w:tc>
            <w:tc>
              <w:tcPr>
                <w:vAlign w:val="center"/>
              </w:tcPr>
              <w:p w:rsidR="00000000" w:rsidDel="00000000" w:rsidP="00000000" w:rsidRDefault="00000000" w:rsidRPr="00000000" w14:paraId="0000011F">
                <w:pPr>
                  <w:widowControl w:val="1"/>
                  <w:numPr>
                    <w:ilvl w:val="0"/>
                    <w:numId w:val="2"/>
                  </w:numPr>
                  <w:ind w:left="28" w:hanging="130"/>
                  <w:rPr/>
                </w:pPr>
                <w:r w:rsidDel="00000000" w:rsidR="00000000" w:rsidRPr="00000000">
                  <w:rPr>
                    <w:rtl w:val="0"/>
                  </w:rPr>
                  <w:t xml:space="preserve">El jugador queda visible en la categoría correspondiente con todos sus datos cargados</w:t>
                </w:r>
              </w:p>
            </w:tc>
          </w:tr>
          <w:tr>
            <w:trPr>
              <w:cantSplit w:val="0"/>
              <w:trHeight w:val="521" w:hRule="atLeast"/>
              <w:tblHeader w:val="0"/>
            </w:trPr>
            <w:tc>
              <w:tcPr>
                <w:vAlign w:val="center"/>
              </w:tcPr>
              <w:p w:rsidR="00000000" w:rsidDel="00000000" w:rsidP="00000000" w:rsidRDefault="00000000" w:rsidRPr="00000000" w14:paraId="00000120">
                <w:pPr>
                  <w:widowControl w:val="1"/>
                  <w:jc w:val="center"/>
                  <w:rPr>
                    <w:rFonts w:ascii="Times New Roman" w:cs="Times New Roman" w:eastAsia="Times New Roman" w:hAnsi="Times New Roman"/>
                    <w:sz w:val="20"/>
                    <w:szCs w:val="20"/>
                  </w:rPr>
                </w:pPr>
                <w:r w:rsidDel="00000000" w:rsidR="00000000" w:rsidRPr="00000000">
                  <w:rPr>
                    <w:rtl w:val="0"/>
                  </w:rPr>
                  <w:t xml:space="preserve">HU2</w:t>
                </w:r>
                <w:r w:rsidDel="00000000" w:rsidR="00000000" w:rsidRPr="00000000">
                  <w:rPr>
                    <w:rtl w:val="0"/>
                  </w:rPr>
                </w:r>
              </w:p>
            </w:tc>
            <w:tc>
              <w:tcPr>
                <w:vAlign w:val="center"/>
              </w:tcPr>
              <w:p w:rsidR="00000000" w:rsidDel="00000000" w:rsidP="00000000" w:rsidRDefault="00000000" w:rsidRPr="00000000" w14:paraId="00000121">
                <w:pPr>
                  <w:widowControl w:val="1"/>
                  <w:rPr>
                    <w:rFonts w:ascii="Times New Roman" w:cs="Times New Roman" w:eastAsia="Times New Roman" w:hAnsi="Times New Roman"/>
                    <w:sz w:val="20"/>
                    <w:szCs w:val="20"/>
                  </w:rPr>
                </w:pPr>
                <w:r w:rsidDel="00000000" w:rsidR="00000000" w:rsidRPr="00000000">
                  <w:rPr>
                    <w:rtl w:val="0"/>
                  </w:rPr>
                  <w:t xml:space="preserve">Como familia quiero consultar el estado de mi cuota para saber si estoy al día</w:t>
                </w:r>
                <w:r w:rsidDel="00000000" w:rsidR="00000000" w:rsidRPr="00000000">
                  <w:rPr>
                    <w:rtl w:val="0"/>
                  </w:rPr>
                </w:r>
              </w:p>
            </w:tc>
            <w:tc>
              <w:tcPr>
                <w:vAlign w:val="center"/>
              </w:tcPr>
              <w:p w:rsidR="00000000" w:rsidDel="00000000" w:rsidP="00000000" w:rsidRDefault="00000000" w:rsidRPr="00000000" w14:paraId="00000122">
                <w:pPr>
                  <w:widowControl w:val="1"/>
                  <w:jc w:val="center"/>
                  <w:rPr>
                    <w:rFonts w:ascii="Times New Roman" w:cs="Times New Roman" w:eastAsia="Times New Roman" w:hAnsi="Times New Roman"/>
                    <w:sz w:val="20"/>
                    <w:szCs w:val="20"/>
                  </w:rPr>
                </w:pPr>
                <w:r w:rsidDel="00000000" w:rsidR="00000000" w:rsidRPr="00000000">
                  <w:rPr>
                    <w:rtl w:val="0"/>
                  </w:rPr>
                  <w:t xml:space="preserve">Alta</w:t>
                </w:r>
                <w:r w:rsidDel="00000000" w:rsidR="00000000" w:rsidRPr="00000000">
                  <w:rPr>
                    <w:rtl w:val="0"/>
                  </w:rPr>
                </w:r>
              </w:p>
            </w:tc>
            <w:tc>
              <w:tcPr>
                <w:vAlign w:val="center"/>
              </w:tcPr>
              <w:p w:rsidR="00000000" w:rsidDel="00000000" w:rsidP="00000000" w:rsidRDefault="00000000" w:rsidRPr="00000000" w14:paraId="00000123">
                <w:pPr>
                  <w:widowControl w:val="1"/>
                  <w:jc w:val="center"/>
                  <w:rPr>
                    <w:rFonts w:ascii="Times New Roman" w:cs="Times New Roman" w:eastAsia="Times New Roman" w:hAnsi="Times New Roman"/>
                    <w:sz w:val="20"/>
                    <w:szCs w:val="20"/>
                  </w:rPr>
                </w:pPr>
                <w:r w:rsidDel="00000000" w:rsidR="00000000" w:rsidRPr="00000000">
                  <w:rPr>
                    <w:rtl w:val="0"/>
                  </w:rPr>
                  <w:t xml:space="preserve">To Do</w:t>
                </w:r>
                <w:r w:rsidDel="00000000" w:rsidR="00000000" w:rsidRPr="00000000">
                  <w:rPr>
                    <w:rtl w:val="0"/>
                  </w:rPr>
                </w:r>
              </w:p>
            </w:tc>
            <w:tc>
              <w:tcPr>
                <w:vAlign w:val="center"/>
              </w:tcPr>
              <w:p w:rsidR="00000000" w:rsidDel="00000000" w:rsidP="00000000" w:rsidRDefault="00000000" w:rsidRPr="00000000" w14:paraId="00000124">
                <w:pPr>
                  <w:widowControl w:val="1"/>
                  <w:rPr>
                    <w:rFonts w:ascii="Times New Roman" w:cs="Times New Roman" w:eastAsia="Times New Roman" w:hAnsi="Times New Roman"/>
                    <w:sz w:val="20"/>
                    <w:szCs w:val="20"/>
                  </w:rPr>
                </w:pPr>
                <w:r w:rsidDel="00000000" w:rsidR="00000000" w:rsidRPr="00000000">
                  <w:rPr>
                    <w:rtl w:val="0"/>
                  </w:rPr>
                  <w:t xml:space="preserve">Consulta de estado de cuenta, visualización de descuento por hermanos aplicado</w:t>
                </w:r>
                <w:r w:rsidDel="00000000" w:rsidR="00000000" w:rsidRPr="00000000">
                  <w:rPr>
                    <w:rtl w:val="0"/>
                  </w:rPr>
                </w:r>
              </w:p>
            </w:tc>
            <w:tc>
              <w:tcPr>
                <w:vAlign w:val="center"/>
              </w:tcPr>
              <w:p w:rsidR="00000000" w:rsidDel="00000000" w:rsidP="00000000" w:rsidRDefault="00000000" w:rsidRPr="00000000" w14:paraId="00000125">
                <w:pPr>
                  <w:widowControl w:val="1"/>
                  <w:rPr>
                    <w:rFonts w:ascii="Times New Roman" w:cs="Times New Roman" w:eastAsia="Times New Roman" w:hAnsi="Times New Roman"/>
                    <w:sz w:val="20"/>
                    <w:szCs w:val="20"/>
                  </w:rPr>
                </w:pPr>
                <w:r w:rsidDel="00000000" w:rsidR="00000000" w:rsidRPr="00000000">
                  <w:rPr>
                    <w:rtl w:val="0"/>
                  </w:rPr>
                  <w:t xml:space="preserve">La familia visualiza correctamente el monto, el descuento aplicado y el estado (al día/moroso)</w:t>
                </w:r>
                <w:r w:rsidDel="00000000" w:rsidR="00000000" w:rsidRPr="00000000">
                  <w:rPr>
                    <w:rtl w:val="0"/>
                  </w:rPr>
                </w:r>
              </w:p>
            </w:tc>
          </w:tr>
          <w:tr>
            <w:trPr>
              <w:cantSplit w:val="0"/>
              <w:trHeight w:val="697" w:hRule="atLeast"/>
              <w:tblHeader w:val="0"/>
            </w:trPr>
            <w:tc>
              <w:tcPr>
                <w:vAlign w:val="center"/>
              </w:tcPr>
              <w:p w:rsidR="00000000" w:rsidDel="00000000" w:rsidP="00000000" w:rsidRDefault="00000000" w:rsidRPr="00000000" w14:paraId="00000126">
                <w:pPr>
                  <w:widowControl w:val="1"/>
                  <w:jc w:val="center"/>
                  <w:rPr>
                    <w:rFonts w:ascii="Times New Roman" w:cs="Times New Roman" w:eastAsia="Times New Roman" w:hAnsi="Times New Roman"/>
                    <w:sz w:val="20"/>
                    <w:szCs w:val="20"/>
                  </w:rPr>
                </w:pPr>
                <w:r w:rsidDel="00000000" w:rsidR="00000000" w:rsidRPr="00000000">
                  <w:rPr>
                    <w:rtl w:val="0"/>
                  </w:rPr>
                  <w:t xml:space="preserve">HU3</w:t>
                </w:r>
                <w:r w:rsidDel="00000000" w:rsidR="00000000" w:rsidRPr="00000000">
                  <w:rPr>
                    <w:rtl w:val="0"/>
                  </w:rPr>
                </w:r>
              </w:p>
            </w:tc>
            <w:tc>
              <w:tcPr>
                <w:vAlign w:val="center"/>
              </w:tcPr>
              <w:p w:rsidR="00000000" w:rsidDel="00000000" w:rsidP="00000000" w:rsidRDefault="00000000" w:rsidRPr="00000000" w14:paraId="00000127">
                <w:pPr>
                  <w:widowControl w:val="1"/>
                  <w:rPr>
                    <w:rFonts w:ascii="Times New Roman" w:cs="Times New Roman" w:eastAsia="Times New Roman" w:hAnsi="Times New Roman"/>
                    <w:sz w:val="20"/>
                    <w:szCs w:val="20"/>
                  </w:rPr>
                </w:pPr>
                <w:r w:rsidDel="00000000" w:rsidR="00000000" w:rsidRPr="00000000">
                  <w:rPr>
                    <w:rtl w:val="0"/>
                  </w:rPr>
                  <w:t xml:space="preserve">Como entrenador quiero tomar asistencia de mi categoría para llevar el seguimiento de cada jugador</w:t>
                </w:r>
                <w:r w:rsidDel="00000000" w:rsidR="00000000" w:rsidRPr="00000000">
                  <w:rPr>
                    <w:rtl w:val="0"/>
                  </w:rPr>
                </w:r>
              </w:p>
            </w:tc>
            <w:tc>
              <w:tcPr>
                <w:vAlign w:val="center"/>
              </w:tcPr>
              <w:p w:rsidR="00000000" w:rsidDel="00000000" w:rsidP="00000000" w:rsidRDefault="00000000" w:rsidRPr="00000000" w14:paraId="00000128">
                <w:pPr>
                  <w:widowControl w:val="1"/>
                  <w:jc w:val="center"/>
                  <w:rPr>
                    <w:rFonts w:ascii="Times New Roman" w:cs="Times New Roman" w:eastAsia="Times New Roman" w:hAnsi="Times New Roman"/>
                    <w:sz w:val="20"/>
                    <w:szCs w:val="20"/>
                  </w:rPr>
                </w:pPr>
                <w:r w:rsidDel="00000000" w:rsidR="00000000" w:rsidRPr="00000000">
                  <w:rPr>
                    <w:rtl w:val="0"/>
                  </w:rPr>
                  <w:t xml:space="preserve">Media</w:t>
                </w:r>
                <w:r w:rsidDel="00000000" w:rsidR="00000000" w:rsidRPr="00000000">
                  <w:rPr>
                    <w:rtl w:val="0"/>
                  </w:rPr>
                </w:r>
              </w:p>
            </w:tc>
            <w:tc>
              <w:tcPr>
                <w:vAlign w:val="center"/>
              </w:tcPr>
              <w:p w:rsidR="00000000" w:rsidDel="00000000" w:rsidP="00000000" w:rsidRDefault="00000000" w:rsidRPr="00000000" w14:paraId="00000129">
                <w:pPr>
                  <w:widowControl w:val="1"/>
                  <w:jc w:val="center"/>
                  <w:rPr>
                    <w:rFonts w:ascii="Times New Roman" w:cs="Times New Roman" w:eastAsia="Times New Roman" w:hAnsi="Times New Roman"/>
                    <w:sz w:val="20"/>
                    <w:szCs w:val="20"/>
                  </w:rPr>
                </w:pPr>
                <w:r w:rsidDel="00000000" w:rsidR="00000000" w:rsidRPr="00000000">
                  <w:rPr>
                    <w:rtl w:val="0"/>
                  </w:rPr>
                  <w:t xml:space="preserve">To Do</w:t>
                </w:r>
                <w:r w:rsidDel="00000000" w:rsidR="00000000" w:rsidRPr="00000000">
                  <w:rPr>
                    <w:rtl w:val="0"/>
                  </w:rPr>
                </w:r>
              </w:p>
            </w:tc>
            <w:tc>
              <w:tcPr>
                <w:vAlign w:val="center"/>
              </w:tcPr>
              <w:p w:rsidR="00000000" w:rsidDel="00000000" w:rsidP="00000000" w:rsidRDefault="00000000" w:rsidRPr="00000000" w14:paraId="0000012A">
                <w:pPr>
                  <w:widowControl w:val="1"/>
                  <w:rPr>
                    <w:rFonts w:ascii="Times New Roman" w:cs="Times New Roman" w:eastAsia="Times New Roman" w:hAnsi="Times New Roman"/>
                    <w:sz w:val="20"/>
                    <w:szCs w:val="20"/>
                  </w:rPr>
                </w:pPr>
                <w:r w:rsidDel="00000000" w:rsidR="00000000" w:rsidRPr="00000000">
                  <w:rPr>
                    <w:rtl w:val="0"/>
                  </w:rPr>
                  <w:t xml:space="preserve">Selección de categoría, carga de presentes/ausentes, cálculo de % de asistencia</w:t>
                </w:r>
                <w:r w:rsidDel="00000000" w:rsidR="00000000" w:rsidRPr="00000000">
                  <w:rPr>
                    <w:rtl w:val="0"/>
                  </w:rPr>
                </w:r>
              </w:p>
            </w:tc>
            <w:tc>
              <w:tcPr>
                <w:vAlign w:val="center"/>
              </w:tcPr>
              <w:p w:rsidR="00000000" w:rsidDel="00000000" w:rsidP="00000000" w:rsidRDefault="00000000" w:rsidRPr="00000000" w14:paraId="0000012B">
                <w:pPr>
                  <w:widowControl w:val="1"/>
                  <w:rPr>
                    <w:rFonts w:ascii="Times New Roman" w:cs="Times New Roman" w:eastAsia="Times New Roman" w:hAnsi="Times New Roman"/>
                    <w:sz w:val="20"/>
                    <w:szCs w:val="20"/>
                  </w:rPr>
                </w:pPr>
                <w:r w:rsidDel="00000000" w:rsidR="00000000" w:rsidRPr="00000000">
                  <w:rPr>
                    <w:rtl w:val="0"/>
                  </w:rPr>
                  <w:t xml:space="preserve">Queda registrada la asistencia del entrenamiento y se actualiza el % histórico del jugador</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12C">
                <w:pPr>
                  <w:widowControl w:val="1"/>
                  <w:jc w:val="center"/>
                  <w:rPr>
                    <w:rFonts w:ascii="Times New Roman" w:cs="Times New Roman" w:eastAsia="Times New Roman" w:hAnsi="Times New Roman"/>
                    <w:sz w:val="20"/>
                    <w:szCs w:val="20"/>
                  </w:rPr>
                </w:pPr>
                <w:r w:rsidDel="00000000" w:rsidR="00000000" w:rsidRPr="00000000">
                  <w:rPr>
                    <w:rtl w:val="0"/>
                  </w:rPr>
                  <w:t xml:space="preserve">HU4</w:t>
                </w:r>
                <w:r w:rsidDel="00000000" w:rsidR="00000000" w:rsidRPr="00000000">
                  <w:rPr>
                    <w:rtl w:val="0"/>
                  </w:rPr>
                </w:r>
              </w:p>
            </w:tc>
            <w:tc>
              <w:tcPr>
                <w:vAlign w:val="center"/>
              </w:tcPr>
              <w:p w:rsidR="00000000" w:rsidDel="00000000" w:rsidP="00000000" w:rsidRDefault="00000000" w:rsidRPr="00000000" w14:paraId="0000012D">
                <w:pPr>
                  <w:widowControl w:val="1"/>
                  <w:rPr>
                    <w:rFonts w:ascii="Times New Roman" w:cs="Times New Roman" w:eastAsia="Times New Roman" w:hAnsi="Times New Roman"/>
                    <w:sz w:val="20"/>
                    <w:szCs w:val="20"/>
                  </w:rPr>
                </w:pPr>
                <w:r w:rsidDel="00000000" w:rsidR="00000000" w:rsidRPr="00000000">
                  <w:rPr>
                    <w:rtl w:val="0"/>
                  </w:rPr>
                  <w:t xml:space="preserve">Como administrador quiero recibir alertas de seguros/carnets vencidos para evitar riesgos legales</w:t>
                </w:r>
                <w:r w:rsidDel="00000000" w:rsidR="00000000" w:rsidRPr="00000000">
                  <w:rPr>
                    <w:rtl w:val="0"/>
                  </w:rPr>
                </w:r>
              </w:p>
            </w:tc>
            <w:tc>
              <w:tcPr>
                <w:vAlign w:val="center"/>
              </w:tcPr>
              <w:p w:rsidR="00000000" w:rsidDel="00000000" w:rsidP="00000000" w:rsidRDefault="00000000" w:rsidRPr="00000000" w14:paraId="0000012E">
                <w:pPr>
                  <w:widowControl w:val="1"/>
                  <w:jc w:val="center"/>
                  <w:rPr>
                    <w:rFonts w:ascii="Times New Roman" w:cs="Times New Roman" w:eastAsia="Times New Roman" w:hAnsi="Times New Roman"/>
                    <w:sz w:val="20"/>
                    <w:szCs w:val="20"/>
                  </w:rPr>
                </w:pPr>
                <w:r w:rsidDel="00000000" w:rsidR="00000000" w:rsidRPr="00000000">
                  <w:rPr>
                    <w:rtl w:val="0"/>
                  </w:rPr>
                  <w:t xml:space="preserve">Alta</w:t>
                </w:r>
                <w:r w:rsidDel="00000000" w:rsidR="00000000" w:rsidRPr="00000000">
                  <w:rPr>
                    <w:rtl w:val="0"/>
                  </w:rPr>
                </w:r>
              </w:p>
            </w:tc>
            <w:tc>
              <w:tcPr>
                <w:vAlign w:val="center"/>
              </w:tcPr>
              <w:p w:rsidR="00000000" w:rsidDel="00000000" w:rsidP="00000000" w:rsidRDefault="00000000" w:rsidRPr="00000000" w14:paraId="0000012F">
                <w:pPr>
                  <w:widowControl w:val="1"/>
                  <w:jc w:val="center"/>
                  <w:rPr>
                    <w:rFonts w:ascii="Times New Roman" w:cs="Times New Roman" w:eastAsia="Times New Roman" w:hAnsi="Times New Roman"/>
                    <w:sz w:val="20"/>
                    <w:szCs w:val="20"/>
                  </w:rPr>
                </w:pPr>
                <w:r w:rsidDel="00000000" w:rsidR="00000000" w:rsidRPr="00000000">
                  <w:rPr>
                    <w:rtl w:val="0"/>
                  </w:rPr>
                  <w:t xml:space="preserve">To Do</w:t>
                </w:r>
                <w:r w:rsidDel="00000000" w:rsidR="00000000" w:rsidRPr="00000000">
                  <w:rPr>
                    <w:rtl w:val="0"/>
                  </w:rPr>
                </w:r>
              </w:p>
            </w:tc>
            <w:tc>
              <w:tcPr>
                <w:vAlign w:val="center"/>
              </w:tcPr>
              <w:p w:rsidR="00000000" w:rsidDel="00000000" w:rsidP="00000000" w:rsidRDefault="00000000" w:rsidRPr="00000000" w14:paraId="00000130">
                <w:pPr>
                  <w:widowControl w:val="1"/>
                  <w:rPr>
                    <w:rFonts w:ascii="Times New Roman" w:cs="Times New Roman" w:eastAsia="Times New Roman" w:hAnsi="Times New Roman"/>
                    <w:sz w:val="20"/>
                    <w:szCs w:val="20"/>
                  </w:rPr>
                </w:pPr>
                <w:r w:rsidDel="00000000" w:rsidR="00000000" w:rsidRPr="00000000">
                  <w:rPr>
                    <w:rtl w:val="0"/>
                  </w:rPr>
                  <w:t xml:space="preserve">Cálculo de vigencia, generación de alerta, bloqueo de habilitación del jugador</w:t>
                </w:r>
                <w:r w:rsidDel="00000000" w:rsidR="00000000" w:rsidRPr="00000000">
                  <w:rPr>
                    <w:rtl w:val="0"/>
                  </w:rPr>
                </w:r>
              </w:p>
            </w:tc>
            <w:tc>
              <w:tcPr>
                <w:vAlign w:val="center"/>
              </w:tcPr>
              <w:p w:rsidR="00000000" w:rsidDel="00000000" w:rsidP="00000000" w:rsidRDefault="00000000" w:rsidRPr="00000000" w14:paraId="00000131">
                <w:pPr>
                  <w:widowControl w:val="1"/>
                  <w:numPr>
                    <w:ilvl w:val="0"/>
                    <w:numId w:val="7"/>
                  </w:numPr>
                  <w:ind w:left="28" w:hanging="130"/>
                  <w:rPr/>
                </w:pPr>
                <w:r w:rsidDel="00000000" w:rsidR="00000000" w:rsidRPr="00000000">
                  <w:rPr>
                    <w:rtl w:val="0"/>
                  </w:rPr>
                  <w:t xml:space="preserve">El sistema muestra la alerta antes del vencimiento y bloquea la habilitación si está vencido</w:t>
                </w:r>
              </w:p>
            </w:tc>
          </w:tr>
        </w:tbl>
      </w:sdtContent>
    </w:sdt>
    <w:p w:rsidR="00000000" w:rsidDel="00000000" w:rsidP="00000000" w:rsidRDefault="00000000" w:rsidRPr="00000000" w14:paraId="00000132">
      <w:pPr>
        <w:rPr>
          <w:b w:val="1"/>
          <w:bCs w:val="1"/>
          <w:sz w:val="20"/>
          <w:szCs w:val="2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b w:val="1"/>
          <w:bCs w:val="1"/>
          <w:color w:val="000000"/>
          <w:sz w:val="24"/>
          <w:szCs w:val="24"/>
          <w:rtl w:val="0"/>
        </w:rPr>
        <w:t xml:space="preserve">PLAN DE SPRINT</w:t>
      </w:r>
    </w:p>
    <w:p w:rsidR="00000000" w:rsidDel="00000000" w:rsidP="00000000" w:rsidRDefault="00000000" w:rsidRPr="00000000" w14:paraId="0000014A">
      <w:pPr>
        <w:widowControl w:val="1"/>
        <w:spacing w:after="120" w:lineRule="auto"/>
        <w:rPr>
          <w:color w:val="000000"/>
          <w:sz w:val="24"/>
          <w:szCs w:val="24"/>
        </w:rPr>
      </w:pPr>
      <w:r w:rsidDel="00000000" w:rsidR="00000000" w:rsidRPr="00000000">
        <w:rPr>
          <w:rtl w:val="0"/>
        </w:rPr>
        <w:t xml:space="preserve">El desarrollo se organiza en 6 sprints de aproximadamente 2 semanas cada uno, alineados con las etapas descriptas: Sprint 1 (Relevamiento y Análisis), Sprint 2 (Diseño y Configuración), Sprint 3 (Módulos Deportivos), Sprint 4 (Módulos Administrativos), Sprint 5 (Panel de Reportes e Integración) y Sprint 6 (Cierre y Documentación). Cada sprint incluye planificación, desarrollo, revisión con el tutor de la empresa y retrospectiva del equipo.</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100" w:firstLine="0"/>
        <w:rPr>
          <w:color w:val="000000"/>
        </w:rPr>
      </w:pPr>
      <w:r w:rsidDel="00000000" w:rsidR="00000000" w:rsidRPr="00000000">
        <w:rPr>
          <w:rtl w:val="0"/>
        </w:rPr>
      </w:r>
    </w:p>
    <w:p w:rsidR="00000000" w:rsidDel="00000000" w:rsidP="00000000" w:rsidRDefault="00000000" w:rsidRPr="00000000" w14:paraId="0000014C">
      <w:pPr>
        <w:pStyle w:val="Heading1"/>
        <w:spacing w:line="293.00000000000006" w:lineRule="auto"/>
        <w:ind w:left="0" w:firstLine="0"/>
        <w:rPr>
          <w:b w:val="1"/>
          <w:bCs w:val="1"/>
          <w:sz w:val="22"/>
          <w:szCs w:val="22"/>
        </w:rPr>
      </w:pPr>
      <w:r w:rsidDel="00000000" w:rsidR="00000000" w:rsidRPr="00000000">
        <w:rPr>
          <w:b w:val="1"/>
          <w:bCs w:val="1"/>
          <w:sz w:val="22"/>
          <w:szCs w:val="22"/>
          <w:rtl w:val="0"/>
        </w:rPr>
        <w:t xml:space="preserve">GESTIÓN Y ORGANIZACIÓN DEL PROYECTO</w:t>
      </w:r>
    </w:p>
    <w:p w:rsidR="00000000" w:rsidDel="00000000" w:rsidP="00000000" w:rsidRDefault="00000000" w:rsidRPr="00000000" w14:paraId="0000014D">
      <w:pPr>
        <w:pStyle w:val="Heading1"/>
        <w:numPr>
          <w:ilvl w:val="0"/>
          <w:numId w:val="6"/>
        </w:numPr>
        <w:spacing w:line="293.00000000000006" w:lineRule="auto"/>
        <w:ind w:left="720" w:hanging="360"/>
        <w:rPr>
          <w:b w:val="1"/>
          <w:bCs w:val="1"/>
          <w:sz w:val="22"/>
          <w:szCs w:val="22"/>
        </w:rPr>
      </w:pPr>
      <w:r w:rsidDel="00000000" w:rsidR="00000000" w:rsidRPr="00000000">
        <w:rPr>
          <w:sz w:val="22"/>
          <w:szCs w:val="22"/>
          <w:rtl w:val="0"/>
        </w:rPr>
        <w:t xml:space="preserve">De acuerdo a lo indicado en Descripción de las Etapas, elaborar el</w:t>
      </w:r>
      <w:r w:rsidDel="00000000" w:rsidR="00000000" w:rsidRPr="00000000">
        <w:rPr>
          <w:b w:val="1"/>
          <w:bCs w:val="1"/>
          <w:sz w:val="22"/>
          <w:szCs w:val="22"/>
          <w:rtl w:val="0"/>
        </w:rPr>
        <w:t xml:space="preserve"> Diagrama de Gantt y el Diagrama de Pert</w:t>
      </w:r>
    </w:p>
    <w:p w:rsidR="00000000" w:rsidDel="00000000" w:rsidP="00000000" w:rsidRDefault="00000000" w:rsidRPr="00000000" w14:paraId="0000014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6101665" cy="3632200"/>
            <wp:effectExtent b="0" l="0" r="0" t="0"/>
            <wp:docPr id="6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0166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6120555" cy="3521167"/>
            <wp:effectExtent b="0" l="0" r="0" t="0"/>
            <wp:docPr id="6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20555" cy="3521167"/>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Herramientas de Gestión y Organización de Proyectos:</w:t>
      </w:r>
    </w:p>
    <w:p w:rsidR="00000000" w:rsidDel="00000000" w:rsidP="00000000" w:rsidRDefault="00000000" w:rsidRPr="00000000" w14:paraId="00000153">
      <w:pPr>
        <w:numPr>
          <w:ilvl w:val="1"/>
          <w:numId w:val="6"/>
        </w:numPr>
        <w:pBdr>
          <w:top w:space="0" w:sz="0" w:val="nil"/>
          <w:left w:space="0" w:sz="0" w:val="nil"/>
          <w:bottom w:space="0" w:sz="0" w:val="nil"/>
          <w:right w:space="0" w:sz="0" w:val="nil"/>
          <w:between w:space="0" w:sz="0" w:val="nil"/>
        </w:pBdr>
        <w:ind w:left="1440" w:hanging="360"/>
        <w:rPr>
          <w:b w:val="1"/>
          <w:bCs w:val="1"/>
          <w:color w:val="000000"/>
        </w:rPr>
      </w:pPr>
      <w:r w:rsidDel="00000000" w:rsidR="00000000" w:rsidRPr="00000000">
        <w:rPr>
          <w:b w:val="1"/>
          <w:bCs w:val="1"/>
          <w:color w:val="000000"/>
          <w:rtl w:val="0"/>
        </w:rPr>
        <w:t xml:space="preserve">Jira</w:t>
      </w:r>
    </w:p>
    <w:p w:rsidR="00000000" w:rsidDel="00000000" w:rsidP="00000000" w:rsidRDefault="00000000" w:rsidRPr="00000000" w14:paraId="00000154">
      <w:pPr>
        <w:pBdr>
          <w:top w:space="0" w:sz="0" w:val="nil"/>
          <w:left w:space="0" w:sz="0" w:val="nil"/>
          <w:bottom w:space="0" w:sz="0" w:val="nil"/>
          <w:right w:space="0" w:sz="0" w:val="nil"/>
          <w:between w:space="0" w:sz="0" w:val="nil"/>
        </w:pBdr>
        <w:ind w:left="1440" w:firstLine="0"/>
        <w:jc w:val="both"/>
        <w:rPr>
          <w:color w:val="000000"/>
        </w:rPr>
      </w:pPr>
      <w:r w:rsidDel="00000000" w:rsidR="00000000" w:rsidRPr="00000000">
        <w:rPr>
          <w:color w:val="000000"/>
          <w:rtl w:val="0"/>
        </w:rPr>
        <w:t xml:space="preserve">Para la presentación final del trabajo se debe mostrar un registro o bitácora de la evolución del trabajo usando tablero Kanban. En el caso de realizar el trabajo en equipo, se deberá realizar un tablero por alumno y un tablero general del proyecto</w:t>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1440" w:firstLine="0"/>
        <w:rPr>
          <w:b w:val="1"/>
          <w:bCs w:val="1"/>
          <w:color w:val="000000"/>
        </w:rPr>
      </w:pPr>
      <w:r w:rsidDel="00000000" w:rsidR="00000000" w:rsidRPr="00000000">
        <w:rPr>
          <w:rtl w:val="0"/>
        </w:rPr>
      </w:r>
    </w:p>
    <w:p w:rsidR="00000000" w:rsidDel="00000000" w:rsidP="00000000" w:rsidRDefault="00000000" w:rsidRPr="00000000" w14:paraId="00000156">
      <w:pPr>
        <w:numPr>
          <w:ilvl w:val="1"/>
          <w:numId w:val="6"/>
        </w:numPr>
        <w:pBdr>
          <w:top w:space="0" w:sz="0" w:val="nil"/>
          <w:left w:space="0" w:sz="0" w:val="nil"/>
          <w:bottom w:space="0" w:sz="0" w:val="nil"/>
          <w:right w:space="0" w:sz="0" w:val="nil"/>
          <w:between w:space="0" w:sz="0" w:val="nil"/>
        </w:pBdr>
        <w:ind w:left="1440" w:hanging="360"/>
        <w:rPr>
          <w:b w:val="1"/>
          <w:bCs w:val="1"/>
          <w:color w:val="000000"/>
        </w:rPr>
      </w:pPr>
      <w:r w:rsidDel="00000000" w:rsidR="00000000" w:rsidRPr="00000000">
        <w:rPr>
          <w:b w:val="1"/>
          <w:bCs w:val="1"/>
          <w:color w:val="000000"/>
          <w:rtl w:val="0"/>
        </w:rPr>
        <w:t xml:space="preserve">GitHub</w:t>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720" w:firstLine="720"/>
        <w:rPr>
          <w:color w:val="000000"/>
        </w:rPr>
      </w:pPr>
      <w:r w:rsidDel="00000000" w:rsidR="00000000" w:rsidRPr="00000000">
        <w:rPr>
          <w:color w:val="000000"/>
          <w:rtl w:val="0"/>
        </w:rPr>
        <w:t xml:space="preserve">Para la presentación final del trabajo se debe mostrar:</w:t>
      </w:r>
    </w:p>
    <w:p w:rsidR="00000000" w:rsidDel="00000000" w:rsidP="00000000" w:rsidRDefault="00000000" w:rsidRPr="00000000" w14:paraId="00000158">
      <w:pPr>
        <w:numPr>
          <w:ilvl w:val="0"/>
          <w:numId w:val="5"/>
        </w:numPr>
        <w:pBdr>
          <w:top w:space="0" w:sz="0" w:val="nil"/>
          <w:left w:space="0" w:sz="0" w:val="nil"/>
          <w:bottom w:space="0" w:sz="0" w:val="nil"/>
          <w:right w:space="0" w:sz="0" w:val="nil"/>
          <w:between w:space="0" w:sz="0" w:val="nil"/>
        </w:pBdr>
        <w:ind w:left="1800" w:hanging="360"/>
        <w:rPr>
          <w:color w:val="000000"/>
        </w:rPr>
      </w:pPr>
      <w:r w:rsidDel="00000000" w:rsidR="00000000" w:rsidRPr="00000000">
        <w:rPr>
          <w:color w:val="000000"/>
          <w:rtl w:val="0"/>
        </w:rPr>
        <w:t xml:space="preserve">El repositorio donde esta alojada el proyecto de software</w:t>
      </w:r>
    </w:p>
    <w:p w:rsidR="00000000" w:rsidDel="00000000" w:rsidP="00000000" w:rsidRDefault="00000000" w:rsidRPr="00000000" w14:paraId="00000159">
      <w:pPr>
        <w:numPr>
          <w:ilvl w:val="0"/>
          <w:numId w:val="5"/>
        </w:numPr>
        <w:pBdr>
          <w:top w:space="0" w:sz="0" w:val="nil"/>
          <w:left w:space="0" w:sz="0" w:val="nil"/>
          <w:bottom w:space="0" w:sz="0" w:val="nil"/>
          <w:right w:space="0" w:sz="0" w:val="nil"/>
          <w:between w:space="0" w:sz="0" w:val="nil"/>
        </w:pBdr>
        <w:ind w:left="1800" w:hanging="360"/>
        <w:rPr>
          <w:color w:val="000000"/>
        </w:rPr>
      </w:pPr>
      <w:r w:rsidDel="00000000" w:rsidR="00000000" w:rsidRPr="00000000">
        <w:rPr>
          <w:color w:val="000000"/>
          <w:rtl w:val="0"/>
        </w:rPr>
        <w:t xml:space="preserve">Registro de versiones</w:t>
      </w:r>
    </w:p>
    <w:p w:rsidR="00000000" w:rsidDel="00000000" w:rsidP="00000000" w:rsidRDefault="00000000" w:rsidRPr="00000000" w14:paraId="0000015A">
      <w:pPr>
        <w:numPr>
          <w:ilvl w:val="0"/>
          <w:numId w:val="5"/>
        </w:numPr>
        <w:pBdr>
          <w:top w:space="0" w:sz="0" w:val="nil"/>
          <w:left w:space="0" w:sz="0" w:val="nil"/>
          <w:bottom w:space="0" w:sz="0" w:val="nil"/>
          <w:right w:space="0" w:sz="0" w:val="nil"/>
          <w:between w:space="0" w:sz="0" w:val="nil"/>
        </w:pBdr>
        <w:ind w:left="1800" w:hanging="360"/>
        <w:rPr>
          <w:color w:val="000000"/>
        </w:rPr>
      </w:pPr>
      <w:r w:rsidDel="00000000" w:rsidR="00000000" w:rsidRPr="00000000">
        <w:rPr>
          <w:color w:val="000000"/>
          <w:rtl w:val="0"/>
        </w:rPr>
        <w:t xml:space="preserve">Registro de Incidencias</w:t>
      </w:r>
    </w:p>
    <w:p w:rsidR="00000000" w:rsidDel="00000000" w:rsidP="00000000" w:rsidRDefault="00000000" w:rsidRPr="00000000" w14:paraId="0000015B">
      <w:pPr>
        <w:pStyle w:val="Heading1"/>
        <w:spacing w:before="121" w:line="293.00000000000006" w:lineRule="auto"/>
        <w:ind w:firstLine="200"/>
        <w:rPr>
          <w:b w:val="1"/>
          <w:bCs w:val="1"/>
          <w:sz w:val="22"/>
          <w:szCs w:val="22"/>
        </w:rPr>
      </w:pPr>
      <w:r w:rsidDel="00000000" w:rsidR="00000000" w:rsidRPr="00000000">
        <w:rPr>
          <w:b w:val="1"/>
          <w:bCs w:val="1"/>
          <w:sz w:val="22"/>
          <w:szCs w:val="22"/>
          <w:rtl w:val="0"/>
        </w:rPr>
        <w:t xml:space="preserve">ÁREAS DE CONOCIMIENTO QUE INVOLUCRA</w:t>
      </w:r>
    </w:p>
    <w:p w:rsidR="00000000" w:rsidDel="00000000" w:rsidP="00000000" w:rsidRDefault="00000000" w:rsidRPr="00000000" w14:paraId="0000015C">
      <w:pPr>
        <w:pStyle w:val="Heading2"/>
        <w:numPr>
          <w:ilvl w:val="0"/>
          <w:numId w:val="4"/>
        </w:numPr>
        <w:tabs>
          <w:tab w:val="left" w:leader="none" w:pos="597"/>
        </w:tabs>
        <w:spacing w:line="242" w:lineRule="auto"/>
        <w:ind w:left="1180" w:right="110" w:hanging="360"/>
        <w:jc w:val="both"/>
        <w:rPr/>
      </w:pPr>
      <w:r w:rsidDel="00000000" w:rsidR="00000000" w:rsidRPr="00000000">
        <w:rPr>
          <w:rtl w:val="0"/>
        </w:rPr>
        <w:t xml:space="preserve">De acuerdo a las actividades especificadas respectivamente, completar la siguiente tabla indicando que asignaturas de la carrera le sirvieron para llevar a cabo las mismas, por cada una enumerar los temas involucrados y en que actividad los aplica.</w:t>
      </w:r>
    </w:p>
    <w:p w:rsidR="00000000" w:rsidDel="00000000" w:rsidP="00000000" w:rsidRDefault="00000000" w:rsidRPr="00000000" w14:paraId="0000015D">
      <w:pPr>
        <w:tabs>
          <w:tab w:val="left" w:leader="none" w:pos="597"/>
        </w:tabs>
        <w:ind w:left="1180" w:firstLine="0"/>
        <w:rPr/>
      </w:pPr>
      <w:r w:rsidDel="00000000" w:rsidR="00000000" w:rsidRPr="00000000">
        <w:rPr>
          <w:rtl w:val="0"/>
        </w:rPr>
      </w:r>
    </w:p>
    <w:tbl>
      <w:tblPr>
        <w:tblStyle w:val="Table6"/>
        <w:tblW w:w="6570.0" w:type="dxa"/>
        <w:jc w:val="left"/>
        <w:tblInd w:w="9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2325"/>
        <w:gridCol w:w="2160"/>
        <w:tblGridChange w:id="0">
          <w:tblGrid>
            <w:gridCol w:w="2085"/>
            <w:gridCol w:w="2325"/>
            <w:gridCol w:w="2160"/>
          </w:tblGrid>
        </w:tblGridChange>
      </w:tblGrid>
      <w:tr>
        <w:trPr>
          <w:cantSplit w:val="0"/>
          <w:trHeight w:val="220" w:hRule="atLeast"/>
          <w:tblHeader w:val="0"/>
        </w:trPr>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00" w:lineRule="auto"/>
              <w:ind w:left="208" w:firstLine="0"/>
              <w:rPr>
                <w:color w:val="000000"/>
              </w:rPr>
            </w:pPr>
            <w:r w:rsidDel="00000000" w:rsidR="00000000" w:rsidRPr="00000000">
              <w:rPr>
                <w:color w:val="000000"/>
                <w:rtl w:val="0"/>
              </w:rPr>
              <w:t xml:space="preserve">Asignatura</w:t>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00" w:lineRule="auto"/>
              <w:ind w:left="438" w:firstLine="0"/>
              <w:rPr>
                <w:color w:val="000000"/>
              </w:rPr>
            </w:pPr>
            <w:r w:rsidDel="00000000" w:rsidR="00000000" w:rsidRPr="00000000">
              <w:rPr>
                <w:color w:val="000000"/>
                <w:rtl w:val="0"/>
              </w:rPr>
              <w:t xml:space="preserve">Temas</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00" w:lineRule="auto"/>
              <w:ind w:left="354" w:firstLine="0"/>
              <w:rPr>
                <w:color w:val="000000"/>
              </w:rPr>
            </w:pPr>
            <w:r w:rsidDel="00000000" w:rsidR="00000000" w:rsidRPr="00000000">
              <w:rPr>
                <w:color w:val="000000"/>
                <w:rtl w:val="0"/>
              </w:rPr>
              <w:t xml:space="preserve">Tarea</w:t>
            </w:r>
          </w:p>
        </w:tc>
      </w:tr>
      <w:tr>
        <w:trPr>
          <w:cantSplit w:val="0"/>
          <w:trHeight w:val="220" w:hRule="atLeast"/>
          <w:tblHeader w:val="0"/>
        </w:trPr>
        <w:tc>
          <w:tcPr>
            <w:vAlign w:val="center"/>
          </w:tcPr>
          <w:p w:rsidR="00000000" w:rsidDel="00000000" w:rsidP="00000000" w:rsidRDefault="00000000" w:rsidRPr="00000000" w14:paraId="00000161">
            <w:pPr>
              <w:widowControl w:val="1"/>
              <w:rPr>
                <w:rFonts w:ascii="Times New Roman" w:cs="Times New Roman" w:eastAsia="Times New Roman" w:hAnsi="Times New Roman"/>
                <w:sz w:val="20"/>
                <w:szCs w:val="20"/>
              </w:rPr>
            </w:pPr>
            <w:r w:rsidDel="00000000" w:rsidR="00000000" w:rsidRPr="00000000">
              <w:rPr>
                <w:rtl w:val="0"/>
              </w:rPr>
              <w:t xml:space="preserve">Bases de Datos</w:t>
            </w:r>
            <w:r w:rsidDel="00000000" w:rsidR="00000000" w:rsidRPr="00000000">
              <w:rPr>
                <w:rtl w:val="0"/>
              </w:rPr>
            </w:r>
          </w:p>
        </w:tc>
        <w:tc>
          <w:tcPr>
            <w:vAlign w:val="center"/>
          </w:tcPr>
          <w:p w:rsidR="00000000" w:rsidDel="00000000" w:rsidP="00000000" w:rsidRDefault="00000000" w:rsidRPr="00000000" w14:paraId="00000162">
            <w:pPr>
              <w:widowControl w:val="1"/>
              <w:rPr>
                <w:rFonts w:ascii="Times New Roman" w:cs="Times New Roman" w:eastAsia="Times New Roman" w:hAnsi="Times New Roman"/>
                <w:sz w:val="20"/>
                <w:szCs w:val="20"/>
              </w:rPr>
            </w:pPr>
            <w:r w:rsidDel="00000000" w:rsidR="00000000" w:rsidRPr="00000000">
              <w:rPr>
                <w:rtl w:val="0"/>
              </w:rPr>
              <w:t xml:space="preserve">Modelo entidad-relación, normalización, SQL</w:t>
            </w:r>
            <w:r w:rsidDel="00000000" w:rsidR="00000000" w:rsidRPr="00000000">
              <w:rPr>
                <w:rtl w:val="0"/>
              </w:rPr>
            </w:r>
          </w:p>
        </w:tc>
        <w:tc>
          <w:tcPr>
            <w:vAlign w:val="center"/>
          </w:tcPr>
          <w:p w:rsidR="00000000" w:rsidDel="00000000" w:rsidP="00000000" w:rsidRDefault="00000000" w:rsidRPr="00000000" w14:paraId="00000163">
            <w:pPr>
              <w:widowControl w:val="1"/>
              <w:rPr>
                <w:rFonts w:ascii="Times New Roman" w:cs="Times New Roman" w:eastAsia="Times New Roman" w:hAnsi="Times New Roman"/>
                <w:sz w:val="20"/>
                <w:szCs w:val="20"/>
              </w:rPr>
            </w:pPr>
            <w:r w:rsidDel="00000000" w:rsidR="00000000" w:rsidRPr="00000000">
              <w:rPr>
                <w:rtl w:val="0"/>
              </w:rPr>
              <w:t xml:space="preserve">Diseño y creación del esquema de MySQL</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64">
            <w:pPr>
              <w:widowControl w:val="1"/>
              <w:rPr>
                <w:rFonts w:ascii="Times New Roman" w:cs="Times New Roman" w:eastAsia="Times New Roman" w:hAnsi="Times New Roman"/>
                <w:sz w:val="20"/>
                <w:szCs w:val="20"/>
              </w:rPr>
            </w:pPr>
            <w:r w:rsidDel="00000000" w:rsidR="00000000" w:rsidRPr="00000000">
              <w:rPr>
                <w:rtl w:val="0"/>
              </w:rPr>
              <w:t xml:space="preserve">Programación III / Desarrollo de Software</w:t>
            </w:r>
            <w:r w:rsidDel="00000000" w:rsidR="00000000" w:rsidRPr="00000000">
              <w:rPr>
                <w:rtl w:val="0"/>
              </w:rPr>
            </w:r>
          </w:p>
        </w:tc>
        <w:tc>
          <w:tcPr>
            <w:vAlign w:val="center"/>
          </w:tcPr>
          <w:p w:rsidR="00000000" w:rsidDel="00000000" w:rsidP="00000000" w:rsidRDefault="00000000" w:rsidRPr="00000000" w14:paraId="00000165">
            <w:pPr>
              <w:widowControl w:val="1"/>
              <w:rPr>
                <w:rFonts w:ascii="Times New Roman" w:cs="Times New Roman" w:eastAsia="Times New Roman" w:hAnsi="Times New Roman"/>
                <w:sz w:val="20"/>
                <w:szCs w:val="20"/>
              </w:rPr>
            </w:pPr>
            <w:r w:rsidDel="00000000" w:rsidR="00000000" w:rsidRPr="00000000">
              <w:rPr>
                <w:rtl w:val="0"/>
              </w:rPr>
              <w:t xml:space="preserve">Arquitectura en capas, patrones de diseño, API REST</w:t>
            </w:r>
            <w:r w:rsidDel="00000000" w:rsidR="00000000" w:rsidRPr="00000000">
              <w:rPr>
                <w:rtl w:val="0"/>
              </w:rPr>
            </w:r>
          </w:p>
        </w:tc>
        <w:tc>
          <w:tcPr>
            <w:vAlign w:val="center"/>
          </w:tcPr>
          <w:p w:rsidR="00000000" w:rsidDel="00000000" w:rsidP="00000000" w:rsidRDefault="00000000" w:rsidRPr="00000000" w14:paraId="00000166">
            <w:pPr>
              <w:widowControl w:val="1"/>
              <w:rPr>
                <w:rFonts w:ascii="Times New Roman" w:cs="Times New Roman" w:eastAsia="Times New Roman" w:hAnsi="Times New Roman"/>
                <w:sz w:val="20"/>
                <w:szCs w:val="20"/>
              </w:rPr>
            </w:pPr>
            <w:r w:rsidDel="00000000" w:rsidR="00000000" w:rsidRPr="00000000">
              <w:rPr>
                <w:rtl w:val="0"/>
              </w:rPr>
              <w:t xml:space="preserve">Desarrollo del backend en ASP.NET Core</w:t>
            </w:r>
            <w:r w:rsidDel="00000000" w:rsidR="00000000" w:rsidRPr="00000000">
              <w:rPr>
                <w:rtl w:val="0"/>
              </w:rPr>
            </w:r>
          </w:p>
        </w:tc>
      </w:tr>
      <w:tr>
        <w:trPr>
          <w:cantSplit w:val="0"/>
          <w:trHeight w:val="217" w:hRule="atLeast"/>
          <w:tblHeader w:val="0"/>
        </w:trPr>
        <w:tc>
          <w:tcPr>
            <w:vAlign w:val="center"/>
          </w:tcPr>
          <w:p w:rsidR="00000000" w:rsidDel="00000000" w:rsidP="00000000" w:rsidRDefault="00000000" w:rsidRPr="00000000" w14:paraId="00000167">
            <w:pPr>
              <w:widowControl w:val="1"/>
              <w:rPr>
                <w:rFonts w:ascii="Times New Roman" w:cs="Times New Roman" w:eastAsia="Times New Roman" w:hAnsi="Times New Roman"/>
                <w:sz w:val="20"/>
                <w:szCs w:val="20"/>
              </w:rPr>
            </w:pPr>
            <w:r w:rsidDel="00000000" w:rsidR="00000000" w:rsidRPr="00000000">
              <w:rPr>
                <w:rtl w:val="0"/>
              </w:rPr>
              <w:t xml:space="preserve">Ingeniería y Calidad de Software</w:t>
            </w:r>
            <w:r w:rsidDel="00000000" w:rsidR="00000000" w:rsidRPr="00000000">
              <w:rPr>
                <w:rtl w:val="0"/>
              </w:rPr>
            </w:r>
          </w:p>
        </w:tc>
        <w:tc>
          <w:tcPr>
            <w:vAlign w:val="center"/>
          </w:tcPr>
          <w:p w:rsidR="00000000" w:rsidDel="00000000" w:rsidP="00000000" w:rsidRDefault="00000000" w:rsidRPr="00000000" w14:paraId="00000168">
            <w:pPr>
              <w:widowControl w:val="1"/>
              <w:rPr>
                <w:rFonts w:ascii="Times New Roman" w:cs="Times New Roman" w:eastAsia="Times New Roman" w:hAnsi="Times New Roman"/>
                <w:sz w:val="20"/>
                <w:szCs w:val="20"/>
              </w:rPr>
            </w:pPr>
            <w:r w:rsidDel="00000000" w:rsidR="00000000" w:rsidRPr="00000000">
              <w:rPr>
                <w:rtl w:val="0"/>
              </w:rPr>
              <w:t xml:space="preserve">Metodologías ágiles, Scrum, historias de usuario</w:t>
            </w:r>
            <w:r w:rsidDel="00000000" w:rsidR="00000000" w:rsidRPr="00000000">
              <w:rPr>
                <w:rtl w:val="0"/>
              </w:rPr>
            </w:r>
          </w:p>
        </w:tc>
        <w:tc>
          <w:tcPr>
            <w:vAlign w:val="center"/>
          </w:tcPr>
          <w:p w:rsidR="00000000" w:rsidDel="00000000" w:rsidP="00000000" w:rsidRDefault="00000000" w:rsidRPr="00000000" w14:paraId="00000169">
            <w:pPr>
              <w:widowControl w:val="1"/>
              <w:rPr>
                <w:rFonts w:ascii="Times New Roman" w:cs="Times New Roman" w:eastAsia="Times New Roman" w:hAnsi="Times New Roman"/>
                <w:sz w:val="20"/>
                <w:szCs w:val="20"/>
              </w:rPr>
            </w:pPr>
            <w:r w:rsidDel="00000000" w:rsidR="00000000" w:rsidRPr="00000000">
              <w:rPr>
                <w:rtl w:val="0"/>
              </w:rPr>
              <w:t xml:space="preserve">Gestión del proyecto con Jira y GitHub</w:t>
            </w:r>
            <w:r w:rsidDel="00000000" w:rsidR="00000000" w:rsidRPr="00000000">
              <w:rPr>
                <w:rtl w:val="0"/>
              </w:rPr>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pacing w:before="3" w:lineRule="auto"/>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before="3" w:lineRule="auto"/>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before="3" w:lineRule="auto"/>
        <w:rPr/>
      </w:pPr>
      <w:r w:rsidDel="00000000" w:rsidR="00000000" w:rsidRPr="00000000">
        <w:rPr>
          <w:rtl w:val="0"/>
        </w:rPr>
      </w:r>
    </w:p>
    <w:p w:rsidR="00000000" w:rsidDel="00000000" w:rsidP="00000000" w:rsidRDefault="00000000" w:rsidRPr="00000000" w14:paraId="0000016D">
      <w:pPr>
        <w:numPr>
          <w:ilvl w:val="0"/>
          <w:numId w:val="4"/>
        </w:numPr>
        <w:pBdr>
          <w:top w:space="0" w:sz="0" w:val="nil"/>
          <w:left w:space="0" w:sz="0" w:val="nil"/>
          <w:bottom w:space="0" w:sz="0" w:val="nil"/>
          <w:right w:space="0" w:sz="0" w:val="nil"/>
          <w:between w:space="0" w:sz="0" w:val="nil"/>
        </w:pBdr>
        <w:tabs>
          <w:tab w:val="left" w:leader="none" w:pos="563"/>
        </w:tabs>
        <w:ind w:left="1180" w:right="115" w:hanging="360"/>
        <w:jc w:val="both"/>
        <w:rPr>
          <w:color w:val="000000"/>
        </w:rPr>
      </w:pPr>
      <w:r w:rsidDel="00000000" w:rsidR="00000000" w:rsidRPr="00000000">
        <w:rPr>
          <w:color w:val="000000"/>
          <w:rtl w:val="0"/>
        </w:rPr>
        <w:t xml:space="preserve">De acuerdo a las tareas especificadas respectivamente, completar la siguiente tabla indicando los nuevos conocimientos que debe investigar y en qué actividades los aplicará.</w:t>
      </w:r>
    </w:p>
    <w:p w:rsidR="00000000" w:rsidDel="00000000" w:rsidP="00000000" w:rsidRDefault="00000000" w:rsidRPr="00000000" w14:paraId="0000016E">
      <w:pPr>
        <w:pBdr>
          <w:top w:space="0" w:sz="0" w:val="nil"/>
          <w:left w:space="0" w:sz="0" w:val="nil"/>
          <w:bottom w:space="0" w:sz="0" w:val="nil"/>
          <w:right w:space="0" w:sz="0" w:val="nil"/>
          <w:between w:space="0" w:sz="0" w:val="nil"/>
        </w:pBdr>
        <w:tabs>
          <w:tab w:val="left" w:leader="none" w:pos="563"/>
        </w:tabs>
        <w:ind w:left="1180" w:right="115" w:firstLine="0"/>
        <w:jc w:val="both"/>
        <w:rPr/>
      </w:pPr>
      <w:r w:rsidDel="00000000" w:rsidR="00000000" w:rsidRPr="00000000">
        <w:rPr>
          <w:rtl w:val="0"/>
        </w:rPr>
      </w:r>
    </w:p>
    <w:tbl>
      <w:tblPr>
        <w:tblStyle w:val="Table7"/>
        <w:tblW w:w="6585.0" w:type="dxa"/>
        <w:jc w:val="left"/>
        <w:tblInd w:w="9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2385"/>
        <w:gridCol w:w="2115"/>
        <w:tblGridChange w:id="0">
          <w:tblGrid>
            <w:gridCol w:w="2085"/>
            <w:gridCol w:w="2385"/>
            <w:gridCol w:w="2115"/>
          </w:tblGrid>
        </w:tblGridChange>
      </w:tblGrid>
      <w:tr>
        <w:trPr>
          <w:cantSplit w:val="0"/>
          <w:trHeight w:val="220" w:hRule="atLeast"/>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00" w:lineRule="auto"/>
              <w:ind w:left="443" w:firstLine="0"/>
              <w:rPr>
                <w:color w:val="000000"/>
              </w:rPr>
            </w:pPr>
            <w:r w:rsidDel="00000000" w:rsidR="00000000" w:rsidRPr="00000000">
              <w:rPr>
                <w:color w:val="000000"/>
                <w:rtl w:val="0"/>
              </w:rPr>
              <w:t xml:space="preserve">Temas</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00" w:lineRule="auto"/>
              <w:ind w:left="358" w:firstLine="0"/>
              <w:rPr>
                <w:color w:val="000000"/>
              </w:rPr>
            </w:pPr>
            <w:r w:rsidDel="00000000" w:rsidR="00000000" w:rsidRPr="00000000">
              <w:rPr>
                <w:color w:val="000000"/>
                <w:rtl w:val="0"/>
              </w:rPr>
              <w:t xml:space="preserve">Tarea</w:t>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00" w:lineRule="auto"/>
              <w:ind w:left="358" w:firstLine="0"/>
              <w:rPr>
                <w:color w:val="000000"/>
              </w:rPr>
            </w:pPr>
            <w:r w:rsidDel="00000000" w:rsidR="00000000" w:rsidRPr="00000000">
              <w:rPr>
                <w:color w:val="000000"/>
                <w:rtl w:val="0"/>
              </w:rPr>
              <w:t xml:space="preserve">Bibliografía</w:t>
            </w:r>
          </w:p>
        </w:tc>
      </w:tr>
      <w:tr>
        <w:trPr>
          <w:cantSplit w:val="0"/>
          <w:trHeight w:val="217" w:hRule="atLeast"/>
          <w:tblHeader w:val="0"/>
        </w:trPr>
        <w:tc>
          <w:tcPr>
            <w:vAlign w:val="center"/>
          </w:tcPr>
          <w:p w:rsidR="00000000" w:rsidDel="00000000" w:rsidP="00000000" w:rsidRDefault="00000000" w:rsidRPr="00000000" w14:paraId="00000172">
            <w:pPr>
              <w:widowControl w:val="1"/>
              <w:rPr>
                <w:rFonts w:ascii="Times New Roman" w:cs="Times New Roman" w:eastAsia="Times New Roman" w:hAnsi="Times New Roman"/>
                <w:sz w:val="20"/>
                <w:szCs w:val="20"/>
              </w:rPr>
            </w:pPr>
            <w:r w:rsidDel="00000000" w:rsidR="00000000" w:rsidRPr="00000000">
              <w:rPr>
                <w:rtl w:val="0"/>
              </w:rPr>
              <w:t xml:space="preserve">Autenticación y autorización con JWT</w:t>
            </w:r>
            <w:r w:rsidDel="00000000" w:rsidR="00000000" w:rsidRPr="00000000">
              <w:rPr>
                <w:rtl w:val="0"/>
              </w:rPr>
            </w:r>
          </w:p>
        </w:tc>
        <w:tc>
          <w:tcPr>
            <w:vAlign w:val="center"/>
          </w:tcPr>
          <w:p w:rsidR="00000000" w:rsidDel="00000000" w:rsidP="00000000" w:rsidRDefault="00000000" w:rsidRPr="00000000" w14:paraId="00000173">
            <w:pPr>
              <w:widowControl w:val="1"/>
              <w:rPr>
                <w:rFonts w:ascii="Times New Roman" w:cs="Times New Roman" w:eastAsia="Times New Roman" w:hAnsi="Times New Roman"/>
                <w:sz w:val="20"/>
                <w:szCs w:val="20"/>
              </w:rPr>
            </w:pPr>
            <w:r w:rsidDel="00000000" w:rsidR="00000000" w:rsidRPr="00000000">
              <w:rPr>
                <w:rtl w:val="0"/>
              </w:rPr>
              <w:t xml:space="preserve">Login y control de acceso por rol</w:t>
            </w:r>
            <w:r w:rsidDel="00000000" w:rsidR="00000000" w:rsidRPr="00000000">
              <w:rPr>
                <w:rtl w:val="0"/>
              </w:rPr>
            </w:r>
          </w:p>
        </w:tc>
        <w:tc>
          <w:tcPr>
            <w:vAlign w:val="center"/>
          </w:tcPr>
          <w:p w:rsidR="00000000" w:rsidDel="00000000" w:rsidP="00000000" w:rsidRDefault="00000000" w:rsidRPr="00000000" w14:paraId="00000174">
            <w:pPr>
              <w:widowControl w:val="1"/>
              <w:rPr>
                <w:rFonts w:ascii="Times New Roman" w:cs="Times New Roman" w:eastAsia="Times New Roman" w:hAnsi="Times New Roman"/>
                <w:sz w:val="20"/>
                <w:szCs w:val="20"/>
              </w:rPr>
            </w:pPr>
            <w:r w:rsidDel="00000000" w:rsidR="00000000" w:rsidRPr="00000000">
              <w:rPr>
                <w:rtl w:val="0"/>
              </w:rPr>
              <w:t xml:space="preserve">Documentación oficial de Microsoft .NET (docs.microsoft.com)</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75">
            <w:pPr>
              <w:widowControl w:val="1"/>
              <w:rPr>
                <w:rFonts w:ascii="Times New Roman" w:cs="Times New Roman" w:eastAsia="Times New Roman" w:hAnsi="Times New Roman"/>
                <w:sz w:val="20"/>
                <w:szCs w:val="20"/>
              </w:rPr>
            </w:pPr>
            <w:r w:rsidDel="00000000" w:rsidR="00000000" w:rsidRPr="00000000">
              <w:rPr>
                <w:rtl w:val="0"/>
              </w:rPr>
              <w:t xml:space="preserve">Expo Router y navegación en React Native</w:t>
            </w:r>
            <w:r w:rsidDel="00000000" w:rsidR="00000000" w:rsidRPr="00000000">
              <w:rPr>
                <w:rtl w:val="0"/>
              </w:rPr>
            </w:r>
          </w:p>
        </w:tc>
        <w:tc>
          <w:tcPr>
            <w:vAlign w:val="center"/>
          </w:tcPr>
          <w:p w:rsidR="00000000" w:rsidDel="00000000" w:rsidP="00000000" w:rsidRDefault="00000000" w:rsidRPr="00000000" w14:paraId="00000176">
            <w:pPr>
              <w:widowControl w:val="1"/>
              <w:rPr>
                <w:rFonts w:ascii="Times New Roman" w:cs="Times New Roman" w:eastAsia="Times New Roman" w:hAnsi="Times New Roman"/>
                <w:sz w:val="20"/>
                <w:szCs w:val="20"/>
              </w:rPr>
            </w:pPr>
            <w:r w:rsidDel="00000000" w:rsidR="00000000" w:rsidRPr="00000000">
              <w:rPr>
                <w:rtl w:val="0"/>
              </w:rPr>
              <w:t xml:space="preserve">Navegación de la app móvil por rol</w:t>
            </w:r>
            <w:r w:rsidDel="00000000" w:rsidR="00000000" w:rsidRPr="00000000">
              <w:rPr>
                <w:rtl w:val="0"/>
              </w:rPr>
            </w:r>
          </w:p>
        </w:tc>
        <w:tc>
          <w:tcPr>
            <w:vAlign w:val="center"/>
          </w:tcPr>
          <w:p w:rsidR="00000000" w:rsidDel="00000000" w:rsidP="00000000" w:rsidRDefault="00000000" w:rsidRPr="00000000" w14:paraId="00000177">
            <w:pPr>
              <w:widowControl w:val="1"/>
              <w:rPr>
                <w:rFonts w:ascii="Times New Roman" w:cs="Times New Roman" w:eastAsia="Times New Roman" w:hAnsi="Times New Roman"/>
                <w:sz w:val="20"/>
                <w:szCs w:val="20"/>
              </w:rPr>
            </w:pPr>
            <w:r w:rsidDel="00000000" w:rsidR="00000000" w:rsidRPr="00000000">
              <w:rPr>
                <w:rtl w:val="0"/>
              </w:rPr>
              <w:t xml:space="preserve">Documentación oficial de Expo (docs.expo.dev)</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78">
            <w:pPr>
              <w:widowControl w:val="1"/>
              <w:rPr>
                <w:rFonts w:ascii="Times New Roman" w:cs="Times New Roman" w:eastAsia="Times New Roman" w:hAnsi="Times New Roman"/>
                <w:sz w:val="20"/>
                <w:szCs w:val="20"/>
              </w:rPr>
            </w:pPr>
            <w:r w:rsidDel="00000000" w:rsidR="00000000" w:rsidRPr="00000000">
              <w:rPr>
                <w:rtl w:val="0"/>
              </w:rPr>
              <w:t xml:space="preserve">Entity Framework Core y migraciones</w:t>
            </w:r>
            <w:r w:rsidDel="00000000" w:rsidR="00000000" w:rsidRPr="00000000">
              <w:rPr>
                <w:rtl w:val="0"/>
              </w:rPr>
            </w:r>
          </w:p>
        </w:tc>
        <w:tc>
          <w:tcPr>
            <w:vAlign w:val="center"/>
          </w:tcPr>
          <w:p w:rsidR="00000000" w:rsidDel="00000000" w:rsidP="00000000" w:rsidRDefault="00000000" w:rsidRPr="00000000" w14:paraId="00000179">
            <w:pPr>
              <w:widowControl w:val="1"/>
              <w:rPr>
                <w:rFonts w:ascii="Times New Roman" w:cs="Times New Roman" w:eastAsia="Times New Roman" w:hAnsi="Times New Roman"/>
                <w:sz w:val="20"/>
                <w:szCs w:val="20"/>
              </w:rPr>
            </w:pPr>
            <w:r w:rsidDel="00000000" w:rsidR="00000000" w:rsidRPr="00000000">
              <w:rPr>
                <w:rtl w:val="0"/>
              </w:rPr>
              <w:t xml:space="preserve">Modelado y persistencia de datos</w:t>
            </w:r>
            <w:r w:rsidDel="00000000" w:rsidR="00000000" w:rsidRPr="00000000">
              <w:rPr>
                <w:rtl w:val="0"/>
              </w:rPr>
            </w:r>
          </w:p>
        </w:tc>
        <w:tc>
          <w:tcPr>
            <w:vAlign w:val="center"/>
          </w:tcPr>
          <w:p w:rsidR="00000000" w:rsidDel="00000000" w:rsidP="00000000" w:rsidRDefault="00000000" w:rsidRPr="00000000" w14:paraId="0000017A">
            <w:pPr>
              <w:widowControl w:val="1"/>
              <w:rPr>
                <w:rFonts w:ascii="Times New Roman" w:cs="Times New Roman" w:eastAsia="Times New Roman" w:hAnsi="Times New Roman"/>
                <w:sz w:val="20"/>
                <w:szCs w:val="20"/>
              </w:rPr>
            </w:pPr>
            <w:r w:rsidDel="00000000" w:rsidR="00000000" w:rsidRPr="00000000">
              <w:rPr>
                <w:rtl w:val="0"/>
              </w:rPr>
              <w:t xml:space="preserve">Documentación oficial de EF Core (learn.microsoft.com)</w:t>
            </w:r>
            <w:r w:rsidDel="00000000" w:rsidR="00000000" w:rsidRPr="00000000">
              <w:rPr>
                <w:rtl w:val="0"/>
              </w:rPr>
            </w:r>
          </w:p>
        </w:tc>
      </w:tr>
    </w:tbl>
    <w:p w:rsidR="00000000" w:rsidDel="00000000" w:rsidP="00000000" w:rsidRDefault="00000000" w:rsidRPr="00000000" w14:paraId="000001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APORTES QUE SE ESPERA REALIZAR CON ESTE TRABAJO (tanto para la formación profesional como para la empresa y la comunidad)</w:t>
      </w:r>
    </w:p>
    <w:p w:rsidR="00000000" w:rsidDel="00000000" w:rsidP="00000000" w:rsidRDefault="00000000" w:rsidRPr="00000000" w14:paraId="000001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F">
      <w:pPr>
        <w:widowControl w:val="1"/>
        <w:spacing w:after="120" w:lineRule="auto"/>
        <w:rPr>
          <w:rFonts w:ascii="Times New Roman" w:cs="Times New Roman" w:eastAsia="Times New Roman" w:hAnsi="Times New Roman"/>
          <w:sz w:val="20"/>
          <w:szCs w:val="20"/>
        </w:rPr>
      </w:pPr>
      <w:r w:rsidDel="00000000" w:rsidR="00000000" w:rsidRPr="00000000">
        <w:rPr>
          <w:b w:val="1"/>
          <w:bCs w:val="1"/>
          <w:rtl w:val="0"/>
        </w:rPr>
        <w:t xml:space="preserve">Cantero Juan Manuel: </w:t>
      </w:r>
      <w:r w:rsidDel="00000000" w:rsidR="00000000" w:rsidRPr="00000000">
        <w:rPr>
          <w:rtl w:val="0"/>
        </w:rPr>
      </w:r>
    </w:p>
    <w:p w:rsidR="00000000" w:rsidDel="00000000" w:rsidP="00000000" w:rsidRDefault="00000000" w:rsidRPr="00000000" w14:paraId="00000180">
      <w:pPr>
        <w:widowControl w:val="1"/>
        <w:spacing w:after="120" w:lineRule="auto"/>
        <w:rPr>
          <w:rFonts w:ascii="Times New Roman" w:cs="Times New Roman" w:eastAsia="Times New Roman" w:hAnsi="Times New Roman"/>
          <w:sz w:val="20"/>
          <w:szCs w:val="20"/>
        </w:rPr>
      </w:pPr>
      <w:r w:rsidDel="00000000" w:rsidR="00000000" w:rsidRPr="00000000">
        <w:rPr>
          <w:rtl w:val="0"/>
        </w:rPr>
        <w:t xml:space="preserve">Para la formación profesional, profundizar en el desarrollo backend con .NET Core y en la implementación de reglas de negocio complejas (cálculo automático de descuentos). Para la Fundación, brindar una herramienta que reduzca la morosidad mediante alertas y reportes claros de estado de cuenta. Para la comunidad, digitalizar la gestión de un club sin fines de lucro que hoy depende de procesos manuales.</w:t>
      </w:r>
      <w:r w:rsidDel="00000000" w:rsidR="00000000" w:rsidRPr="00000000">
        <w:rPr>
          <w:rtl w:val="0"/>
        </w:rPr>
      </w:r>
    </w:p>
    <w:p w:rsidR="00000000" w:rsidDel="00000000" w:rsidP="00000000" w:rsidRDefault="00000000" w:rsidRPr="00000000" w14:paraId="00000181">
      <w:pPr>
        <w:widowControl w:val="1"/>
        <w:spacing w:after="120" w:lineRule="auto"/>
        <w:rPr>
          <w:rFonts w:ascii="Times New Roman" w:cs="Times New Roman" w:eastAsia="Times New Roman" w:hAnsi="Times New Roman"/>
          <w:sz w:val="20"/>
          <w:szCs w:val="20"/>
        </w:rPr>
      </w:pPr>
      <w:r w:rsidDel="00000000" w:rsidR="00000000" w:rsidRPr="00000000">
        <w:rPr>
          <w:b w:val="1"/>
          <w:bCs w:val="1"/>
          <w:rtl w:val="0"/>
        </w:rPr>
        <w:t xml:space="preserve">Valussi Agustín: </w:t>
      </w:r>
      <w:r w:rsidDel="00000000" w:rsidR="00000000" w:rsidRPr="00000000">
        <w:rPr>
          <w:rtl w:val="0"/>
        </w:rPr>
      </w:r>
    </w:p>
    <w:p w:rsidR="00000000" w:rsidDel="00000000" w:rsidP="00000000" w:rsidRDefault="00000000" w:rsidRPr="00000000" w14:paraId="00000182">
      <w:pPr>
        <w:widowControl w:val="1"/>
        <w:spacing w:after="120" w:lineRule="auto"/>
        <w:rPr>
          <w:rFonts w:ascii="Times New Roman" w:cs="Times New Roman" w:eastAsia="Times New Roman" w:hAnsi="Times New Roman"/>
          <w:sz w:val="20"/>
          <w:szCs w:val="20"/>
        </w:rPr>
      </w:pPr>
      <w:r w:rsidDel="00000000" w:rsidR="00000000" w:rsidRPr="00000000">
        <w:rPr>
          <w:rtl w:val="0"/>
        </w:rPr>
        <w:t xml:space="preserve">Para la formación profesional, afianzar el modelado de datos relacional y el desarrollo de módulos administrativos críticos (seguros y carnets). Para la Fundación, disminuir el riesgo legal asociado a jugadores sin documentación vigente. Para la comunidad, aportar transparencia y trazabilidad en la documentación de los jugadores del club.</w:t>
      </w:r>
      <w:r w:rsidDel="00000000" w:rsidR="00000000" w:rsidRPr="00000000">
        <w:rPr>
          <w:rtl w:val="0"/>
        </w:rPr>
      </w:r>
    </w:p>
    <w:p w:rsidR="00000000" w:rsidDel="00000000" w:rsidP="00000000" w:rsidRDefault="00000000" w:rsidRPr="00000000" w14:paraId="00000183">
      <w:pPr>
        <w:widowControl w:val="1"/>
        <w:spacing w:after="120" w:lineRule="auto"/>
        <w:rPr>
          <w:rFonts w:ascii="Times New Roman" w:cs="Times New Roman" w:eastAsia="Times New Roman" w:hAnsi="Times New Roman"/>
          <w:sz w:val="20"/>
          <w:szCs w:val="20"/>
        </w:rPr>
      </w:pPr>
      <w:r w:rsidDel="00000000" w:rsidR="00000000" w:rsidRPr="00000000">
        <w:rPr>
          <w:b w:val="1"/>
          <w:bCs w:val="1"/>
          <w:rtl w:val="0"/>
        </w:rPr>
        <w:t xml:space="preserve">Escobar Alabert Lucas: </w:t>
      </w:r>
      <w:r w:rsidDel="00000000" w:rsidR="00000000" w:rsidRPr="00000000">
        <w:rPr>
          <w:rtl w:val="0"/>
        </w:rPr>
      </w:r>
    </w:p>
    <w:p w:rsidR="00000000" w:rsidDel="00000000" w:rsidP="00000000" w:rsidRDefault="00000000" w:rsidRPr="00000000" w14:paraId="00000184">
      <w:pPr>
        <w:widowControl w:val="1"/>
        <w:spacing w:after="120" w:lineRule="auto"/>
        <w:rPr>
          <w:rFonts w:ascii="Times New Roman" w:cs="Times New Roman" w:eastAsia="Times New Roman" w:hAnsi="Times New Roman"/>
          <w:sz w:val="20"/>
          <w:szCs w:val="20"/>
        </w:rPr>
      </w:pPr>
      <w:r w:rsidDel="00000000" w:rsidR="00000000" w:rsidRPr="00000000">
        <w:rPr>
          <w:rtl w:val="0"/>
        </w:rPr>
        <w:t xml:space="preserve">Para la formación profesional, especializarse en desarrollo móvil multiplataforma con React Native. Para la Fundación, mejorar la comunicación con las familias al centralizar asistencia y resultados en una sola app. Para la comunidad, dar visibilidad pública a la actividad deportiva de las categorías formativas del club.</w:t>
      </w: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2" w:lineRule="auto"/>
        <w:rPr/>
      </w:pPr>
      <w:r w:rsidDel="00000000" w:rsidR="00000000" w:rsidRPr="00000000">
        <w:rPr>
          <w:rtl w:val="0"/>
        </w:rPr>
      </w:r>
    </w:p>
    <w:p w:rsidR="00000000" w:rsidDel="00000000" w:rsidP="00000000" w:rsidRDefault="00000000" w:rsidRPr="00000000" w14:paraId="000001A0">
      <w:pPr>
        <w:pStyle w:val="Heading1"/>
        <w:spacing w:before="1" w:line="293.00000000000006" w:lineRule="auto"/>
        <w:ind w:left="0" w:firstLine="0"/>
        <w:rPr>
          <w:sz w:val="22"/>
          <w:szCs w:val="22"/>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spacing w:before="1" w:line="293.00000000000006" w:lineRule="auto"/>
        <w:ind w:firstLine="200"/>
        <w:rPr>
          <w:sz w:val="22"/>
          <w:szCs w:val="22"/>
        </w:rPr>
      </w:pPr>
      <w:r w:rsidDel="00000000" w:rsidR="00000000" w:rsidRPr="00000000">
        <w:rPr>
          <w:rtl w:val="0"/>
        </w:rPr>
      </w:r>
    </w:p>
    <w:p w:rsidR="00000000" w:rsidDel="00000000" w:rsidP="00000000" w:rsidRDefault="00000000" w:rsidRPr="00000000" w14:paraId="000001A3">
      <w:pPr>
        <w:pStyle w:val="Heading1"/>
        <w:spacing w:before="1" w:line="293.00000000000006" w:lineRule="auto"/>
        <w:ind w:left="0" w:firstLine="0"/>
        <w:rPr>
          <w:sz w:val="22"/>
          <w:szCs w:val="22"/>
        </w:rPr>
      </w:pPr>
      <w:r w:rsidDel="00000000" w:rsidR="00000000" w:rsidRPr="00000000">
        <w:rPr>
          <w:rtl w:val="0"/>
        </w:rPr>
      </w:r>
    </w:p>
    <w:p w:rsidR="00000000" w:rsidDel="00000000" w:rsidP="00000000" w:rsidRDefault="00000000" w:rsidRPr="00000000" w14:paraId="000001A4">
      <w:pPr>
        <w:pStyle w:val="Heading1"/>
        <w:spacing w:before="1" w:line="293.00000000000006" w:lineRule="auto"/>
        <w:ind w:left="0" w:firstLine="0"/>
        <w:rPr>
          <w:sz w:val="22"/>
          <w:szCs w:val="22"/>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spacing w:before="1" w:line="293.00000000000006" w:lineRule="auto"/>
        <w:ind w:firstLine="100"/>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1729822</wp:posOffset>
            </wp:positionH>
            <wp:positionV relativeFrom="paragraph">
              <wp:posOffset>-304220</wp:posOffset>
            </wp:positionV>
            <wp:extent cx="1585568" cy="1359680"/>
            <wp:effectExtent b="34101" l="29041" r="29041" t="34101"/>
            <wp:wrapNone/>
            <wp:docPr id="6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rot="150757">
                      <a:off x="0" y="0"/>
                      <a:ext cx="1585568" cy="1359680"/>
                    </a:xfrm>
                    <a:prstGeom prst="rect"/>
                    <a:ln/>
                  </pic:spPr>
                </pic:pic>
              </a:graphicData>
            </a:graphic>
          </wp:anchor>
        </w:drawing>
      </w:r>
    </w:p>
    <w:p w:rsidR="00000000" w:rsidDel="00000000" w:rsidP="00000000" w:rsidRDefault="00000000" w:rsidRPr="00000000" w14:paraId="000001A7">
      <w:pPr>
        <w:pStyle w:val="Heading1"/>
        <w:spacing w:before="1" w:line="293.00000000000006" w:lineRule="auto"/>
        <w:ind w:firstLine="100"/>
        <w:rPr>
          <w:sz w:val="22"/>
          <w:szCs w:val="22"/>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spacing w:before="1" w:line="293.00000000000006" w:lineRule="auto"/>
        <w:ind w:firstLine="100"/>
        <w:rPr>
          <w:sz w:val="22"/>
          <w:szCs w:val="22"/>
        </w:rPr>
      </w:pPr>
      <w:r w:rsidDel="00000000" w:rsidR="00000000" w:rsidRPr="00000000">
        <w:rPr>
          <w:sz w:val="22"/>
          <w:szCs w:val="22"/>
          <w:rtl w:val="0"/>
        </w:rPr>
        <w:t xml:space="preserve">Firma del Tutor de la Empresa: </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19" w:lineRule="auto"/>
        <w:ind w:left="100" w:firstLine="0"/>
        <w:rPr>
          <w:color w:val="000000"/>
        </w:rPr>
      </w:pPr>
      <w:r w:rsidDel="00000000" w:rsidR="00000000" w:rsidRPr="00000000">
        <w:rPr>
          <w:color w:val="000000"/>
          <w:rtl w:val="0"/>
        </w:rPr>
        <w:t xml:space="preserve">Aclaración de Firma:</w:t>
      </w:r>
    </w:p>
    <w:p w:rsidR="00000000" w:rsidDel="00000000" w:rsidP="00000000" w:rsidRDefault="00000000" w:rsidRPr="00000000" w14:paraId="000001AB">
      <w:pPr>
        <w:pBdr>
          <w:top w:space="0" w:sz="0" w:val="nil"/>
          <w:left w:space="0" w:sz="0" w:val="nil"/>
          <w:bottom w:space="0" w:sz="0" w:val="nil"/>
          <w:right w:space="0" w:sz="0" w:val="nil"/>
          <w:between w:space="0" w:sz="0" w:val="nil"/>
        </w:pBd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1288943</wp:posOffset>
            </wp:positionH>
            <wp:positionV relativeFrom="paragraph">
              <wp:posOffset>76290</wp:posOffset>
            </wp:positionV>
            <wp:extent cx="1172493" cy="1576694"/>
            <wp:effectExtent b="0" l="0" r="0" t="0"/>
            <wp:wrapNone/>
            <wp:docPr id="6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rot="16200000">
                      <a:off x="0" y="0"/>
                      <a:ext cx="1172493" cy="1576694"/>
                    </a:xfrm>
                    <a:prstGeom prst="rect"/>
                    <a:ln/>
                  </pic:spPr>
                </pic:pic>
              </a:graphicData>
            </a:graphic>
          </wp:anchor>
        </w:drawing>
      </w:r>
    </w:p>
    <w:p w:rsidR="00000000" w:rsidDel="00000000" w:rsidP="00000000" w:rsidRDefault="00000000" w:rsidRPr="00000000" w14:paraId="000001A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F">
      <w:pPr>
        <w:pStyle w:val="Heading1"/>
        <w:spacing w:line="293.00000000000006" w:lineRule="auto"/>
        <w:ind w:left="0" w:firstLine="0"/>
        <w:rPr>
          <w:sz w:val="22"/>
          <w:szCs w:val="22"/>
        </w:rPr>
      </w:pPr>
      <w:r w:rsidDel="00000000" w:rsidR="00000000" w:rsidRPr="00000000">
        <w:rPr>
          <w:rtl w:val="0"/>
        </w:rPr>
      </w:r>
    </w:p>
    <w:p w:rsidR="00000000" w:rsidDel="00000000" w:rsidP="00000000" w:rsidRDefault="00000000" w:rsidRPr="00000000" w14:paraId="000001B0">
      <w:pPr>
        <w:pStyle w:val="Heading1"/>
        <w:spacing w:line="293.00000000000006" w:lineRule="auto"/>
        <w:ind w:firstLine="100"/>
        <w:rPr>
          <w:sz w:val="22"/>
          <w:szCs w:val="22"/>
        </w:rPr>
      </w:pPr>
      <w:r w:rsidDel="00000000" w:rsidR="00000000" w:rsidRPr="00000000">
        <w:rPr>
          <w:sz w:val="22"/>
          <w:szCs w:val="22"/>
          <w:rtl w:val="0"/>
        </w:rPr>
        <w:t xml:space="preserve">Firma del Alumno</w:t>
      </w:r>
      <w:r w:rsidDel="00000000" w:rsidR="00000000" w:rsidRPr="00000000">
        <w:rPr>
          <w:sz w:val="22"/>
          <w:szCs w:val="22"/>
          <w:vertAlign w:val="superscript"/>
          <w:rtl w:val="0"/>
        </w:rPr>
        <w:t xml:space="preserve">1</w:t>
      </w:r>
      <w:r w:rsidDel="00000000" w:rsidR="00000000" w:rsidRPr="00000000">
        <w:rPr>
          <w:sz w:val="22"/>
          <w:szCs w:val="22"/>
          <w:rtl w:val="0"/>
        </w:rPr>
        <w:t xml:space="preserve">:</w:t>
      </w:r>
    </w:p>
    <w:p w:rsidR="00000000" w:rsidDel="00000000" w:rsidP="00000000" w:rsidRDefault="00000000" w:rsidRPr="00000000" w14:paraId="000001B1">
      <w:pPr>
        <w:spacing w:line="244" w:lineRule="auto"/>
        <w:ind w:left="100" w:firstLine="0"/>
        <w:rPr/>
      </w:pPr>
      <w:r w:rsidDel="00000000" w:rsidR="00000000" w:rsidRPr="00000000">
        <w:rPr>
          <w:rtl w:val="0"/>
        </w:rPr>
        <w:t xml:space="preserve">Aclaración de Firma:</w:t>
      </w:r>
    </w:p>
    <w:p w:rsidR="00000000" w:rsidDel="00000000" w:rsidP="00000000" w:rsidRDefault="00000000" w:rsidRPr="00000000" w14:paraId="000001B2">
      <w:pPr>
        <w:tabs>
          <w:tab w:val="left" w:leader="none" w:pos="2224"/>
          <w:tab w:val="left" w:leader="none" w:pos="2660"/>
          <w:tab w:val="left" w:leader="none" w:pos="3074"/>
          <w:tab w:val="left" w:leader="none" w:pos="3626"/>
        </w:tabs>
        <w:spacing w:before="121" w:lineRule="auto"/>
        <w:ind w:left="100" w:firstLine="0"/>
        <w:rPr>
          <w:b w:val="1"/>
          <w:bCs w:val="1"/>
          <w:u w:val="single"/>
        </w:rPr>
      </w:pPr>
      <w:r w:rsidDel="00000000" w:rsidR="00000000" w:rsidRPr="00000000">
        <w:rPr>
          <w:rtl w:val="0"/>
        </w:rPr>
        <w:t xml:space="preserve"> Fecha de Presentación:</w:t>
        <w:tab/>
      </w:r>
      <w:r w:rsidDel="00000000" w:rsidR="00000000" w:rsidRPr="00000000">
        <w:rPr>
          <w:b w:val="1"/>
          <w:bCs w:val="1"/>
          <w:rtl w:val="0"/>
        </w:rPr>
        <w:t xml:space="preserve">07/09/26</w:t>
      </w:r>
      <w:r w:rsidDel="00000000" w:rsidR="00000000" w:rsidRPr="00000000">
        <w:rPr>
          <w:rtl w:val="0"/>
        </w:rPr>
      </w:r>
    </w:p>
    <w:p w:rsidR="00000000" w:rsidDel="00000000" w:rsidP="00000000" w:rsidRDefault="00000000" w:rsidRPr="00000000" w14:paraId="000001B3">
      <w:pPr>
        <w:pStyle w:val="Heading1"/>
        <w:spacing w:line="293.00000000000006" w:lineRule="auto"/>
        <w:ind w:firstLine="200"/>
        <w:rPr>
          <w:sz w:val="22"/>
          <w:szCs w:val="22"/>
        </w:rPr>
      </w:pPr>
      <w:bookmarkStart w:colFirst="0" w:colLast="0" w:name="_heading=h.9f1wi57a29y9" w:id="1"/>
      <w:bookmarkEnd w:id="1"/>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751037</wp:posOffset>
            </wp:positionH>
            <wp:positionV relativeFrom="paragraph">
              <wp:posOffset>13778</wp:posOffset>
            </wp:positionV>
            <wp:extent cx="2505075" cy="1451088"/>
            <wp:effectExtent b="0" l="0" r="0" t="0"/>
            <wp:wrapNone/>
            <wp:docPr id="6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05075" cy="1451088"/>
                    </a:xfrm>
                    <a:prstGeom prst="rect"/>
                    <a:ln/>
                  </pic:spPr>
                </pic:pic>
              </a:graphicData>
            </a:graphic>
          </wp:anchor>
        </w:drawing>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spacing w:line="293.00000000000006" w:lineRule="auto"/>
        <w:ind w:firstLine="100"/>
        <w:rPr>
          <w:sz w:val="22"/>
          <w:szCs w:val="22"/>
        </w:rPr>
      </w:pPr>
      <w:bookmarkStart w:colFirst="0" w:colLast="0" w:name="_heading=h.f9gk9puebwoe" w:id="2"/>
      <w:bookmarkEnd w:id="2"/>
      <w:r w:rsidDel="00000000" w:rsidR="00000000" w:rsidRPr="00000000">
        <w:rPr>
          <w:sz w:val="22"/>
          <w:szCs w:val="22"/>
          <w:rtl w:val="0"/>
        </w:rPr>
        <w:t xml:space="preserve">Firma del Alumno</w:t>
      </w:r>
      <w:r w:rsidDel="00000000" w:rsidR="00000000" w:rsidRPr="00000000">
        <w:rPr>
          <w:sz w:val="22"/>
          <w:szCs w:val="22"/>
          <w:vertAlign w:val="superscript"/>
          <w:rtl w:val="0"/>
        </w:rPr>
        <w:t xml:space="preserve">2</w:t>
      </w:r>
      <w:r w:rsidDel="00000000" w:rsidR="00000000" w:rsidRPr="00000000">
        <w:rPr>
          <w:sz w:val="22"/>
          <w:szCs w:val="22"/>
          <w:rtl w:val="0"/>
        </w:rPr>
        <w:t xml:space="preserve">:</w:t>
      </w:r>
    </w:p>
    <w:p w:rsidR="00000000" w:rsidDel="00000000" w:rsidP="00000000" w:rsidRDefault="00000000" w:rsidRPr="00000000" w14:paraId="000001B8">
      <w:pPr>
        <w:spacing w:line="244" w:lineRule="auto"/>
        <w:ind w:left="100" w:firstLine="0"/>
        <w:rPr/>
      </w:pPr>
      <w:r w:rsidDel="00000000" w:rsidR="00000000" w:rsidRPr="00000000">
        <w:rPr>
          <w:rtl w:val="0"/>
        </w:rPr>
        <w:t xml:space="preserve">Aclaración de Firma:</w:t>
      </w:r>
    </w:p>
    <w:p w:rsidR="00000000" w:rsidDel="00000000" w:rsidP="00000000" w:rsidRDefault="00000000" w:rsidRPr="00000000" w14:paraId="000001B9">
      <w:pPr>
        <w:tabs>
          <w:tab w:val="left" w:leader="none" w:pos="2224"/>
          <w:tab w:val="left" w:leader="none" w:pos="2660"/>
          <w:tab w:val="left" w:leader="none" w:pos="3074"/>
          <w:tab w:val="left" w:leader="none" w:pos="3626"/>
        </w:tabs>
        <w:spacing w:before="121" w:lineRule="auto"/>
        <w:ind w:left="100" w:firstLine="0"/>
        <w:rPr>
          <w:b w:val="1"/>
          <w:bCs w:val="1"/>
          <w:u w:val="single"/>
        </w:rPr>
      </w:pPr>
      <w:r w:rsidDel="00000000" w:rsidR="00000000" w:rsidRPr="00000000">
        <w:rPr>
          <w:rtl w:val="0"/>
        </w:rPr>
        <w:t xml:space="preserve">Fecha de Presentación:</w:t>
        <w:tab/>
      </w:r>
      <w:r w:rsidDel="00000000" w:rsidR="00000000" w:rsidRPr="00000000">
        <w:rPr>
          <w:b w:val="1"/>
          <w:bCs w:val="1"/>
          <w:rtl w:val="0"/>
        </w:rPr>
        <w:t xml:space="preserve">07/09/26</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976007</wp:posOffset>
            </wp:positionH>
            <wp:positionV relativeFrom="paragraph">
              <wp:posOffset>178783</wp:posOffset>
            </wp:positionV>
            <wp:extent cx="1962803" cy="1535502"/>
            <wp:effectExtent b="0" l="0" r="0" t="0"/>
            <wp:wrapNone/>
            <wp:docPr id="6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62803" cy="1535502"/>
                    </a:xfrm>
                    <a:prstGeom prst="rect"/>
                    <a:ln/>
                  </pic:spPr>
                </pic:pic>
              </a:graphicData>
            </a:graphic>
          </wp:anchor>
        </w:drawing>
      </w:r>
    </w:p>
    <w:p w:rsidR="00000000" w:rsidDel="00000000" w:rsidP="00000000" w:rsidRDefault="00000000" w:rsidRPr="00000000" w14:paraId="000001BA">
      <w:pPr>
        <w:pStyle w:val="Heading1"/>
        <w:spacing w:line="293.00000000000006" w:lineRule="auto"/>
        <w:ind w:firstLine="200"/>
        <w:rPr>
          <w:sz w:val="22"/>
          <w:szCs w:val="22"/>
        </w:rPr>
      </w:pPr>
      <w:bookmarkStart w:colFirst="0" w:colLast="0" w:name="_heading=h.lepykl7tryhf" w:id="3"/>
      <w:bookmarkEnd w:id="3"/>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1"/>
        <w:spacing w:line="293.00000000000006" w:lineRule="auto"/>
        <w:ind w:firstLine="100"/>
        <w:rPr>
          <w:sz w:val="22"/>
          <w:szCs w:val="22"/>
        </w:rPr>
      </w:pPr>
      <w:bookmarkStart w:colFirst="0" w:colLast="0" w:name="_heading=h.c9t8jprz9e7m" w:id="4"/>
      <w:bookmarkEnd w:id="4"/>
      <w:r w:rsidDel="00000000" w:rsidR="00000000" w:rsidRPr="00000000">
        <w:rPr>
          <w:sz w:val="22"/>
          <w:szCs w:val="22"/>
          <w:rtl w:val="0"/>
        </w:rPr>
        <w:t xml:space="preserve">Firma del Alumno</w:t>
      </w:r>
      <w:r w:rsidDel="00000000" w:rsidR="00000000" w:rsidRPr="00000000">
        <w:rPr>
          <w:sz w:val="22"/>
          <w:szCs w:val="22"/>
          <w:vertAlign w:val="superscript"/>
          <w:rtl w:val="0"/>
        </w:rPr>
        <w:t xml:space="preserve">3</w:t>
      </w:r>
      <w:r w:rsidDel="00000000" w:rsidR="00000000" w:rsidRPr="00000000">
        <w:rPr>
          <w:sz w:val="22"/>
          <w:szCs w:val="22"/>
          <w:rtl w:val="0"/>
        </w:rPr>
        <w:t xml:space="preserve">:</w:t>
      </w:r>
    </w:p>
    <w:p w:rsidR="00000000" w:rsidDel="00000000" w:rsidP="00000000" w:rsidRDefault="00000000" w:rsidRPr="00000000" w14:paraId="000001BF">
      <w:pPr>
        <w:spacing w:line="244" w:lineRule="auto"/>
        <w:ind w:left="100" w:firstLine="0"/>
        <w:rPr/>
      </w:pPr>
      <w:r w:rsidDel="00000000" w:rsidR="00000000" w:rsidRPr="00000000">
        <w:rPr>
          <w:rtl w:val="0"/>
        </w:rPr>
        <w:t xml:space="preserve">Aclaración de Firma:</w:t>
      </w:r>
    </w:p>
    <w:p w:rsidR="00000000" w:rsidDel="00000000" w:rsidP="00000000" w:rsidRDefault="00000000" w:rsidRPr="00000000" w14:paraId="000001C0">
      <w:pPr>
        <w:tabs>
          <w:tab w:val="left" w:leader="none" w:pos="2224"/>
          <w:tab w:val="left" w:leader="none" w:pos="2660"/>
          <w:tab w:val="left" w:leader="none" w:pos="3074"/>
          <w:tab w:val="left" w:leader="none" w:pos="3626"/>
        </w:tabs>
        <w:spacing w:before="121" w:lineRule="auto"/>
        <w:ind w:left="100" w:firstLine="0"/>
        <w:rPr>
          <w:b w:val="1"/>
          <w:bCs w:val="1"/>
          <w:u w:val="single"/>
        </w:rPr>
      </w:pPr>
      <w:r w:rsidDel="00000000" w:rsidR="00000000" w:rsidRPr="00000000">
        <w:rPr>
          <w:rtl w:val="0"/>
        </w:rPr>
        <w:t xml:space="preserve">Fecha de Presentación:</w:t>
        <w:tab/>
      </w:r>
      <w:r w:rsidDel="00000000" w:rsidR="00000000" w:rsidRPr="00000000">
        <w:rPr>
          <w:b w:val="1"/>
          <w:bCs w:val="1"/>
          <w:rtl w:val="0"/>
        </w:rPr>
        <w:t xml:space="preserve">07/09/26</w:t>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before="1" w:lineRule="auto"/>
        <w:rPr>
          <w:color w:val="000000"/>
        </w:rPr>
      </w:pPr>
      <w:r w:rsidDel="00000000" w:rsidR="00000000" w:rsidRPr="00000000">
        <w:rPr>
          <w:rtl w:val="0"/>
        </w:rPr>
      </w:r>
    </w:p>
    <w:p w:rsidR="00000000" w:rsidDel="00000000" w:rsidP="00000000" w:rsidRDefault="00000000" w:rsidRPr="00000000" w14:paraId="000001C3">
      <w:pPr>
        <w:pStyle w:val="Heading1"/>
        <w:ind w:firstLine="200"/>
        <w:rPr>
          <w:sz w:val="22"/>
          <w:szCs w:val="22"/>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1"/>
        <w:ind w:firstLine="100"/>
        <w:rPr/>
      </w:pPr>
      <w:r w:rsidDel="00000000" w:rsidR="00000000" w:rsidRPr="00000000">
        <w:rPr>
          <w:sz w:val="22"/>
          <w:szCs w:val="22"/>
          <w:rtl w:val="0"/>
        </w:rPr>
        <w:t xml:space="preserve">Aceptación del Trabajo Final Integrador</w:t>
      </w:r>
      <w:r w:rsidDel="00000000" w:rsidR="00000000" w:rsidRPr="00000000">
        <w:rPr>
          <w:rtl w:val="0"/>
        </w:rPr>
      </w:r>
    </w:p>
    <w:p w:rsidR="00000000" w:rsidDel="00000000" w:rsidP="00000000" w:rsidRDefault="00000000" w:rsidRPr="00000000" w14:paraId="000001C6">
      <w:pPr>
        <w:ind w:left="100" w:firstLine="0"/>
        <w:rPr>
          <w:color w:val="000000"/>
        </w:rPr>
      </w:pPr>
      <w:r w:rsidDel="00000000" w:rsidR="00000000" w:rsidRPr="00000000">
        <w:rPr>
          <w:rtl w:val="0"/>
        </w:rPr>
        <w:t xml:space="preserve">Firma Profesor:</w:t>
      </w:r>
      <w:r w:rsidDel="00000000" w:rsidR="00000000" w:rsidRPr="00000000">
        <w:rPr>
          <w:rtl w:val="0"/>
        </w:rPr>
      </w:r>
    </w:p>
    <w:p w:rsidR="00000000" w:rsidDel="00000000" w:rsidP="00000000" w:rsidRDefault="00000000" w:rsidRPr="00000000" w14:paraId="000001C7">
      <w:pPr>
        <w:tabs>
          <w:tab w:val="left" w:leader="none" w:pos="1929"/>
          <w:tab w:val="left" w:leader="none" w:pos="2479"/>
          <w:tab w:val="left" w:leader="none" w:pos="3036"/>
        </w:tabs>
        <w:ind w:left="100" w:firstLine="0"/>
        <w:rPr>
          <w:b w:val="1"/>
          <w:bCs w:val="1"/>
          <w:u w:val="single"/>
        </w:rPr>
      </w:pPr>
      <w:r w:rsidDel="00000000" w:rsidR="00000000" w:rsidRPr="00000000">
        <w:rPr>
          <w:rtl w:val="0"/>
        </w:rPr>
        <w:t xml:space="preserve">Fecha Aceptación</w:t>
      </w:r>
      <w:r w:rsidDel="00000000" w:rsidR="00000000" w:rsidRPr="00000000">
        <w:rPr>
          <w:b w:val="1"/>
          <w:bCs w:val="1"/>
          <w:rtl w:val="0"/>
        </w:rPr>
        <w:t xml:space="preserve">: </w:t>
      </w:r>
      <w:r w:rsidDel="00000000" w:rsidR="00000000" w:rsidRPr="00000000">
        <w:rPr>
          <w:b w:val="1"/>
          <w:bCs w:val="1"/>
          <w:u w:val="single"/>
          <w:rtl w:val="0"/>
        </w:rPr>
        <w:t xml:space="preserve">___</w:t>
      </w:r>
      <w:r w:rsidDel="00000000" w:rsidR="00000000" w:rsidRPr="00000000">
        <w:rPr>
          <w:b w:val="1"/>
          <w:bCs w:val="1"/>
          <w:rtl w:val="0"/>
        </w:rPr>
        <w:t xml:space="preserve"> /</w:t>
      </w:r>
      <w:r w:rsidDel="00000000" w:rsidR="00000000" w:rsidRPr="00000000">
        <w:rPr>
          <w:b w:val="1"/>
          <w:bCs w:val="1"/>
          <w:u w:val="single"/>
          <w:rtl w:val="0"/>
        </w:rPr>
        <w:t xml:space="preserve">___</w:t>
      </w:r>
      <w:r w:rsidDel="00000000" w:rsidR="00000000" w:rsidRPr="00000000">
        <w:rPr>
          <w:b w:val="1"/>
          <w:bCs w:val="1"/>
          <w:rtl w:val="0"/>
        </w:rPr>
        <w:t xml:space="preserve"> /</w:t>
      </w:r>
      <w:r w:rsidDel="00000000" w:rsidR="00000000" w:rsidRPr="00000000">
        <w:rPr>
          <w:b w:val="1"/>
          <w:bCs w:val="1"/>
          <w:u w:val="single"/>
          <w:rtl w:val="0"/>
        </w:rPr>
        <w:t xml:space="preserve">___</w:t>
      </w:r>
    </w:p>
    <w:p w:rsidR="00000000" w:rsidDel="00000000" w:rsidP="00000000" w:rsidRDefault="00000000" w:rsidRPr="00000000" w14:paraId="000001C8">
      <w:pPr>
        <w:tabs>
          <w:tab w:val="left" w:leader="none" w:pos="1929"/>
          <w:tab w:val="left" w:leader="none" w:pos="2479"/>
          <w:tab w:val="left" w:leader="none" w:pos="3036"/>
        </w:tabs>
        <w:rPr>
          <w:u w:val="single"/>
        </w:rPr>
      </w:pPr>
      <w:r w:rsidDel="00000000" w:rsidR="00000000" w:rsidRPr="00000000">
        <w:rPr>
          <w:rtl w:val="0"/>
        </w:rPr>
      </w:r>
    </w:p>
    <w:p w:rsidR="00000000" w:rsidDel="00000000" w:rsidP="00000000" w:rsidRDefault="00000000" w:rsidRPr="00000000" w14:paraId="000001C9">
      <w:pPr>
        <w:tabs>
          <w:tab w:val="left" w:leader="none" w:pos="1929"/>
          <w:tab w:val="left" w:leader="none" w:pos="2479"/>
          <w:tab w:val="left" w:leader="none" w:pos="3036"/>
        </w:tabs>
        <w:rPr>
          <w:u w:val="single"/>
        </w:rPr>
      </w:pPr>
      <w:r w:rsidDel="00000000" w:rsidR="00000000" w:rsidRPr="00000000">
        <w:rPr>
          <w:rtl w:val="0"/>
        </w:rPr>
      </w:r>
    </w:p>
    <w:p w:rsidR="00000000" w:rsidDel="00000000" w:rsidP="00000000" w:rsidRDefault="00000000" w:rsidRPr="00000000" w14:paraId="000001CA">
      <w:pPr>
        <w:tabs>
          <w:tab w:val="left" w:leader="none" w:pos="1929"/>
          <w:tab w:val="left" w:leader="none" w:pos="2479"/>
          <w:tab w:val="left" w:leader="none" w:pos="3036"/>
        </w:tabs>
        <w:rPr>
          <w:u w:val="single"/>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40" w:w="11910" w:orient="portrait"/>
      <w:pgMar w:bottom="1134" w:top="1701" w:left="1275" w:right="1021" w:header="709" w:footer="12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61594</wp:posOffset>
              </wp:positionH>
              <wp:positionV relativeFrom="paragraph">
                <wp:posOffset>-1238370</wp:posOffset>
              </wp:positionV>
              <wp:extent cx="6658610" cy="2056130"/>
              <wp:effectExtent b="0" l="0" r="0" t="0"/>
              <wp:wrapNone/>
              <wp:docPr id="61" name=""/>
              <a:graphic>
                <a:graphicData uri="http://schemas.microsoft.com/office/word/2010/wordprocessingGroup">
                  <wpg:wgp>
                    <wpg:cNvGrpSpPr/>
                    <wpg:grpSpPr>
                      <a:xfrm>
                        <a:off x="2016700" y="2751600"/>
                        <a:ext cx="6658610" cy="2056130"/>
                        <a:chOff x="2016700" y="2751600"/>
                        <a:chExt cx="6658600" cy="2056775"/>
                      </a:xfrm>
                    </wpg:grpSpPr>
                    <wpg:grpSp>
                      <wpg:cNvGrpSpPr/>
                      <wpg:grpSpPr>
                        <a:xfrm>
                          <a:off x="2016715" y="2751620"/>
                          <a:ext cx="6658570" cy="2056760"/>
                          <a:chOff x="2016695" y="2751300"/>
                          <a:chExt cx="6658610" cy="2056130"/>
                        </a:xfrm>
                      </wpg:grpSpPr>
                      <wps:wsp>
                        <wps:cNvSpPr/>
                        <wps:cNvPr id="5" name="Shape 5"/>
                        <wps:spPr>
                          <a:xfrm>
                            <a:off x="2016695" y="2751300"/>
                            <a:ext cx="6658600" cy="2056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6695" y="2751300"/>
                            <a:ext cx="6658610" cy="2056130"/>
                            <a:chOff x="1418" y="13600"/>
                            <a:chExt cx="10486" cy="3238"/>
                          </a:xfrm>
                        </wpg:grpSpPr>
                        <wps:wsp>
                          <wps:cNvSpPr/>
                          <wps:cNvPr id="17" name="Shape 17"/>
                          <wps:spPr>
                            <a:xfrm>
                              <a:off x="1418" y="13601"/>
                              <a:ext cx="10475" cy="3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8556" y="13600"/>
                              <a:ext cx="3348" cy="3238"/>
                            </a:xfrm>
                            <a:custGeom>
                              <a:rect b="b" l="l" r="r" t="t"/>
                              <a:pathLst>
                                <a:path extrusionOk="0" h="3238" w="3348">
                                  <a:moveTo>
                                    <a:pt x="3348" y="3237"/>
                                  </a:moveTo>
                                  <a:lnTo>
                                    <a:pt x="0" y="3237"/>
                                  </a:lnTo>
                                  <a:lnTo>
                                    <a:pt x="3348" y="0"/>
                                  </a:lnTo>
                                  <a:lnTo>
                                    <a:pt x="3348" y="3237"/>
                                  </a:lnTo>
                                  <a:close/>
                                </a:path>
                              </a:pathLst>
                            </a:custGeom>
                            <a:solidFill>
                              <a:srgbClr val="D1E9F0"/>
                            </a:solidFill>
                            <a:ln>
                              <a:noFill/>
                            </a:ln>
                          </wps:spPr>
                          <wps:bodyPr anchorCtr="0" anchor="ctr" bIns="91425" lIns="91425" spcFirstLastPara="1" rIns="91425" wrap="square" tIns="91425">
                            <a:noAutofit/>
                          </wps:bodyPr>
                        </wps:wsp>
                        <wps:wsp>
                          <wps:cNvSpPr/>
                          <wps:cNvPr id="19" name="Shape 19"/>
                          <wps:spPr>
                            <a:xfrm>
                              <a:off x="1418" y="15813"/>
                              <a:ext cx="9334" cy="20"/>
                            </a:xfrm>
                            <a:prstGeom prst="rect">
                              <a:avLst/>
                            </a:prstGeom>
                            <a:solidFill>
                              <a:srgbClr val="008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61594</wp:posOffset>
              </wp:positionH>
              <wp:positionV relativeFrom="paragraph">
                <wp:posOffset>-1238370</wp:posOffset>
              </wp:positionV>
              <wp:extent cx="6658610" cy="2056130"/>
              <wp:effectExtent b="0" l="0" r="0" t="0"/>
              <wp:wrapNone/>
              <wp:docPr id="6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658610" cy="20561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6129656</wp:posOffset>
              </wp:positionH>
              <wp:positionV relativeFrom="paragraph">
                <wp:posOffset>170058</wp:posOffset>
              </wp:positionV>
              <wp:extent cx="120650" cy="88094"/>
              <wp:effectExtent b="0" l="0" r="0" t="0"/>
              <wp:wrapNone/>
              <wp:docPr id="60" name=""/>
              <a:graphic>
                <a:graphicData uri="http://schemas.microsoft.com/office/word/2010/wordprocessingShape">
                  <wps:wsp>
                    <wps:cNvSpPr/>
                    <wps:cNvPr id="14" name="Shape 14"/>
                    <wps:spPr>
                      <a:xfrm>
                        <a:off x="5306716" y="3724438"/>
                        <a:ext cx="78569"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6129656</wp:posOffset>
              </wp:positionH>
              <wp:positionV relativeFrom="paragraph">
                <wp:posOffset>170058</wp:posOffset>
              </wp:positionV>
              <wp:extent cx="120650" cy="88094"/>
              <wp:effectExtent b="0" l="0" r="0" t="0"/>
              <wp:wrapNone/>
              <wp:docPr id="6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20650" cy="88094"/>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8"/>
      <w:tblW w:w="9441.000000000002" w:type="dxa"/>
      <w:jc w:val="left"/>
      <w:tblBorders>
        <w:bottom w:color="000000" w:space="0" w:sz="4" w:val="single"/>
      </w:tblBorders>
      <w:tblLayout w:type="fixed"/>
      <w:tblLook w:val="0400"/>
    </w:tblPr>
    <w:tblGrid>
      <w:gridCol w:w="3085"/>
      <w:gridCol w:w="2977"/>
      <w:gridCol w:w="1276"/>
      <w:gridCol w:w="2103"/>
      <w:tblGridChange w:id="0">
        <w:tblGrid>
          <w:gridCol w:w="3085"/>
          <w:gridCol w:w="2977"/>
          <w:gridCol w:w="1276"/>
          <w:gridCol w:w="2103"/>
        </w:tblGrid>
      </w:tblGridChange>
    </w:tblGrid>
    <w:tr>
      <w:trPr>
        <w:cantSplit w:val="0"/>
        <w:trHeight w:val="1027" w:hRule="atLeast"/>
        <w:tblHeader w:val="0"/>
      </w:trPr>
      <w:tc>
        <w:tcP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bCs w:val="1"/>
              <w:color w:val="000000"/>
              <w:sz w:val="16"/>
              <w:szCs w:val="16"/>
            </w:rPr>
          </w:pPr>
          <w:r w:rsidDel="00000000" w:rsidR="00000000" w:rsidRPr="00000000">
            <w:rPr>
              <w:rFonts w:ascii="Arial" w:cs="Arial" w:eastAsia="Arial" w:hAnsi="Arial"/>
              <w:color w:val="000000"/>
            </w:rPr>
            <w:drawing>
              <wp:inline distB="0" distT="0" distL="0" distR="0">
                <wp:extent cx="1628140" cy="597535"/>
                <wp:effectExtent b="0" l="0" r="0" t="0"/>
                <wp:docPr descr="2CO" id="67" name="image1.png"/>
                <a:graphic>
                  <a:graphicData uri="http://schemas.openxmlformats.org/drawingml/2006/picture">
                    <pic:pic>
                      <pic:nvPicPr>
                        <pic:cNvPr descr="2CO" id="0" name="image1.png"/>
                        <pic:cNvPicPr preferRelativeResize="0"/>
                      </pic:nvPicPr>
                      <pic:blipFill>
                        <a:blip r:embed="rId1"/>
                        <a:srcRect b="0" l="7463" r="9148" t="0"/>
                        <a:stretch>
                          <a:fillRect/>
                        </a:stretch>
                      </pic:blipFill>
                      <pic:spPr>
                        <a:xfrm>
                          <a:off x="0" y="0"/>
                          <a:ext cx="1628140" cy="59753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Trabajo </w:t>
          </w:r>
        </w:p>
        <w:p w:rsidR="00000000" w:rsidDel="00000000" w:rsidP="00000000" w:rsidRDefault="00000000" w:rsidRPr="00000000" w14:paraId="000001CF">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28"/>
              <w:szCs w:val="28"/>
              <w:rtl w:val="0"/>
            </w:rPr>
            <w:t xml:space="preserve">Final Integrador</w:t>
          </w:r>
          <w:r w:rsidDel="00000000" w:rsidR="00000000" w:rsidRPr="00000000">
            <w:rPr>
              <w:rtl w:val="0"/>
            </w:rPr>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bCs w:val="1"/>
              <w:color w:val="000000"/>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1651000</wp:posOffset>
                </wp:positionH>
                <wp:positionV relativeFrom="paragraph">
                  <wp:posOffset>15240</wp:posOffset>
                </wp:positionV>
                <wp:extent cx="666115" cy="534035"/>
                <wp:effectExtent b="0" l="0" r="0" t="0"/>
                <wp:wrapSquare wrapText="bothSides" distB="0" distT="0" distL="114300" distR="114300"/>
                <wp:docPr id="70" name="image9.png"/>
                <a:graphic>
                  <a:graphicData uri="http://schemas.openxmlformats.org/drawingml/2006/picture">
                    <pic:pic>
                      <pic:nvPicPr>
                        <pic:cNvPr id="0" name="image9.png"/>
                        <pic:cNvPicPr preferRelativeResize="0"/>
                      </pic:nvPicPr>
                      <pic:blipFill>
                        <a:blip r:embed="rId2"/>
                        <a:srcRect b="23697" l="0" r="0" t="0"/>
                        <a:stretch>
                          <a:fillRect/>
                        </a:stretch>
                      </pic:blipFill>
                      <pic:spPr>
                        <a:xfrm>
                          <a:off x="0" y="0"/>
                          <a:ext cx="666115" cy="534035"/>
                        </a:xfrm>
                        <a:prstGeom prst="rect"/>
                        <a:ln/>
                      </pic:spPr>
                    </pic:pic>
                  </a:graphicData>
                </a:graphic>
              </wp:anchor>
            </w:drawing>
          </w:r>
        </w:p>
      </w:tc>
      <w:tc>
        <w:tcPr>
          <w:vAlign w:val="center"/>
        </w:tcPr>
        <w:p w:rsidR="00000000" w:rsidDel="00000000" w:rsidP="00000000" w:rsidRDefault="00000000" w:rsidRPr="00000000" w14:paraId="000001D1">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TECNICATURA </w:t>
          </w:r>
        </w:p>
        <w:p w:rsidR="00000000" w:rsidDel="00000000" w:rsidP="00000000" w:rsidRDefault="00000000" w:rsidRPr="00000000" w14:paraId="000001D2">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UNIVERSITARIA EN </w:t>
          </w:r>
        </w:p>
        <w:p w:rsidR="00000000" w:rsidDel="00000000" w:rsidP="00000000" w:rsidRDefault="00000000" w:rsidRPr="00000000" w14:paraId="000001D3">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PROGRAMACIÓN</w:t>
          </w:r>
        </w:p>
      </w:tc>
    </w:tr>
  </w:tbl>
  <w:p w:rsidR="00000000" w:rsidDel="00000000" w:rsidP="00000000" w:rsidRDefault="00000000" w:rsidRPr="00000000" w14:paraId="000001D4">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18"/>
        <w:szCs w:val="18"/>
      </w:rPr>
      <mc:AlternateContent>
        <mc:Choice Requires="wpg">
          <w:drawing>
            <wp:anchor allowOverlap="1" behindDoc="1" distB="0" distT="0" distL="0" distR="0" hidden="0" layoutInCell="1" locked="0" relativeHeight="0" simplePos="0">
              <wp:simplePos x="0" y="0"/>
              <wp:positionH relativeFrom="page">
                <wp:posOffset>822326</wp:posOffset>
              </wp:positionH>
              <wp:positionV relativeFrom="page">
                <wp:posOffset>440055</wp:posOffset>
              </wp:positionV>
              <wp:extent cx="6014720" cy="31750"/>
              <wp:effectExtent b="0" l="0" r="0" t="0"/>
              <wp:wrapNone/>
              <wp:docPr id="59" name=""/>
              <a:graphic>
                <a:graphicData uri="http://schemas.microsoft.com/office/word/2010/wordprocessingShape">
                  <wps:wsp>
                    <wps:cNvSpPr/>
                    <wps:cNvPr id="13" name="Shape 13"/>
                    <wps:spPr>
                      <a:xfrm>
                        <a:off x="2348165" y="3773650"/>
                        <a:ext cx="5995670" cy="12700"/>
                      </a:xfrm>
                      <a:custGeom>
                        <a:rect b="b" l="l" r="r" t="t"/>
                        <a:pathLst>
                          <a:path extrusionOk="0" h="20" w="9442">
                            <a:moveTo>
                              <a:pt x="9442" y="0"/>
                            </a:moveTo>
                            <a:lnTo>
                              <a:pt x="7337" y="0"/>
                            </a:lnTo>
                            <a:lnTo>
                              <a:pt x="6063" y="0"/>
                            </a:lnTo>
                            <a:lnTo>
                              <a:pt x="3084" y="0"/>
                            </a:lnTo>
                            <a:lnTo>
                              <a:pt x="0" y="0"/>
                            </a:lnTo>
                            <a:lnTo>
                              <a:pt x="0" y="19"/>
                            </a:lnTo>
                            <a:lnTo>
                              <a:pt x="3084" y="19"/>
                            </a:lnTo>
                            <a:lnTo>
                              <a:pt x="6063" y="19"/>
                            </a:lnTo>
                            <a:lnTo>
                              <a:pt x="7337" y="19"/>
                            </a:lnTo>
                            <a:lnTo>
                              <a:pt x="9442" y="19"/>
                            </a:lnTo>
                            <a:lnTo>
                              <a:pt x="9442"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822326</wp:posOffset>
              </wp:positionH>
              <wp:positionV relativeFrom="page">
                <wp:posOffset>440055</wp:posOffset>
              </wp:positionV>
              <wp:extent cx="6014720" cy="31750"/>
              <wp:effectExtent b="0" l="0" r="0" t="0"/>
              <wp:wrapNone/>
              <wp:docPr id="59"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6014720" cy="3175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310" w:hanging="84"/>
      </w:pPr>
      <w:rPr>
        <w:rFonts w:ascii="Calibri" w:cs="Calibri" w:eastAsia="Calibri" w:hAnsi="Calibri"/>
        <w:b w:val="1"/>
        <w:bCs w:val="1"/>
        <w:sz w:val="16"/>
        <w:szCs w:val="16"/>
      </w:rPr>
    </w:lvl>
    <w:lvl w:ilvl="1">
      <w:start w:val="0"/>
      <w:numFmt w:val="bullet"/>
      <w:lvlText w:val="•"/>
      <w:lvlJc w:val="left"/>
      <w:pPr>
        <w:ind w:left="3044" w:hanging="84"/>
      </w:pPr>
      <w:rPr/>
    </w:lvl>
    <w:lvl w:ilvl="2">
      <w:start w:val="0"/>
      <w:numFmt w:val="bullet"/>
      <w:lvlText w:val="•"/>
      <w:lvlJc w:val="left"/>
      <w:pPr>
        <w:ind w:left="3769" w:hanging="84"/>
      </w:pPr>
      <w:rPr/>
    </w:lvl>
    <w:lvl w:ilvl="3">
      <w:start w:val="0"/>
      <w:numFmt w:val="bullet"/>
      <w:lvlText w:val="•"/>
      <w:lvlJc w:val="left"/>
      <w:pPr>
        <w:ind w:left="4493" w:hanging="84"/>
      </w:pPr>
      <w:rPr/>
    </w:lvl>
    <w:lvl w:ilvl="4">
      <w:start w:val="0"/>
      <w:numFmt w:val="bullet"/>
      <w:lvlText w:val="•"/>
      <w:lvlJc w:val="left"/>
      <w:pPr>
        <w:ind w:left="5218" w:hanging="84"/>
      </w:pPr>
      <w:rPr/>
    </w:lvl>
    <w:lvl w:ilvl="5">
      <w:start w:val="0"/>
      <w:numFmt w:val="bullet"/>
      <w:lvlText w:val="•"/>
      <w:lvlJc w:val="left"/>
      <w:pPr>
        <w:ind w:left="5943" w:hanging="84"/>
      </w:pPr>
      <w:rPr/>
    </w:lvl>
    <w:lvl w:ilvl="6">
      <w:start w:val="0"/>
      <w:numFmt w:val="bullet"/>
      <w:lvlText w:val="•"/>
      <w:lvlJc w:val="left"/>
      <w:pPr>
        <w:ind w:left="6667" w:hanging="82.99999999999909"/>
      </w:pPr>
      <w:rPr/>
    </w:lvl>
    <w:lvl w:ilvl="7">
      <w:start w:val="0"/>
      <w:numFmt w:val="bullet"/>
      <w:lvlText w:val="•"/>
      <w:lvlJc w:val="left"/>
      <w:pPr>
        <w:ind w:left="7392" w:hanging="82.99999999999909"/>
      </w:pPr>
      <w:rPr/>
    </w:lvl>
    <w:lvl w:ilvl="8">
      <w:start w:val="0"/>
      <w:numFmt w:val="bullet"/>
      <w:lvlText w:val="•"/>
      <w:lvlJc w:val="left"/>
      <w:pPr>
        <w:ind w:left="8117" w:hanging="82.99999999999909"/>
      </w:pPr>
      <w:rPr/>
    </w:lvl>
  </w:abstractNum>
  <w:abstractNum w:abstractNumId="2">
    <w:lvl w:ilvl="0">
      <w:start w:val="0"/>
      <w:numFmt w:val="bullet"/>
      <w:lvlText w:val="-"/>
      <w:lvlJc w:val="left"/>
      <w:pPr>
        <w:ind w:left="28" w:hanging="130"/>
      </w:pPr>
      <w:rPr>
        <w:rFonts w:ascii="Calibri" w:cs="Calibri" w:eastAsia="Calibri" w:hAnsi="Calibri"/>
        <w:b w:val="0"/>
        <w:bCs w:val="0"/>
        <w:i w:val="0"/>
        <w:iCs w:val="0"/>
        <w:sz w:val="24"/>
        <w:szCs w:val="24"/>
      </w:rPr>
    </w:lvl>
    <w:lvl w:ilvl="1">
      <w:start w:val="0"/>
      <w:numFmt w:val="bullet"/>
      <w:lvlText w:val="•"/>
      <w:lvlJc w:val="left"/>
      <w:pPr>
        <w:ind w:left="225" w:hanging="130"/>
      </w:pPr>
      <w:rPr/>
    </w:lvl>
    <w:lvl w:ilvl="2">
      <w:start w:val="0"/>
      <w:numFmt w:val="bullet"/>
      <w:lvlText w:val="•"/>
      <w:lvlJc w:val="left"/>
      <w:pPr>
        <w:ind w:left="431" w:hanging="130"/>
      </w:pPr>
      <w:rPr/>
    </w:lvl>
    <w:lvl w:ilvl="3">
      <w:start w:val="0"/>
      <w:numFmt w:val="bullet"/>
      <w:lvlText w:val="•"/>
      <w:lvlJc w:val="left"/>
      <w:pPr>
        <w:ind w:left="637" w:hanging="130"/>
      </w:pPr>
      <w:rPr/>
    </w:lvl>
    <w:lvl w:ilvl="4">
      <w:start w:val="0"/>
      <w:numFmt w:val="bullet"/>
      <w:lvlText w:val="•"/>
      <w:lvlJc w:val="left"/>
      <w:pPr>
        <w:ind w:left="843" w:hanging="130"/>
      </w:pPr>
      <w:rPr/>
    </w:lvl>
    <w:lvl w:ilvl="5">
      <w:start w:val="0"/>
      <w:numFmt w:val="bullet"/>
      <w:lvlText w:val="•"/>
      <w:lvlJc w:val="left"/>
      <w:pPr>
        <w:ind w:left="1049" w:hanging="130"/>
      </w:pPr>
      <w:rPr/>
    </w:lvl>
    <w:lvl w:ilvl="6">
      <w:start w:val="0"/>
      <w:numFmt w:val="bullet"/>
      <w:lvlText w:val="•"/>
      <w:lvlJc w:val="left"/>
      <w:pPr>
        <w:ind w:left="1255" w:hanging="130"/>
      </w:pPr>
      <w:rPr/>
    </w:lvl>
    <w:lvl w:ilvl="7">
      <w:start w:val="0"/>
      <w:numFmt w:val="bullet"/>
      <w:lvlText w:val="•"/>
      <w:lvlJc w:val="left"/>
      <w:pPr>
        <w:ind w:left="1461" w:hanging="130"/>
      </w:pPr>
      <w:rPr/>
    </w:lvl>
    <w:lvl w:ilvl="8">
      <w:start w:val="0"/>
      <w:numFmt w:val="bullet"/>
      <w:lvlText w:val="•"/>
      <w:lvlJc w:val="left"/>
      <w:pPr>
        <w:ind w:left="1667" w:hanging="130"/>
      </w:pPr>
      <w:rPr/>
    </w:lvl>
  </w:abstractNum>
  <w:abstractNum w:abstractNumId="3">
    <w:lvl w:ilvl="0">
      <w:start w:val="1"/>
      <w:numFmt w:val="bullet"/>
      <w:lvlText w:val="●"/>
      <w:lvlJc w:val="left"/>
      <w:pPr>
        <w:ind w:left="820" w:hanging="360"/>
      </w:pPr>
      <w:rPr>
        <w:rFonts w:ascii="Noto Sans Symbols" w:cs="Noto Sans Symbols" w:eastAsia="Noto Sans Symbols" w:hAnsi="Noto Sans Symbols"/>
      </w:rPr>
    </w:lvl>
    <w:lvl w:ilvl="1">
      <w:start w:val="1"/>
      <w:numFmt w:val="bullet"/>
      <w:lvlText w:val="o"/>
      <w:lvlJc w:val="left"/>
      <w:pPr>
        <w:ind w:left="1540" w:hanging="360"/>
      </w:pPr>
      <w:rPr>
        <w:rFonts w:ascii="Courier New" w:cs="Courier New" w:eastAsia="Courier New" w:hAnsi="Courier New"/>
      </w:rPr>
    </w:lvl>
    <w:lvl w:ilvl="2">
      <w:start w:val="1"/>
      <w:numFmt w:val="bullet"/>
      <w:lvlText w:val="▪"/>
      <w:lvlJc w:val="left"/>
      <w:pPr>
        <w:ind w:left="2260" w:hanging="360"/>
      </w:pPr>
      <w:rPr>
        <w:rFonts w:ascii="Noto Sans Symbols" w:cs="Noto Sans Symbols" w:eastAsia="Noto Sans Symbols" w:hAnsi="Noto Sans Symbols"/>
      </w:rPr>
    </w:lvl>
    <w:lvl w:ilvl="3">
      <w:start w:val="1"/>
      <w:numFmt w:val="bullet"/>
      <w:lvlText w:val="●"/>
      <w:lvlJc w:val="left"/>
      <w:pPr>
        <w:ind w:left="2980" w:hanging="360"/>
      </w:pPr>
      <w:rPr>
        <w:rFonts w:ascii="Noto Sans Symbols" w:cs="Noto Sans Symbols" w:eastAsia="Noto Sans Symbols" w:hAnsi="Noto Sans Symbols"/>
      </w:rPr>
    </w:lvl>
    <w:lvl w:ilvl="4">
      <w:start w:val="1"/>
      <w:numFmt w:val="bullet"/>
      <w:lvlText w:val="o"/>
      <w:lvlJc w:val="left"/>
      <w:pPr>
        <w:ind w:left="3700" w:hanging="360"/>
      </w:pPr>
      <w:rPr>
        <w:rFonts w:ascii="Courier New" w:cs="Courier New" w:eastAsia="Courier New" w:hAnsi="Courier New"/>
      </w:rPr>
    </w:lvl>
    <w:lvl w:ilvl="5">
      <w:start w:val="1"/>
      <w:numFmt w:val="bullet"/>
      <w:lvlText w:val="▪"/>
      <w:lvlJc w:val="left"/>
      <w:pPr>
        <w:ind w:left="4420" w:hanging="360"/>
      </w:pPr>
      <w:rPr>
        <w:rFonts w:ascii="Noto Sans Symbols" w:cs="Noto Sans Symbols" w:eastAsia="Noto Sans Symbols" w:hAnsi="Noto Sans Symbols"/>
      </w:rPr>
    </w:lvl>
    <w:lvl w:ilvl="6">
      <w:start w:val="1"/>
      <w:numFmt w:val="bullet"/>
      <w:lvlText w:val="●"/>
      <w:lvlJc w:val="left"/>
      <w:pPr>
        <w:ind w:left="5140" w:hanging="360"/>
      </w:pPr>
      <w:rPr>
        <w:rFonts w:ascii="Noto Sans Symbols" w:cs="Noto Sans Symbols" w:eastAsia="Noto Sans Symbols" w:hAnsi="Noto Sans Symbols"/>
      </w:rPr>
    </w:lvl>
    <w:lvl w:ilvl="7">
      <w:start w:val="1"/>
      <w:numFmt w:val="bullet"/>
      <w:lvlText w:val="o"/>
      <w:lvlJc w:val="left"/>
      <w:pPr>
        <w:ind w:left="5860" w:hanging="360"/>
      </w:pPr>
      <w:rPr>
        <w:rFonts w:ascii="Courier New" w:cs="Courier New" w:eastAsia="Courier New" w:hAnsi="Courier New"/>
      </w:rPr>
    </w:lvl>
    <w:lvl w:ilvl="8">
      <w:start w:val="1"/>
      <w:numFmt w:val="bullet"/>
      <w:lvlText w:val="▪"/>
      <w:lvlJc w:val="left"/>
      <w:pPr>
        <w:ind w:left="6580" w:hanging="360"/>
      </w:pPr>
      <w:rPr>
        <w:rFonts w:ascii="Noto Sans Symbols" w:cs="Noto Sans Symbols" w:eastAsia="Noto Sans Symbols" w:hAnsi="Noto Sans Symbols"/>
      </w:rPr>
    </w:lvl>
  </w:abstractNum>
  <w:abstractNum w:abstractNumId="4">
    <w:lvl w:ilvl="0">
      <w:start w:val="1"/>
      <w:numFmt w:val="bullet"/>
      <w:lvlText w:val="●"/>
      <w:lvlJc w:val="left"/>
      <w:pPr>
        <w:ind w:left="1180" w:hanging="360"/>
      </w:pPr>
      <w:rPr>
        <w:rFonts w:ascii="Noto Sans Symbols" w:cs="Noto Sans Symbols" w:eastAsia="Noto Sans Symbols" w:hAnsi="Noto Sans Symbols"/>
      </w:rPr>
    </w:lvl>
    <w:lvl w:ilvl="1">
      <w:start w:val="1"/>
      <w:numFmt w:val="bullet"/>
      <w:lvlText w:val="o"/>
      <w:lvlJc w:val="left"/>
      <w:pPr>
        <w:ind w:left="1900" w:hanging="360"/>
      </w:pPr>
      <w:rPr>
        <w:rFonts w:ascii="Courier New" w:cs="Courier New" w:eastAsia="Courier New" w:hAnsi="Courier New"/>
      </w:rPr>
    </w:lvl>
    <w:lvl w:ilvl="2">
      <w:start w:val="1"/>
      <w:numFmt w:val="bullet"/>
      <w:lvlText w:val="▪"/>
      <w:lvlJc w:val="left"/>
      <w:pPr>
        <w:ind w:left="2620" w:hanging="360"/>
      </w:pPr>
      <w:rPr>
        <w:rFonts w:ascii="Noto Sans Symbols" w:cs="Noto Sans Symbols" w:eastAsia="Noto Sans Symbols" w:hAnsi="Noto Sans Symbols"/>
      </w:rPr>
    </w:lvl>
    <w:lvl w:ilvl="3">
      <w:start w:val="1"/>
      <w:numFmt w:val="bullet"/>
      <w:lvlText w:val="●"/>
      <w:lvlJc w:val="left"/>
      <w:pPr>
        <w:ind w:left="3340" w:hanging="360"/>
      </w:pPr>
      <w:rPr>
        <w:rFonts w:ascii="Noto Sans Symbols" w:cs="Noto Sans Symbols" w:eastAsia="Noto Sans Symbols" w:hAnsi="Noto Sans Symbols"/>
      </w:rPr>
    </w:lvl>
    <w:lvl w:ilvl="4">
      <w:start w:val="1"/>
      <w:numFmt w:val="bullet"/>
      <w:lvlText w:val="o"/>
      <w:lvlJc w:val="left"/>
      <w:pPr>
        <w:ind w:left="4060" w:hanging="360"/>
      </w:pPr>
      <w:rPr>
        <w:rFonts w:ascii="Courier New" w:cs="Courier New" w:eastAsia="Courier New" w:hAnsi="Courier New"/>
      </w:rPr>
    </w:lvl>
    <w:lvl w:ilvl="5">
      <w:start w:val="1"/>
      <w:numFmt w:val="bullet"/>
      <w:lvlText w:val="▪"/>
      <w:lvlJc w:val="left"/>
      <w:pPr>
        <w:ind w:left="4780" w:hanging="360"/>
      </w:pPr>
      <w:rPr>
        <w:rFonts w:ascii="Noto Sans Symbols" w:cs="Noto Sans Symbols" w:eastAsia="Noto Sans Symbols" w:hAnsi="Noto Sans Symbols"/>
      </w:rPr>
    </w:lvl>
    <w:lvl w:ilvl="6">
      <w:start w:val="1"/>
      <w:numFmt w:val="bullet"/>
      <w:lvlText w:val="●"/>
      <w:lvlJc w:val="left"/>
      <w:pPr>
        <w:ind w:left="5500" w:hanging="360"/>
      </w:pPr>
      <w:rPr>
        <w:rFonts w:ascii="Noto Sans Symbols" w:cs="Noto Sans Symbols" w:eastAsia="Noto Sans Symbols" w:hAnsi="Noto Sans Symbols"/>
      </w:rPr>
    </w:lvl>
    <w:lvl w:ilvl="7">
      <w:start w:val="1"/>
      <w:numFmt w:val="bullet"/>
      <w:lvlText w:val="o"/>
      <w:lvlJc w:val="left"/>
      <w:pPr>
        <w:ind w:left="6220" w:hanging="360"/>
      </w:pPr>
      <w:rPr>
        <w:rFonts w:ascii="Courier New" w:cs="Courier New" w:eastAsia="Courier New" w:hAnsi="Courier New"/>
      </w:rPr>
    </w:lvl>
    <w:lvl w:ilvl="8">
      <w:start w:val="1"/>
      <w:numFmt w:val="bullet"/>
      <w:lvlText w:val="▪"/>
      <w:lvlJc w:val="left"/>
      <w:pPr>
        <w:ind w:left="6940" w:hanging="360"/>
      </w:pPr>
      <w:rPr>
        <w:rFonts w:ascii="Noto Sans Symbols" w:cs="Noto Sans Symbols" w:eastAsia="Noto Sans Symbols" w:hAnsi="Noto Sans Symbols"/>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28" w:hanging="130"/>
      </w:pPr>
      <w:rPr>
        <w:rFonts w:ascii="Calibri" w:cs="Calibri" w:eastAsia="Calibri" w:hAnsi="Calibri"/>
        <w:b w:val="0"/>
        <w:bCs w:val="0"/>
        <w:i w:val="0"/>
        <w:iCs w:val="0"/>
        <w:sz w:val="24"/>
        <w:szCs w:val="24"/>
      </w:rPr>
    </w:lvl>
    <w:lvl w:ilvl="1">
      <w:start w:val="0"/>
      <w:numFmt w:val="bullet"/>
      <w:lvlText w:val="•"/>
      <w:lvlJc w:val="left"/>
      <w:pPr>
        <w:ind w:left="225" w:hanging="130"/>
      </w:pPr>
      <w:rPr/>
    </w:lvl>
    <w:lvl w:ilvl="2">
      <w:start w:val="0"/>
      <w:numFmt w:val="bullet"/>
      <w:lvlText w:val="•"/>
      <w:lvlJc w:val="left"/>
      <w:pPr>
        <w:ind w:left="431" w:hanging="130"/>
      </w:pPr>
      <w:rPr/>
    </w:lvl>
    <w:lvl w:ilvl="3">
      <w:start w:val="0"/>
      <w:numFmt w:val="bullet"/>
      <w:lvlText w:val="•"/>
      <w:lvlJc w:val="left"/>
      <w:pPr>
        <w:ind w:left="637" w:hanging="130"/>
      </w:pPr>
      <w:rPr/>
    </w:lvl>
    <w:lvl w:ilvl="4">
      <w:start w:val="0"/>
      <w:numFmt w:val="bullet"/>
      <w:lvlText w:val="•"/>
      <w:lvlJc w:val="left"/>
      <w:pPr>
        <w:ind w:left="843" w:hanging="130"/>
      </w:pPr>
      <w:rPr/>
    </w:lvl>
    <w:lvl w:ilvl="5">
      <w:start w:val="0"/>
      <w:numFmt w:val="bullet"/>
      <w:lvlText w:val="•"/>
      <w:lvlJc w:val="left"/>
      <w:pPr>
        <w:ind w:left="1049" w:hanging="130"/>
      </w:pPr>
      <w:rPr/>
    </w:lvl>
    <w:lvl w:ilvl="6">
      <w:start w:val="0"/>
      <w:numFmt w:val="bullet"/>
      <w:lvlText w:val="•"/>
      <w:lvlJc w:val="left"/>
      <w:pPr>
        <w:ind w:left="1255" w:hanging="130"/>
      </w:pPr>
      <w:rPr/>
    </w:lvl>
    <w:lvl w:ilvl="7">
      <w:start w:val="0"/>
      <w:numFmt w:val="bullet"/>
      <w:lvlText w:val="•"/>
      <w:lvlJc w:val="left"/>
      <w:pPr>
        <w:ind w:left="1461" w:hanging="130"/>
      </w:pPr>
      <w:rPr/>
    </w:lvl>
    <w:lvl w:ilvl="8">
      <w:start w:val="0"/>
      <w:numFmt w:val="bullet"/>
      <w:lvlText w:val="•"/>
      <w:lvlJc w:val="left"/>
      <w:pPr>
        <w:ind w:left="1667" w:hanging="13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0"/>
    </w:pPr>
    <w:rPr>
      <w:sz w:val="24"/>
      <w:szCs w:val="24"/>
    </w:rPr>
  </w:style>
  <w:style w:type="paragraph" w:styleId="Heading2">
    <w:name w:val="heading 2"/>
    <w:basedOn w:val="Normal"/>
    <w:next w:val="Normal"/>
    <w:pPr>
      <w:ind w:left="82"/>
    </w:pPr>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20" w:lineRule="auto"/>
      <w:ind w:left="3271" w:right="3365"/>
      <w:jc w:val="center"/>
    </w:pPr>
    <w:rPr>
      <w:sz w:val="40"/>
      <w:szCs w:val="40"/>
      <w:u w:val="singl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uiPriority w:val="2"/>
    <w:semiHidden w:val="1"/>
    <w:unhideWhenUsed w:val="1"/>
    <w:qFormat w:val="1"/>
    <w:pPr>
      <w:autoSpaceDE w:val="0"/>
      <w:autoSpaceDN w:val="0"/>
    </w:pPr>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18"/>
      <w:szCs w:val="18"/>
    </w:rPr>
  </w:style>
  <w:style w:type="paragraph" w:styleId="Prrafodelista">
    <w:name w:val="List Paragraph"/>
    <w:basedOn w:val="Normal"/>
    <w:uiPriority w:val="1"/>
    <w:qFormat w:val="1"/>
    <w:pPr>
      <w:spacing w:line="195" w:lineRule="exact"/>
      <w:ind w:left="820" w:hanging="360"/>
    </w:pPr>
  </w:style>
  <w:style w:type="paragraph" w:styleId="TableParagraph" w:customStyle="1">
    <w:name w:val="Table Paragraph"/>
    <w:basedOn w:val="Normal"/>
    <w:uiPriority w:val="1"/>
    <w:qFormat w:val="1"/>
  </w:style>
  <w:style w:type="table" w:styleId="Tablaconcuadrcula">
    <w:name w:val="Table Grid"/>
    <w:basedOn w:val="Tablanormal"/>
    <w:uiPriority w:val="39"/>
    <w:rsid w:val="00C614B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9E1783"/>
    <w:pPr>
      <w:tabs>
        <w:tab w:val="center" w:pos="4419"/>
        <w:tab w:val="right" w:pos="8838"/>
      </w:tabs>
    </w:pPr>
  </w:style>
  <w:style w:type="character" w:styleId="EncabezadoCar" w:customStyle="1">
    <w:name w:val="Encabezado Car"/>
    <w:basedOn w:val="Fuentedeprrafopredeter"/>
    <w:link w:val="Encabezado"/>
    <w:rsid w:val="009E1783"/>
    <w:rPr>
      <w:rFonts w:cs="Calibri"/>
      <w:sz w:val="22"/>
      <w:szCs w:val="22"/>
      <w:lang w:val="es-ES"/>
    </w:rPr>
  </w:style>
  <w:style w:type="paragraph" w:styleId="Piedepgina">
    <w:name w:val="footer"/>
    <w:basedOn w:val="Normal"/>
    <w:link w:val="PiedepginaCar"/>
    <w:uiPriority w:val="99"/>
    <w:unhideWhenUsed w:val="1"/>
    <w:rsid w:val="009E1783"/>
    <w:pPr>
      <w:tabs>
        <w:tab w:val="center" w:pos="4419"/>
        <w:tab w:val="right" w:pos="8838"/>
      </w:tabs>
    </w:pPr>
  </w:style>
  <w:style w:type="character" w:styleId="PiedepginaCar" w:customStyle="1">
    <w:name w:val="Pie de página Car"/>
    <w:basedOn w:val="Fuentedeprrafopredeter"/>
    <w:link w:val="Piedepgina"/>
    <w:uiPriority w:val="99"/>
    <w:rsid w:val="009E1783"/>
    <w:rPr>
      <w:rFonts w:cs="Calibri"/>
      <w:sz w:val="22"/>
      <w:szCs w:val="22"/>
      <w:lang w:val="es-ES"/>
    </w:rPr>
  </w:style>
  <w:style w:type="paragraph" w:styleId="Textonotapie">
    <w:name w:val="footnote text"/>
    <w:basedOn w:val="Normal"/>
    <w:link w:val="TextonotapieCar"/>
    <w:uiPriority w:val="99"/>
    <w:semiHidden w:val="1"/>
    <w:unhideWhenUsed w:val="1"/>
    <w:rsid w:val="001A7A43"/>
    <w:rPr>
      <w:sz w:val="20"/>
      <w:szCs w:val="20"/>
    </w:rPr>
  </w:style>
  <w:style w:type="character" w:styleId="TextonotapieCar" w:customStyle="1">
    <w:name w:val="Texto nota pie Car"/>
    <w:basedOn w:val="Fuentedeprrafopredeter"/>
    <w:link w:val="Textonotapie"/>
    <w:uiPriority w:val="99"/>
    <w:semiHidden w:val="1"/>
    <w:rsid w:val="001A7A43"/>
    <w:rPr>
      <w:rFonts w:cs="Calibri"/>
      <w:lang w:val="es-ES"/>
    </w:rPr>
  </w:style>
  <w:style w:type="character" w:styleId="Refdenotaalpie">
    <w:name w:val="footnote reference"/>
    <w:basedOn w:val="Fuentedeprrafopredeter"/>
    <w:uiPriority w:val="99"/>
    <w:semiHidden w:val="1"/>
    <w:unhideWhenUsed w:val="1"/>
    <w:rsid w:val="001A7A43"/>
    <w:rPr>
      <w:vertAlign w:val="superscript"/>
    </w:r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08.0" w:type="dxa"/>
        <w:right w:w="108.0" w:type="dxa"/>
      </w:tblCellMar>
    </w:tblPr>
  </w:style>
  <w:style w:type="table" w:styleId="a1" w:customStyle="1">
    <w:basedOn w:val="TableNormal0"/>
    <w:tblPr>
      <w:tblStyleRowBandSize w:val="1"/>
      <w:tblStyleColBandSize w:val="1"/>
      <w:tblCellMar>
        <w:left w:w="108.0" w:type="dxa"/>
        <w:right w:w="108.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9.png"/><Relationship Id="rId3"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UL2dTnHqr0RdbNjAo3gO6fwWuQ==">CgMxLjAaHwoBMBIaChgICVIUChJ0YWJsZS5odWt6ZnhpY2o5ZGwaHwoBMRIaChgICVIUChJ0YWJsZS5nNjJiYnczdmx1Y28yDmguY2pydG9zZWtqbWJuMg5oLjlmMXdpNTdhMjl5OTIOaC5mOWdrOXB1ZWJ3b2UyDmgubGVweWtsN3RyeWhmMg5oLmM5dDhqcHJ6OWU3bTgAciExUVlpbFFmWUNLWmpZNk0xMnl4b2hRX1I3ZnhxeUdwek4=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2025-08-04T14:16:00Z</dcterms:created>
  <dc:creator>Ing. Carolina Vargas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2022-03-27T00:00:00Z</vt:filetime>
  </property>
  <property fmtid="{D5CDD505-2E9C-101B-9397-08002B2CF9AE}" pid="3" name="LastSaved">
    <vt:filetime>2022-03-29T00:00:00Z</vt:filetime>
  </property>
</Properties>
</file>