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79" w:rsidRDefault="00EB6779" w:rsidP="00EB6779">
      <w:pPr>
        <w:jc w:val="center"/>
        <w:rPr>
          <w:b/>
          <w:sz w:val="56"/>
          <w:szCs w:val="56"/>
          <w:u w:val="single"/>
        </w:rPr>
      </w:pPr>
    </w:p>
    <w:p w:rsidR="001A59FB" w:rsidRDefault="001A59FB" w:rsidP="00EB6779">
      <w:pPr>
        <w:jc w:val="center"/>
        <w:rPr>
          <w:b/>
          <w:sz w:val="56"/>
          <w:szCs w:val="56"/>
          <w:u w:val="single"/>
        </w:rPr>
      </w:pPr>
    </w:p>
    <w:p w:rsidR="005D7083" w:rsidRDefault="00EB6779" w:rsidP="00EB6779">
      <w:pPr>
        <w:jc w:val="center"/>
        <w:rPr>
          <w:sz w:val="28"/>
          <w:szCs w:val="28"/>
        </w:rPr>
      </w:pPr>
      <w:r>
        <w:rPr>
          <w:b/>
          <w:sz w:val="56"/>
          <w:szCs w:val="56"/>
          <w:u w:val="single"/>
        </w:rPr>
        <w:t>Ta-Te-</w:t>
      </w:r>
      <w:proofErr w:type="spellStart"/>
      <w:r w:rsidRPr="00EB6779">
        <w:rPr>
          <w:b/>
          <w:sz w:val="56"/>
          <w:szCs w:val="56"/>
          <w:u w:val="single"/>
        </w:rPr>
        <w:t>Tri</w:t>
      </w:r>
      <w:bookmarkStart w:id="0" w:name="_GoBack"/>
      <w:bookmarkEnd w:id="0"/>
      <w:proofErr w:type="spellEnd"/>
    </w:p>
    <w:p w:rsidR="00EB6779" w:rsidRDefault="00EB6779" w:rsidP="00EB6779">
      <w:pPr>
        <w:jc w:val="center"/>
        <w:rPr>
          <w:sz w:val="28"/>
          <w:szCs w:val="28"/>
        </w:rPr>
      </w:pPr>
    </w:p>
    <w:p w:rsidR="00EB6779" w:rsidRDefault="00EB6779" w:rsidP="00EB67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Inspirado en el histórico juego de mesa Ta-Te-Ti, ¡llega el nuevo Ta-Te-</w:t>
      </w:r>
      <w:proofErr w:type="spellStart"/>
      <w:r>
        <w:rPr>
          <w:sz w:val="28"/>
          <w:szCs w:val="28"/>
        </w:rPr>
        <w:t>Tri</w:t>
      </w:r>
      <w:proofErr w:type="spellEnd"/>
      <w:r>
        <w:rPr>
          <w:sz w:val="28"/>
          <w:szCs w:val="28"/>
        </w:rPr>
        <w:t>!</w:t>
      </w:r>
      <w:r w:rsidR="00E304BE">
        <w:rPr>
          <w:sz w:val="28"/>
          <w:szCs w:val="28"/>
        </w:rPr>
        <w:t xml:space="preserve"> ¡Diversión para toda la familia!</w:t>
      </w:r>
    </w:p>
    <w:p w:rsidR="002961A3" w:rsidRDefault="002961A3" w:rsidP="00EB6779">
      <w:pPr>
        <w:ind w:firstLine="708"/>
        <w:jc w:val="both"/>
        <w:rPr>
          <w:sz w:val="28"/>
          <w:szCs w:val="28"/>
        </w:rPr>
      </w:pPr>
    </w:p>
    <w:p w:rsidR="001A59FB" w:rsidRDefault="001A59FB" w:rsidP="00EB6779">
      <w:pPr>
        <w:ind w:firstLine="708"/>
        <w:jc w:val="both"/>
        <w:rPr>
          <w:sz w:val="28"/>
          <w:szCs w:val="28"/>
        </w:rPr>
      </w:pPr>
    </w:p>
    <w:p w:rsidR="002961A3" w:rsidRPr="001D26DE" w:rsidRDefault="002961A3" w:rsidP="002F7433">
      <w:pPr>
        <w:pStyle w:val="Ttulo1"/>
        <w:ind w:firstLine="708"/>
        <w:jc w:val="center"/>
        <w:rPr>
          <w:sz w:val="36"/>
          <w:szCs w:val="36"/>
          <w:u w:val="single"/>
        </w:rPr>
      </w:pPr>
      <w:r w:rsidRPr="001D26DE">
        <w:rPr>
          <w:sz w:val="36"/>
          <w:szCs w:val="36"/>
          <w:u w:val="single"/>
        </w:rPr>
        <w:t>Reglas</w:t>
      </w:r>
    </w:p>
    <w:p w:rsidR="002961A3" w:rsidRPr="002961A3" w:rsidRDefault="002961A3" w:rsidP="002961A3">
      <w:pPr>
        <w:rPr>
          <w:sz w:val="28"/>
          <w:szCs w:val="28"/>
        </w:rPr>
      </w:pPr>
    </w:p>
    <w:p w:rsidR="002961A3" w:rsidRDefault="002961A3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961A3">
        <w:rPr>
          <w:sz w:val="28"/>
          <w:szCs w:val="28"/>
        </w:rPr>
        <w:t>Se juega de a 3 jugadores.</w:t>
      </w:r>
    </w:p>
    <w:p w:rsidR="00C65BA9" w:rsidRDefault="00C65BA9" w:rsidP="00C65BA9">
      <w:pPr>
        <w:pStyle w:val="Prrafodelista"/>
        <w:rPr>
          <w:sz w:val="28"/>
          <w:szCs w:val="28"/>
        </w:rPr>
      </w:pPr>
    </w:p>
    <w:p w:rsidR="00E63DDB" w:rsidRDefault="00E63DDB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jugador deberá elegir un estilo de ficha: Cruz, círculo o cuadrado.</w:t>
      </w:r>
    </w:p>
    <w:p w:rsidR="00300C70" w:rsidRPr="00300C70" w:rsidRDefault="00300C70" w:rsidP="00300C70">
      <w:pPr>
        <w:pStyle w:val="Prrafodelista"/>
        <w:jc w:val="center"/>
        <w:rPr>
          <w:sz w:val="28"/>
          <w:szCs w:val="28"/>
        </w:rPr>
      </w:pPr>
    </w:p>
    <w:p w:rsidR="00300C70" w:rsidRPr="00300C70" w:rsidRDefault="00300C70" w:rsidP="00300C7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 wp14:anchorId="298C1B23" wp14:editId="7EF9E035">
            <wp:extent cx="1295400" cy="1295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73" cy="12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440000" cy="1471823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irc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440000" cy="1471823"/>
            <wp:effectExtent l="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adr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A9" w:rsidRDefault="00C65BA9" w:rsidP="00C65BA9">
      <w:pPr>
        <w:pStyle w:val="Prrafodelista"/>
        <w:rPr>
          <w:sz w:val="28"/>
          <w:szCs w:val="28"/>
        </w:rPr>
      </w:pPr>
    </w:p>
    <w:p w:rsidR="00E63DDB" w:rsidRDefault="00E63DDB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jugador tendrá 4 fichas del estilo seleccionado.</w:t>
      </w:r>
    </w:p>
    <w:p w:rsidR="001A59FB" w:rsidRDefault="001A59FB" w:rsidP="001A59FB">
      <w:pPr>
        <w:pStyle w:val="Prrafodelista"/>
        <w:rPr>
          <w:sz w:val="28"/>
          <w:szCs w:val="28"/>
        </w:rPr>
      </w:pPr>
    </w:p>
    <w:p w:rsidR="001A59FB" w:rsidRDefault="001A59FB" w:rsidP="001A59FB">
      <w:pPr>
        <w:pStyle w:val="Prrafodelista"/>
        <w:rPr>
          <w:sz w:val="28"/>
          <w:szCs w:val="28"/>
        </w:rPr>
      </w:pPr>
    </w:p>
    <w:p w:rsidR="001A59FB" w:rsidRDefault="001A59FB" w:rsidP="001A59FB">
      <w:pPr>
        <w:pStyle w:val="Prrafodelista"/>
        <w:rPr>
          <w:sz w:val="28"/>
          <w:szCs w:val="28"/>
        </w:rPr>
      </w:pPr>
    </w:p>
    <w:p w:rsidR="001A59FB" w:rsidRDefault="001A59FB" w:rsidP="001A59FB">
      <w:pPr>
        <w:pStyle w:val="Prrafodelista"/>
        <w:rPr>
          <w:sz w:val="28"/>
          <w:szCs w:val="28"/>
        </w:rPr>
      </w:pPr>
    </w:p>
    <w:p w:rsidR="00C65BA9" w:rsidRPr="002961A3" w:rsidRDefault="00C65BA9" w:rsidP="00C65BA9">
      <w:pPr>
        <w:pStyle w:val="Prrafodelista"/>
        <w:rPr>
          <w:sz w:val="28"/>
          <w:szCs w:val="28"/>
        </w:rPr>
      </w:pPr>
    </w:p>
    <w:p w:rsidR="00C65BA9" w:rsidRPr="001A59FB" w:rsidRDefault="00E63DDB" w:rsidP="001A59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A59FB">
        <w:rPr>
          <w:sz w:val="28"/>
          <w:szCs w:val="28"/>
        </w:rPr>
        <w:lastRenderedPageBreak/>
        <w:t>Los jugadores deberán</w:t>
      </w:r>
      <w:r w:rsidR="00700999" w:rsidRPr="001A59FB">
        <w:rPr>
          <w:sz w:val="28"/>
          <w:szCs w:val="28"/>
        </w:rPr>
        <w:t xml:space="preserve"> acomodarse en ronda alrededor del tablero y designar al que comenzará la partida. Por cada nueva partida que se juegue, </w:t>
      </w:r>
      <w:r w:rsidR="002C34D5" w:rsidRPr="001A59FB">
        <w:rPr>
          <w:sz w:val="28"/>
          <w:szCs w:val="28"/>
        </w:rPr>
        <w:t>comenzará</w:t>
      </w:r>
      <w:r w:rsidR="00700999" w:rsidRPr="001A59FB">
        <w:rPr>
          <w:sz w:val="28"/>
          <w:szCs w:val="28"/>
        </w:rPr>
        <w:t xml:space="preserve"> el jugador </w:t>
      </w:r>
      <w:r w:rsidR="001D26DE" w:rsidRPr="001A59FB">
        <w:rPr>
          <w:sz w:val="28"/>
          <w:szCs w:val="28"/>
        </w:rPr>
        <w:t xml:space="preserve">que está </w:t>
      </w:r>
      <w:r w:rsidR="00700999" w:rsidRPr="001A59FB">
        <w:rPr>
          <w:sz w:val="28"/>
          <w:szCs w:val="28"/>
        </w:rPr>
        <w:t xml:space="preserve">sentado a la izquierda </w:t>
      </w:r>
      <w:r w:rsidR="008740AB" w:rsidRPr="001A59FB">
        <w:rPr>
          <w:sz w:val="28"/>
          <w:szCs w:val="28"/>
        </w:rPr>
        <w:t>del que comenzó la última partida.</w:t>
      </w:r>
    </w:p>
    <w:p w:rsidR="001A59FB" w:rsidRPr="001A59FB" w:rsidRDefault="001A59FB" w:rsidP="001A59FB">
      <w:pPr>
        <w:pStyle w:val="Prrafodelista"/>
        <w:rPr>
          <w:sz w:val="28"/>
          <w:szCs w:val="28"/>
        </w:rPr>
      </w:pPr>
    </w:p>
    <w:p w:rsidR="001A59FB" w:rsidRPr="001A59FB" w:rsidRDefault="001A59FB" w:rsidP="001A59F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440000" cy="1435427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icloIz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A9" w:rsidRPr="00C65BA9" w:rsidRDefault="00C65BA9" w:rsidP="00C65BA9">
      <w:pPr>
        <w:pStyle w:val="Prrafodelista"/>
        <w:rPr>
          <w:sz w:val="28"/>
          <w:szCs w:val="28"/>
        </w:rPr>
      </w:pPr>
    </w:p>
    <w:p w:rsidR="002C34D5" w:rsidRDefault="00E63DDB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primer jugador deberá elegir una posición del tabler</w:t>
      </w:r>
      <w:r w:rsidR="000E48BC">
        <w:rPr>
          <w:sz w:val="28"/>
          <w:szCs w:val="28"/>
        </w:rPr>
        <w:t>o donde poner una de sus fichas, que no podrá ser la posición central.</w:t>
      </w:r>
    </w:p>
    <w:p w:rsidR="00C24AEC" w:rsidRPr="00C24AEC" w:rsidRDefault="00C24AEC" w:rsidP="00C24AEC">
      <w:pPr>
        <w:pStyle w:val="Prrafodelista"/>
        <w:rPr>
          <w:sz w:val="28"/>
          <w:szCs w:val="28"/>
        </w:rPr>
      </w:pPr>
    </w:p>
    <w:p w:rsidR="00C65BA9" w:rsidRDefault="00C24AEC" w:rsidP="00887A03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167491" cy="1857375"/>
            <wp:effectExtent l="114300" t="0" r="233045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tetriCen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63" cy="18976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E63DDB" w:rsidRDefault="0059494E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Continuará el jugador de su</w:t>
      </w:r>
      <w:r w:rsidR="00E63DDB">
        <w:rPr>
          <w:sz w:val="28"/>
          <w:szCs w:val="28"/>
        </w:rPr>
        <w:t xml:space="preserve"> derecha, teniendo que poner una ficha en alguna posición vacía</w:t>
      </w:r>
      <w:r w:rsidR="000E48BC">
        <w:rPr>
          <w:sz w:val="28"/>
          <w:szCs w:val="28"/>
        </w:rPr>
        <w:t>, siendo de ahora en adelante válida la posición central</w:t>
      </w:r>
      <w:r w:rsidR="00E63DDB">
        <w:rPr>
          <w:sz w:val="28"/>
          <w:szCs w:val="28"/>
        </w:rPr>
        <w:t>. Seguirá la ronda en ese sentido, poniendo cada jugador una ficha por turno.</w:t>
      </w:r>
    </w:p>
    <w:p w:rsidR="001A59FB" w:rsidRPr="001A59FB" w:rsidRDefault="001A59FB" w:rsidP="001A59F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440000" cy="1504855"/>
            <wp:effectExtent l="0" t="0" r="8255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icloAntiHorar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A9" w:rsidRDefault="00C65BA9" w:rsidP="00C65BA9">
      <w:pPr>
        <w:pStyle w:val="Prrafodelista"/>
        <w:rPr>
          <w:sz w:val="28"/>
          <w:szCs w:val="28"/>
        </w:rPr>
      </w:pPr>
    </w:p>
    <w:p w:rsidR="00F66BC1" w:rsidRDefault="00E63DDB" w:rsidP="00F66BC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Cada jugador deberá intenta</w:t>
      </w:r>
      <w:r w:rsidR="000E48BC">
        <w:rPr>
          <w:sz w:val="28"/>
          <w:szCs w:val="28"/>
        </w:rPr>
        <w:t>r</w:t>
      </w:r>
      <w:r>
        <w:rPr>
          <w:sz w:val="28"/>
          <w:szCs w:val="28"/>
        </w:rPr>
        <w:t xml:space="preserve"> posicionar 3 fichas en línea recta, correspondiéndose con </w:t>
      </w:r>
      <w:r w:rsidR="000E48BC">
        <w:rPr>
          <w:sz w:val="28"/>
          <w:szCs w:val="28"/>
        </w:rPr>
        <w:t xml:space="preserve">las líneas de </w:t>
      </w:r>
      <w:r w:rsidR="00CA6001">
        <w:rPr>
          <w:sz w:val="28"/>
          <w:szCs w:val="28"/>
        </w:rPr>
        <w:t>victoria</w:t>
      </w:r>
      <w:r w:rsidR="000E48BC">
        <w:rPr>
          <w:sz w:val="28"/>
          <w:szCs w:val="28"/>
        </w:rPr>
        <w:t xml:space="preserve"> válidas (Ver detalles </w:t>
      </w:r>
      <w:r w:rsidR="00BA3916">
        <w:rPr>
          <w:sz w:val="28"/>
          <w:szCs w:val="28"/>
        </w:rPr>
        <w:t>más adelante</w:t>
      </w:r>
      <w:r w:rsidR="000E48BC">
        <w:rPr>
          <w:sz w:val="28"/>
          <w:szCs w:val="28"/>
        </w:rPr>
        <w:t>)</w:t>
      </w:r>
      <w:r w:rsidR="00CA6001">
        <w:rPr>
          <w:sz w:val="28"/>
          <w:szCs w:val="28"/>
        </w:rPr>
        <w:t>.</w:t>
      </w:r>
    </w:p>
    <w:p w:rsidR="00364B2D" w:rsidRDefault="00364B2D" w:rsidP="00364B2D">
      <w:pPr>
        <w:pStyle w:val="Prrafodelista"/>
        <w:rPr>
          <w:sz w:val="28"/>
          <w:szCs w:val="28"/>
        </w:rPr>
      </w:pPr>
    </w:p>
    <w:p w:rsidR="00BA3916" w:rsidRPr="00364B2D" w:rsidRDefault="00BA3916" w:rsidP="00364B2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Ejemplo:</w:t>
      </w:r>
    </w:p>
    <w:p w:rsidR="00364B2D" w:rsidRDefault="00364B2D" w:rsidP="00364B2D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 wp14:anchorId="4AEAD545" wp14:editId="2E04A743">
            <wp:extent cx="1889125" cy="1628775"/>
            <wp:effectExtent l="647700" t="114300" r="111125" b="1809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tetriMan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88" cy="1630812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324E4" w:rsidRPr="00B324E4" w:rsidRDefault="00B324E4" w:rsidP="00B324E4">
      <w:pPr>
        <w:pStyle w:val="Prrafodelista"/>
        <w:rPr>
          <w:sz w:val="28"/>
          <w:szCs w:val="28"/>
        </w:rPr>
      </w:pPr>
    </w:p>
    <w:p w:rsidR="000E48BC" w:rsidRDefault="00020B92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48BC">
        <w:rPr>
          <w:sz w:val="28"/>
          <w:szCs w:val="28"/>
        </w:rPr>
        <w:t xml:space="preserve">Si pasadas 4 rondas (4 turnos de cada jugador) ningún jugador logró vencer, ya no habrá más fichas disponibles para ubicar en el tablero. A partir de este punto, cada jugador </w:t>
      </w:r>
      <w:r w:rsidR="00681927">
        <w:rPr>
          <w:sz w:val="28"/>
          <w:szCs w:val="28"/>
        </w:rPr>
        <w:t xml:space="preserve">en su turno </w:t>
      </w:r>
      <w:r w:rsidR="000E48BC">
        <w:rPr>
          <w:sz w:val="28"/>
          <w:szCs w:val="28"/>
        </w:rPr>
        <w:t>deberá, obligatoriamente, mover alguna de sus fichas ya posicionadas, de acuerdo con los movimientos válidos (Ver detalles más abajo).</w:t>
      </w:r>
      <w:r w:rsidR="00681927">
        <w:rPr>
          <w:sz w:val="28"/>
          <w:szCs w:val="28"/>
        </w:rPr>
        <w:t xml:space="preserve"> La ronda continúa en el mismo sentido.</w:t>
      </w:r>
    </w:p>
    <w:p w:rsidR="00BD40CA" w:rsidRPr="00BD40CA" w:rsidRDefault="00BD40CA" w:rsidP="00BD40CA">
      <w:pPr>
        <w:pStyle w:val="Prrafodelista"/>
        <w:rPr>
          <w:sz w:val="28"/>
          <w:szCs w:val="28"/>
        </w:rPr>
      </w:pPr>
    </w:p>
    <w:p w:rsidR="0059494E" w:rsidRDefault="00020B92" w:rsidP="0059494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40CA">
        <w:rPr>
          <w:sz w:val="28"/>
          <w:szCs w:val="28"/>
        </w:rPr>
        <w:t xml:space="preserve">El juego finaliza </w:t>
      </w:r>
      <w:r w:rsidR="00E45CED">
        <w:rPr>
          <w:sz w:val="28"/>
          <w:szCs w:val="28"/>
        </w:rPr>
        <w:t xml:space="preserve">cuando algún jugador logra posicionar 3 de sus fichas en línea recta, </w:t>
      </w:r>
      <w:r w:rsidR="00E45CED">
        <w:rPr>
          <w:sz w:val="28"/>
          <w:szCs w:val="28"/>
        </w:rPr>
        <w:t>correspondiéndose con las líneas de victoria válidas (Ver detalles a continuación).</w:t>
      </w:r>
      <w:r w:rsidR="0059494E" w:rsidRPr="0059494E">
        <w:rPr>
          <w:sz w:val="28"/>
          <w:szCs w:val="28"/>
        </w:rPr>
        <w:t xml:space="preserve"> </w:t>
      </w:r>
    </w:p>
    <w:p w:rsidR="0059494E" w:rsidRPr="0024152E" w:rsidRDefault="0059494E" w:rsidP="0059494E">
      <w:pPr>
        <w:pStyle w:val="Prrafodelista"/>
        <w:rPr>
          <w:sz w:val="28"/>
          <w:szCs w:val="28"/>
        </w:rPr>
      </w:pPr>
    </w:p>
    <w:p w:rsidR="0059494E" w:rsidRDefault="0059494E" w:rsidP="0059494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vale “soplar”. No vale ayudar a otro jugador o complotarse entre dos para no permitir vencer al tercero.</w:t>
      </w:r>
      <w:r w:rsidRPr="002961A3">
        <w:rPr>
          <w:sz w:val="28"/>
          <w:szCs w:val="28"/>
        </w:rPr>
        <w:t xml:space="preserve"> </w:t>
      </w:r>
    </w:p>
    <w:p w:rsidR="0059494E" w:rsidRPr="0059494E" w:rsidRDefault="0059494E" w:rsidP="0059494E">
      <w:pPr>
        <w:pStyle w:val="Prrafodelista"/>
        <w:rPr>
          <w:sz w:val="28"/>
          <w:szCs w:val="28"/>
        </w:rPr>
      </w:pPr>
    </w:p>
    <w:p w:rsidR="00BD40CA" w:rsidRDefault="0059494E" w:rsidP="002961A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9494E">
        <w:rPr>
          <w:sz w:val="28"/>
          <w:szCs w:val="28"/>
        </w:rPr>
        <w:t>“Los de afuera son de palo”. Cualquier espectador del juego deberá abstenerse de dar pistas o hacer notar a algunos de los jugadores que está a punto de dejar pasar una oportunidad de ganar.</w:t>
      </w:r>
    </w:p>
    <w:p w:rsidR="00426715" w:rsidRDefault="00426715" w:rsidP="00426715">
      <w:pPr>
        <w:ind w:left="360"/>
        <w:rPr>
          <w:sz w:val="28"/>
          <w:szCs w:val="28"/>
        </w:rPr>
      </w:pPr>
    </w:p>
    <w:p w:rsidR="00D4008B" w:rsidRDefault="00D4008B" w:rsidP="00426715">
      <w:pPr>
        <w:ind w:left="360"/>
        <w:rPr>
          <w:sz w:val="28"/>
          <w:szCs w:val="28"/>
        </w:rPr>
      </w:pPr>
    </w:p>
    <w:p w:rsidR="00D4008B" w:rsidRDefault="00D4008B" w:rsidP="00426715">
      <w:pPr>
        <w:ind w:left="360"/>
        <w:rPr>
          <w:sz w:val="28"/>
          <w:szCs w:val="28"/>
        </w:rPr>
      </w:pPr>
    </w:p>
    <w:p w:rsidR="00426715" w:rsidRDefault="00426715" w:rsidP="002F7433">
      <w:pPr>
        <w:pStyle w:val="Ttulo1"/>
        <w:jc w:val="center"/>
        <w:rPr>
          <w:sz w:val="36"/>
          <w:szCs w:val="36"/>
          <w:u w:val="single"/>
        </w:rPr>
      </w:pPr>
      <w:r w:rsidRPr="00426715">
        <w:rPr>
          <w:sz w:val="36"/>
          <w:szCs w:val="36"/>
          <w:u w:val="single"/>
        </w:rPr>
        <w:lastRenderedPageBreak/>
        <w:t>Líneas válidas de victoria</w:t>
      </w:r>
    </w:p>
    <w:p w:rsidR="009B797B" w:rsidRDefault="009B797B" w:rsidP="009B797B"/>
    <w:p w:rsidR="009B797B" w:rsidRPr="009B797B" w:rsidRDefault="009B797B" w:rsidP="009B797B">
      <w:pPr>
        <w:rPr>
          <w:sz w:val="28"/>
          <w:szCs w:val="28"/>
        </w:rPr>
      </w:pPr>
      <w:r>
        <w:rPr>
          <w:sz w:val="28"/>
          <w:szCs w:val="28"/>
        </w:rPr>
        <w:t>Se detallan a continuación las líneas válidas.</w:t>
      </w:r>
    </w:p>
    <w:p w:rsidR="00426715" w:rsidRDefault="00426715" w:rsidP="00426715"/>
    <w:p w:rsidR="009B797B" w:rsidRDefault="009B797B" w:rsidP="00066890">
      <w:pPr>
        <w:jc w:val="center"/>
        <w:rPr>
          <w:b/>
          <w:sz w:val="28"/>
          <w:szCs w:val="28"/>
        </w:rPr>
      </w:pPr>
      <w:r w:rsidRPr="009B797B">
        <w:rPr>
          <w:b/>
          <w:sz w:val="28"/>
          <w:szCs w:val="28"/>
        </w:rPr>
        <w:t>Base con base y punta con punta</w:t>
      </w:r>
    </w:p>
    <w:p w:rsidR="009B797B" w:rsidRDefault="009B797B" w:rsidP="009B797B">
      <w:pPr>
        <w:jc w:val="both"/>
        <w:rPr>
          <w:b/>
          <w:sz w:val="28"/>
          <w:szCs w:val="28"/>
        </w:rPr>
      </w:pPr>
    </w:p>
    <w:p w:rsidR="009B797B" w:rsidRDefault="009B797B" w:rsidP="00C94E5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Se con</w:t>
      </w:r>
      <w:r w:rsidR="00732838">
        <w:rPr>
          <w:sz w:val="28"/>
          <w:szCs w:val="28"/>
        </w:rPr>
        <w:t>si</w:t>
      </w:r>
      <w:r>
        <w:rPr>
          <w:sz w:val="28"/>
          <w:szCs w:val="28"/>
        </w:rPr>
        <w:t>dera válida una línea donde los triángulos de las posiciones están conectad</w:t>
      </w:r>
      <w:r w:rsidR="00724FBE">
        <w:rPr>
          <w:sz w:val="28"/>
          <w:szCs w:val="28"/>
        </w:rPr>
        <w:t>o</w:t>
      </w:r>
      <w:r>
        <w:rPr>
          <w:sz w:val="28"/>
          <w:szCs w:val="28"/>
        </w:rPr>
        <w:t>s “base con base” y “punta con punta”. Si se imagina que un triángulo es</w:t>
      </w:r>
      <w:r w:rsidR="00CF3CBE">
        <w:rPr>
          <w:sz w:val="28"/>
          <w:szCs w:val="28"/>
        </w:rPr>
        <w:t>tá mirando en una dirección, tres</w:t>
      </w:r>
      <w:r>
        <w:rPr>
          <w:sz w:val="28"/>
          <w:szCs w:val="28"/>
        </w:rPr>
        <w:t xml:space="preserve"> triángulos están conectados correctamente si </w:t>
      </w:r>
      <w:r w:rsidR="00CF3CBE">
        <w:rPr>
          <w:sz w:val="28"/>
          <w:szCs w:val="28"/>
        </w:rPr>
        <w:t xml:space="preserve">dos de ellos </w:t>
      </w:r>
      <w:r>
        <w:rPr>
          <w:sz w:val="28"/>
          <w:szCs w:val="28"/>
        </w:rPr>
        <w:t xml:space="preserve">se están mirando de frente </w:t>
      </w:r>
      <w:r w:rsidR="00CD370F">
        <w:rPr>
          <w:sz w:val="28"/>
          <w:szCs w:val="28"/>
        </w:rPr>
        <w:t xml:space="preserve">formando un reloj de arena </w:t>
      </w:r>
      <w:r>
        <w:rPr>
          <w:sz w:val="28"/>
          <w:szCs w:val="28"/>
        </w:rPr>
        <w:t>(punta con punta)</w:t>
      </w:r>
      <w:r w:rsidR="00CF3CBE">
        <w:rPr>
          <w:sz w:val="28"/>
          <w:szCs w:val="28"/>
        </w:rPr>
        <w:t xml:space="preserve"> y</w:t>
      </w:r>
      <w:r>
        <w:rPr>
          <w:sz w:val="28"/>
          <w:szCs w:val="28"/>
        </w:rPr>
        <w:t xml:space="preserve"> </w:t>
      </w:r>
      <w:r w:rsidR="00CF3CBE">
        <w:rPr>
          <w:sz w:val="28"/>
          <w:szCs w:val="28"/>
        </w:rPr>
        <w:t xml:space="preserve">uno de ellos le </w:t>
      </w:r>
      <w:r>
        <w:rPr>
          <w:sz w:val="28"/>
          <w:szCs w:val="28"/>
        </w:rPr>
        <w:t xml:space="preserve">está dando la espalda </w:t>
      </w:r>
      <w:r w:rsidR="00CF3CBE">
        <w:rPr>
          <w:sz w:val="28"/>
          <w:szCs w:val="28"/>
        </w:rPr>
        <w:t xml:space="preserve">al tercero </w:t>
      </w:r>
      <w:r w:rsidR="00CD370F">
        <w:rPr>
          <w:sz w:val="28"/>
          <w:szCs w:val="28"/>
        </w:rPr>
        <w:t xml:space="preserve">formando un </w:t>
      </w:r>
      <w:r w:rsidR="00CF3CBE">
        <w:rPr>
          <w:sz w:val="28"/>
          <w:szCs w:val="28"/>
        </w:rPr>
        <w:t>rombo</w:t>
      </w:r>
      <w:r w:rsidR="00CD370F">
        <w:rPr>
          <w:sz w:val="28"/>
          <w:szCs w:val="28"/>
        </w:rPr>
        <w:t xml:space="preserve"> </w:t>
      </w:r>
      <w:r>
        <w:rPr>
          <w:sz w:val="28"/>
          <w:szCs w:val="28"/>
        </w:rPr>
        <w:t>(base con base).</w:t>
      </w:r>
    </w:p>
    <w:p w:rsidR="00732838" w:rsidRDefault="00732838" w:rsidP="009B797B">
      <w:pPr>
        <w:jc w:val="both"/>
        <w:rPr>
          <w:sz w:val="28"/>
          <w:szCs w:val="28"/>
        </w:rPr>
      </w:pPr>
    </w:p>
    <w:p w:rsidR="00B21D9E" w:rsidRDefault="00732838" w:rsidP="00B21D9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1889713" cy="1628775"/>
            <wp:effectExtent l="0" t="76200" r="0" b="581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tetriBBP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672" cy="1639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1890265" cy="1628775"/>
            <wp:effectExtent l="0" t="228600" r="53340" b="276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tetriBBP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01" cy="1643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712B4" w:rsidRDefault="00B712B4" w:rsidP="00D66F4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1890000" cy="1628546"/>
            <wp:effectExtent l="304800" t="266700" r="339090" b="257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tetriBBP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628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1890000" cy="1620237"/>
            <wp:effectExtent l="190500" t="190500" r="186690" b="1898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tetriBBPP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620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652E" w:rsidRDefault="00EB652E" w:rsidP="00EB652E">
      <w:pPr>
        <w:rPr>
          <w:b/>
          <w:sz w:val="28"/>
          <w:szCs w:val="28"/>
        </w:rPr>
      </w:pPr>
    </w:p>
    <w:p w:rsidR="00EB652E" w:rsidRDefault="00EB652E" w:rsidP="00EB65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Tener en cuenta que cualquier ro</w:t>
      </w:r>
      <w:r w:rsidR="00CF3CBE">
        <w:rPr>
          <w:sz w:val="28"/>
          <w:szCs w:val="28"/>
        </w:rPr>
        <w:t>tación de estas</w:t>
      </w:r>
      <w:r w:rsidR="00AA63EA">
        <w:rPr>
          <w:sz w:val="28"/>
          <w:szCs w:val="28"/>
        </w:rPr>
        <w:t xml:space="preserve"> también es válido</w:t>
      </w:r>
      <w:r>
        <w:rPr>
          <w:sz w:val="28"/>
          <w:szCs w:val="28"/>
        </w:rPr>
        <w:t>.</w:t>
      </w:r>
    </w:p>
    <w:p w:rsidR="00EB652E" w:rsidRDefault="00EB652E" w:rsidP="00EB65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651" cy="1628775"/>
            <wp:effectExtent l="647700" t="114300" r="111125" b="1809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tetriBBP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579" cy="1630436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B712B4"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19250"/>
            <wp:effectExtent l="647700" t="114300" r="111125" b="1714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tetriBBPP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98" cy="162085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F3CBE" w:rsidRDefault="00CF3CBE" w:rsidP="00CF3CBE">
      <w:pPr>
        <w:rPr>
          <w:sz w:val="28"/>
          <w:szCs w:val="28"/>
        </w:rPr>
      </w:pPr>
    </w:p>
    <w:p w:rsidR="00CF3CBE" w:rsidRDefault="00724FBE" w:rsidP="000668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Triángulos de la mano</w:t>
      </w:r>
    </w:p>
    <w:p w:rsidR="00CF3CBE" w:rsidRDefault="00CF3CBE" w:rsidP="00CF3CBE">
      <w:pPr>
        <w:rPr>
          <w:b/>
          <w:sz w:val="28"/>
          <w:szCs w:val="28"/>
        </w:rPr>
      </w:pPr>
    </w:p>
    <w:p w:rsidR="00CF3CBE" w:rsidRDefault="00724FBE" w:rsidP="00C94E5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Otra forma de salir victorioso es lograr tener fichas en tres triángulos en línea recta </w:t>
      </w:r>
      <w:r w:rsidR="002A5266">
        <w:rPr>
          <w:sz w:val="28"/>
          <w:szCs w:val="28"/>
        </w:rPr>
        <w:t>que</w:t>
      </w:r>
      <w:r>
        <w:rPr>
          <w:sz w:val="28"/>
          <w:szCs w:val="28"/>
        </w:rPr>
        <w:t xml:space="preserve"> “van de la mano”</w:t>
      </w:r>
      <w:r w:rsidR="002A5266">
        <w:rPr>
          <w:sz w:val="28"/>
          <w:szCs w:val="28"/>
        </w:rPr>
        <w:t xml:space="preserve">, es decir, </w:t>
      </w:r>
      <w:r>
        <w:rPr>
          <w:sz w:val="28"/>
          <w:szCs w:val="28"/>
        </w:rPr>
        <w:t>están conectado únicamente por un vértice.</w:t>
      </w:r>
    </w:p>
    <w:p w:rsidR="00887A03" w:rsidRDefault="00887A03" w:rsidP="00887A03">
      <w:pPr>
        <w:jc w:val="center"/>
        <w:rPr>
          <w:sz w:val="28"/>
          <w:szCs w:val="28"/>
        </w:rPr>
      </w:pPr>
    </w:p>
    <w:p w:rsidR="006F58FA" w:rsidRDefault="00A07228" w:rsidP="006F58F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647700" t="114300" r="111125" b="1809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tetriMan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88" cy="1630812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647700" t="114300" r="111125" b="1809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tetriMan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89" cy="1630813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152400" t="0" r="20637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tetriMano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88" cy="1630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F58FA" w:rsidRPr="006F58FA">
        <w:rPr>
          <w:sz w:val="28"/>
          <w:szCs w:val="28"/>
        </w:rPr>
        <w:t xml:space="preserve"> </w:t>
      </w:r>
    </w:p>
    <w:p w:rsidR="00AD0D9F" w:rsidRDefault="00AD0D9F" w:rsidP="006F58FA">
      <w:pPr>
        <w:jc w:val="center"/>
        <w:rPr>
          <w:sz w:val="28"/>
          <w:szCs w:val="28"/>
        </w:rPr>
      </w:pPr>
    </w:p>
    <w:p w:rsidR="00AD0D9F" w:rsidRDefault="00AD0D9F" w:rsidP="006F58FA">
      <w:pPr>
        <w:jc w:val="center"/>
        <w:rPr>
          <w:sz w:val="28"/>
          <w:szCs w:val="28"/>
        </w:rPr>
      </w:pPr>
    </w:p>
    <w:p w:rsidR="00A07228" w:rsidRDefault="006F58FA" w:rsidP="00AD0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Y al igual que en caso anterior, cualquier rotación también es válida.</w:t>
      </w:r>
    </w:p>
    <w:p w:rsidR="00A07228" w:rsidRDefault="00A07228" w:rsidP="00887A03">
      <w:pPr>
        <w:jc w:val="center"/>
        <w:rPr>
          <w:sz w:val="28"/>
          <w:szCs w:val="28"/>
        </w:rPr>
      </w:pPr>
    </w:p>
    <w:p w:rsidR="00887A03" w:rsidRDefault="00A07228" w:rsidP="006F58F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171450" t="152400" r="187325" b="2190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tetriMano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37" cy="1631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370F" w:rsidRDefault="00CD370F" w:rsidP="00887A03">
      <w:pPr>
        <w:jc w:val="center"/>
        <w:rPr>
          <w:sz w:val="28"/>
          <w:szCs w:val="28"/>
        </w:rPr>
      </w:pPr>
    </w:p>
    <w:p w:rsidR="00BA6E32" w:rsidRDefault="00BA6E32" w:rsidP="00887A0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Líneas NO válidas</w:t>
      </w:r>
    </w:p>
    <w:p w:rsidR="009305EB" w:rsidRDefault="009305EB" w:rsidP="00887A03">
      <w:pPr>
        <w:jc w:val="center"/>
        <w:rPr>
          <w:sz w:val="28"/>
          <w:szCs w:val="28"/>
        </w:rPr>
      </w:pPr>
    </w:p>
    <w:p w:rsidR="009305EB" w:rsidRDefault="009305EB" w:rsidP="009305EB">
      <w:pPr>
        <w:ind w:firstLine="708"/>
        <w:rPr>
          <w:sz w:val="28"/>
          <w:szCs w:val="28"/>
        </w:rPr>
      </w:pPr>
      <w:r>
        <w:rPr>
          <w:sz w:val="28"/>
          <w:szCs w:val="28"/>
        </w:rPr>
        <w:t>Si bien puede ser medio confuso al principio, uno se habitúa rápidamente y puede detectar sin dudar cuales son las líneas válidas y no válidas. Las líneas NO válidas, al fin y al cabo, se reducen simplemente a aquellas donde los triángulos se tocan “costado con costado” o aquellos en los que van de la mano (tocan solo los vértices) pero no forman una línea recta.</w:t>
      </w:r>
    </w:p>
    <w:p w:rsidR="009305EB" w:rsidRDefault="009305EB" w:rsidP="009305EB">
      <w:pPr>
        <w:rPr>
          <w:sz w:val="28"/>
          <w:szCs w:val="28"/>
        </w:rPr>
      </w:pPr>
      <w:r>
        <w:rPr>
          <w:sz w:val="28"/>
          <w:szCs w:val="28"/>
        </w:rPr>
        <w:t xml:space="preserve">Algunos ejemplos: </w:t>
      </w:r>
    </w:p>
    <w:p w:rsidR="00046DAF" w:rsidRDefault="00046DAF" w:rsidP="009305EB">
      <w:pPr>
        <w:rPr>
          <w:sz w:val="28"/>
          <w:szCs w:val="28"/>
        </w:rPr>
      </w:pPr>
    </w:p>
    <w:p w:rsidR="009305EB" w:rsidRDefault="009305EB" w:rsidP="009305E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0" t="76200" r="0" b="5810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tetriNO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85" cy="1631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0" t="228600" r="53975" b="2762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tetriNO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90" cy="1630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305EB" w:rsidRDefault="009305EB" w:rsidP="009305E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1889125" cy="1628775"/>
            <wp:effectExtent l="304800" t="266700" r="339725" b="257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tetriNO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80" cy="163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114300" t="114300" r="11112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tetriNO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20" cy="16335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305EB" w:rsidRPr="009305EB" w:rsidRDefault="009305EB" w:rsidP="009305E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0" t="76200" r="0" b="5810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tetriNO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973" cy="163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="00AF7D13">
        <w:rPr>
          <w:noProof/>
          <w:sz w:val="28"/>
          <w:szCs w:val="28"/>
          <w:lang w:eastAsia="es-AR"/>
        </w:rPr>
        <w:drawing>
          <wp:inline distT="0" distB="0" distL="0" distR="0">
            <wp:extent cx="1889373" cy="1628775"/>
            <wp:effectExtent l="152400" t="152400" r="358775" b="3524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tetriNO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19" cy="1633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6715" w:rsidRDefault="00426715" w:rsidP="00426715"/>
    <w:p w:rsidR="00426715" w:rsidRDefault="00426715" w:rsidP="00316F07">
      <w:pPr>
        <w:pStyle w:val="Ttulo1"/>
        <w:jc w:val="center"/>
        <w:rPr>
          <w:sz w:val="36"/>
          <w:szCs w:val="36"/>
          <w:u w:val="single"/>
        </w:rPr>
      </w:pPr>
      <w:r w:rsidRPr="00426715">
        <w:rPr>
          <w:sz w:val="36"/>
          <w:szCs w:val="36"/>
          <w:u w:val="single"/>
        </w:rPr>
        <w:t>Movimientos válidos</w:t>
      </w:r>
    </w:p>
    <w:p w:rsidR="00AF7D13" w:rsidRDefault="00AF7D13" w:rsidP="00AF7D13"/>
    <w:p w:rsidR="00AF7D13" w:rsidRDefault="00316F07" w:rsidP="00316F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Una vez terminada la 4ta ronda, se deberá comenzar a mover las fichas ya ubicadas en el tablero. Pero no cualquier movimiento es válido, ya que de esa forma el juego sería muy corto.</w:t>
      </w:r>
    </w:p>
    <w:p w:rsidR="00A0579A" w:rsidRDefault="00A0579A" w:rsidP="00316F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Una ficha podrá ser movida únicamente a una posición vacía que se encuentre en contacto con la posición actual, ya sea compartiendo un borde o tan solo un vértice.</w:t>
      </w:r>
    </w:p>
    <w:p w:rsidR="00A0579A" w:rsidRDefault="00A0579A" w:rsidP="00316F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Se muestran a continuación una serie de situaciones que reflejan esto.</w:t>
      </w:r>
    </w:p>
    <w:p w:rsidR="00A0579A" w:rsidRDefault="00A0579A" w:rsidP="00A0579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representa con amarillo la posición actual de la ficha a ser movida.</w:t>
      </w:r>
    </w:p>
    <w:p w:rsidR="00A0579A" w:rsidRDefault="00A0579A" w:rsidP="00A0579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representan con verde las posiciones a las cuales la ficha puede ser movida, únicamente si se encuentran vacías.</w:t>
      </w:r>
    </w:p>
    <w:p w:rsidR="00A0579A" w:rsidRDefault="00A0579A" w:rsidP="00A0579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 representan con rojo las posiciones a las cuales no se puede mover, incluso si se encuentran vacías.</w:t>
      </w:r>
    </w:p>
    <w:p w:rsidR="00A0579A" w:rsidRDefault="00A0579A" w:rsidP="00A0579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114300" t="114300" r="111125" b="1428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tetriMov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49" cy="1629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579A" w:rsidRDefault="00A0579A" w:rsidP="00A0579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304800" t="266700" r="339725" b="257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tetriMov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19" cy="16335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889125" cy="1628775"/>
            <wp:effectExtent l="152400" t="0" r="20637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tetriMov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92" cy="1631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72B02" w:rsidRDefault="00272B02" w:rsidP="00A0579A">
      <w:pPr>
        <w:jc w:val="center"/>
        <w:rPr>
          <w:sz w:val="28"/>
          <w:szCs w:val="28"/>
        </w:rPr>
      </w:pPr>
    </w:p>
    <w:p w:rsidR="00272B02" w:rsidRPr="00272B02" w:rsidRDefault="00272B02" w:rsidP="00272B02">
      <w:pPr>
        <w:pStyle w:val="Ttulo1"/>
        <w:jc w:val="center"/>
        <w:rPr>
          <w:sz w:val="36"/>
          <w:szCs w:val="36"/>
        </w:rPr>
      </w:pPr>
      <w:r w:rsidRPr="00272B02">
        <w:rPr>
          <w:sz w:val="36"/>
          <w:szCs w:val="36"/>
        </w:rPr>
        <w:t>¡A jugar!</w:t>
      </w:r>
    </w:p>
    <w:sectPr w:rsidR="00272B02" w:rsidRPr="00272B02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0A" w:rsidRDefault="003F1B0A" w:rsidP="00CA132A">
      <w:pPr>
        <w:spacing w:after="0" w:line="240" w:lineRule="auto"/>
      </w:pPr>
      <w:r>
        <w:separator/>
      </w:r>
    </w:p>
  </w:endnote>
  <w:endnote w:type="continuationSeparator" w:id="0">
    <w:p w:rsidR="003F1B0A" w:rsidRDefault="003F1B0A" w:rsidP="00CA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2003359"/>
      <w:docPartObj>
        <w:docPartGallery w:val="Page Numbers (Bottom of Page)"/>
        <w:docPartUnique/>
      </w:docPartObj>
    </w:sdtPr>
    <w:sdtContent>
      <w:p w:rsidR="00CA132A" w:rsidRDefault="00CA132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1" name="Cinta curvada hacia abajo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A132A" w:rsidRDefault="00CA132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CA132A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dEtwIAAIk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oIX3RLcCAACJ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CA132A" w:rsidRDefault="00CA132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CA132A">
                          <w:rPr>
                            <w:noProof/>
                            <w:color w:val="5B9BD5" w:themeColor="accent1"/>
                            <w:lang w:val="es-ES"/>
                          </w:rPr>
                          <w:t>8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0A" w:rsidRDefault="003F1B0A" w:rsidP="00CA132A">
      <w:pPr>
        <w:spacing w:after="0" w:line="240" w:lineRule="auto"/>
      </w:pPr>
      <w:r>
        <w:separator/>
      </w:r>
    </w:p>
  </w:footnote>
  <w:footnote w:type="continuationSeparator" w:id="0">
    <w:p w:rsidR="003F1B0A" w:rsidRDefault="003F1B0A" w:rsidP="00CA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32A" w:rsidRDefault="00CA132A" w:rsidP="00CA132A">
    <w:pPr>
      <w:pStyle w:val="Encabezado"/>
      <w:jc w:val="right"/>
    </w:pPr>
    <w:r>
      <w:t>Agustín Delger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57E"/>
    <w:multiLevelType w:val="hybridMultilevel"/>
    <w:tmpl w:val="A84CF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23A3"/>
    <w:multiLevelType w:val="hybridMultilevel"/>
    <w:tmpl w:val="CA7EC1C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6A"/>
    <w:rsid w:val="00020B92"/>
    <w:rsid w:val="00046DAF"/>
    <w:rsid w:val="00066890"/>
    <w:rsid w:val="000E48BC"/>
    <w:rsid w:val="001A59FB"/>
    <w:rsid w:val="001B2BE4"/>
    <w:rsid w:val="001D26DE"/>
    <w:rsid w:val="001E19F4"/>
    <w:rsid w:val="0024152E"/>
    <w:rsid w:val="00272B02"/>
    <w:rsid w:val="002961A3"/>
    <w:rsid w:val="002A5266"/>
    <w:rsid w:val="002C34D5"/>
    <w:rsid w:val="002F7433"/>
    <w:rsid w:val="00300C70"/>
    <w:rsid w:val="00316F07"/>
    <w:rsid w:val="00364B2D"/>
    <w:rsid w:val="003F1B0A"/>
    <w:rsid w:val="00426715"/>
    <w:rsid w:val="00530B33"/>
    <w:rsid w:val="0059494E"/>
    <w:rsid w:val="005D7083"/>
    <w:rsid w:val="0067104C"/>
    <w:rsid w:val="00681927"/>
    <w:rsid w:val="006F58FA"/>
    <w:rsid w:val="00700999"/>
    <w:rsid w:val="0071086A"/>
    <w:rsid w:val="00724FBE"/>
    <w:rsid w:val="00732838"/>
    <w:rsid w:val="007C28DC"/>
    <w:rsid w:val="00824F41"/>
    <w:rsid w:val="008308B2"/>
    <w:rsid w:val="008740AB"/>
    <w:rsid w:val="00887A03"/>
    <w:rsid w:val="008F342C"/>
    <w:rsid w:val="009305EB"/>
    <w:rsid w:val="009B797B"/>
    <w:rsid w:val="00A0579A"/>
    <w:rsid w:val="00A07228"/>
    <w:rsid w:val="00AA63EA"/>
    <w:rsid w:val="00AD0D9F"/>
    <w:rsid w:val="00AF7D13"/>
    <w:rsid w:val="00B05B0F"/>
    <w:rsid w:val="00B21D9E"/>
    <w:rsid w:val="00B324E4"/>
    <w:rsid w:val="00B712B4"/>
    <w:rsid w:val="00B874D1"/>
    <w:rsid w:val="00BA3916"/>
    <w:rsid w:val="00BA6E32"/>
    <w:rsid w:val="00BD40CA"/>
    <w:rsid w:val="00C24AEC"/>
    <w:rsid w:val="00C65BA9"/>
    <w:rsid w:val="00C94E57"/>
    <w:rsid w:val="00CA132A"/>
    <w:rsid w:val="00CA6001"/>
    <w:rsid w:val="00CD370F"/>
    <w:rsid w:val="00CF3CBE"/>
    <w:rsid w:val="00D275AB"/>
    <w:rsid w:val="00D4008B"/>
    <w:rsid w:val="00D66F49"/>
    <w:rsid w:val="00E304BE"/>
    <w:rsid w:val="00E45CED"/>
    <w:rsid w:val="00E63DDB"/>
    <w:rsid w:val="00E71818"/>
    <w:rsid w:val="00E75F79"/>
    <w:rsid w:val="00EB652E"/>
    <w:rsid w:val="00EB6779"/>
    <w:rsid w:val="00F464A3"/>
    <w:rsid w:val="00F66BC1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40B290-A5D6-4BC8-963F-DE457A4A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61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32A"/>
  </w:style>
  <w:style w:type="paragraph" w:styleId="Piedepgina">
    <w:name w:val="footer"/>
    <w:basedOn w:val="Normal"/>
    <w:link w:val="PiedepginaCar"/>
    <w:uiPriority w:val="99"/>
    <w:unhideWhenUsed/>
    <w:rsid w:val="00CA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D964A-C44E-424D-8BBA-0998411E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2016-11-30T20:53:00Z</dcterms:created>
  <dcterms:modified xsi:type="dcterms:W3CDTF">2016-12-01T03:23:00Z</dcterms:modified>
</cp:coreProperties>
</file>