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s3eqfhxhvbk"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185"/>
        <w:tblGridChange w:id="0">
          <w:tblGrid>
            <w:gridCol w:w="2460"/>
            <w:gridCol w:w="718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la fase 3 se ha llevado a cabo la construcción e integración de la plataforma FonoTrack, alcanzando los hitos técnicos y funcionales mencionados a continuación:</w:t>
            </w:r>
          </w:p>
          <w:p w:rsidR="00000000" w:rsidDel="00000000" w:rsidP="00000000" w:rsidRDefault="00000000" w:rsidRPr="00000000" w14:paraId="0000000F">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Backend y APIs: Se construyeron los endpoints REST para ejecutar las operaciones CRUD sobre lo necesario (perfil de pacientes, registros, etc). Implementado a su vez un api enfocado en las citas para poder evitar colisión entre turnos.</w:t>
            </w:r>
          </w:p>
          <w:p w:rsidR="00000000" w:rsidDel="00000000" w:rsidP="00000000" w:rsidRDefault="00000000" w:rsidRPr="00000000" w14:paraId="00000011">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desarrolló la interfaz pública y responsiva para pacientes, implementando el directorio con filtros por comuna y público objetivo (infantil/adultos), visualización de calificaciones con estrellas, selector de fechas reales y el flujo de confiramción de horas con inicio de sesión inteligente para evitar datos duplicados.</w:t>
            </w:r>
          </w:p>
          <w:p w:rsidR="00000000" w:rsidDel="00000000" w:rsidP="00000000" w:rsidRDefault="00000000" w:rsidRPr="00000000" w14:paraId="00000013">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programó la interfaz privada del profesional, incorporando la cuadrícula de “Mi Agenda Semanal” con renderizado dinámico de citas, confirmación de asistencia/inasistencia en la vista de inicio, gestión autónoma de servicios con asignación independiente de horarios y registro de evoluciones (fichas) clínicas con tareas para el hogar.</w:t>
            </w:r>
          </w:p>
          <w:p w:rsidR="00000000" w:rsidDel="00000000" w:rsidP="00000000" w:rsidRDefault="00000000" w:rsidRPr="00000000" w14:paraId="00000014">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estructuraron las rutas analíticas en Express conectadas a paneles interactivos en React mediante la librería Recharts, procesando y graficando en tiempo real las tasas de asistencia/inasistencia y los servicios más solicitados. </w:t>
            </w:r>
          </w:p>
          <w:p w:rsidR="00000000" w:rsidDel="00000000" w:rsidP="00000000" w:rsidRDefault="00000000" w:rsidRPr="00000000" w14:paraId="00000015">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realizaron demostraciones del software con la fonoaudióloga Stakeholder.</w:t>
            </w:r>
          </w:p>
          <w:p w:rsidR="00000000" w:rsidDel="00000000" w:rsidP="00000000" w:rsidRDefault="00000000" w:rsidRPr="00000000" w14:paraId="00000016">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objetivos específicos que se han logrado hasta la fecha han sido:</w:t>
            </w:r>
          </w:p>
          <w:p w:rsidR="00000000" w:rsidDel="00000000" w:rsidP="00000000" w:rsidRDefault="00000000" w:rsidRPr="00000000" w14:paraId="00000018">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CRUD</w:t>
            </w:r>
            <w:r w:rsidDel="00000000" w:rsidR="00000000" w:rsidRPr="00000000">
              <w:rPr>
                <w:rFonts w:ascii="Arial" w:cs="Arial" w:eastAsia="Arial" w:hAnsi="Arial"/>
                <w:sz w:val="20"/>
                <w:szCs w:val="20"/>
                <w:rtl w:val="0"/>
              </w:rPr>
              <w:t xml:space="preserve">: APIs operativas en Express comunicadas con MySQL/Prisma y consumidas por el cliente React.</w:t>
            </w:r>
          </w:p>
          <w:p w:rsidR="00000000" w:rsidDel="00000000" w:rsidP="00000000" w:rsidRDefault="00000000" w:rsidRPr="00000000" w14:paraId="0000001A">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Módulo BI:</w:t>
            </w:r>
            <w:r w:rsidDel="00000000" w:rsidR="00000000" w:rsidRPr="00000000">
              <w:rPr>
                <w:rFonts w:ascii="Arial" w:cs="Arial" w:eastAsia="Arial" w:hAnsi="Arial"/>
                <w:sz w:val="20"/>
                <w:szCs w:val="20"/>
                <w:rtl w:val="0"/>
              </w:rPr>
              <w:t xml:space="preserve"> Visualización interactiva en Recharts operando con datos reales de la base de datos, en proceso de cierre de filtros con rango temporal.</w:t>
            </w:r>
          </w:p>
          <w:p w:rsidR="00000000" w:rsidDel="00000000" w:rsidP="00000000" w:rsidRDefault="00000000" w:rsidRPr="00000000" w14:paraId="0000001B">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Chatbot</w:t>
            </w:r>
            <w:r w:rsidDel="00000000" w:rsidR="00000000" w:rsidRPr="00000000">
              <w:rPr>
                <w:rFonts w:ascii="Arial" w:cs="Arial" w:eastAsia="Arial" w:hAnsi="Arial"/>
                <w:sz w:val="20"/>
                <w:szCs w:val="20"/>
                <w:rtl w:val="0"/>
              </w:rPr>
              <w:t xml:space="preserve">: Endpoint de relación al chatbot estructurado e interfaz flotante en React realizado, sin embargo, se encuentra en proceso las respuestas del chatbot para evitar desvíos o mal aconsejamiento de parte del chatbot.</w:t>
            </w:r>
          </w:p>
        </w:tc>
      </w:tr>
      <w:tr>
        <w:trPr>
          <w:cantSplit w:val="0"/>
          <w:trHeight w:val="124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mantienen el objetivo general y los objetivos específicos definidos en la fase 1, incorporando los siguientes 2 ajustes producto de retroalimentación y pruebas de viabilidad:</w:t>
            </w:r>
          </w:p>
          <w:p w:rsidR="00000000" w:rsidDel="00000000" w:rsidP="00000000" w:rsidRDefault="00000000" w:rsidRPr="00000000" w14:paraId="0000001E">
            <w:pPr>
              <w:numPr>
                <w:ilvl w:val="0"/>
                <w:numId w:val="1"/>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Ajuste en el objetivo específico 3(Modulo BI ): Se reemplazó el uso de una herramienta externa por del desarrollo de un modulo BI nativo integrado en la plataforma web mediante la librería Richar y endpoints analiticos con Express, permitiendo visualizar gráficos de asistencia e ingresos sin depender de licencias externas.</w:t>
            </w:r>
          </w:p>
          <w:p w:rsidR="00000000" w:rsidDel="00000000" w:rsidP="00000000" w:rsidRDefault="00000000" w:rsidRPr="00000000" w14:paraId="0000001F">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Ampliación del Objetivo Específico 2(Agendamiento asistido y notificaciones): Se incorporó un asistente virtual (Chatbot con IA) en el portal público para orientar al paciente en la elección de la subespecialidad fonoaudiológica antes de agendar, junto con recordatorios y confirmaciones vía correo y whatsapp.</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desarrolla por una metodología incremental  junto a una gestión visual de flujo Kanban, estructurada en tres etapas que cubren las 18 semanas del proyecto:</w:t>
            </w:r>
          </w:p>
          <w:p w:rsidR="00000000" w:rsidDel="00000000" w:rsidP="00000000" w:rsidRDefault="00000000" w:rsidRPr="00000000" w14:paraId="00000022">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Etapa 1- Diseño base y arquitectura</w:t>
            </w:r>
            <w:r w:rsidDel="00000000" w:rsidR="00000000" w:rsidRPr="00000000">
              <w:rPr>
                <w:rFonts w:ascii="Arial" w:cs="Arial" w:eastAsia="Arial" w:hAnsi="Arial"/>
                <w:sz w:val="20"/>
                <w:szCs w:val="20"/>
                <w:rtl w:val="0"/>
              </w:rPr>
              <w:t xml:space="preserve">: Levantamiento del Product Backlog priorizada por MoSCoW, historias de usuario, modelo relacional en MySQL y mockups.</w:t>
            </w:r>
          </w:p>
          <w:p w:rsidR="00000000" w:rsidDel="00000000" w:rsidP="00000000" w:rsidRDefault="00000000" w:rsidRPr="00000000" w14:paraId="00000023">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Etapa 2-  Construcción de incrementos funcionales</w:t>
            </w:r>
            <w:r w:rsidDel="00000000" w:rsidR="00000000" w:rsidRPr="00000000">
              <w:rPr>
                <w:rFonts w:ascii="Arial" w:cs="Arial" w:eastAsia="Arial" w:hAnsi="Arial"/>
                <w:sz w:val="20"/>
                <w:szCs w:val="20"/>
                <w:rtl w:val="0"/>
              </w:rPr>
              <w:t xml:space="preserve">: A diferencia de un enfoque secuencial, cada entrega construye base de datos, backend y frontend:</w:t>
            </w:r>
          </w:p>
          <w:p w:rsidR="00000000" w:rsidDel="00000000" w:rsidP="00000000" w:rsidRDefault="00000000" w:rsidRPr="00000000" w14:paraId="00000024">
            <w:pPr>
              <w:numPr>
                <w:ilvl w:val="0"/>
                <w:numId w:val="3"/>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Incremento 1:Base de datos MySQL con Prisma, Api base, portal público de búsqueda y agendamiento de citas.</w:t>
            </w:r>
          </w:p>
          <w:p w:rsidR="00000000" w:rsidDel="00000000" w:rsidP="00000000" w:rsidRDefault="00000000" w:rsidRPr="00000000" w14:paraId="00000025">
            <w:pPr>
              <w:numPr>
                <w:ilvl w:val="0"/>
                <w:numId w:val="3"/>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Incremento 2: Autenticación por roles, portal privado del fonoaudiólogo y portal del paciente.</w:t>
            </w:r>
          </w:p>
          <w:p w:rsidR="00000000" w:rsidDel="00000000" w:rsidP="00000000" w:rsidRDefault="00000000" w:rsidRPr="00000000" w14:paraId="00000026">
            <w:pPr>
              <w:numPr>
                <w:ilvl w:val="0"/>
                <w:numId w:val="3"/>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Incremento 3: Modulo BI con Recharts, chatbot de consulta clínica con ia y notificaciones por correo/whatsapp</w:t>
            </w:r>
          </w:p>
          <w:p w:rsidR="00000000" w:rsidDel="00000000" w:rsidP="00000000" w:rsidRDefault="00000000" w:rsidRPr="00000000" w14:paraId="00000027">
            <w:pPr>
              <w:ind w:lef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Etapa 3- Pruebas QA, seguridad y despliegue</w:t>
            </w:r>
            <w:r w:rsidDel="00000000" w:rsidR="00000000" w:rsidRPr="00000000">
              <w:rPr>
                <w:rFonts w:ascii="Arial" w:cs="Arial" w:eastAsia="Arial" w:hAnsi="Arial"/>
                <w:sz w:val="20"/>
                <w:szCs w:val="20"/>
                <w:rtl w:val="0"/>
              </w:rPr>
              <w:t xml:space="preserve">: Pruebas de aceptación con los stakeholders, refuerzo de seguridad y despliegue.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Codigo fuente en Repositorio GitHub: Incluye los directorios backend (servidor </w:t>
            </w:r>
            <w:hyperlink r:id="rId8">
              <w:r w:rsidDel="00000000" w:rsidR="00000000" w:rsidRPr="00000000">
                <w:rPr>
                  <w:rFonts w:ascii="Arial" w:cs="Arial" w:eastAsia="Arial" w:hAnsi="Arial"/>
                  <w:color w:val="1155cc"/>
                  <w:sz w:val="20"/>
                  <w:szCs w:val="20"/>
                  <w:u w:val="single"/>
                  <w:rtl w:val="0"/>
                </w:rPr>
                <w:t xml:space="preserve">Node.js/</w:t>
              </w:r>
            </w:hyperlink>
            <w:r w:rsidDel="00000000" w:rsidR="00000000" w:rsidRPr="00000000">
              <w:rPr>
                <w:rFonts w:ascii="Arial" w:cs="Arial" w:eastAsia="Arial" w:hAnsi="Arial"/>
                <w:sz w:val="20"/>
                <w:szCs w:val="20"/>
                <w:rtl w:val="0"/>
              </w:rPr>
              <w:t xml:space="preserve"> Express, </w:t>
            </w:r>
            <w:hyperlink r:id="rId9">
              <w:r w:rsidDel="00000000" w:rsidR="00000000" w:rsidRPr="00000000">
                <w:rPr>
                  <w:rFonts w:ascii="Arial" w:cs="Arial" w:eastAsia="Arial" w:hAnsi="Arial"/>
                  <w:color w:val="1155cc"/>
                  <w:sz w:val="20"/>
                  <w:szCs w:val="20"/>
                  <w:u w:val="single"/>
                  <w:rtl w:val="0"/>
                </w:rPr>
                <w:t xml:space="preserve">Index.js</w:t>
              </w:r>
            </w:hyperlink>
            <w:r w:rsidDel="00000000" w:rsidR="00000000" w:rsidRPr="00000000">
              <w:rPr>
                <w:rFonts w:ascii="Arial" w:cs="Arial" w:eastAsia="Arial" w:hAnsi="Arial"/>
                <w:sz w:val="20"/>
                <w:szCs w:val="20"/>
                <w:rtl w:val="0"/>
              </w:rPr>
              <w:t xml:space="preserve">, configuración del Multer, Nodemailer, Gemini IA) y frontend (React + Vite)</w:t>
            </w:r>
          </w:p>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Actas de Reunión de Estados de avances: Documentos formales que registran las sesiones de seguimiento del equipo y demostración de los incrementos</w:t>
            </w:r>
          </w:p>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Resguardo de la calidad:</w:t>
            </w:r>
          </w:p>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Integridad y trazabilidad : Uso de transacciones en Prisma para evitar datos solos en la base de datos, separación de responsabilidades y control de versiones mediante GitHub Desktop.</w:t>
            </w:r>
          </w:p>
        </w:tc>
      </w:tr>
    </w:tbl>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sdt>
      <w:sdtPr>
        <w:lock w:val="contentLocked"/>
        <w:id w:val="948246444"/>
        <w:tag w:val="goog_rdk_0"/>
      </w:sdtPr>
      <w:sdtContent>
        <w:tbl>
          <w:tblPr>
            <w:tblStyle w:val="Table3"/>
            <w:tblW w:w="973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5"/>
            <w:tblGridChange w:id="0">
              <w:tblGrid>
                <w:gridCol w:w="9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color w:val="595959"/>
                    <w:sz w:val="24"/>
                    <w:szCs w:val="2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31">
                <w:pPr>
                  <w:jc w:val="both"/>
                  <w:rPr>
                    <w:b w:val="1"/>
                    <w:bCs w:val="1"/>
                    <w:color w:val="1f3864"/>
                    <w:sz w:val="28"/>
                    <w:szCs w:val="28"/>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725"/>
        <w:gridCol w:w="1095"/>
        <w:gridCol w:w="885"/>
        <w:gridCol w:w="1200"/>
        <w:gridCol w:w="1200"/>
        <w:gridCol w:w="1200"/>
        <w:gridCol w:w="1155"/>
        <w:tblGridChange w:id="0">
          <w:tblGrid>
            <w:gridCol w:w="1335"/>
            <w:gridCol w:w="1725"/>
            <w:gridCol w:w="1095"/>
            <w:gridCol w:w="885"/>
            <w:gridCol w:w="1200"/>
            <w:gridCol w:w="1200"/>
            <w:gridCol w:w="1200"/>
            <w:gridCol w:w="1155"/>
          </w:tblGrid>
        </w:tblGridChange>
      </w:tblGrid>
      <w:tr>
        <w:trPr>
          <w:cantSplit w:val="0"/>
          <w:trHeight w:val="415" w:hRule="atLeast"/>
          <w:tblHeader w:val="0"/>
        </w:trPr>
        <w:tc>
          <w:tcPr>
            <w:gridSpan w:val="8"/>
            <w:tcBorders>
              <w:bottom w:color="000000" w:space="0" w:sz="4" w:val="single"/>
            </w:tcBorders>
            <w:vAlign w:val="center"/>
          </w:tcPr>
          <w:p w:rsidR="00000000" w:rsidDel="00000000" w:rsidP="00000000" w:rsidRDefault="00000000" w:rsidRPr="00000000" w14:paraId="00000033">
            <w:pPr>
              <w:jc w:val="center"/>
              <w:rPr>
                <w:rFonts w:ascii="Calibri" w:cs="Calibri" w:eastAsia="Calibri" w:hAnsi="Calibri"/>
                <w:i w:val="1"/>
                <w:iCs w:val="1"/>
                <w:color w:val="1f3864"/>
                <w:sz w:val="18"/>
                <w:szCs w:val="18"/>
              </w:rPr>
            </w:pPr>
            <w:r w:rsidDel="00000000" w:rsidR="00000000" w:rsidRPr="00000000">
              <w:rPr>
                <w:rFonts w:ascii="Calibri" w:cs="Calibri" w:eastAsia="Calibri" w:hAnsi="Calibri"/>
                <w:i w:val="1"/>
                <w:iCs w:val="1"/>
                <w:color w:val="1f3864"/>
                <w:sz w:val="18"/>
                <w:szCs w:val="18"/>
                <w:rtl w:val="0"/>
              </w:rPr>
              <w:t xml:space="preserve">Plan de Trabajo</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Duración de la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Estado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Ofrecer propuestas de solución informática analizando de forma integral los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Definición de requerimientos funcionales y no funcionales: Levantamiento del Product Backlog e historias de usuario junto a la fonoaudióloga.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WhatsApp, 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Coordinar horarios de reunión con la profesional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Se incorporó posteriormente el requerimiento del Chatbot de orientación y avisos por WhatsApp a solicitud de los stakeholders.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Ofrecer propuestas de solución informática analizando de forma integral los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Diseñar una arquitectura, UX/UI y base de datos: Creación del modelo relacional en MySQL, arquitectura del sistema y mockups de la interfaz.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MySQL Workbench, Canva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Establecer un modelo relacional sólido que desacople las citas de las evoluciones clínicas.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Se añadió el campo foto de perfil en la tabla Fonoaudiólogos y soporte para catálogo de subespecialidades y reseñas.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Desarrollar una solución de software utilizando técnicas que permitan sistematizar 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Desarrollo de Incremento 1 (Back-end, APIs y Base de Datos): Programación de los servicios y conexión a la base de datos centralizada con Prisma, implementando operaciones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Visual Studio Code, Node.js, Express, Prisma ORM, MySQL, Git/GitHub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4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La trazabilidad del historial en Git permite revertir rápidamente cualquier servicio o endpoint que rompa la API en producción.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Se corrigió la lógica de bloqueo de horas ocupadas y el desfase horario al registrar citas en MySQL, además de sumar endpoints para el Chatbot IA y Multer.</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Desarrollar una solución de software utilizando técnicas que permitan sistematizar el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Desarrollo de Incremento 2 (Front-end Portal Público y Privado): Construcción de agendamiento, panel del profesional, anotaciones clínicas e integración de pasarela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React.js, Vite, React Router, API de pagos (Transbank) /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5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Práctica previa de la API de pagos y sincronización de estados entre la agenda del profesional y las reservas del paciente.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sz w:val="18"/>
                <w:szCs w:val="18"/>
              </w:rPr>
            </w:pPr>
            <w:r w:rsidDel="00000000" w:rsidR="00000000" w:rsidRPr="00000000">
              <w:rPr>
                <w:sz w:val="18"/>
                <w:szCs w:val="18"/>
                <w:rtl w:val="0"/>
              </w:rPr>
              <w:t xml:space="preserve">Se incorporó la interfaz flotante del Chatbot en el portal público, el portal clínico del paciente y los recordatorios por correo y WhatsApp.</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Implementar soluciones sistémicas integrales para automatizar y optimizar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sz w:val="18"/>
                <w:szCs w:val="18"/>
              </w:rPr>
            </w:pPr>
            <w:r w:rsidDel="00000000" w:rsidR="00000000" w:rsidRPr="00000000">
              <w:rPr>
                <w:sz w:val="18"/>
                <w:szCs w:val="18"/>
                <w:rtl w:val="0"/>
              </w:rPr>
              <w:t xml:space="preserve">Desarrollo e integración del Incremento 3 (Módulo BI): Diseño de dashboards descriptivos de asistencia e ingresos y su integración en la 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React.js, librería Recharts, Endpoint /api/estadisticas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2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La definición de los datos y métricas clave a mostrar en los dashboards para el negocio.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Ajustada / 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Por dificultades de conexión con Power BI, se optó por desarrollar un módulo BI propio en React con la librería Recharts conectado directamente a MySQL.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Implementar soluciones sistémicas integrales para automatizar y optimizar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Pruebas QA, seguridad y despliegue: Ejecución de pruebas con la fonoaudióloga, aplicación de políticas de seguridad y alojamiento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Google Cloud Platform (GCP), Stakeholders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3 semanas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Agustín Heinz / Diego Sepúlveda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sz w:val="18"/>
                <w:szCs w:val="18"/>
              </w:rPr>
            </w:pPr>
            <w:r w:rsidDel="00000000" w:rsidR="00000000" w:rsidRPr="00000000">
              <w:rPr>
                <w:sz w:val="18"/>
                <w:szCs w:val="18"/>
                <w:rtl w:val="0"/>
              </w:rPr>
              <w:t xml:space="preserve">Aprobación y disponibilidad de tiempo de los stakeholders para las pruebas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sz w:val="18"/>
                <w:szCs w:val="18"/>
              </w:rPr>
            </w:pPr>
            <w:r w:rsidDel="00000000" w:rsidR="00000000" w:rsidRPr="00000000">
              <w:rPr>
                <w:sz w:val="18"/>
                <w:szCs w:val="18"/>
                <w:rtl w:val="0"/>
              </w:rPr>
              <w:t xml:space="preserve">Actividad programada por cronograma para la Fase 3 (Semanas 16 a 18) una vez cerrados todos los módulos de la Fase 2.</w:t>
            </w:r>
          </w:p>
        </w:tc>
      </w:tr>
    </w:tbl>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78">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Facilidades:</w:t>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El uso de Prisma sobre MySQL agilizo la creación y migración del esquema relacional, evitando errores de sintaxis SQL permitiendo manejar transacciones seguras desde </w:t>
            </w:r>
            <w:hyperlink r:id="rId10">
              <w:r w:rsidDel="00000000" w:rsidR="00000000" w:rsidRPr="00000000">
                <w:rPr>
                  <w:rFonts w:ascii="Arial" w:cs="Arial" w:eastAsia="Arial" w:hAnsi="Arial"/>
                  <w:color w:val="1155cc"/>
                  <w:u w:val="single"/>
                  <w:rtl w:val="0"/>
                </w:rPr>
                <w:t xml:space="preserve">Node.js</w:t>
              </w:r>
            </w:hyperlink>
            <w:r w:rsidDel="00000000" w:rsidR="00000000" w:rsidRPr="00000000">
              <w:rPr>
                <w:rFonts w:ascii="Arial" w:cs="Arial" w:eastAsia="Arial" w:hAnsi="Arial"/>
                <w:rtl w:val="0"/>
              </w:rPr>
              <w:t xml:space="preserve">.</w:t>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La arquitectura de React con Vite y la incorporación de la librería Recharts facilitaron la construcción de interfaces y tableros integrados en el panel del profesional sin depender de plataformas externas.</w:t>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La comunicación directa con fonoaudiólogas permitió validar el diseño de la interfaz y estructura de las evoluciones clínicas.</w:t>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b w:val="1"/>
                <w:bCs w:val="1"/>
              </w:rPr>
            </w:pPr>
            <w:r w:rsidDel="00000000" w:rsidR="00000000" w:rsidRPr="00000000">
              <w:rPr>
                <w:rFonts w:ascii="Arial" w:cs="Arial" w:eastAsia="Arial" w:hAnsi="Arial"/>
                <w:b w:val="1"/>
                <w:bCs w:val="1"/>
                <w:rtl w:val="0"/>
              </w:rPr>
              <w:t xml:space="preserve">Dificultades:</w:t>
            </w:r>
          </w:p>
          <w:p w:rsidR="00000000" w:rsidDel="00000000" w:rsidP="00000000" w:rsidRDefault="00000000" w:rsidRPr="00000000" w14:paraId="0000007E">
            <w:pPr>
              <w:jc w:val="both"/>
              <w:rPr>
                <w:rFonts w:ascii="Arial" w:cs="Arial" w:eastAsia="Arial" w:hAnsi="Arial"/>
              </w:rPr>
            </w:pPr>
            <w:r w:rsidDel="00000000" w:rsidR="00000000" w:rsidRPr="00000000">
              <w:rPr>
                <w:rFonts w:ascii="Arial" w:cs="Arial" w:eastAsia="Arial" w:hAnsi="Arial"/>
                <w:rtl w:val="0"/>
              </w:rPr>
              <w:t xml:space="preserve">La disponibilidad y bloqueo de horas, ya que presentaba inconsistencia no solo al no bloquear la hora cuando ya era tomada, sino que también esta se agendaba con un desfase en la base de datos lo que estaba entorpeciendo un poco las pruebas tanto del BackOffice de Fonoaudiólogo como del FrontOffice de paciente.</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Debido a un problema que se presentó a la hora de conectar PowerBI con el proyecto se optó por desarrollar un modelo BI para no retrasarse con las fechas de entrega, creando los respectivos endpoints  y utilizando librería Recharts para la visualización de los gráficos.</w:t>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Fonts w:ascii="Arial" w:cs="Arial" w:eastAsia="Arial" w:hAnsi="Arial"/>
                <w:rtl w:val="0"/>
              </w:rPr>
              <w:t xml:space="preserve">Al conectar la API de Google Gemini se vieron errores por la alta demanda de ciertos modelos haciendo que no responda, donde tuvimos que buscar un modelo de alta disponibilidad y se diseñó  para que asistiera únicamente síntomas fonoaudiológicos y derive a las especialidades registradas.</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2">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84">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Actividades ajustadas:</w:t>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Se agregó las tareas referentes a un chatbot, haciendo la propia integración de su endpoint y configuración para que el chatbot no solo responda a las dudas del paciente, sino que también no vaya a desviarse a temas externos (pedirle opiniones de cocina o que cree alguna otra cosa cuando su objetivo no es ese).</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Esto debido a petición del stakeholder de paciente, para la comodidad de los mismos, ya que les facilita más la búsqueda y selección si es asistido por algún chatbot, que le pueda solucionar dudas y dar sugerencias.</w:t>
            </w:r>
          </w:p>
          <w:p w:rsidR="00000000" w:rsidDel="00000000" w:rsidP="00000000" w:rsidRDefault="00000000" w:rsidRPr="00000000" w14:paraId="00000088">
            <w:pPr>
              <w:jc w:val="both"/>
              <w:rPr>
                <w:rFonts w:ascii="Arial" w:cs="Arial" w:eastAsia="Arial" w:hAnsi="Arial"/>
              </w:rPr>
            </w:pPr>
            <w:r w:rsidDel="00000000" w:rsidR="00000000" w:rsidRPr="00000000">
              <w:rPr>
                <w:rtl w:val="0"/>
              </w:rPr>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Se agregó tareas referentes a la conexión del sistema con WhatsApp para recordatorio, por petición del stakeholder de paciente por ser más practico y comodo</w:t>
            </w:r>
          </w:p>
          <w:p w:rsidR="00000000" w:rsidDel="00000000" w:rsidP="00000000" w:rsidRDefault="00000000" w:rsidRPr="00000000" w14:paraId="0000008A">
            <w:pPr>
              <w:jc w:val="both"/>
              <w:rPr>
                <w:rFonts w:ascii="Arial" w:cs="Arial" w:eastAsia="Arial" w:hAnsi="Arial"/>
              </w:rPr>
            </w:pPr>
            <w:r w:rsidDel="00000000" w:rsidR="00000000" w:rsidRPr="00000000">
              <w:rPr>
                <w:rtl w:val="0"/>
              </w:rPr>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haciendo un ajuste de actividades y responsabilidades tanto en el cronograma como en la matriz RACI.</w:t>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actividad que no ha sido iniciada ha sido el alojamiento en un servidor de GCP para el sistema, debido a que aún no está completamente listo y el cómo aún no resulta necesario para la entrega de la fase 2. La integración de los recordatorios de asistencia mediante WhatsApp, ya que a pesar de ser un objetivo, no ha sido prioridad a comparación de otras características.</w:t>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node.js" TargetMode="External"/><Relationship Id="rId9" Type="http://schemas.openxmlformats.org/officeDocument/2006/relationships/hyperlink" Target="http://index.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cf6OIBxJb2uTttdV4SqHwudBA==">CgMxLjAaHgoBMBIZChcICVITChF0YWJsZS5qN2dyczVyNmNjNjIOaC42czNlcWZoeGh2Yms4AHIhMXQ5SlZyQ0l0VGwzaXdiN0FVTm9vc3V0MTFfMEpHbXB4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