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33"/>
        <w:pBdr/>
        <w:spacing/>
        <w:ind/>
        <w:rPr/>
      </w:pPr>
      <w:r/>
      <w:bookmarkStart w:id="63" w:name="manual-del-desarrollador---ferreteros"/>
      <w:r>
        <w:t xml:space="preserve">Manual del desarrollador - Ferreteros</w:t>
      </w:r>
      <w:r/>
    </w:p>
    <w:p>
      <w:pPr>
        <w:pStyle w:val="734"/>
        <w:pBdr/>
        <w:spacing/>
        <w:ind/>
        <w:rPr/>
      </w:pPr>
      <w:r/>
      <w:bookmarkStart w:id="20" w:name="X6352f894868301d82383a985a0c00be2af4d86a"/>
      <w:r>
        <w:t xml:space="preserve">1. Propósito</w:t>
      </w:r>
      <w:r/>
    </w:p>
    <w:p>
      <w:pPr>
        <w:pStyle w:val="724"/>
        <w:pBdr/>
        <w:spacing/>
        <w:ind/>
        <w:rPr/>
      </w:pPr>
      <w:r>
        <w:t xml:space="preserve">Este documento explica la arquitectura, el</w:t>
      </w:r>
      <w:r>
        <w:t xml:space="preserve"> funcionamiento general y la guía de mantenimiento del sistema de gestión para ferretería. Está orientado a desarrolladores que necesiten correr el proyecto, entender su estructura, integrar nuevos módulos, corregir errores o mantener la API y el frontend.</w:t>
      </w:r>
      <w:r/>
    </w:p>
    <w:p>
      <w:pPr>
        <w:pStyle w:val="723"/>
        <w:pBdr/>
        <w:spacing/>
        <w:ind/>
        <w:rPr/>
      </w:pPr>
      <w:r>
        <w:t xml:space="preserve">La aplicación está dividida en:</w:t>
      </w:r>
      <w:r/>
    </w:p>
    <w:p>
      <w:pPr>
        <w:pStyle w:val="725"/>
        <w:numPr>
          <w:ilvl w:val="0"/>
          <w:numId w:val="2"/>
        </w:numPr>
        <w:pBdr/>
        <w:spacing/>
        <w:ind/>
        <w:rPr/>
      </w:pPr>
      <w:r>
        <w:t xml:space="preserve">backend en Flask,</w:t>
      </w:r>
      <w:r/>
    </w:p>
    <w:p>
      <w:pPr>
        <w:pStyle w:val="725"/>
        <w:numPr>
          <w:ilvl w:val="0"/>
          <w:numId w:val="2"/>
        </w:numPr>
        <w:pBdr/>
        <w:spacing/>
        <w:ind/>
        <w:rPr/>
      </w:pPr>
      <w:r>
        <w:t xml:space="preserve">ORM con SQLAlchemy,</w:t>
      </w:r>
      <w:r/>
    </w:p>
    <w:p>
      <w:pPr>
        <w:pStyle w:val="725"/>
        <w:numPr>
          <w:ilvl w:val="0"/>
          <w:numId w:val="2"/>
        </w:numPr>
        <w:pBdr/>
        <w:spacing/>
        <w:ind/>
        <w:rPr/>
      </w:pPr>
      <w:r>
        <w:t xml:space="preserve">autenticación JWT,</w:t>
      </w:r>
      <w:r/>
    </w:p>
    <w:p>
      <w:pPr>
        <w:pStyle w:val="725"/>
        <w:numPr>
          <w:ilvl w:val="0"/>
          <w:numId w:val="2"/>
        </w:numPr>
        <w:pBdr/>
        <w:spacing/>
        <w:ind/>
        <w:rPr/>
      </w:pPr>
      <w:r>
        <w:t xml:space="preserve">frontend en React + Vite,</w:t>
      </w:r>
      <w:r/>
    </w:p>
    <w:p>
      <w:pPr>
        <w:pStyle w:val="725"/>
        <w:numPr>
          <w:ilvl w:val="0"/>
          <w:numId w:val="2"/>
        </w:numPr>
        <w:pBdr/>
        <w:spacing/>
        <w:ind/>
        <w:rPr/>
      </w:pPr>
      <w:r>
        <w:t xml:space="preserve">pruebas con pytest,</w:t>
      </w:r>
      <w:r/>
    </w:p>
    <w:p>
      <w:pPr>
        <w:pStyle w:val="725"/>
        <w:numPr>
          <w:ilvl w:val="0"/>
          <w:numId w:val="2"/>
        </w:numPr>
        <w:pBdr/>
        <w:spacing/>
        <w:ind/>
        <w:rPr/>
      </w:pPr>
      <w:r>
        <w:t xml:space="preserve">migraciones con Alembic/Flask-Migrate.</w:t>
      </w:r>
      <w:r/>
    </w:p>
    <w:p>
      <w:pPr>
        <w:pBdr/>
        <w:spacing/>
        <w:ind/>
        <w:rPr/>
      </w:pPr>
      <w:r>
        <w:pict>
          <v:shape id="shape 0" o:spid="_x0000_s0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20"/>
      <w:r/>
    </w:p>
    <w:p>
      <w:pPr>
        <w:pStyle w:val="734"/>
        <w:pBdr/>
        <w:spacing/>
        <w:ind/>
        <w:rPr/>
      </w:pPr>
      <w:r/>
      <w:bookmarkStart w:id="24" w:name="Xfca5bc2515b63ab47b619c5f787858601d09a74"/>
      <w:r>
        <w:t xml:space="preserve">2. Stack tecnológico</w:t>
      </w:r>
      <w:r/>
    </w:p>
    <w:p>
      <w:pPr>
        <w:pStyle w:val="735"/>
        <w:pBdr/>
        <w:spacing/>
        <w:ind/>
        <w:rPr/>
      </w:pPr>
      <w:r/>
      <w:bookmarkStart w:id="21" w:name="backend"/>
      <w:r>
        <w:t xml:space="preserve">Backend</w:t>
      </w:r>
      <w:r/>
    </w:p>
    <w:p>
      <w:pPr>
        <w:pStyle w:val="725"/>
        <w:numPr>
          <w:ilvl w:val="0"/>
          <w:numId w:val="3"/>
        </w:numPr>
        <w:pBdr/>
        <w:spacing/>
        <w:ind/>
        <w:rPr/>
      </w:pPr>
      <w:r>
        <w:t xml:space="preserve">Python 3.10+</w:t>
      </w:r>
      <w:r/>
    </w:p>
    <w:p>
      <w:pPr>
        <w:pStyle w:val="725"/>
        <w:numPr>
          <w:ilvl w:val="0"/>
          <w:numId w:val="3"/>
        </w:numPr>
        <w:pBdr/>
        <w:spacing/>
        <w:ind/>
        <w:rPr/>
      </w:pPr>
      <w:r>
        <w:t xml:space="preserve">Flask</w:t>
      </w:r>
      <w:r/>
    </w:p>
    <w:p>
      <w:pPr>
        <w:pStyle w:val="725"/>
        <w:numPr>
          <w:ilvl w:val="0"/>
          <w:numId w:val="3"/>
        </w:numPr>
        <w:pBdr/>
        <w:spacing/>
        <w:ind/>
        <w:rPr/>
      </w:pPr>
      <w:r>
        <w:t xml:space="preserve">Flask-SQLAlchemy</w:t>
      </w:r>
      <w:r/>
    </w:p>
    <w:p>
      <w:pPr>
        <w:pStyle w:val="725"/>
        <w:numPr>
          <w:ilvl w:val="0"/>
          <w:numId w:val="3"/>
        </w:numPr>
        <w:pBdr/>
        <w:spacing/>
        <w:ind/>
        <w:rPr/>
      </w:pPr>
      <w:r>
        <w:t xml:space="preserve">Flask-Migrate / Alembic</w:t>
      </w:r>
      <w:r/>
    </w:p>
    <w:p>
      <w:pPr>
        <w:pStyle w:val="725"/>
        <w:numPr>
          <w:ilvl w:val="0"/>
          <w:numId w:val="3"/>
        </w:numPr>
        <w:pBdr/>
        <w:spacing/>
        <w:ind/>
        <w:rPr/>
      </w:pPr>
      <w:r>
        <w:t xml:space="preserve">Flask-JWT-Extended</w:t>
      </w:r>
      <w:r/>
    </w:p>
    <w:p>
      <w:pPr>
        <w:pStyle w:val="725"/>
        <w:numPr>
          <w:ilvl w:val="0"/>
          <w:numId w:val="3"/>
        </w:numPr>
        <w:pBdr/>
        <w:spacing/>
        <w:ind/>
        <w:rPr/>
      </w:pPr>
      <w:r>
        <w:t xml:space="preserve">Marshmallow</w:t>
      </w:r>
      <w:r/>
    </w:p>
    <w:p>
      <w:pPr>
        <w:pStyle w:val="725"/>
        <w:numPr>
          <w:ilvl w:val="0"/>
          <w:numId w:val="3"/>
        </w:numPr>
        <w:pBdr/>
        <w:spacing/>
        <w:ind/>
        <w:rPr/>
      </w:pPr>
      <w:r>
        <w:t xml:space="preserve">PostgreSQL</w:t>
      </w:r>
      <w:r/>
    </w:p>
    <w:p>
      <w:pPr>
        <w:pStyle w:val="725"/>
        <w:numPr>
          <w:ilvl w:val="0"/>
          <w:numId w:val="3"/>
        </w:numPr>
        <w:pBdr/>
        <w:spacing/>
        <w:ind/>
        <w:rPr/>
      </w:pPr>
      <w:r>
        <w:t xml:space="preserve">Pytest</w:t>
      </w:r>
      <w:bookmarkEnd w:id="21"/>
      <w:r/>
    </w:p>
    <w:p>
      <w:pPr>
        <w:pStyle w:val="735"/>
        <w:pBdr/>
        <w:spacing/>
        <w:ind/>
        <w:rPr/>
      </w:pPr>
      <w:r/>
      <w:bookmarkStart w:id="22" w:name="frontend"/>
      <w:r>
        <w:t xml:space="preserve">Frontend</w:t>
      </w:r>
      <w:r/>
    </w:p>
    <w:p>
      <w:pPr>
        <w:pStyle w:val="725"/>
        <w:numPr>
          <w:ilvl w:val="0"/>
          <w:numId w:val="4"/>
        </w:numPr>
        <w:pBdr/>
        <w:spacing/>
        <w:ind/>
        <w:rPr/>
      </w:pPr>
      <w:r>
        <w:t xml:space="preserve">React 18</w:t>
      </w:r>
      <w:r/>
    </w:p>
    <w:p>
      <w:pPr>
        <w:pStyle w:val="725"/>
        <w:numPr>
          <w:ilvl w:val="0"/>
          <w:numId w:val="4"/>
        </w:numPr>
        <w:pBdr/>
        <w:spacing/>
        <w:ind/>
        <w:rPr/>
      </w:pPr>
      <w:r>
        <w:t xml:space="preserve">Vite</w:t>
      </w:r>
      <w:r/>
    </w:p>
    <w:p>
      <w:pPr>
        <w:pStyle w:val="725"/>
        <w:numPr>
          <w:ilvl w:val="0"/>
          <w:numId w:val="4"/>
        </w:numPr>
        <w:pBdr/>
        <w:spacing/>
        <w:ind/>
        <w:rPr/>
      </w:pPr>
      <w:r>
        <w:t xml:space="preserve">Axios</w:t>
      </w:r>
      <w:r/>
    </w:p>
    <w:p>
      <w:pPr>
        <w:pStyle w:val="725"/>
        <w:numPr>
          <w:ilvl w:val="0"/>
          <w:numId w:val="4"/>
        </w:numPr>
        <w:pBdr/>
        <w:spacing/>
        <w:ind/>
        <w:rPr/>
      </w:pPr>
      <w:r>
        <w:t xml:space="preserve">Tailwind CSS</w:t>
      </w:r>
      <w:r/>
    </w:p>
    <w:p>
      <w:pPr>
        <w:pStyle w:val="725"/>
        <w:numPr>
          <w:ilvl w:val="0"/>
          <w:numId w:val="4"/>
        </w:numPr>
        <w:pBdr/>
        <w:spacing/>
        <w:ind/>
        <w:rPr/>
      </w:pPr>
      <w:r>
        <w:t xml:space="preserve">Recharts</w:t>
      </w:r>
      <w:r/>
    </w:p>
    <w:p>
      <w:pPr>
        <w:pStyle w:val="725"/>
        <w:numPr>
          <w:ilvl w:val="0"/>
          <w:numId w:val="4"/>
        </w:numPr>
        <w:pBdr/>
        <w:spacing/>
        <w:ind/>
        <w:rPr/>
      </w:pPr>
      <w:r>
        <w:t xml:space="preserve">Lucide React</w:t>
      </w:r>
      <w:bookmarkEnd w:id="22"/>
      <w:r/>
    </w:p>
    <w:p>
      <w:pPr>
        <w:pStyle w:val="735"/>
        <w:pBdr/>
        <w:spacing/>
        <w:ind/>
        <w:rPr/>
      </w:pPr>
      <w:r/>
      <w:bookmarkStart w:id="23" w:name="arquitectura-general"/>
      <w:r>
        <w:t xml:space="preserve">Arquitectura general</w:t>
      </w:r>
      <w:r/>
    </w:p>
    <w:p>
      <w:pPr>
        <w:pStyle w:val="724"/>
        <w:pBdr/>
        <w:spacing/>
        <w:ind/>
        <w:rPr/>
      </w:pPr>
      <w:r>
        <w:t xml:space="preserve">La lógica se organiza en capas:</w:t>
      </w:r>
      <w:r/>
    </w:p>
    <w:p>
      <w:pPr>
        <w:pStyle w:val="725"/>
        <w:numPr>
          <w:ilvl w:val="0"/>
          <w:numId w:val="5"/>
        </w:numPr>
        <w:pBdr/>
        <w:spacing/>
        <w:ind/>
        <w:rPr/>
      </w:pPr>
      <w:r>
        <w:t xml:space="preserve">modelos: entidades de la base de datos</w:t>
      </w:r>
      <w:r/>
    </w:p>
    <w:p>
      <w:pPr>
        <w:pStyle w:val="725"/>
        <w:numPr>
          <w:ilvl w:val="0"/>
          <w:numId w:val="5"/>
        </w:numPr>
        <w:pBdr/>
        <w:spacing/>
        <w:ind/>
        <w:rPr/>
      </w:pPr>
      <w:r>
        <w:t xml:space="preserve">rutas: endpoints HTTP</w:t>
      </w:r>
      <w:r/>
    </w:p>
    <w:p>
      <w:pPr>
        <w:pStyle w:val="725"/>
        <w:numPr>
          <w:ilvl w:val="0"/>
          <w:numId w:val="5"/>
        </w:numPr>
        <w:pBdr/>
        <w:spacing/>
        <w:ind/>
        <w:rPr/>
      </w:pPr>
      <w:r>
        <w:t xml:space="preserve">servicios: lógica del negocio</w:t>
      </w:r>
      <w:r/>
    </w:p>
    <w:p>
      <w:pPr>
        <w:pStyle w:val="725"/>
        <w:numPr>
          <w:ilvl w:val="0"/>
          <w:numId w:val="5"/>
        </w:numPr>
        <w:pBdr/>
        <w:spacing/>
        <w:ind/>
        <w:rPr/>
      </w:pPr>
      <w:r>
        <w:t xml:space="preserve">esquemas: validación y serialización</w:t>
      </w:r>
      <w:r/>
    </w:p>
    <w:p>
      <w:pPr>
        <w:pStyle w:val="725"/>
        <w:numPr>
          <w:ilvl w:val="0"/>
          <w:numId w:val="5"/>
        </w:numPr>
        <w:pBdr/>
        <w:spacing/>
        <w:ind/>
        <w:rPr/>
      </w:pPr>
      <w:r>
        <w:t xml:space="preserve">utilidades: JWT, permisos y helpers</w:t>
      </w:r>
      <w:r/>
    </w:p>
    <w:p>
      <w:pPr>
        <w:pStyle w:val="725"/>
        <w:numPr>
          <w:ilvl w:val="0"/>
          <w:numId w:val="5"/>
        </w:numPr>
        <w:pBdr/>
        <w:spacing/>
        <w:ind/>
        <w:rPr/>
      </w:pPr>
      <w:r>
        <w:t xml:space="preserve">frontend: pantallas y consumo de API</w:t>
      </w:r>
      <w:r/>
    </w:p>
    <w:p>
      <w:pPr>
        <w:pBdr/>
        <w:spacing/>
        <w:ind/>
        <w:rPr/>
      </w:pPr>
      <w:r>
        <w:pict>
          <v:shape id="shape 1" o:spid="_x0000_s1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23"/>
      <w:bookmarkEnd w:id="24"/>
      <w:r/>
    </w:p>
    <w:p>
      <w:pPr>
        <w:pStyle w:val="734"/>
        <w:pBdr/>
        <w:spacing/>
        <w:ind/>
        <w:rPr/>
      </w:pPr>
      <w:r/>
      <w:bookmarkStart w:id="28" w:name="X32d82c2cb44d38903f880764bb38547523f1152"/>
      <w:r>
        <w:t xml:space="preserve">3. Estructura del proyecto</w:t>
      </w:r>
      <w:r/>
    </w:p>
    <w:p>
      <w:pPr>
        <w:pStyle w:val="759"/>
        <w:pBdr/>
        <w:spacing/>
        <w:ind/>
        <w:rPr/>
      </w:pPr>
      <w:r>
        <w:rPr>
          <w:rStyle w:val="754"/>
        </w:rPr>
        <w:t xml:space="preserve">ferreteros/</w:t>
      </w:r>
      <w:r>
        <w:br/>
      </w:r>
      <w:r>
        <w:rPr>
          <w:rStyle w:val="754"/>
        </w:rPr>
        <w:t xml:space="preserve">├── app/</w:t>
      </w:r>
      <w:r>
        <w:br/>
      </w:r>
      <w:r>
        <w:rPr>
          <w:rStyle w:val="754"/>
        </w:rPr>
        <w:t xml:space="preserve">│   ├── __init__.py</w:t>
      </w:r>
      <w:r>
        <w:br/>
      </w:r>
      <w:r>
        <w:rPr>
          <w:rStyle w:val="754"/>
        </w:rPr>
        <w:t xml:space="preserve">│   ├── config.py</w:t>
      </w:r>
      <w:r>
        <w:br/>
      </w:r>
      <w:r>
        <w:rPr>
          <w:rStyle w:val="754"/>
        </w:rPr>
        <w:t xml:space="preserve">│   ├── extensions.py</w:t>
      </w:r>
      <w:r>
        <w:br/>
      </w:r>
      <w:r>
        <w:rPr>
          <w:rStyle w:val="754"/>
        </w:rPr>
        <w:t xml:space="preserve">│   ├── errors/</w:t>
      </w:r>
      <w:r>
        <w:br/>
      </w:r>
      <w:r>
        <w:rPr>
          <w:rStyle w:val="754"/>
        </w:rPr>
        <w:t xml:space="preserve">│   ├── models/</w:t>
      </w:r>
      <w:r>
        <w:br/>
      </w:r>
      <w:r>
        <w:rPr>
          <w:rStyle w:val="754"/>
        </w:rPr>
        <w:t xml:space="preserve">│   ├── routes/</w:t>
      </w:r>
      <w:r>
        <w:br/>
      </w:r>
      <w:r>
        <w:rPr>
          <w:rStyle w:val="754"/>
        </w:rPr>
        <w:t xml:space="preserve">│   ├── schemas/</w:t>
      </w:r>
      <w:r>
        <w:br/>
      </w:r>
      <w:r>
        <w:rPr>
          <w:rStyle w:val="754"/>
        </w:rPr>
        <w:t xml:space="preserve">│   ├── services/</w:t>
      </w:r>
      <w:r>
        <w:br/>
      </w:r>
      <w:r>
        <w:rPr>
          <w:rStyle w:val="754"/>
        </w:rPr>
        <w:t xml:space="preserve">│   └── utils/</w:t>
      </w:r>
      <w:r>
        <w:br/>
      </w:r>
      <w:r>
        <w:rPr>
          <w:rStyle w:val="754"/>
        </w:rPr>
        <w:t xml:space="preserve">├── frontend/</w:t>
      </w:r>
      <w:r>
        <w:br/>
      </w:r>
      <w:r>
        <w:rPr>
          <w:rStyle w:val="754"/>
        </w:rPr>
        <w:t xml:space="preserve">│   ├── src/</w:t>
      </w:r>
      <w:r>
        <w:br/>
      </w:r>
      <w:r>
        <w:rPr>
          <w:rStyle w:val="754"/>
        </w:rPr>
        <w:t xml:space="preserve">│   ├── package.json</w:t>
      </w:r>
      <w:r>
        <w:br/>
      </w:r>
      <w:r>
        <w:rPr>
          <w:rStyle w:val="754"/>
        </w:rPr>
        <w:t xml:space="preserve">│   ├── vite.config.js</w:t>
      </w:r>
      <w:r>
        <w:br/>
      </w:r>
      <w:r>
        <w:rPr>
          <w:rStyle w:val="754"/>
        </w:rPr>
        <w:t xml:space="preserve">│   └── ...</w:t>
      </w:r>
      <w:r>
        <w:br/>
      </w:r>
      <w:r>
        <w:rPr>
          <w:rStyle w:val="754"/>
        </w:rPr>
        <w:t xml:space="preserve">├── tests/</w:t>
      </w:r>
      <w:r>
        <w:br/>
      </w:r>
      <w:r>
        <w:rPr>
          <w:rStyle w:val="754"/>
        </w:rPr>
        <w:t xml:space="preserve">├── migrations/</w:t>
      </w:r>
      <w:r>
        <w:br/>
      </w:r>
      <w:r>
        <w:rPr>
          <w:rStyle w:val="754"/>
        </w:rPr>
        <w:t xml:space="preserve">├── README.md</w:t>
      </w:r>
      <w:r>
        <w:br/>
      </w:r>
      <w:r>
        <w:rPr>
          <w:rStyle w:val="754"/>
        </w:rPr>
        <w:t xml:space="preserve">├── requirements.txt</w:t>
      </w:r>
      <w:r>
        <w:br/>
      </w:r>
      <w:r>
        <w:rPr>
          <w:rStyle w:val="754"/>
        </w:rPr>
        <w:t xml:space="preserve">├── wsgi.py</w:t>
      </w:r>
      <w:r>
        <w:br/>
      </w:r>
      <w:r>
        <w:rPr>
          <w:rStyle w:val="754"/>
        </w:rPr>
        <w:t xml:space="preserve">├── TODO_INTEGRACION.md</w:t>
      </w:r>
      <w:r>
        <w:br/>
      </w:r>
      <w:r>
        <w:rPr>
          <w:rStyle w:val="754"/>
        </w:rPr>
        <w:t xml:space="preserve">└── documentacion/</w:t>
      </w:r>
      <w:r/>
    </w:p>
    <w:p>
      <w:pPr>
        <w:pStyle w:val="735"/>
        <w:pBdr/>
        <w:spacing/>
        <w:ind/>
        <w:rPr/>
      </w:pPr>
      <w:r/>
      <w:bookmarkStart w:id="25" w:name="X12c9e726d3012df021813eccdf5cf60ee816ca1"/>
      <w:r>
        <w:t xml:space="preserve">3.1 app/</w:t>
      </w:r>
      <w:r/>
    </w:p>
    <w:p>
      <w:pPr>
        <w:pStyle w:val="724"/>
        <w:pBdr/>
        <w:spacing/>
        <w:ind/>
        <w:rPr/>
      </w:pPr>
      <w:r>
        <w:t xml:space="preserve">Contiene toda la lógica del backend:</w:t>
      </w:r>
      <w:r/>
    </w:p>
    <w:p>
      <w:pPr>
        <w:pStyle w:val="725"/>
        <w:numPr>
          <w:ilvl w:val="0"/>
          <w:numId w:val="6"/>
        </w:numPr>
        <w:pBdr/>
        <w:spacing/>
        <w:ind/>
        <w:rPr/>
      </w:pPr>
      <w:r>
        <w:t xml:space="preserve">models: modelos de SQLAlchemy</w:t>
      </w:r>
      <w:r/>
    </w:p>
    <w:p>
      <w:pPr>
        <w:pStyle w:val="725"/>
        <w:numPr>
          <w:ilvl w:val="0"/>
          <w:numId w:val="6"/>
        </w:numPr>
        <w:pBdr/>
        <w:spacing/>
        <w:ind/>
        <w:rPr/>
      </w:pPr>
      <w:r>
        <w:t xml:space="preserve">routes: blueprints para API</w:t>
      </w:r>
      <w:r/>
    </w:p>
    <w:p>
      <w:pPr>
        <w:pStyle w:val="725"/>
        <w:numPr>
          <w:ilvl w:val="0"/>
          <w:numId w:val="6"/>
        </w:numPr>
        <w:pBdr/>
        <w:spacing/>
        <w:ind/>
        <w:rPr/>
      </w:pPr>
      <w:r>
        <w:t xml:space="preserve">schemas: Marshmallow para validación y salida</w:t>
      </w:r>
      <w:r/>
    </w:p>
    <w:p>
      <w:pPr>
        <w:pStyle w:val="725"/>
        <w:numPr>
          <w:ilvl w:val="0"/>
          <w:numId w:val="6"/>
        </w:numPr>
        <w:pBdr/>
        <w:spacing/>
        <w:ind/>
        <w:rPr/>
      </w:pPr>
      <w:r>
        <w:t xml:space="preserve">services: lógica de negocio para ventas, inventario, etc.</w:t>
      </w:r>
      <w:r/>
    </w:p>
    <w:p>
      <w:pPr>
        <w:pStyle w:val="725"/>
        <w:numPr>
          <w:ilvl w:val="0"/>
          <w:numId w:val="6"/>
        </w:numPr>
        <w:pBdr/>
        <w:spacing/>
        <w:ind/>
        <w:rPr/>
      </w:pPr>
      <w:r>
        <w:t xml:space="preserve">errors: manejo de errores y reportes</w:t>
      </w:r>
      <w:r/>
    </w:p>
    <w:p>
      <w:pPr>
        <w:pStyle w:val="725"/>
        <w:numPr>
          <w:ilvl w:val="0"/>
          <w:numId w:val="6"/>
        </w:numPr>
        <w:pBdr/>
        <w:spacing/>
        <w:ind/>
        <w:rPr/>
      </w:pPr>
      <w:r>
        <w:t xml:space="preserve">utils: helpers de autenticación y permisos</w:t>
      </w:r>
      <w:bookmarkEnd w:id="25"/>
      <w:r/>
    </w:p>
    <w:p>
      <w:pPr>
        <w:pStyle w:val="735"/>
        <w:pBdr/>
        <w:spacing/>
        <w:ind/>
        <w:rPr/>
      </w:pPr>
      <w:r/>
      <w:bookmarkStart w:id="26" w:name="X42eb18b525bc721bb6628b6a3e88790e478ea21"/>
      <w:r>
        <w:t xml:space="preserve">3.2 frontend/</w:t>
      </w:r>
      <w:r/>
    </w:p>
    <w:p>
      <w:pPr>
        <w:pStyle w:val="724"/>
        <w:pBdr/>
        <w:spacing/>
        <w:ind/>
        <w:rPr/>
      </w:pPr>
      <w:r>
        <w:t xml:space="preserve">Contiene la aplicación web en React. Está dividida por roles y módulos, también con datos de ejemplo bajo src/data y páginas bajo src/pages.</w:t>
      </w:r>
      <w:bookmarkEnd w:id="26"/>
      <w:r/>
    </w:p>
    <w:p>
      <w:pPr>
        <w:pStyle w:val="735"/>
        <w:pBdr/>
        <w:spacing/>
        <w:ind/>
        <w:rPr/>
      </w:pPr>
      <w:r/>
      <w:bookmarkStart w:id="27" w:name="Xdb2f7bdf70c05f125d053b3a31c5f767bc80ca5"/>
      <w:r>
        <w:t xml:space="preserve">3.3 tests/</w:t>
      </w:r>
      <w:r/>
    </w:p>
    <w:p>
      <w:pPr>
        <w:pStyle w:val="724"/>
        <w:pBdr/>
        <w:spacing/>
        <w:ind/>
        <w:rPr/>
      </w:pPr>
      <w:r>
        <w:t xml:space="preserve">Contiene pruebas de backend para ventas, inventario y otros flujos funcionales.</w:t>
      </w:r>
      <w:r/>
    </w:p>
    <w:p>
      <w:pPr>
        <w:pBdr/>
        <w:spacing/>
        <w:ind/>
        <w:rPr/>
      </w:pPr>
      <w:r>
        <w:pict>
          <v:shape id="shape 2" o:spid="_x0000_s2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27"/>
      <w:bookmarkEnd w:id="28"/>
      <w:r/>
    </w:p>
    <w:p>
      <w:pPr>
        <w:pStyle w:val="734"/>
        <w:pBdr/>
        <w:spacing/>
        <w:ind/>
        <w:rPr/>
      </w:pPr>
      <w:r/>
      <w:bookmarkStart w:id="32" w:name="X31d9a69e1948bc47a453a01a6ee97425b76ffcd"/>
      <w:r>
        <w:t xml:space="preserve">4. Configuración inicial</w:t>
      </w:r>
      <w:r/>
    </w:p>
    <w:p>
      <w:pPr>
        <w:pStyle w:val="735"/>
        <w:pBdr/>
        <w:spacing/>
        <w:ind/>
        <w:rPr/>
      </w:pPr>
      <w:r/>
      <w:bookmarkStart w:id="29" w:name="X53fb50c414a846261bf19d0309bb638bf517ec6"/>
      <w:r>
        <w:t xml:space="preserve">4.1 Crear entorno virtual</w:t>
      </w:r>
      <w:r/>
    </w:p>
    <w:p>
      <w:pPr>
        <w:pStyle w:val="759"/>
        <w:pBdr/>
        <w:spacing/>
        <w:ind/>
        <w:rPr/>
      </w:pPr>
      <w:r>
        <w:rPr>
          <w:rStyle w:val="782"/>
        </w:rPr>
        <w:t xml:space="preserve">python3</w:t>
      </w:r>
      <w:r>
        <w:rPr>
          <w:rStyle w:val="790"/>
        </w:rPr>
        <w:t xml:space="preserve"> </w:t>
      </w:r>
      <w:r>
        <w:rPr>
          <w:rStyle w:val="784"/>
        </w:rPr>
        <w:t xml:space="preserve">-m</w:t>
      </w:r>
      <w:r>
        <w:rPr>
          <w:rStyle w:val="790"/>
        </w:rPr>
        <w:t xml:space="preserve"> venv venv</w:t>
      </w:r>
      <w:r>
        <w:br/>
      </w:r>
      <w:r>
        <w:rPr>
          <w:rStyle w:val="781"/>
        </w:rPr>
        <w:t xml:space="preserve">source</w:t>
      </w:r>
      <w:r>
        <w:rPr>
          <w:rStyle w:val="790"/>
        </w:rPr>
        <w:t xml:space="preserve"> venv/bin/activate</w:t>
      </w:r>
      <w:r>
        <w:br/>
      </w:r>
      <w:r>
        <w:rPr>
          <w:rStyle w:val="782"/>
        </w:rPr>
        <w:t xml:space="preserve">pip</w:t>
      </w:r>
      <w:r>
        <w:rPr>
          <w:rStyle w:val="790"/>
        </w:rPr>
        <w:t xml:space="preserve"> install </w:t>
      </w:r>
      <w:r>
        <w:rPr>
          <w:rStyle w:val="784"/>
        </w:rPr>
        <w:t xml:space="preserve">--upgrade</w:t>
      </w:r>
      <w:r>
        <w:rPr>
          <w:rStyle w:val="790"/>
        </w:rPr>
        <w:t xml:space="preserve"> pip</w:t>
      </w:r>
      <w:r>
        <w:br/>
      </w:r>
      <w:r>
        <w:rPr>
          <w:rStyle w:val="782"/>
        </w:rPr>
        <w:t xml:space="preserve">pip</w:t>
      </w:r>
      <w:r>
        <w:rPr>
          <w:rStyle w:val="790"/>
        </w:rPr>
        <w:t xml:space="preserve"> install </w:t>
      </w:r>
      <w:r>
        <w:rPr>
          <w:rStyle w:val="784"/>
        </w:rPr>
        <w:t xml:space="preserve">-r</w:t>
      </w:r>
      <w:r>
        <w:rPr>
          <w:rStyle w:val="790"/>
        </w:rPr>
        <w:t xml:space="preserve"> requirements.txt</w:t>
      </w:r>
      <w:bookmarkEnd w:id="29"/>
      <w:r/>
    </w:p>
    <w:p>
      <w:pPr>
        <w:pStyle w:val="735"/>
        <w:pBdr/>
        <w:spacing/>
        <w:ind/>
        <w:rPr/>
      </w:pPr>
      <w:r/>
      <w:bookmarkStart w:id="30" w:name="Xc9d0065fc78f653c5d8f74a96cbe248a46cf529"/>
      <w:r>
        <w:t xml:space="preserve">4.2 Variables de entorno</w:t>
      </w:r>
      <w:r/>
    </w:p>
    <w:p>
      <w:pPr>
        <w:pStyle w:val="724"/>
        <w:pBdr/>
        <w:spacing/>
        <w:ind/>
        <w:rPr/>
      </w:pPr>
      <w:r>
        <w:t xml:space="preserve">La aplicación carga settings desde .env. El archivo config.py usa SQLALCHEMY_DATABASE_URI y JWT_SECRET_KEY.</w:t>
      </w:r>
      <w:r/>
    </w:p>
    <w:p>
      <w:pPr>
        <w:pStyle w:val="723"/>
        <w:pBdr/>
        <w:spacing/>
        <w:ind/>
        <w:rPr/>
      </w:pPr>
      <w:r>
        <w:t xml:space="preserve">Ejemplo:</w:t>
      </w:r>
      <w:r/>
    </w:p>
    <w:p>
      <w:pPr>
        <w:pStyle w:val="759"/>
        <w:pBdr/>
        <w:spacing/>
        <w:ind/>
        <w:rPr/>
      </w:pPr>
      <w:r>
        <w:rPr>
          <w:rStyle w:val="754"/>
        </w:rPr>
        <w:t xml:space="preserve">SQLALCHEMY_DATABASE_URI=postgresql://usuario:password@localhost:5432/ferreteros</w:t>
      </w:r>
      <w:r>
        <w:br/>
      </w:r>
      <w:r>
        <w:rPr>
          <w:rStyle w:val="754"/>
        </w:rPr>
        <w:t xml:space="preserve">JWT_SECRET_KEY=clave-secreta</w:t>
      </w:r>
      <w:bookmarkEnd w:id="30"/>
      <w:r/>
    </w:p>
    <w:p>
      <w:pPr>
        <w:pStyle w:val="735"/>
        <w:pBdr/>
        <w:spacing/>
        <w:ind/>
        <w:rPr/>
      </w:pPr>
      <w:r/>
      <w:bookmarkStart w:id="31" w:name="X7bb8c05b40514896ca9abcc7f2041cf7e8f4c36"/>
      <w:r>
        <w:t xml:space="preserve">4.3 Base de datos</w:t>
      </w:r>
      <w:r/>
    </w:p>
    <w:p>
      <w:pPr>
        <w:pStyle w:val="724"/>
        <w:pBdr/>
        <w:spacing/>
        <w:ind/>
        <w:rPr/>
      </w:pPr>
      <w:r>
        <w:t xml:space="preserve">Crear la base de datos en PostgreSQL y luego aplicar migraciones:</w:t>
      </w:r>
      <w:r/>
    </w:p>
    <w:p>
      <w:pPr>
        <w:pStyle w:val="759"/>
        <w:pBdr/>
        <w:spacing/>
        <w:ind/>
        <w:rPr/>
      </w:pPr>
      <w:r>
        <w:rPr>
          <w:rStyle w:val="782"/>
        </w:rPr>
        <w:t xml:space="preserve">flask</w:t>
      </w:r>
      <w:r>
        <w:rPr>
          <w:rStyle w:val="790"/>
        </w:rPr>
        <w:t xml:space="preserve"> </w:t>
      </w:r>
      <w:r>
        <w:rPr>
          <w:rStyle w:val="784"/>
        </w:rPr>
        <w:t xml:space="preserve">--app</w:t>
      </w:r>
      <w:r>
        <w:rPr>
          <w:rStyle w:val="790"/>
        </w:rPr>
        <w:t xml:space="preserve"> wsgi db upgrade</w:t>
      </w:r>
      <w:r/>
    </w:p>
    <w:p>
      <w:pPr>
        <w:pStyle w:val="724"/>
        <w:pBdr/>
        <w:spacing/>
        <w:ind/>
        <w:rPr/>
      </w:pPr>
      <w:r>
        <w:t xml:space="preserve">Si no existen migraciones para algunos modelos, es posible que sea necesario revisar los scripts de inicialización o crear nuevas migraciones según el flujo del proyecto.</w:t>
      </w:r>
      <w:r/>
    </w:p>
    <w:p>
      <w:pPr>
        <w:pBdr/>
        <w:spacing/>
        <w:ind/>
        <w:rPr/>
      </w:pPr>
      <w:r>
        <w:pict>
          <v:shape id="shape 3" o:spid="_x0000_s3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31"/>
      <w:bookmarkEnd w:id="32"/>
      <w:r/>
    </w:p>
    <w:p>
      <w:pPr>
        <w:pStyle w:val="734"/>
        <w:pBdr/>
        <w:spacing/>
        <w:ind/>
        <w:rPr/>
      </w:pPr>
      <w:r/>
      <w:bookmarkStart w:id="35" w:name="Xc208a829ee421b03e8666e9d991a48e77a64e72"/>
      <w:r>
        <w:t xml:space="preserve">5. Inicio de la aplicación</w:t>
      </w:r>
      <w:r/>
    </w:p>
    <w:p>
      <w:pPr>
        <w:pStyle w:val="735"/>
        <w:pBdr/>
        <w:spacing/>
        <w:ind/>
        <w:rPr/>
      </w:pPr>
      <w:r/>
      <w:bookmarkStart w:id="33" w:name="backend-1"/>
      <w:r>
        <w:t xml:space="preserve">Backend</w:t>
      </w:r>
      <w:r/>
    </w:p>
    <w:p>
      <w:pPr>
        <w:pStyle w:val="759"/>
        <w:pBdr/>
        <w:spacing/>
        <w:ind/>
        <w:rPr/>
      </w:pPr>
      <w:r>
        <w:rPr>
          <w:rStyle w:val="782"/>
        </w:rPr>
        <w:t xml:space="preserve">flask</w:t>
      </w:r>
      <w:r>
        <w:rPr>
          <w:rStyle w:val="790"/>
        </w:rPr>
        <w:t xml:space="preserve"> </w:t>
      </w:r>
      <w:r>
        <w:rPr>
          <w:rStyle w:val="784"/>
        </w:rPr>
        <w:t xml:space="preserve">--app</w:t>
      </w:r>
      <w:r>
        <w:rPr>
          <w:rStyle w:val="790"/>
        </w:rPr>
        <w:t xml:space="preserve"> wsgi run </w:t>
      </w:r>
      <w:r>
        <w:rPr>
          <w:rStyle w:val="784"/>
        </w:rPr>
        <w:t xml:space="preserve">--debug</w:t>
      </w:r>
      <w:r/>
    </w:p>
    <w:p>
      <w:pPr>
        <w:pStyle w:val="724"/>
        <w:pBdr/>
        <w:spacing/>
        <w:ind/>
        <w:rPr/>
      </w:pPr>
      <w:r>
        <w:t xml:space="preserve">También se puede ejecutar con:</w:t>
      </w:r>
      <w:r/>
    </w:p>
    <w:p>
      <w:pPr>
        <w:pStyle w:val="759"/>
        <w:pBdr/>
        <w:spacing/>
        <w:ind/>
        <w:rPr/>
      </w:pPr>
      <w:r>
        <w:rPr>
          <w:rStyle w:val="782"/>
        </w:rPr>
        <w:t xml:space="preserve">python</w:t>
      </w:r>
      <w:r>
        <w:rPr>
          <w:rStyle w:val="790"/>
        </w:rPr>
        <w:t xml:space="preserve"> wsgi.py</w:t>
      </w:r>
      <w:bookmarkEnd w:id="33"/>
      <w:r/>
    </w:p>
    <w:p>
      <w:pPr>
        <w:pStyle w:val="735"/>
        <w:pBdr/>
        <w:spacing/>
        <w:ind/>
        <w:rPr/>
      </w:pPr>
      <w:r/>
      <w:bookmarkStart w:id="34" w:name="frontend-1"/>
      <w:r>
        <w:t xml:space="preserve">Frontend</w:t>
      </w:r>
      <w:r/>
    </w:p>
    <w:p>
      <w:pPr>
        <w:pStyle w:val="759"/>
        <w:pBdr/>
        <w:spacing/>
        <w:ind/>
        <w:rPr/>
      </w:pPr>
      <w:r>
        <w:rPr>
          <w:rStyle w:val="781"/>
        </w:rPr>
        <w:t xml:space="preserve">cd</w:t>
      </w:r>
      <w:r>
        <w:rPr>
          <w:rStyle w:val="790"/>
        </w:rPr>
        <w:t xml:space="preserve"> frontend</w:t>
      </w:r>
      <w:r>
        <w:br/>
      </w:r>
      <w:r>
        <w:rPr>
          <w:rStyle w:val="782"/>
        </w:rPr>
        <w:t xml:space="preserve">npm</w:t>
      </w:r>
      <w:r>
        <w:rPr>
          <w:rStyle w:val="790"/>
        </w:rPr>
        <w:t xml:space="preserve"> install</w:t>
      </w:r>
      <w:r>
        <w:br/>
      </w:r>
      <w:r>
        <w:rPr>
          <w:rStyle w:val="782"/>
        </w:rPr>
        <w:t xml:space="preserve">npm</w:t>
      </w:r>
      <w:r>
        <w:rPr>
          <w:rStyle w:val="790"/>
        </w:rPr>
        <w:t xml:space="preserve"> run dev</w:t>
      </w:r>
      <w:r/>
    </w:p>
    <w:p>
      <w:pPr>
        <w:pStyle w:val="724"/>
        <w:pBdr/>
        <w:spacing/>
        <w:ind/>
        <w:rPr/>
      </w:pPr>
      <w:r>
        <w:t xml:space="preserve">La aplicación frontend corre con Vite en un puerto local de desarrollo y usa Axios para consumir la API.</w:t>
      </w:r>
      <w:r/>
    </w:p>
    <w:p>
      <w:pPr>
        <w:pBdr/>
        <w:spacing/>
        <w:ind/>
        <w:rPr/>
      </w:pPr>
      <w:r>
        <w:pict>
          <v:shape id="shape 4" o:spid="_x0000_s4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34"/>
      <w:bookmarkEnd w:id="35"/>
      <w:r/>
    </w:p>
    <w:p>
      <w:pPr>
        <w:pStyle w:val="734"/>
        <w:pBdr/>
        <w:spacing/>
        <w:ind/>
        <w:rPr/>
      </w:pPr>
      <w:r/>
      <w:bookmarkStart w:id="37" w:name="X0de1c6e784258c9bc10c6155290d140cc7bec91"/>
      <w:r>
        <w:t xml:space="preserve">6. Inicialización del backend</w:t>
      </w:r>
      <w:r/>
    </w:p>
    <w:p>
      <w:pPr>
        <w:pStyle w:val="724"/>
        <w:pBdr/>
        <w:spacing/>
        <w:ind/>
        <w:rPr/>
      </w:pPr>
      <w:r>
        <w:t xml:space="preserve">El punto de entrada principal está en wsgi.py y en app/</w:t>
      </w:r>
      <w:r>
        <w:rPr>
          <w:b/>
          <w:bCs/>
        </w:rPr>
        <w:t xml:space="preserve">init</w:t>
      </w:r>
      <w:r>
        <w:t xml:space="preserve">.py.</w:t>
      </w:r>
      <w:r/>
    </w:p>
    <w:p>
      <w:pPr>
        <w:pStyle w:val="735"/>
        <w:pBdr/>
        <w:spacing/>
        <w:ind/>
        <w:rPr/>
      </w:pPr>
      <w:r/>
      <w:bookmarkStart w:id="36" w:name="appinitpy"/>
      <w:r>
        <w:t xml:space="preserve">app/</w:t>
      </w:r>
      <w:r>
        <w:rPr>
          <w:b/>
          <w:bCs/>
        </w:rPr>
        <w:t xml:space="preserve">init</w:t>
      </w:r>
      <w:r>
        <w:t xml:space="preserve">.py</w:t>
      </w:r>
      <w:r/>
    </w:p>
    <w:p>
      <w:pPr>
        <w:pStyle w:val="724"/>
        <w:pBdr/>
        <w:spacing/>
        <w:ind/>
        <w:rPr/>
      </w:pPr>
      <w:r>
        <w:t xml:space="preserve">Aquí se crea la app Flask, se inicializan extensiones y se registran blueprints.</w:t>
      </w:r>
      <w:r/>
    </w:p>
    <w:p>
      <w:pPr>
        <w:pStyle w:val="723"/>
        <w:pBdr/>
        <w:spacing/>
        <w:ind/>
        <w:rPr/>
      </w:pPr>
      <w:r>
        <w:t xml:space="preserve">Actualmente se registran los siguientes blueprints:</w:t>
      </w:r>
      <w:r/>
    </w:p>
    <w:p>
      <w:pPr>
        <w:pStyle w:val="725"/>
        <w:numPr>
          <w:ilvl w:val="0"/>
          <w:numId w:val="7"/>
        </w:numPr>
        <w:pBdr/>
        <w:spacing/>
        <w:ind/>
        <w:rPr/>
      </w:pPr>
      <w:r>
        <w:t xml:space="preserve">auth_bp</w:t>
      </w:r>
      <w:r/>
    </w:p>
    <w:p>
      <w:pPr>
        <w:pStyle w:val="725"/>
        <w:numPr>
          <w:ilvl w:val="0"/>
          <w:numId w:val="7"/>
        </w:numPr>
        <w:pBdr/>
        <w:spacing/>
        <w:ind/>
        <w:rPr/>
      </w:pPr>
      <w:r>
        <w:t xml:space="preserve">usuario_bp</w:t>
      </w:r>
      <w:r/>
    </w:p>
    <w:p>
      <w:pPr>
        <w:pStyle w:val="725"/>
        <w:numPr>
          <w:ilvl w:val="0"/>
          <w:numId w:val="7"/>
        </w:numPr>
        <w:pBdr/>
        <w:spacing/>
        <w:ind/>
        <w:rPr/>
      </w:pPr>
      <w:r>
        <w:t xml:space="preserve">inventario_bp</w:t>
      </w:r>
      <w:r/>
    </w:p>
    <w:p>
      <w:pPr>
        <w:pStyle w:val="725"/>
        <w:numPr>
          <w:ilvl w:val="0"/>
          <w:numId w:val="7"/>
        </w:numPr>
        <w:pBdr/>
        <w:spacing/>
        <w:ind/>
        <w:rPr/>
      </w:pPr>
      <w:r>
        <w:t xml:space="preserve">producto_bp</w:t>
      </w:r>
      <w:r/>
    </w:p>
    <w:p>
      <w:pPr>
        <w:pStyle w:val="725"/>
        <w:numPr>
          <w:ilvl w:val="0"/>
          <w:numId w:val="7"/>
        </w:numPr>
        <w:pBdr/>
        <w:spacing/>
        <w:ind/>
        <w:rPr/>
      </w:pPr>
      <w:r>
        <w:t xml:space="preserve">sucursal_bp</w:t>
      </w:r>
      <w:r/>
    </w:p>
    <w:p>
      <w:pPr>
        <w:pStyle w:val="725"/>
        <w:numPr>
          <w:ilvl w:val="0"/>
          <w:numId w:val="7"/>
        </w:numPr>
        <w:pBdr/>
        <w:spacing/>
        <w:ind/>
        <w:rPr/>
      </w:pPr>
      <w:r>
        <w:t xml:space="preserve">venta_bp</w:t>
      </w:r>
      <w:r/>
    </w:p>
    <w:p>
      <w:pPr>
        <w:pStyle w:val="725"/>
        <w:numPr>
          <w:ilvl w:val="0"/>
          <w:numId w:val="7"/>
        </w:numPr>
        <w:pBdr/>
        <w:spacing/>
        <w:ind/>
        <w:rPr/>
      </w:pPr>
      <w:r>
        <w:t xml:space="preserve">reportes_bp</w:t>
      </w:r>
      <w:r/>
    </w:p>
    <w:p>
      <w:pPr>
        <w:pStyle w:val="725"/>
        <w:numPr>
          <w:ilvl w:val="0"/>
          <w:numId w:val="7"/>
        </w:numPr>
        <w:pBdr/>
        <w:spacing/>
        <w:ind/>
        <w:rPr/>
      </w:pPr>
      <w:r>
        <w:t xml:space="preserve">devolucion_bp</w:t>
      </w:r>
      <w:r/>
    </w:p>
    <w:p>
      <w:pPr>
        <w:pStyle w:val="725"/>
        <w:numPr>
          <w:ilvl w:val="0"/>
          <w:numId w:val="7"/>
        </w:numPr>
        <w:pBdr/>
        <w:spacing/>
        <w:ind/>
        <w:rPr/>
      </w:pPr>
      <w:r>
        <w:t xml:space="preserve">domicilio_bp</w:t>
      </w:r>
      <w:r/>
    </w:p>
    <w:p>
      <w:pPr>
        <w:pStyle w:val="724"/>
        <w:pBdr/>
        <w:spacing/>
        <w:ind/>
        <w:rPr/>
      </w:pPr>
      <w:r>
        <w:t xml:space="preserve">Esto significa que gran parte del sistema central ya está integrada en la aplicación. Sin embargo, algunos módulos aún no están activos o no están completamente conectados a la lógica de negocio del frontend.</w:t>
      </w:r>
      <w:r/>
    </w:p>
    <w:p>
      <w:pPr>
        <w:pBdr/>
        <w:spacing/>
        <w:ind/>
        <w:rPr/>
      </w:pPr>
      <w:r>
        <w:pict>
          <v:shape id="shape 5" o:spid="_x0000_s5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36"/>
      <w:bookmarkEnd w:id="37"/>
      <w:r/>
    </w:p>
    <w:p>
      <w:pPr>
        <w:pStyle w:val="734"/>
        <w:pBdr/>
        <w:spacing/>
        <w:ind/>
        <w:rPr/>
      </w:pPr>
      <w:r/>
      <w:bookmarkStart w:id="42" w:name="X8a51b321341da6f6b50542f3dee7baf15ca955d"/>
      <w:r>
        <w:t xml:space="preserve">7. Autenticación y control de sesión</w:t>
      </w:r>
      <w:r/>
    </w:p>
    <w:p>
      <w:pPr>
        <w:pStyle w:val="735"/>
        <w:pBdr/>
        <w:spacing/>
        <w:ind/>
        <w:rPr/>
      </w:pPr>
      <w:r/>
      <w:bookmarkStart w:id="38" w:name="login"/>
      <w:r>
        <w:t xml:space="preserve">Login</w:t>
      </w:r>
      <w:r/>
    </w:p>
    <w:p>
      <w:pPr>
        <w:pStyle w:val="724"/>
        <w:pBdr/>
        <w:spacing/>
        <w:ind/>
        <w:rPr/>
      </w:pPr>
      <w:r>
        <w:t xml:space="preserve">La ruta principal está en:</w:t>
      </w:r>
      <w:r/>
    </w:p>
    <w:p>
      <w:pPr>
        <w:pStyle w:val="725"/>
        <w:numPr>
          <w:ilvl w:val="0"/>
          <w:numId w:val="8"/>
        </w:numPr>
        <w:pBdr/>
        <w:spacing/>
        <w:ind/>
        <w:rPr/>
      </w:pPr>
      <w:r>
        <w:t xml:space="preserve">/api/auth/login</w:t>
      </w:r>
      <w:r/>
    </w:p>
    <w:p>
      <w:pPr>
        <w:pStyle w:val="724"/>
        <w:pBdr/>
        <w:spacing/>
        <w:ind/>
        <w:rPr/>
      </w:pPr>
      <w:r>
        <w:t xml:space="preserve">Se recibe JSON con:</w:t>
      </w:r>
      <w:r/>
    </w:p>
    <w:p>
      <w:pPr>
        <w:pStyle w:val="759"/>
        <w:pBdr/>
        <w:spacing/>
        <w:ind/>
        <w:rPr/>
      </w:pPr>
      <w:r>
        <w:rPr>
          <w:rStyle w:val="777"/>
        </w:rPr>
        <w:t xml:space="preserve">{</w:t>
      </w:r>
      <w:r>
        <w:br/>
      </w:r>
      <w:r>
        <w:rPr>
          <w:rStyle w:val="790"/>
        </w:rPr>
        <w:t xml:space="preserve">  </w:t>
      </w:r>
      <w:r>
        <w:rPr>
          <w:rStyle w:val="761"/>
        </w:rPr>
        <w:t xml:space="preserve">"primerNombre"</w:t>
      </w:r>
      <w:r>
        <w:rPr>
          <w:rStyle w:val="777"/>
        </w:rPr>
        <w:t xml:space="preserve">:</w:t>
      </w:r>
      <w:r>
        <w:rPr>
          <w:rStyle w:val="790"/>
        </w:rPr>
        <w:t xml:space="preserve"> </w:t>
      </w:r>
      <w:r>
        <w:rPr>
          <w:rStyle w:val="768"/>
        </w:rPr>
        <w:t xml:space="preserve">"Ana"</w:t>
      </w:r>
      <w:r>
        <w:rPr>
          <w:rStyle w:val="777"/>
        </w:rPr>
        <w:t xml:space="preserve">,</w:t>
      </w:r>
      <w:r>
        <w:br/>
      </w:r>
      <w:r>
        <w:rPr>
          <w:rStyle w:val="790"/>
        </w:rPr>
        <w:t xml:space="preserve">  </w:t>
      </w:r>
      <w:r>
        <w:rPr>
          <w:rStyle w:val="761"/>
        </w:rPr>
        <w:t xml:space="preserve">"password"</w:t>
      </w:r>
      <w:r>
        <w:rPr>
          <w:rStyle w:val="777"/>
        </w:rPr>
        <w:t xml:space="preserve">:</w:t>
      </w:r>
      <w:r>
        <w:rPr>
          <w:rStyle w:val="790"/>
        </w:rPr>
        <w:t xml:space="preserve"> </w:t>
      </w:r>
      <w:r>
        <w:rPr>
          <w:rStyle w:val="768"/>
        </w:rPr>
        <w:t xml:space="preserve">"secreto"</w:t>
      </w:r>
      <w:r>
        <w:br/>
      </w:r>
      <w:r>
        <w:rPr>
          <w:rStyle w:val="777"/>
        </w:rPr>
        <w:t xml:space="preserve">}</w:t>
      </w:r>
      <w:r/>
    </w:p>
    <w:p>
      <w:pPr>
        <w:pStyle w:val="724"/>
        <w:pBdr/>
        <w:spacing/>
        <w:ind/>
        <w:rPr/>
      </w:pPr>
      <w:r>
        <w:t xml:space="preserve">El backend valida la contraseña, verifica si el usuario está activo y genera un JWT con:</w:t>
      </w:r>
      <w:r/>
    </w:p>
    <w:p>
      <w:pPr>
        <w:pStyle w:val="725"/>
        <w:numPr>
          <w:ilvl w:val="0"/>
          <w:numId w:val="9"/>
        </w:numPr>
        <w:pBdr/>
        <w:spacing/>
        <w:ind/>
        <w:rPr/>
      </w:pPr>
      <w:r>
        <w:t xml:space="preserve">identity: idUsuario</w:t>
      </w:r>
      <w:r/>
    </w:p>
    <w:p>
      <w:pPr>
        <w:pStyle w:val="725"/>
        <w:numPr>
          <w:ilvl w:val="0"/>
          <w:numId w:val="9"/>
        </w:numPr>
        <w:pBdr/>
        <w:spacing/>
        <w:ind/>
        <w:rPr/>
      </w:pPr>
      <w:r>
        <w:t xml:space="preserve">claims: rol y idSucursal</w:t>
      </w:r>
      <w:bookmarkEnd w:id="38"/>
      <w:r/>
    </w:p>
    <w:p>
      <w:pPr>
        <w:pStyle w:val="735"/>
        <w:pBdr/>
        <w:spacing/>
        <w:ind/>
        <w:rPr/>
      </w:pPr>
      <w:r/>
      <w:bookmarkStart w:id="39" w:name="perfil-del-usuario"/>
      <w:r>
        <w:t xml:space="preserve">Perfil del usuario</w:t>
      </w:r>
      <w:r/>
    </w:p>
    <w:p>
      <w:pPr>
        <w:pStyle w:val="724"/>
        <w:pBdr/>
        <w:spacing/>
        <w:ind/>
        <w:rPr/>
      </w:pPr>
      <w:r>
        <w:t xml:space="preserve">La ruta:</w:t>
      </w:r>
      <w:r/>
    </w:p>
    <w:p>
      <w:pPr>
        <w:pStyle w:val="725"/>
        <w:numPr>
          <w:ilvl w:val="0"/>
          <w:numId w:val="10"/>
        </w:numPr>
        <w:pBdr/>
        <w:spacing/>
        <w:ind/>
        <w:rPr/>
      </w:pPr>
      <w:r>
        <w:t xml:space="preserve">/api/auth/me</w:t>
      </w:r>
      <w:r/>
    </w:p>
    <w:p>
      <w:pPr>
        <w:pStyle w:val="724"/>
        <w:pBdr/>
        <w:spacing/>
        <w:ind/>
        <w:rPr/>
      </w:pPr>
      <w:r>
        <w:t xml:space="preserve">Valida el token JWT para devolver el usuario autenticado.</w:t>
      </w:r>
      <w:bookmarkEnd w:id="39"/>
      <w:r/>
    </w:p>
    <w:p>
      <w:pPr>
        <w:pStyle w:val="735"/>
        <w:pBdr/>
        <w:spacing/>
        <w:ind/>
        <w:rPr/>
      </w:pPr>
      <w:r/>
      <w:bookmarkStart w:id="40" w:name="frontend-2"/>
      <w:r>
        <w:t xml:space="preserve">Frontend</w:t>
      </w:r>
      <w:r/>
    </w:p>
    <w:p>
      <w:pPr>
        <w:pStyle w:val="724"/>
        <w:pBdr/>
        <w:spacing/>
        <w:ind/>
        <w:rPr/>
      </w:pPr>
      <w:r>
        <w:t xml:space="preserve">El frontend guarda el token en sessionStorage y valida la sesión al cargar la app:</w:t>
      </w:r>
      <w:r/>
    </w:p>
    <w:p>
      <w:pPr>
        <w:pStyle w:val="725"/>
        <w:numPr>
          <w:ilvl w:val="0"/>
          <w:numId w:val="11"/>
        </w:numPr>
        <w:pBdr/>
        <w:spacing/>
        <w:ind/>
        <w:rPr/>
      </w:pPr>
      <w:r>
        <w:t xml:space="preserve">access_token</w:t>
      </w:r>
      <w:r/>
    </w:p>
    <w:p>
      <w:pPr>
        <w:pStyle w:val="725"/>
        <w:numPr>
          <w:ilvl w:val="0"/>
          <w:numId w:val="11"/>
        </w:numPr>
        <w:pBdr/>
        <w:spacing/>
        <w:ind/>
        <w:rPr/>
      </w:pPr>
      <w:r>
        <w:t xml:space="preserve">/api/auth/me</w:t>
      </w:r>
      <w:r/>
    </w:p>
    <w:p>
      <w:pPr>
        <w:pStyle w:val="724"/>
        <w:pBdr/>
        <w:spacing/>
        <w:ind/>
        <w:rPr/>
      </w:pPr>
      <w:r>
        <w:t xml:space="preserve">Si el token es inválido, se elimina del almacenamiento y se vuelve a login.</w:t>
      </w:r>
      <w:bookmarkEnd w:id="40"/>
      <w:r/>
    </w:p>
    <w:p>
      <w:pPr>
        <w:pStyle w:val="735"/>
        <w:pBdr/>
        <w:spacing/>
        <w:ind/>
        <w:rPr/>
      </w:pPr>
      <w:r/>
      <w:bookmarkStart w:id="41" w:name="roles"/>
      <w:r>
        <w:t xml:space="preserve">Roles</w:t>
      </w:r>
      <w:r/>
    </w:p>
    <w:p>
      <w:pPr>
        <w:pStyle w:val="724"/>
        <w:pBdr/>
        <w:spacing/>
        <w:ind/>
        <w:rPr/>
      </w:pPr>
      <w:r>
        <w:t xml:space="preserve">El backend normaliza el rol del usuario usando el valor de tipo_usuario y lo convierte a:</w:t>
      </w:r>
      <w:r/>
    </w:p>
    <w:p>
      <w:pPr>
        <w:pStyle w:val="725"/>
        <w:numPr>
          <w:ilvl w:val="0"/>
          <w:numId w:val="12"/>
        </w:numPr>
        <w:pBdr/>
        <w:spacing/>
        <w:ind/>
        <w:rPr/>
      </w:pPr>
      <w:r>
        <w:t xml:space="preserve">admin</w:t>
      </w:r>
      <w:r/>
    </w:p>
    <w:p>
      <w:pPr>
        <w:pStyle w:val="725"/>
        <w:numPr>
          <w:ilvl w:val="0"/>
          <w:numId w:val="12"/>
        </w:numPr>
        <w:pBdr/>
        <w:spacing/>
        <w:ind/>
        <w:rPr/>
      </w:pPr>
      <w:r>
        <w:t xml:space="preserve">vendedor</w:t>
      </w:r>
      <w:r/>
    </w:p>
    <w:p>
      <w:pPr>
        <w:pStyle w:val="725"/>
        <w:numPr>
          <w:ilvl w:val="0"/>
          <w:numId w:val="12"/>
        </w:numPr>
        <w:pBdr/>
        <w:spacing/>
        <w:ind/>
        <w:rPr/>
      </w:pPr>
      <w:r>
        <w:t xml:space="preserve">bodega</w:t>
      </w:r>
      <w:r/>
    </w:p>
    <w:p>
      <w:pPr>
        <w:pStyle w:val="724"/>
        <w:pBdr/>
        <w:spacing/>
        <w:ind/>
        <w:rPr/>
      </w:pPr>
      <w:r>
        <w:t xml:space="preserve">El frontend usa las mismas convenciones para mostrar el panel adecuado.</w:t>
      </w:r>
      <w:r/>
    </w:p>
    <w:p>
      <w:pPr>
        <w:pBdr/>
        <w:spacing/>
        <w:ind/>
        <w:rPr/>
      </w:pPr>
      <w:r>
        <w:pict>
          <v:shape id="shape 6" o:spid="_x0000_s6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41"/>
      <w:bookmarkEnd w:id="42"/>
      <w:r/>
    </w:p>
    <w:p>
      <w:pPr>
        <w:pStyle w:val="734"/>
        <w:pBdr/>
        <w:spacing/>
        <w:ind/>
        <w:rPr/>
      </w:pPr>
      <w:r/>
      <w:bookmarkStart w:id="43" w:name="X075d1ec906d51fef4dee0bafd9822f5b5f6d08b"/>
      <w:r>
        <w:t xml:space="preserve">8. Modelos principales</w:t>
      </w:r>
      <w:r/>
    </w:p>
    <w:p>
      <w:pPr>
        <w:pStyle w:val="724"/>
        <w:pBdr/>
        <w:spacing/>
        <w:ind/>
        <w:rPr/>
      </w:pPr>
      <w:r>
        <w:t xml:space="preserve">Los modelos más relevantes del backend son:</w:t>
      </w:r>
      <w:r/>
    </w:p>
    <w:p>
      <w:pPr>
        <w:pStyle w:val="725"/>
        <w:numPr>
          <w:ilvl w:val="0"/>
          <w:numId w:val="13"/>
        </w:numPr>
        <w:pBdr/>
        <w:spacing/>
        <w:ind/>
        <w:rPr/>
      </w:pPr>
      <w:r>
        <w:t xml:space="preserve">Usuario</w:t>
      </w:r>
      <w:r/>
    </w:p>
    <w:p>
      <w:pPr>
        <w:pStyle w:val="725"/>
        <w:numPr>
          <w:ilvl w:val="0"/>
          <w:numId w:val="13"/>
        </w:numPr>
        <w:pBdr/>
        <w:spacing/>
        <w:ind/>
        <w:rPr/>
      </w:pPr>
      <w:r>
        <w:t xml:space="preserve">Sucursal</w:t>
      </w:r>
      <w:r/>
    </w:p>
    <w:p>
      <w:pPr>
        <w:pStyle w:val="725"/>
        <w:numPr>
          <w:ilvl w:val="0"/>
          <w:numId w:val="13"/>
        </w:numPr>
        <w:pBdr/>
        <w:spacing/>
        <w:ind/>
        <w:rPr/>
      </w:pPr>
      <w:r>
        <w:t xml:space="preserve">Producto</w:t>
      </w:r>
      <w:r/>
    </w:p>
    <w:p>
      <w:pPr>
        <w:pStyle w:val="725"/>
        <w:numPr>
          <w:ilvl w:val="0"/>
          <w:numId w:val="13"/>
        </w:numPr>
        <w:pBdr/>
        <w:spacing/>
        <w:ind/>
        <w:rPr/>
      </w:pPr>
      <w:r>
        <w:t xml:space="preserve">UnidadMedida</w:t>
      </w:r>
      <w:r/>
    </w:p>
    <w:p>
      <w:pPr>
        <w:pStyle w:val="725"/>
        <w:numPr>
          <w:ilvl w:val="0"/>
          <w:numId w:val="13"/>
        </w:numPr>
        <w:pBdr/>
        <w:spacing/>
        <w:ind/>
        <w:rPr/>
      </w:pPr>
      <w:r>
        <w:t xml:space="preserve">TipoProducto</w:t>
      </w:r>
      <w:r/>
    </w:p>
    <w:p>
      <w:pPr>
        <w:pStyle w:val="725"/>
        <w:numPr>
          <w:ilvl w:val="0"/>
          <w:numId w:val="13"/>
        </w:numPr>
        <w:pBdr/>
        <w:spacing/>
        <w:ind/>
        <w:rPr/>
      </w:pPr>
      <w:r>
        <w:t xml:space="preserve">Inventario</w:t>
      </w:r>
      <w:r/>
    </w:p>
    <w:p>
      <w:pPr>
        <w:pStyle w:val="725"/>
        <w:numPr>
          <w:ilvl w:val="0"/>
          <w:numId w:val="13"/>
        </w:numPr>
        <w:pBdr/>
        <w:spacing/>
        <w:ind/>
        <w:rPr/>
      </w:pPr>
      <w:r>
        <w:t xml:space="preserve">AjusteInventario</w:t>
      </w:r>
      <w:r/>
    </w:p>
    <w:p>
      <w:pPr>
        <w:pStyle w:val="725"/>
        <w:numPr>
          <w:ilvl w:val="0"/>
          <w:numId w:val="13"/>
        </w:numPr>
        <w:pBdr/>
        <w:spacing/>
        <w:ind/>
        <w:rPr/>
      </w:pPr>
      <w:r>
        <w:t xml:space="preserve">Cliente</w:t>
      </w:r>
      <w:r/>
    </w:p>
    <w:p>
      <w:pPr>
        <w:pStyle w:val="725"/>
        <w:numPr>
          <w:ilvl w:val="0"/>
          <w:numId w:val="13"/>
        </w:numPr>
        <w:pBdr/>
        <w:spacing/>
        <w:ind/>
        <w:rPr/>
      </w:pPr>
      <w:r>
        <w:t xml:space="preserve">Venta</w:t>
      </w:r>
      <w:r/>
    </w:p>
    <w:p>
      <w:pPr>
        <w:pStyle w:val="725"/>
        <w:numPr>
          <w:ilvl w:val="0"/>
          <w:numId w:val="13"/>
        </w:numPr>
        <w:pBdr/>
        <w:spacing/>
        <w:ind/>
        <w:rPr/>
      </w:pPr>
      <w:r>
        <w:t xml:space="preserve">DetalleVenta</w:t>
      </w:r>
      <w:r/>
    </w:p>
    <w:p>
      <w:pPr>
        <w:pStyle w:val="725"/>
        <w:numPr>
          <w:ilvl w:val="0"/>
          <w:numId w:val="13"/>
        </w:numPr>
        <w:pBdr/>
        <w:spacing/>
        <w:ind/>
        <w:rPr/>
      </w:pPr>
      <w:r>
        <w:t xml:space="preserve">Factura</w:t>
      </w:r>
      <w:r/>
    </w:p>
    <w:p>
      <w:pPr>
        <w:pStyle w:val="725"/>
        <w:numPr>
          <w:ilvl w:val="0"/>
          <w:numId w:val="13"/>
        </w:numPr>
        <w:pBdr/>
        <w:spacing/>
        <w:ind/>
        <w:rPr/>
      </w:pPr>
      <w:r>
        <w:t xml:space="preserve">MetodoPago</w:t>
      </w:r>
      <w:r/>
    </w:p>
    <w:p>
      <w:pPr>
        <w:pStyle w:val="725"/>
        <w:numPr>
          <w:ilvl w:val="0"/>
          <w:numId w:val="13"/>
        </w:numPr>
        <w:pBdr/>
        <w:spacing/>
        <w:ind/>
        <w:rPr/>
      </w:pPr>
      <w:r>
        <w:t xml:space="preserve">TipoVenta</w:t>
      </w:r>
      <w:r/>
    </w:p>
    <w:p>
      <w:pPr>
        <w:pStyle w:val="725"/>
        <w:numPr>
          <w:ilvl w:val="0"/>
          <w:numId w:val="13"/>
        </w:numPr>
        <w:pBdr/>
        <w:spacing/>
        <w:ind/>
        <w:rPr/>
      </w:pPr>
      <w:r>
        <w:t xml:space="preserve">Domicilio</w:t>
      </w:r>
      <w:r/>
    </w:p>
    <w:p>
      <w:pPr>
        <w:pStyle w:val="725"/>
        <w:numPr>
          <w:ilvl w:val="0"/>
          <w:numId w:val="13"/>
        </w:numPr>
        <w:pBdr/>
        <w:spacing/>
        <w:ind/>
        <w:rPr/>
      </w:pPr>
      <w:r>
        <w:t xml:space="preserve">Devolucion</w:t>
      </w:r>
      <w:r/>
    </w:p>
    <w:p>
      <w:pPr>
        <w:pStyle w:val="725"/>
        <w:numPr>
          <w:ilvl w:val="0"/>
          <w:numId w:val="13"/>
        </w:numPr>
        <w:pBdr/>
        <w:spacing/>
        <w:ind/>
        <w:rPr/>
      </w:pPr>
      <w:r>
        <w:t xml:space="preserve">MercanciaDanada</w:t>
      </w:r>
      <w:r/>
    </w:p>
    <w:p>
      <w:pPr>
        <w:pStyle w:val="725"/>
        <w:numPr>
          <w:ilvl w:val="0"/>
          <w:numId w:val="13"/>
        </w:numPr>
        <w:pBdr/>
        <w:spacing/>
        <w:ind/>
        <w:rPr/>
      </w:pPr>
      <w:r>
        <w:t xml:space="preserve">Proveedor</w:t>
      </w:r>
      <w:r/>
    </w:p>
    <w:p>
      <w:pPr>
        <w:pStyle w:val="725"/>
        <w:numPr>
          <w:ilvl w:val="0"/>
          <w:numId w:val="13"/>
        </w:numPr>
        <w:pBdr/>
        <w:spacing/>
        <w:ind/>
        <w:rPr/>
      </w:pPr>
      <w:r>
        <w:t xml:space="preserve">PedidoProveedor</w:t>
      </w:r>
      <w:r/>
    </w:p>
    <w:p>
      <w:pPr>
        <w:pBdr/>
        <w:spacing/>
        <w:ind/>
        <w:rPr/>
      </w:pPr>
      <w:r>
        <w:pict>
          <v:shape id="shape 7" o:spid="_x0000_s7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43"/>
      <w:r/>
    </w:p>
    <w:p>
      <w:pPr>
        <w:pStyle w:val="734"/>
        <w:pBdr/>
        <w:spacing/>
        <w:ind/>
        <w:rPr/>
      </w:pPr>
      <w:r/>
      <w:bookmarkStart w:id="49" w:name="X917adf120ac84f1ce75bdae2edafe7c341b312b"/>
      <w:r>
        <w:t xml:space="preserve">9. Endpoints activos y funcionalidad central</w:t>
      </w:r>
      <w:r/>
    </w:p>
    <w:p>
      <w:pPr>
        <w:pStyle w:val="735"/>
        <w:pBdr/>
        <w:spacing/>
        <w:ind/>
        <w:rPr/>
      </w:pPr>
      <w:r/>
      <w:bookmarkStart w:id="44" w:name="X082dce4b0fdfb8b63f8f911ae431090b305b824"/>
      <w:r>
        <w:t xml:space="preserve">9.1 Autenticación y usuarios</w:t>
      </w:r>
      <w:r/>
    </w:p>
    <w:p>
      <w:pPr>
        <w:pStyle w:val="725"/>
        <w:numPr>
          <w:ilvl w:val="0"/>
          <w:numId w:val="14"/>
        </w:numPr>
        <w:pBdr/>
        <w:spacing/>
        <w:ind/>
        <w:rPr/>
      </w:pPr>
      <w:r>
        <w:t xml:space="preserve">POST /api/auth/login</w:t>
      </w:r>
      <w:r/>
    </w:p>
    <w:p>
      <w:pPr>
        <w:pStyle w:val="725"/>
        <w:numPr>
          <w:ilvl w:val="0"/>
          <w:numId w:val="14"/>
        </w:numPr>
        <w:pBdr/>
        <w:spacing/>
        <w:ind/>
        <w:rPr/>
      </w:pPr>
      <w:r>
        <w:t xml:space="preserve">GET /api/auth/me</w:t>
      </w:r>
      <w:r/>
    </w:p>
    <w:p>
      <w:pPr>
        <w:pStyle w:val="725"/>
        <w:numPr>
          <w:ilvl w:val="0"/>
          <w:numId w:val="14"/>
        </w:numPr>
        <w:pBdr/>
        <w:spacing/>
        <w:ind/>
        <w:rPr/>
      </w:pPr>
      <w:r>
        <w:t xml:space="preserve">POST /usuarios</w:t>
      </w:r>
      <w:r/>
    </w:p>
    <w:p>
      <w:pPr>
        <w:pStyle w:val="725"/>
        <w:numPr>
          <w:ilvl w:val="0"/>
          <w:numId w:val="14"/>
        </w:numPr>
        <w:pBdr/>
        <w:spacing/>
        <w:ind/>
        <w:rPr/>
      </w:pPr>
      <w:r>
        <w:t xml:space="preserve">GET /usuarios</w:t>
      </w:r>
      <w:r/>
    </w:p>
    <w:p>
      <w:pPr>
        <w:pStyle w:val="735"/>
        <w:pBdr/>
        <w:spacing/>
        <w:ind/>
        <w:rPr/>
      </w:pPr>
      <w:r/>
      <w:bookmarkStart w:id="45" w:name="Xac9bdce919a2e189831309fd1fa3a06424a7707"/>
      <w:r>
        <w:t xml:space="preserve">9.2 Productos</w:t>
      </w:r>
      <w:r/>
    </w:p>
    <w:p>
      <w:pPr>
        <w:pStyle w:val="724"/>
        <w:pBdr/>
        <w:spacing/>
        <w:ind/>
        <w:rPr/>
      </w:pPr>
      <w:r>
        <w:t xml:space="preserve">Prefijo: /api/productos</w:t>
      </w:r>
      <w:r/>
    </w:p>
    <w:p>
      <w:pPr>
        <w:pStyle w:val="723"/>
        <w:pBdr/>
        <w:spacing/>
        <w:ind/>
        <w:rPr/>
      </w:pPr>
      <w:r>
        <w:t xml:space="preserve">Endpoints principales:</w:t>
      </w:r>
      <w:r/>
    </w:p>
    <w:p>
      <w:pPr>
        <w:pStyle w:val="725"/>
        <w:numPr>
          <w:ilvl w:val="0"/>
          <w:numId w:val="15"/>
        </w:numPr>
        <w:pBdr/>
        <w:spacing/>
        <w:ind/>
        <w:rPr/>
      </w:pPr>
      <w:r>
        <w:t xml:space="preserve">GET /api/productos</w:t>
      </w:r>
      <w:r/>
    </w:p>
    <w:p>
      <w:pPr>
        <w:pStyle w:val="725"/>
        <w:numPr>
          <w:ilvl w:val="0"/>
          <w:numId w:val="15"/>
        </w:numPr>
        <w:pBdr/>
        <w:spacing/>
        <w:ind/>
        <w:rPr/>
      </w:pPr>
      <w:r>
        <w:t xml:space="preserve">GET /api/productos/</w:t>
      </w:r>
      <w:r/>
    </w:p>
    <w:p>
      <w:pPr>
        <w:pStyle w:val="725"/>
        <w:numPr>
          <w:ilvl w:val="0"/>
          <w:numId w:val="15"/>
        </w:numPr>
        <w:pBdr/>
        <w:spacing/>
        <w:ind/>
        <w:rPr/>
      </w:pPr>
      <w:r>
        <w:t xml:space="preserve">POST /api/productos</w:t>
      </w:r>
      <w:r/>
    </w:p>
    <w:p>
      <w:pPr>
        <w:pStyle w:val="725"/>
        <w:numPr>
          <w:ilvl w:val="0"/>
          <w:numId w:val="15"/>
        </w:numPr>
        <w:pBdr/>
        <w:spacing/>
        <w:ind/>
        <w:rPr/>
      </w:pPr>
      <w:r>
        <w:t xml:space="preserve">PUT /api/productos/</w:t>
      </w:r>
      <w:r/>
    </w:p>
    <w:p>
      <w:pPr>
        <w:pStyle w:val="724"/>
        <w:pBdr/>
        <w:spacing/>
        <w:ind/>
        <w:rPr/>
      </w:pPr>
      <w:r>
        <w:t xml:space="preserve">Estos endpoints usan filtros por búsqueda, tipo de producto y unidad de medida.</w:t>
      </w:r>
      <w:bookmarkEnd w:id="45"/>
      <w:r/>
    </w:p>
    <w:p>
      <w:pPr>
        <w:pStyle w:val="735"/>
        <w:pBdr/>
        <w:spacing/>
        <w:ind/>
        <w:rPr/>
      </w:pPr>
      <w:r/>
      <w:bookmarkStart w:id="46" w:name="Xe2698470f5e9a74f6021bea28ded55fcefea171"/>
      <w:r>
        <w:t xml:space="preserve">9.3 Inventario</w:t>
      </w:r>
      <w:r/>
    </w:p>
    <w:p>
      <w:pPr>
        <w:pStyle w:val="724"/>
        <w:pBdr/>
        <w:spacing/>
        <w:ind/>
        <w:rPr/>
      </w:pPr>
      <w:r>
        <w:t xml:space="preserve">Prefijo: /api/inventario</w:t>
      </w:r>
      <w:r/>
    </w:p>
    <w:p>
      <w:pPr>
        <w:pStyle w:val="723"/>
        <w:pBdr/>
        <w:spacing/>
        <w:ind/>
        <w:rPr/>
      </w:pPr>
      <w:r>
        <w:t xml:space="preserve">Endpoints principales:</w:t>
      </w:r>
      <w:r/>
    </w:p>
    <w:p>
      <w:pPr>
        <w:pStyle w:val="725"/>
        <w:numPr>
          <w:ilvl w:val="0"/>
          <w:numId w:val="16"/>
        </w:numPr>
        <w:pBdr/>
        <w:spacing/>
        <w:ind/>
        <w:rPr/>
      </w:pPr>
      <w:r>
        <w:t xml:space="preserve">GET /api/inventario</w:t>
      </w:r>
      <w:r/>
    </w:p>
    <w:p>
      <w:pPr>
        <w:pStyle w:val="725"/>
        <w:numPr>
          <w:ilvl w:val="0"/>
          <w:numId w:val="16"/>
        </w:numPr>
        <w:pBdr/>
        <w:spacing/>
        <w:ind/>
        <w:rPr/>
      </w:pPr>
      <w:r>
        <w:t xml:space="preserve">POST /api/inventario/ajustar</w:t>
      </w:r>
      <w:r/>
    </w:p>
    <w:p>
      <w:pPr>
        <w:pStyle w:val="724"/>
        <w:pBdr/>
        <w:spacing/>
        <w:ind/>
        <w:rPr/>
      </w:pPr>
      <w:r>
        <w:t xml:space="preserve">Ejemplo de ajuste:</w:t>
      </w:r>
      <w:r/>
    </w:p>
    <w:p>
      <w:pPr>
        <w:pStyle w:val="759"/>
        <w:pBdr/>
        <w:spacing/>
        <w:ind/>
        <w:rPr/>
      </w:pPr>
      <w:r>
        <w:rPr>
          <w:rStyle w:val="777"/>
        </w:rPr>
        <w:t xml:space="preserve">{</w:t>
      </w:r>
      <w:r>
        <w:br/>
      </w:r>
      <w:r>
        <w:rPr>
          <w:rStyle w:val="790"/>
        </w:rPr>
        <w:t xml:space="preserve">  </w:t>
      </w:r>
      <w:r>
        <w:rPr>
          <w:rStyle w:val="761"/>
        </w:rPr>
        <w:t xml:space="preserve">"idProducto"</w:t>
      </w:r>
      <w:r>
        <w:rPr>
          <w:rStyle w:val="777"/>
        </w:rPr>
        <w:t xml:space="preserve">:</w:t>
      </w:r>
      <w:r>
        <w:rPr>
          <w:rStyle w:val="790"/>
        </w:rPr>
        <w:t xml:space="preserve"> </w:t>
      </w:r>
      <w:r>
        <w:rPr>
          <w:rStyle w:val="762"/>
        </w:rPr>
        <w:t xml:space="preserve">1</w:t>
      </w:r>
      <w:r>
        <w:rPr>
          <w:rStyle w:val="777"/>
        </w:rPr>
        <w:t xml:space="preserve">,</w:t>
      </w:r>
      <w:r>
        <w:br/>
      </w:r>
      <w:r>
        <w:rPr>
          <w:rStyle w:val="790"/>
        </w:rPr>
        <w:t xml:space="preserve">  </w:t>
      </w:r>
      <w:r>
        <w:rPr>
          <w:rStyle w:val="761"/>
        </w:rPr>
        <w:t xml:space="preserve">"idSucursal"</w:t>
      </w:r>
      <w:r>
        <w:rPr>
          <w:rStyle w:val="777"/>
        </w:rPr>
        <w:t xml:space="preserve">:</w:t>
      </w:r>
      <w:r>
        <w:rPr>
          <w:rStyle w:val="790"/>
        </w:rPr>
        <w:t xml:space="preserve"> </w:t>
      </w:r>
      <w:r>
        <w:rPr>
          <w:rStyle w:val="762"/>
        </w:rPr>
        <w:t xml:space="preserve">1</w:t>
      </w:r>
      <w:r>
        <w:rPr>
          <w:rStyle w:val="777"/>
        </w:rPr>
        <w:t xml:space="preserve">,</w:t>
      </w:r>
      <w:r>
        <w:br/>
      </w:r>
      <w:r>
        <w:rPr>
          <w:rStyle w:val="790"/>
        </w:rPr>
        <w:t xml:space="preserve">  </w:t>
      </w:r>
      <w:r>
        <w:rPr>
          <w:rStyle w:val="761"/>
        </w:rPr>
        <w:t xml:space="preserve">"cantidad"</w:t>
      </w:r>
      <w:r>
        <w:rPr>
          <w:rStyle w:val="777"/>
        </w:rPr>
        <w:t xml:space="preserve">:</w:t>
      </w:r>
      <w:r>
        <w:rPr>
          <w:rStyle w:val="790"/>
        </w:rPr>
        <w:t xml:space="preserve"> </w:t>
      </w:r>
      <w:r>
        <w:rPr>
          <w:rStyle w:val="764"/>
        </w:rPr>
        <w:t xml:space="preserve">5.5</w:t>
      </w:r>
      <w:r>
        <w:rPr>
          <w:rStyle w:val="777"/>
        </w:rPr>
        <w:t xml:space="preserve">,</w:t>
      </w:r>
      <w:r>
        <w:br/>
      </w:r>
      <w:r>
        <w:rPr>
          <w:rStyle w:val="790"/>
        </w:rPr>
        <w:t xml:space="preserve">  </w:t>
      </w:r>
      <w:r>
        <w:rPr>
          <w:rStyle w:val="761"/>
        </w:rPr>
        <w:t xml:space="preserve">"operacion"</w:t>
      </w:r>
      <w:r>
        <w:rPr>
          <w:rStyle w:val="777"/>
        </w:rPr>
        <w:t xml:space="preserve">:</w:t>
      </w:r>
      <w:r>
        <w:rPr>
          <w:rStyle w:val="790"/>
        </w:rPr>
        <w:t xml:space="preserve"> </w:t>
      </w:r>
      <w:r>
        <w:rPr>
          <w:rStyle w:val="768"/>
        </w:rPr>
        <w:t xml:space="preserve">"suma"</w:t>
      </w:r>
      <w:r>
        <w:br/>
      </w:r>
      <w:r>
        <w:rPr>
          <w:rStyle w:val="777"/>
        </w:rPr>
        <w:t xml:space="preserve">}</w:t>
      </w:r>
      <w:r/>
    </w:p>
    <w:p>
      <w:pPr>
        <w:pStyle w:val="724"/>
        <w:pBdr/>
        <w:spacing/>
        <w:ind/>
        <w:rPr/>
      </w:pPr>
      <w:r>
        <w:t xml:space="preserve">El inventario devuelve información como:</w:t>
      </w:r>
      <w:r/>
    </w:p>
    <w:p>
      <w:pPr>
        <w:pStyle w:val="725"/>
        <w:numPr>
          <w:ilvl w:val="0"/>
          <w:numId w:val="17"/>
        </w:numPr>
        <w:pBdr/>
        <w:spacing/>
        <w:ind/>
        <w:rPr/>
      </w:pPr>
      <w:r>
        <w:t xml:space="preserve">nombreProducto</w:t>
      </w:r>
      <w:r/>
    </w:p>
    <w:p>
      <w:pPr>
        <w:pStyle w:val="725"/>
        <w:numPr>
          <w:ilvl w:val="0"/>
          <w:numId w:val="17"/>
        </w:numPr>
        <w:pBdr/>
        <w:spacing/>
        <w:ind/>
        <w:rPr/>
      </w:pPr>
      <w:r>
        <w:t xml:space="preserve">cantidadDisponible</w:t>
      </w:r>
      <w:r/>
    </w:p>
    <w:p>
      <w:pPr>
        <w:pStyle w:val="725"/>
        <w:numPr>
          <w:ilvl w:val="0"/>
          <w:numId w:val="17"/>
        </w:numPr>
        <w:pBdr/>
        <w:spacing/>
        <w:ind/>
        <w:rPr/>
      </w:pPr>
      <w:r>
        <w:t xml:space="preserve">semaforo</w:t>
      </w:r>
      <w:bookmarkEnd w:id="46"/>
      <w:r/>
    </w:p>
    <w:p>
      <w:pPr>
        <w:pStyle w:val="735"/>
        <w:pBdr/>
        <w:spacing/>
        <w:ind/>
        <w:rPr/>
      </w:pPr>
      <w:r/>
      <w:bookmarkStart w:id="47" w:name="Xb3cdfe520ca5824eda74a036b58352f05c6cc5b"/>
      <w:r>
        <w:t xml:space="preserve">9.4 Ventas</w:t>
      </w:r>
      <w:r/>
    </w:p>
    <w:p>
      <w:pPr>
        <w:pStyle w:val="724"/>
        <w:pBdr/>
        <w:spacing/>
        <w:ind/>
        <w:rPr/>
      </w:pPr>
      <w:r>
        <w:t xml:space="preserve">Prefijo: /api/ventas</w:t>
      </w:r>
      <w:r/>
    </w:p>
    <w:p>
      <w:pPr>
        <w:pStyle w:val="723"/>
        <w:pBdr/>
        <w:spacing/>
        <w:ind/>
        <w:rPr/>
      </w:pPr>
      <w:r>
        <w:t xml:space="preserve">Endpoints principales:</w:t>
      </w:r>
      <w:r/>
    </w:p>
    <w:p>
      <w:pPr>
        <w:pStyle w:val="725"/>
        <w:numPr>
          <w:ilvl w:val="0"/>
          <w:numId w:val="18"/>
        </w:numPr>
        <w:pBdr/>
        <w:spacing/>
        <w:ind/>
        <w:rPr/>
      </w:pPr>
      <w:r>
        <w:t xml:space="preserve">POST /api/ventas</w:t>
      </w:r>
      <w:r/>
    </w:p>
    <w:p>
      <w:pPr>
        <w:pStyle w:val="725"/>
        <w:numPr>
          <w:ilvl w:val="0"/>
          <w:numId w:val="18"/>
        </w:numPr>
        <w:pBdr/>
        <w:spacing/>
        <w:ind/>
        <w:rPr/>
      </w:pPr>
      <w:r>
        <w:t xml:space="preserve">GET /api/ventas</w:t>
      </w:r>
      <w:r/>
    </w:p>
    <w:p>
      <w:pPr>
        <w:pStyle w:val="725"/>
        <w:numPr>
          <w:ilvl w:val="0"/>
          <w:numId w:val="18"/>
        </w:numPr>
        <w:pBdr/>
        <w:spacing/>
        <w:ind/>
        <w:rPr/>
      </w:pPr>
      <w:r>
        <w:t xml:space="preserve">GET /api/ventas/</w:t>
      </w:r>
      <w:r/>
    </w:p>
    <w:p>
      <w:pPr>
        <w:pStyle w:val="725"/>
        <w:numPr>
          <w:ilvl w:val="0"/>
          <w:numId w:val="18"/>
        </w:numPr>
        <w:pBdr/>
        <w:spacing/>
        <w:ind/>
        <w:rPr/>
      </w:pPr>
      <w:r>
        <w:t xml:space="preserve">GET /api/ventas/</w:t>
      </w:r>
      <w:r>
        <w:t xml:space="preserve">/factura</w:t>
      </w:r>
      <w:r/>
    </w:p>
    <w:p>
      <w:pPr>
        <w:pStyle w:val="724"/>
        <w:pBdr/>
        <w:spacing/>
        <w:ind/>
        <w:rPr/>
      </w:pPr>
      <w:r>
        <w:t xml:space="preserve">Reglas funcionales importantes:</w:t>
      </w:r>
      <w:r/>
    </w:p>
    <w:p>
      <w:pPr>
        <w:pStyle w:val="725"/>
        <w:numPr>
          <w:ilvl w:val="0"/>
          <w:numId w:val="19"/>
        </w:numPr>
        <w:pBdr/>
        <w:spacing/>
        <w:ind/>
        <w:rPr/>
      </w:pPr>
      <w:r>
        <w:t xml:space="preserve">se valida que el usuario tenga rol admin o vendedor,</w:t>
      </w:r>
      <w:r/>
    </w:p>
    <w:p>
      <w:pPr>
        <w:pStyle w:val="725"/>
        <w:numPr>
          <w:ilvl w:val="0"/>
          <w:numId w:val="19"/>
        </w:numPr>
        <w:pBdr/>
        <w:spacing/>
        <w:ind/>
        <w:rPr/>
      </w:pPr>
      <w:r>
        <w:t xml:space="preserve">se valida sucursal,</w:t>
      </w:r>
      <w:r/>
    </w:p>
    <w:p>
      <w:pPr>
        <w:pStyle w:val="725"/>
        <w:numPr>
          <w:ilvl w:val="0"/>
          <w:numId w:val="19"/>
        </w:numPr>
        <w:pBdr/>
        <w:spacing/>
        <w:ind/>
        <w:rPr/>
      </w:pPr>
      <w:r>
        <w:t xml:space="preserve">se valida stock suficiente,</w:t>
      </w:r>
      <w:r/>
    </w:p>
    <w:p>
      <w:pPr>
        <w:pStyle w:val="725"/>
        <w:numPr>
          <w:ilvl w:val="0"/>
          <w:numId w:val="19"/>
        </w:numPr>
        <w:pBdr/>
        <w:spacing/>
        <w:ind/>
        <w:rPr/>
      </w:pPr>
      <w:r>
        <w:t xml:space="preserve">se genera factura,</w:t>
      </w:r>
      <w:r/>
    </w:p>
    <w:p>
      <w:pPr>
        <w:pStyle w:val="725"/>
        <w:numPr>
          <w:ilvl w:val="0"/>
          <w:numId w:val="19"/>
        </w:numPr>
        <w:pBdr/>
        <w:spacing/>
        <w:ind/>
        <w:rPr/>
      </w:pPr>
      <w:r>
        <w:t xml:space="preserve">se descuenta inventario,</w:t>
      </w:r>
      <w:r/>
    </w:p>
    <w:p>
      <w:pPr>
        <w:pStyle w:val="725"/>
        <w:numPr>
          <w:ilvl w:val="0"/>
          <w:numId w:val="19"/>
        </w:numPr>
        <w:pBdr/>
        <w:spacing/>
        <w:ind/>
        <w:rPr/>
      </w:pPr>
      <w:r>
        <w:t xml:space="preserve">se aplica paginación y filtros,</w:t>
      </w:r>
      <w:r/>
    </w:p>
    <w:p>
      <w:pPr>
        <w:pStyle w:val="725"/>
        <w:numPr>
          <w:ilvl w:val="0"/>
          <w:numId w:val="19"/>
        </w:numPr>
        <w:pBdr/>
        <w:spacing/>
        <w:ind/>
        <w:rPr/>
      </w:pPr>
      <w:r>
        <w:t xml:space="preserve">el vendedor solo puede consultar ventas de su sucursal,</w:t>
      </w:r>
      <w:r/>
    </w:p>
    <w:p>
      <w:pPr>
        <w:pStyle w:val="725"/>
        <w:numPr>
          <w:ilvl w:val="0"/>
          <w:numId w:val="19"/>
        </w:numPr>
        <w:pBdr/>
        <w:spacing/>
        <w:ind/>
        <w:rPr/>
      </w:pPr>
      <w:r>
        <w:t xml:space="preserve">el administrador ve o filtra por sucursal.</w:t>
      </w:r>
      <w:bookmarkEnd w:id="47"/>
      <w:r/>
    </w:p>
    <w:p>
      <w:pPr>
        <w:pStyle w:val="735"/>
        <w:pBdr/>
        <w:spacing/>
        <w:ind/>
        <w:rPr/>
      </w:pPr>
      <w:r/>
      <w:bookmarkStart w:id="48" w:name="X862ed9fbd328f550ad3977e0680cb6b4f8dbafb"/>
      <w:r>
        <w:t xml:space="preserve">9.5 Devoluciones y domicilios</w:t>
      </w:r>
      <w:r/>
    </w:p>
    <w:p>
      <w:pPr>
        <w:pStyle w:val="724"/>
        <w:pBdr/>
        <w:spacing/>
        <w:ind/>
        <w:rPr/>
      </w:pPr>
      <w:r>
        <w:t xml:space="preserve">Aunque existen blueprints y rutas para estos módulos, su uso real depende de la integración completa de formularios y validaciones del frontend y del backend.</w:t>
      </w:r>
      <w:r/>
    </w:p>
    <w:p>
      <w:pPr>
        <w:pBdr/>
        <w:spacing/>
        <w:ind/>
        <w:rPr/>
      </w:pPr>
      <w:r>
        <w:pict>
          <v:shape id="shape 8" o:spid="_x0000_s8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48"/>
      <w:bookmarkEnd w:id="49"/>
      <w:r/>
    </w:p>
    <w:p>
      <w:pPr>
        <w:pStyle w:val="734"/>
        <w:pBdr/>
        <w:spacing/>
        <w:ind/>
        <w:rPr/>
      </w:pPr>
      <w:r/>
      <w:bookmarkStart w:id="50" w:name="X74f27242750b832d4e32cea003d02d028f0d1dd"/>
      <w:r>
        <w:t xml:space="preserve">10. Servicios principales</w:t>
      </w:r>
      <w:r/>
    </w:p>
    <w:p>
      <w:pPr>
        <w:pStyle w:val="724"/>
        <w:pBdr/>
        <w:spacing/>
        <w:ind/>
        <w:rPr/>
      </w:pPr>
      <w:r>
        <w:t xml:space="preserve">Las rutas delegan la lógica de negocio a servicios. Los servicios más relevantes son:</w:t>
      </w:r>
      <w:r/>
    </w:p>
    <w:p>
      <w:pPr>
        <w:pStyle w:val="725"/>
        <w:numPr>
          <w:ilvl w:val="0"/>
          <w:numId w:val="20"/>
        </w:numPr>
        <w:pBdr/>
        <w:spacing/>
        <w:ind/>
        <w:rPr/>
      </w:pPr>
      <w:r>
        <w:t xml:space="preserve">venta_service.py</w:t>
      </w:r>
      <w:r/>
    </w:p>
    <w:p>
      <w:pPr>
        <w:pStyle w:val="725"/>
        <w:numPr>
          <w:ilvl w:val="0"/>
          <w:numId w:val="20"/>
        </w:numPr>
        <w:pBdr/>
        <w:spacing/>
        <w:ind/>
        <w:rPr/>
      </w:pPr>
      <w:r>
        <w:t xml:space="preserve">inventario_service.py</w:t>
      </w:r>
      <w:r/>
    </w:p>
    <w:p>
      <w:pPr>
        <w:pStyle w:val="725"/>
        <w:numPr>
          <w:ilvl w:val="0"/>
          <w:numId w:val="20"/>
        </w:numPr>
        <w:pBdr/>
        <w:spacing/>
        <w:ind/>
        <w:rPr/>
      </w:pPr>
      <w:r>
        <w:t xml:space="preserve">proveedor_service.py</w:t>
      </w:r>
      <w:r/>
    </w:p>
    <w:p>
      <w:pPr>
        <w:pStyle w:val="725"/>
        <w:numPr>
          <w:ilvl w:val="0"/>
          <w:numId w:val="20"/>
        </w:numPr>
        <w:pBdr/>
        <w:spacing/>
        <w:ind/>
        <w:rPr/>
      </w:pPr>
      <w:r>
        <w:t xml:space="preserve">factura_service.py</w:t>
      </w:r>
      <w:r/>
    </w:p>
    <w:p>
      <w:pPr>
        <w:pStyle w:val="725"/>
        <w:numPr>
          <w:ilvl w:val="0"/>
          <w:numId w:val="20"/>
        </w:numPr>
        <w:pBdr/>
        <w:spacing/>
        <w:ind/>
        <w:rPr/>
      </w:pPr>
      <w:r>
        <w:t xml:space="preserve">domicilio_service.py</w:t>
      </w:r>
      <w:r/>
    </w:p>
    <w:p>
      <w:pPr>
        <w:pStyle w:val="725"/>
        <w:numPr>
          <w:ilvl w:val="0"/>
          <w:numId w:val="20"/>
        </w:numPr>
        <w:pBdr/>
        <w:spacing/>
        <w:ind/>
        <w:rPr/>
      </w:pPr>
      <w:r>
        <w:t xml:space="preserve">devolucion_service.py</w:t>
      </w:r>
      <w:r/>
    </w:p>
    <w:p>
      <w:pPr>
        <w:pStyle w:val="724"/>
        <w:pBdr/>
        <w:spacing/>
        <w:ind/>
        <w:rPr/>
      </w:pPr>
      <w:r>
        <w:t xml:space="preserve">La intención de esta separación es mantener:</w:t>
      </w:r>
      <w:r/>
    </w:p>
    <w:p>
      <w:pPr>
        <w:pStyle w:val="725"/>
        <w:numPr>
          <w:ilvl w:val="0"/>
          <w:numId w:val="21"/>
        </w:numPr>
        <w:pBdr/>
        <w:spacing/>
        <w:ind/>
        <w:rPr/>
      </w:pPr>
      <w:r>
        <w:t xml:space="preserve">validaciones de negocio,</w:t>
      </w:r>
      <w:r/>
    </w:p>
    <w:p>
      <w:pPr>
        <w:pStyle w:val="725"/>
        <w:numPr>
          <w:ilvl w:val="0"/>
          <w:numId w:val="21"/>
        </w:numPr>
        <w:pBdr/>
        <w:spacing/>
        <w:ind/>
        <w:rPr/>
      </w:pPr>
      <w:r>
        <w:t xml:space="preserve">actualización de inventario,</w:t>
      </w:r>
      <w:r/>
    </w:p>
    <w:p>
      <w:pPr>
        <w:pStyle w:val="725"/>
        <w:numPr>
          <w:ilvl w:val="0"/>
          <w:numId w:val="21"/>
        </w:numPr>
        <w:pBdr/>
        <w:spacing/>
        <w:ind/>
        <w:rPr/>
      </w:pPr>
      <w:r>
        <w:t xml:space="preserve">registros asociados,</w:t>
      </w:r>
      <w:r/>
    </w:p>
    <w:p>
      <w:pPr>
        <w:pStyle w:val="725"/>
        <w:numPr>
          <w:ilvl w:val="0"/>
          <w:numId w:val="21"/>
        </w:numPr>
        <w:pBdr/>
        <w:spacing/>
        <w:ind/>
        <w:rPr/>
      </w:pPr>
      <w:r>
        <w:t xml:space="preserve">control de permisos,</w:t>
      </w:r>
      <w:r/>
    </w:p>
    <w:p>
      <w:pPr>
        <w:pStyle w:val="725"/>
        <w:numPr>
          <w:ilvl w:val="0"/>
          <w:numId w:val="21"/>
        </w:numPr>
        <w:pBdr/>
        <w:spacing/>
        <w:ind/>
        <w:rPr/>
      </w:pPr>
      <w:r>
        <w:t xml:space="preserve">lógica de facturación.</w:t>
      </w:r>
      <w:r/>
    </w:p>
    <w:p>
      <w:pPr>
        <w:pBdr/>
        <w:spacing/>
        <w:ind/>
        <w:rPr/>
      </w:pPr>
      <w:r>
        <w:pict>
          <v:shape id="shape 9" o:spid="_x0000_s9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50"/>
      <w:r/>
    </w:p>
    <w:p>
      <w:pPr>
        <w:pStyle w:val="734"/>
        <w:pBdr/>
        <w:spacing/>
        <w:ind/>
        <w:rPr/>
      </w:pPr>
      <w:r/>
      <w:bookmarkStart w:id="55" w:name="X181376c50059a8183233a91f8682d3d31dda9bf"/>
      <w:r>
        <w:t xml:space="preserve">11. Frontend: arquitectura y flujo</w:t>
      </w:r>
      <w:r/>
    </w:p>
    <w:p>
      <w:pPr>
        <w:pStyle w:val="735"/>
        <w:pBdr/>
        <w:spacing/>
        <w:ind/>
        <w:rPr/>
      </w:pPr>
      <w:r/>
      <w:bookmarkStart w:id="51" w:name="Xb990b7970e2fea6484c08f48d3774a226d83b3a"/>
      <w:r>
        <w:t xml:space="preserve">11.1 Estructura de frontend</w:t>
      </w:r>
      <w:r/>
    </w:p>
    <w:p>
      <w:pPr>
        <w:pStyle w:val="724"/>
        <w:pBdr/>
        <w:spacing/>
        <w:ind/>
        <w:rPr/>
      </w:pPr>
      <w:r>
        <w:t xml:space="preserve">El frontend está organizado por:</w:t>
      </w:r>
      <w:r/>
    </w:p>
    <w:p>
      <w:pPr>
        <w:pStyle w:val="725"/>
        <w:numPr>
          <w:ilvl w:val="0"/>
          <w:numId w:val="22"/>
        </w:numPr>
        <w:pBdr/>
        <w:spacing/>
        <w:ind/>
        <w:rPr/>
      </w:pPr>
      <w:r>
        <w:t xml:space="preserve">App.jsx: punto principal de la aplicación</w:t>
      </w:r>
      <w:r/>
    </w:p>
    <w:p>
      <w:pPr>
        <w:pStyle w:val="725"/>
        <w:numPr>
          <w:ilvl w:val="0"/>
          <w:numId w:val="22"/>
        </w:numPr>
        <w:pBdr/>
        <w:spacing/>
        <w:ind/>
        <w:rPr/>
      </w:pPr>
      <w:r>
        <w:t xml:space="preserve">pages/: pantallas por módulo</w:t>
      </w:r>
      <w:r/>
    </w:p>
    <w:p>
      <w:pPr>
        <w:pStyle w:val="725"/>
        <w:numPr>
          <w:ilvl w:val="0"/>
          <w:numId w:val="22"/>
        </w:numPr>
        <w:pBdr/>
        <w:spacing/>
        <w:ind/>
        <w:rPr/>
      </w:pPr>
      <w:r>
        <w:t xml:space="preserve">components/: componentes reutilizables</w:t>
      </w:r>
      <w:r/>
    </w:p>
    <w:p>
      <w:pPr>
        <w:pStyle w:val="725"/>
        <w:numPr>
          <w:ilvl w:val="0"/>
          <w:numId w:val="22"/>
        </w:numPr>
        <w:pBdr/>
        <w:spacing/>
        <w:ind/>
        <w:rPr/>
      </w:pPr>
      <w:r>
        <w:t xml:space="preserve">api/: cliente Axios</w:t>
      </w:r>
      <w:r/>
    </w:p>
    <w:p>
      <w:pPr>
        <w:pStyle w:val="725"/>
        <w:numPr>
          <w:ilvl w:val="0"/>
          <w:numId w:val="22"/>
        </w:numPr>
        <w:pBdr/>
        <w:spacing/>
        <w:ind/>
        <w:rPr/>
      </w:pPr>
      <w:r>
        <w:t xml:space="preserve">data/: mocks o datos ejemplo</w:t>
      </w:r>
      <w:r/>
    </w:p>
    <w:p>
      <w:pPr>
        <w:pStyle w:val="725"/>
        <w:numPr>
          <w:ilvl w:val="0"/>
          <w:numId w:val="22"/>
        </w:numPr>
        <w:pBdr/>
        <w:spacing/>
        <w:ind/>
        <w:rPr/>
      </w:pPr>
      <w:r>
        <w:t xml:space="preserve">hooks/: hooks reutilizables</w:t>
      </w:r>
      <w:r/>
    </w:p>
    <w:p>
      <w:pPr>
        <w:pStyle w:val="725"/>
        <w:numPr>
          <w:ilvl w:val="0"/>
          <w:numId w:val="22"/>
        </w:numPr>
        <w:pBdr/>
        <w:spacing/>
        <w:ind/>
        <w:rPr/>
      </w:pPr>
      <w:r>
        <w:t xml:space="preserve">AdminApp.jsx, BodegaApp, VendedorApp: paneles por rol</w:t>
      </w:r>
      <w:bookmarkEnd w:id="51"/>
      <w:r/>
    </w:p>
    <w:p>
      <w:pPr>
        <w:pStyle w:val="735"/>
        <w:pBdr/>
        <w:spacing/>
        <w:ind/>
        <w:rPr/>
      </w:pPr>
      <w:r/>
      <w:bookmarkStart w:id="52" w:name="X807d64846ee838e9203922be560c112699607a9"/>
      <w:r>
        <w:t xml:space="preserve">11.2 Cliente API</w:t>
      </w:r>
      <w:r/>
    </w:p>
    <w:p>
      <w:pPr>
        <w:pStyle w:val="724"/>
        <w:pBdr/>
        <w:spacing/>
        <w:ind/>
        <w:rPr/>
      </w:pPr>
      <w:r>
        <w:t xml:space="preserve">El cliente de Axios está preparado para:</w:t>
      </w:r>
      <w:r/>
    </w:p>
    <w:p>
      <w:pPr>
        <w:pStyle w:val="725"/>
        <w:numPr>
          <w:ilvl w:val="0"/>
          <w:numId w:val="23"/>
        </w:numPr>
        <w:pBdr/>
        <w:spacing/>
        <w:ind/>
        <w:rPr/>
      </w:pPr>
      <w:r>
        <w:t xml:space="preserve">leer el token de sessionStorage,</w:t>
      </w:r>
      <w:r/>
    </w:p>
    <w:p>
      <w:pPr>
        <w:pStyle w:val="725"/>
        <w:numPr>
          <w:ilvl w:val="0"/>
          <w:numId w:val="23"/>
        </w:numPr>
        <w:pBdr/>
        <w:spacing/>
        <w:ind/>
        <w:rPr/>
      </w:pPr>
      <w:r>
        <w:t xml:space="preserve">adjuntarlo en el header Authorization,</w:t>
      </w:r>
      <w:r/>
    </w:p>
    <w:p>
      <w:pPr>
        <w:pStyle w:val="725"/>
        <w:numPr>
          <w:ilvl w:val="0"/>
          <w:numId w:val="23"/>
        </w:numPr>
        <w:pBdr/>
        <w:spacing/>
        <w:ind/>
        <w:rPr/>
      </w:pPr>
      <w:r>
        <w:t xml:space="preserve">enviar requests protegidos,</w:t>
      </w:r>
      <w:r/>
    </w:p>
    <w:p>
      <w:pPr>
        <w:pStyle w:val="725"/>
        <w:numPr>
          <w:ilvl w:val="0"/>
          <w:numId w:val="23"/>
        </w:numPr>
        <w:pBdr/>
        <w:spacing/>
        <w:ind/>
        <w:rPr/>
      </w:pPr>
      <w:r>
        <w:t xml:space="preserve">centralizar errores comunes,</w:t>
      </w:r>
      <w:r/>
    </w:p>
    <w:p>
      <w:pPr>
        <w:pStyle w:val="725"/>
        <w:numPr>
          <w:ilvl w:val="0"/>
          <w:numId w:val="23"/>
        </w:numPr>
        <w:pBdr/>
        <w:spacing/>
        <w:ind/>
        <w:rPr/>
      </w:pPr>
      <w:r>
        <w:t xml:space="preserve">mantener sesiones activas.</w:t>
      </w:r>
      <w:bookmarkEnd w:id="52"/>
      <w:r/>
    </w:p>
    <w:p>
      <w:pPr>
        <w:pStyle w:val="735"/>
        <w:pBdr/>
        <w:spacing/>
        <w:ind/>
        <w:rPr/>
      </w:pPr>
      <w:r/>
      <w:bookmarkStart w:id="53" w:name="X6a1ee6759d9680cc05cfbd527d0e0783f50492f"/>
      <w:r>
        <w:t xml:space="preserve">11.3 Módulos visibles</w:t>
      </w:r>
      <w:r/>
    </w:p>
    <w:p>
      <w:pPr>
        <w:pStyle w:val="724"/>
        <w:pBdr/>
        <w:spacing/>
        <w:ind/>
        <w:rPr/>
      </w:pPr>
      <w:r>
        <w:t xml:space="preserve">El frontend ya tiene pantallas para:</w:t>
      </w:r>
      <w:r/>
    </w:p>
    <w:p>
      <w:pPr>
        <w:pStyle w:val="725"/>
        <w:numPr>
          <w:ilvl w:val="0"/>
          <w:numId w:val="24"/>
        </w:numPr>
        <w:pBdr/>
        <w:spacing/>
        <w:ind/>
        <w:rPr/>
      </w:pPr>
      <w:r>
        <w:t xml:space="preserve">login,</w:t>
      </w:r>
      <w:r/>
    </w:p>
    <w:p>
      <w:pPr>
        <w:pStyle w:val="725"/>
        <w:numPr>
          <w:ilvl w:val="0"/>
          <w:numId w:val="24"/>
        </w:numPr>
        <w:pBdr/>
        <w:spacing/>
        <w:ind/>
        <w:rPr/>
      </w:pPr>
      <w:r>
        <w:t xml:space="preserve">inicio,</w:t>
      </w:r>
      <w:r/>
    </w:p>
    <w:p>
      <w:pPr>
        <w:pStyle w:val="725"/>
        <w:numPr>
          <w:ilvl w:val="0"/>
          <w:numId w:val="24"/>
        </w:numPr>
        <w:pBdr/>
        <w:spacing/>
        <w:ind/>
        <w:rPr/>
      </w:pPr>
      <w:r>
        <w:t xml:space="preserve">productos,</w:t>
      </w:r>
      <w:r/>
    </w:p>
    <w:p>
      <w:pPr>
        <w:pStyle w:val="725"/>
        <w:numPr>
          <w:ilvl w:val="0"/>
          <w:numId w:val="24"/>
        </w:numPr>
        <w:pBdr/>
        <w:spacing/>
        <w:ind/>
        <w:rPr/>
      </w:pPr>
      <w:r>
        <w:t xml:space="preserve">inventario,</w:t>
      </w:r>
      <w:r/>
    </w:p>
    <w:p>
      <w:pPr>
        <w:pStyle w:val="725"/>
        <w:numPr>
          <w:ilvl w:val="0"/>
          <w:numId w:val="24"/>
        </w:numPr>
        <w:pBdr/>
        <w:spacing/>
        <w:ind/>
        <w:rPr/>
      </w:pPr>
      <w:r>
        <w:t xml:space="preserve">ventas,</w:t>
      </w:r>
      <w:r/>
    </w:p>
    <w:p>
      <w:pPr>
        <w:pStyle w:val="725"/>
        <w:numPr>
          <w:ilvl w:val="0"/>
          <w:numId w:val="24"/>
        </w:numPr>
        <w:pBdr/>
        <w:spacing/>
        <w:ind/>
        <w:rPr/>
      </w:pPr>
      <w:r>
        <w:t xml:space="preserve">facturas,</w:t>
      </w:r>
      <w:r/>
    </w:p>
    <w:p>
      <w:pPr>
        <w:pStyle w:val="725"/>
        <w:numPr>
          <w:ilvl w:val="0"/>
          <w:numId w:val="24"/>
        </w:numPr>
        <w:pBdr/>
        <w:spacing/>
        <w:ind/>
        <w:rPr/>
      </w:pPr>
      <w:r>
        <w:t xml:space="preserve">reportes,</w:t>
      </w:r>
      <w:r/>
    </w:p>
    <w:p>
      <w:pPr>
        <w:pStyle w:val="725"/>
        <w:numPr>
          <w:ilvl w:val="0"/>
          <w:numId w:val="24"/>
        </w:numPr>
        <w:pBdr/>
        <w:spacing/>
        <w:ind/>
        <w:rPr/>
      </w:pPr>
      <w:r>
        <w:t xml:space="preserve">devoluciones,</w:t>
      </w:r>
      <w:r/>
    </w:p>
    <w:p>
      <w:pPr>
        <w:pStyle w:val="725"/>
        <w:numPr>
          <w:ilvl w:val="0"/>
          <w:numId w:val="24"/>
        </w:numPr>
        <w:pBdr/>
        <w:spacing/>
        <w:ind/>
        <w:rPr/>
      </w:pPr>
      <w:r>
        <w:t xml:space="preserve">domicilios,</w:t>
      </w:r>
      <w:r/>
    </w:p>
    <w:p>
      <w:pPr>
        <w:pStyle w:val="725"/>
        <w:numPr>
          <w:ilvl w:val="0"/>
          <w:numId w:val="24"/>
        </w:numPr>
        <w:pBdr/>
        <w:spacing/>
        <w:ind/>
        <w:rPr/>
      </w:pPr>
      <w:r>
        <w:t xml:space="preserve">bodega,</w:t>
      </w:r>
      <w:r/>
    </w:p>
    <w:p>
      <w:pPr>
        <w:pStyle w:val="725"/>
        <w:numPr>
          <w:ilvl w:val="0"/>
          <w:numId w:val="24"/>
        </w:numPr>
        <w:pBdr/>
        <w:spacing/>
        <w:ind/>
        <w:rPr/>
      </w:pPr>
      <w:r>
        <w:t xml:space="preserve">finanzas,</w:t>
      </w:r>
      <w:r/>
    </w:p>
    <w:p>
      <w:pPr>
        <w:pStyle w:val="725"/>
        <w:numPr>
          <w:ilvl w:val="0"/>
          <w:numId w:val="24"/>
        </w:numPr>
        <w:pBdr/>
        <w:spacing/>
        <w:ind/>
        <w:rPr/>
      </w:pPr>
      <w:r>
        <w:t xml:space="preserve">nómina (como diseño/maqueta),</w:t>
      </w:r>
      <w:r/>
    </w:p>
    <w:p>
      <w:pPr>
        <w:pStyle w:val="725"/>
        <w:numPr>
          <w:ilvl w:val="0"/>
          <w:numId w:val="24"/>
        </w:numPr>
        <w:pBdr/>
        <w:spacing/>
        <w:ind/>
        <w:rPr/>
      </w:pPr>
      <w:r>
        <w:t xml:space="preserve">asistencia (como pantallas conceptuales).</w:t>
      </w:r>
      <w:bookmarkEnd w:id="53"/>
      <w:r/>
    </w:p>
    <w:p>
      <w:pPr>
        <w:pStyle w:val="735"/>
        <w:pBdr/>
        <w:spacing/>
        <w:ind/>
        <w:rPr/>
      </w:pPr>
      <w:r/>
      <w:bookmarkStart w:id="54" w:name="X8ab2414f68d9ee0580f4794b0d3e19ced9da0f6"/>
      <w:r>
        <w:t xml:space="preserve">11.4 Estado actual de integraciones</w:t>
      </w:r>
      <w:r/>
    </w:p>
    <w:p>
      <w:pPr>
        <w:pStyle w:val="724"/>
        <w:pBdr/>
        <w:spacing/>
        <w:ind/>
        <w:rPr/>
      </w:pPr>
      <w:r>
        <w:t xml:space="preserve">El proyecto indica que el frontend compila, pero la autenticación es la parte única completamente conectada. Otros módulos pueden parecer funcionales visualmente, pero varios tienen:</w:t>
      </w:r>
      <w:r/>
    </w:p>
    <w:p>
      <w:pPr>
        <w:pStyle w:val="725"/>
        <w:numPr>
          <w:ilvl w:val="0"/>
          <w:numId w:val="25"/>
        </w:numPr>
        <w:pBdr/>
        <w:spacing/>
        <w:ind/>
        <w:rPr/>
      </w:pPr>
      <w:r>
        <w:t xml:space="preserve">datos mock,</w:t>
      </w:r>
      <w:r/>
    </w:p>
    <w:p>
      <w:pPr>
        <w:pStyle w:val="725"/>
        <w:numPr>
          <w:ilvl w:val="0"/>
          <w:numId w:val="25"/>
        </w:numPr>
        <w:pBdr/>
        <w:spacing/>
        <w:ind/>
        <w:rPr/>
      </w:pPr>
      <w:r>
        <w:t xml:space="preserve">pantallas no conectadas,</w:t>
      </w:r>
      <w:r/>
    </w:p>
    <w:p>
      <w:pPr>
        <w:pStyle w:val="725"/>
        <w:numPr>
          <w:ilvl w:val="0"/>
          <w:numId w:val="25"/>
        </w:numPr>
        <w:pBdr/>
        <w:spacing/>
        <w:ind/>
        <w:rPr/>
      </w:pPr>
      <w:r>
        <w:t xml:space="preserve">rutas en desuso,</w:t>
      </w:r>
      <w:r/>
    </w:p>
    <w:p>
      <w:pPr>
        <w:pStyle w:val="725"/>
        <w:numPr>
          <w:ilvl w:val="0"/>
          <w:numId w:val="25"/>
        </w:numPr>
        <w:pBdr/>
        <w:spacing/>
        <w:ind/>
        <w:rPr/>
      </w:pPr>
      <w:r>
        <w:t xml:space="preserve">APIs aún no registradas o incompletas,</w:t>
      </w:r>
      <w:r/>
    </w:p>
    <w:p>
      <w:pPr>
        <w:pStyle w:val="725"/>
        <w:numPr>
          <w:ilvl w:val="0"/>
          <w:numId w:val="25"/>
        </w:numPr>
        <w:pBdr/>
        <w:spacing/>
        <w:ind/>
        <w:rPr/>
      </w:pPr>
      <w:r>
        <w:t xml:space="preserve">validación insuficiente de permisos.</w:t>
      </w:r>
      <w:r/>
    </w:p>
    <w:p>
      <w:pPr>
        <w:pStyle w:val="724"/>
        <w:pBdr/>
        <w:spacing/>
        <w:ind/>
        <w:rPr/>
      </w:pPr>
      <w:r>
        <w:t xml:space="preserve">Por eso, el documento TODO_INTEGRACION.md es una referencia importante para distinguir lo que es real de lo que es maqueta o preparación de flujo.</w:t>
      </w:r>
      <w:r/>
    </w:p>
    <w:p>
      <w:pPr>
        <w:pBdr/>
        <w:spacing/>
        <w:ind/>
        <w:rPr/>
      </w:pPr>
      <w:r>
        <w:pict>
          <v:shape id="shape 10" o:spid="_x0000_s10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54"/>
      <w:bookmarkEnd w:id="55"/>
      <w:r/>
    </w:p>
    <w:p>
      <w:pPr>
        <w:pStyle w:val="734"/>
        <w:pBdr/>
        <w:spacing/>
        <w:ind/>
        <w:rPr/>
      </w:pPr>
      <w:r/>
      <w:bookmarkStart w:id="56" w:name="Xec47be07064b119b62df136646526113d7b81d7"/>
      <w:r>
        <w:t xml:space="preserve">12. Roles y alcance por sucursal</w:t>
      </w:r>
      <w:r/>
    </w:p>
    <w:p>
      <w:pPr>
        <w:pStyle w:val="724"/>
        <w:pBdr/>
        <w:spacing/>
        <w:ind/>
        <w:rPr/>
      </w:pPr>
      <w:r>
        <w:t xml:space="preserve">La lógica del sistema contempla que:</w:t>
      </w:r>
      <w:r/>
    </w:p>
    <w:p>
      <w:pPr>
        <w:pStyle w:val="725"/>
        <w:numPr>
          <w:ilvl w:val="0"/>
          <w:numId w:val="26"/>
        </w:numPr>
        <w:pBdr/>
        <w:spacing/>
        <w:ind/>
        <w:rPr/>
      </w:pPr>
      <w:r>
        <w:t xml:space="preserve">los administradores pueden operar con más libertad,</w:t>
      </w:r>
      <w:r/>
    </w:p>
    <w:p>
      <w:pPr>
        <w:pStyle w:val="725"/>
        <w:numPr>
          <w:ilvl w:val="0"/>
          <w:numId w:val="26"/>
        </w:numPr>
        <w:pBdr/>
        <w:spacing/>
        <w:ind/>
        <w:rPr/>
      </w:pPr>
      <w:r>
        <w:t xml:space="preserve">los vendedores están limitados a la sucursal del token,</w:t>
      </w:r>
      <w:r/>
    </w:p>
    <w:p>
      <w:pPr>
        <w:pStyle w:val="725"/>
        <w:numPr>
          <w:ilvl w:val="0"/>
          <w:numId w:val="26"/>
        </w:numPr>
        <w:pBdr/>
        <w:spacing/>
        <w:ind/>
        <w:rPr/>
      </w:pPr>
      <w:r>
        <w:t xml:space="preserve">los usuarios no administradores no deberían consultar o editar información fuera de su sucursal.</w:t>
      </w:r>
      <w:r/>
    </w:p>
    <w:p>
      <w:pPr>
        <w:pStyle w:val="724"/>
        <w:pBdr/>
        <w:spacing/>
        <w:ind/>
        <w:rPr/>
      </w:pPr>
      <w:r>
        <w:t xml:space="preserve">Esto debe validarse en la API con:</w:t>
      </w:r>
      <w:r/>
    </w:p>
    <w:p>
      <w:pPr>
        <w:pStyle w:val="725"/>
        <w:numPr>
          <w:ilvl w:val="0"/>
          <w:numId w:val="27"/>
        </w:numPr>
        <w:pBdr/>
        <w:spacing/>
        <w:ind/>
        <w:rPr/>
      </w:pPr>
      <w:r>
        <w:t xml:space="preserve">JWT requerido,</w:t>
      </w:r>
      <w:r/>
    </w:p>
    <w:p>
      <w:pPr>
        <w:pStyle w:val="725"/>
        <w:numPr>
          <w:ilvl w:val="0"/>
          <w:numId w:val="27"/>
        </w:numPr>
        <w:pBdr/>
        <w:spacing/>
        <w:ind/>
        <w:rPr/>
      </w:pPr>
      <w:r>
        <w:t xml:space="preserve">claims con rol y idSucursal,</w:t>
      </w:r>
      <w:r/>
    </w:p>
    <w:p>
      <w:pPr>
        <w:pStyle w:val="725"/>
        <w:numPr>
          <w:ilvl w:val="0"/>
          <w:numId w:val="27"/>
        </w:numPr>
        <w:pBdr/>
        <w:spacing/>
        <w:ind/>
        <w:rPr/>
      </w:pPr>
      <w:r>
        <w:t xml:space="preserve">chequeos antes de listados y escrituras,</w:t>
      </w:r>
      <w:r/>
    </w:p>
    <w:p>
      <w:pPr>
        <w:pStyle w:val="725"/>
        <w:numPr>
          <w:ilvl w:val="0"/>
          <w:numId w:val="27"/>
        </w:numPr>
        <w:pBdr/>
        <w:spacing/>
        <w:ind/>
        <w:rPr/>
      </w:pPr>
      <w:r>
        <w:t xml:space="preserve">excepciones 403 cuando se intenta operar fuera del alcance.</w:t>
      </w:r>
      <w:r/>
    </w:p>
    <w:p>
      <w:pPr>
        <w:pBdr/>
        <w:spacing/>
        <w:ind/>
        <w:rPr/>
      </w:pPr>
      <w:r>
        <w:pict>
          <v:shape id="shape 11" o:spid="_x0000_s11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56"/>
      <w:r/>
    </w:p>
    <w:p>
      <w:pPr>
        <w:pStyle w:val="734"/>
        <w:pBdr/>
        <w:spacing/>
        <w:ind/>
        <w:rPr/>
      </w:pPr>
      <w:r/>
      <w:bookmarkStart w:id="57" w:name="X0276a7a374a50426e096e80d34c86db5f1c6ac9"/>
      <w:r>
        <w:t xml:space="preserve">13. Manejo de errores</w:t>
      </w:r>
      <w:r/>
    </w:p>
    <w:p>
      <w:pPr>
        <w:pStyle w:val="724"/>
        <w:pBdr/>
        <w:spacing/>
        <w:ind/>
        <w:rPr/>
      </w:pPr>
      <w:r>
        <w:t xml:space="preserve">Los códigos de respuesta esperados son:</w:t>
      </w:r>
      <w:r/>
    </w:p>
    <w:p>
      <w:pPr>
        <w:pStyle w:val="725"/>
        <w:numPr>
          <w:ilvl w:val="0"/>
          <w:numId w:val="28"/>
        </w:numPr>
        <w:pBdr/>
        <w:spacing/>
        <w:ind/>
        <w:rPr/>
      </w:pPr>
      <w:r>
        <w:t xml:space="preserve">200: consulta exitosa</w:t>
      </w:r>
      <w:r/>
    </w:p>
    <w:p>
      <w:pPr>
        <w:pStyle w:val="725"/>
        <w:numPr>
          <w:ilvl w:val="0"/>
          <w:numId w:val="28"/>
        </w:numPr>
        <w:pBdr/>
        <w:spacing/>
        <w:ind/>
        <w:rPr/>
      </w:pPr>
      <w:r>
        <w:t xml:space="preserve">201: recurso creado</w:t>
      </w:r>
      <w:r/>
    </w:p>
    <w:p>
      <w:pPr>
        <w:pStyle w:val="725"/>
        <w:numPr>
          <w:ilvl w:val="0"/>
          <w:numId w:val="28"/>
        </w:numPr>
        <w:pBdr/>
        <w:spacing/>
        <w:ind/>
        <w:rPr/>
      </w:pPr>
      <w:r>
        <w:t xml:space="preserve">400: datos o JSON inválidos</w:t>
      </w:r>
      <w:r/>
    </w:p>
    <w:p>
      <w:pPr>
        <w:pStyle w:val="725"/>
        <w:numPr>
          <w:ilvl w:val="0"/>
          <w:numId w:val="28"/>
        </w:numPr>
        <w:pBdr/>
        <w:spacing/>
        <w:ind/>
        <w:rPr/>
      </w:pPr>
      <w:r>
        <w:t xml:space="preserve">401: no autenticado o JWT inválido</w:t>
      </w:r>
      <w:r/>
    </w:p>
    <w:p>
      <w:pPr>
        <w:pStyle w:val="725"/>
        <w:numPr>
          <w:ilvl w:val="0"/>
          <w:numId w:val="28"/>
        </w:numPr>
        <w:pBdr/>
        <w:spacing/>
        <w:ind/>
        <w:rPr/>
      </w:pPr>
      <w:r>
        <w:t xml:space="preserve">403: rol o sucursal no permitida</w:t>
      </w:r>
      <w:r/>
    </w:p>
    <w:p>
      <w:pPr>
        <w:pStyle w:val="725"/>
        <w:numPr>
          <w:ilvl w:val="0"/>
          <w:numId w:val="28"/>
        </w:numPr>
        <w:pBdr/>
        <w:spacing/>
        <w:ind/>
        <w:rPr/>
      </w:pPr>
      <w:r>
        <w:t xml:space="preserve">404: recurso no encontrado</w:t>
      </w:r>
      <w:r/>
    </w:p>
    <w:p>
      <w:pPr>
        <w:pStyle w:val="725"/>
        <w:numPr>
          <w:ilvl w:val="0"/>
          <w:numId w:val="28"/>
        </w:numPr>
        <w:pBdr/>
        <w:spacing/>
        <w:ind/>
        <w:rPr/>
      </w:pPr>
      <w:r>
        <w:t xml:space="preserve">500: error interno del servidor</w:t>
      </w:r>
      <w:r/>
    </w:p>
    <w:p>
      <w:pPr>
        <w:pStyle w:val="724"/>
        <w:pBdr/>
        <w:spacing/>
        <w:ind/>
        <w:rPr/>
      </w:pPr>
      <w:r>
        <w:t xml:space="preserve">El frontend debe interpretar bien estos estados para mostrar mensajes de validación, carga, error de sesión y reintento.</w:t>
      </w:r>
      <w:r/>
    </w:p>
    <w:p>
      <w:pPr>
        <w:pBdr/>
        <w:spacing/>
        <w:ind/>
        <w:rPr/>
      </w:pPr>
      <w:r>
        <w:pict>
          <v:shape id="shape 12" o:spid="_x0000_s12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57"/>
      <w:r/>
    </w:p>
    <w:p>
      <w:pPr>
        <w:pStyle w:val="734"/>
        <w:pBdr/>
        <w:spacing/>
        <w:ind/>
        <w:rPr/>
      </w:pPr>
      <w:r/>
      <w:bookmarkStart w:id="58" w:name="X3f49beb5ac560786d43cb74a02fecfaa101e719"/>
      <w:r>
        <w:t xml:space="preserve">14. Pruebas</w:t>
      </w:r>
      <w:r/>
    </w:p>
    <w:p>
      <w:pPr>
        <w:pStyle w:val="724"/>
        <w:pBdr/>
        <w:spacing/>
        <w:ind/>
        <w:rPr/>
      </w:pPr>
      <w:r>
        <w:t xml:space="preserve">El proyecto usa pytest. Se recomienda ejecutar primero pruebas puntuales y luego la suite completa.</w:t>
      </w:r>
      <w:r/>
    </w:p>
    <w:p>
      <w:pPr>
        <w:pStyle w:val="723"/>
        <w:pBdr/>
        <w:spacing/>
        <w:ind/>
        <w:rPr/>
      </w:pPr>
      <w:r>
        <w:t xml:space="preserve">Ejemplos:</w:t>
      </w:r>
      <w:r/>
    </w:p>
    <w:p>
      <w:pPr>
        <w:pStyle w:val="759"/>
        <w:pBdr/>
        <w:spacing/>
        <w:ind/>
        <w:rPr/>
      </w:pPr>
      <w:r>
        <w:rPr>
          <w:rStyle w:val="782"/>
        </w:rPr>
        <w:t xml:space="preserve">pytest</w:t>
      </w:r>
      <w:r>
        <w:rPr>
          <w:rStyle w:val="790"/>
        </w:rPr>
        <w:t xml:space="preserve"> tests/test_venta.py </w:t>
      </w:r>
      <w:r>
        <w:rPr>
          <w:rStyle w:val="784"/>
        </w:rPr>
        <w:t xml:space="preserve">-q</w:t>
      </w:r>
      <w:r>
        <w:br/>
      </w:r>
      <w:r>
        <w:rPr>
          <w:rStyle w:val="782"/>
        </w:rPr>
        <w:t xml:space="preserve">pytest</w:t>
      </w:r>
      <w:r>
        <w:rPr>
          <w:rStyle w:val="790"/>
        </w:rPr>
        <w:t xml:space="preserve"> tests/test_inventario.py </w:t>
      </w:r>
      <w:r>
        <w:rPr>
          <w:rStyle w:val="784"/>
        </w:rPr>
        <w:t xml:space="preserve">-q</w:t>
      </w:r>
      <w:r>
        <w:br/>
      </w:r>
      <w:r>
        <w:rPr>
          <w:rStyle w:val="782"/>
        </w:rPr>
        <w:t xml:space="preserve">pytest</w:t>
      </w:r>
      <w:r>
        <w:rPr>
          <w:rStyle w:val="790"/>
        </w:rPr>
        <w:t xml:space="preserve"> </w:t>
      </w:r>
      <w:r>
        <w:rPr>
          <w:rStyle w:val="784"/>
        </w:rPr>
        <w:t xml:space="preserve">-q</w:t>
      </w:r>
      <w:r/>
    </w:p>
    <w:p>
      <w:pPr>
        <w:pStyle w:val="724"/>
        <w:pBdr/>
        <w:spacing/>
        <w:ind/>
        <w:rPr/>
      </w:pPr>
      <w:r>
        <w:t xml:space="preserve">Las pruebas deberían cubrir:</w:t>
      </w:r>
      <w:r/>
    </w:p>
    <w:p>
      <w:pPr>
        <w:pStyle w:val="725"/>
        <w:numPr>
          <w:ilvl w:val="0"/>
          <w:numId w:val="29"/>
        </w:numPr>
        <w:pBdr/>
        <w:spacing/>
        <w:ind/>
        <w:rPr/>
      </w:pPr>
      <w:r>
        <w:t xml:space="preserve">autenticación,</w:t>
      </w:r>
      <w:r/>
    </w:p>
    <w:p>
      <w:pPr>
        <w:pStyle w:val="725"/>
        <w:numPr>
          <w:ilvl w:val="0"/>
          <w:numId w:val="29"/>
        </w:numPr>
        <w:pBdr/>
        <w:spacing/>
        <w:ind/>
        <w:rPr/>
      </w:pPr>
      <w:r>
        <w:t xml:space="preserve">permisos por rol,</w:t>
      </w:r>
      <w:r/>
    </w:p>
    <w:p>
      <w:pPr>
        <w:pStyle w:val="725"/>
        <w:numPr>
          <w:ilvl w:val="0"/>
          <w:numId w:val="29"/>
        </w:numPr>
        <w:pBdr/>
        <w:spacing/>
        <w:ind/>
        <w:rPr/>
      </w:pPr>
      <w:r>
        <w:t xml:space="preserve">precios y costos,</w:t>
      </w:r>
      <w:r/>
    </w:p>
    <w:p>
      <w:pPr>
        <w:pStyle w:val="725"/>
        <w:numPr>
          <w:ilvl w:val="0"/>
          <w:numId w:val="29"/>
        </w:numPr>
        <w:pBdr/>
        <w:spacing/>
        <w:ind/>
        <w:rPr/>
      </w:pPr>
      <w:r>
        <w:t xml:space="preserve">stock suficiente,</w:t>
      </w:r>
      <w:r/>
    </w:p>
    <w:p>
      <w:pPr>
        <w:pStyle w:val="725"/>
        <w:numPr>
          <w:ilvl w:val="0"/>
          <w:numId w:val="29"/>
        </w:numPr>
        <w:pBdr/>
        <w:spacing/>
        <w:ind/>
        <w:rPr/>
      </w:pPr>
      <w:r>
        <w:t xml:space="preserve">creación de venta,</w:t>
      </w:r>
      <w:r/>
    </w:p>
    <w:p>
      <w:pPr>
        <w:pStyle w:val="725"/>
        <w:numPr>
          <w:ilvl w:val="0"/>
          <w:numId w:val="29"/>
        </w:numPr>
        <w:pBdr/>
        <w:spacing/>
        <w:ind/>
        <w:rPr/>
      </w:pPr>
      <w:r>
        <w:t xml:space="preserve">descuentos e inventario,</w:t>
      </w:r>
      <w:r/>
    </w:p>
    <w:p>
      <w:pPr>
        <w:pStyle w:val="725"/>
        <w:numPr>
          <w:ilvl w:val="0"/>
          <w:numId w:val="29"/>
        </w:numPr>
        <w:pBdr/>
        <w:spacing/>
        <w:ind/>
        <w:rPr/>
      </w:pPr>
      <w:r>
        <w:t xml:space="preserve">facturas y detalle,</w:t>
      </w:r>
      <w:r/>
    </w:p>
    <w:p>
      <w:pPr>
        <w:pStyle w:val="725"/>
        <w:numPr>
          <w:ilvl w:val="0"/>
          <w:numId w:val="29"/>
        </w:numPr>
        <w:pBdr/>
        <w:spacing/>
        <w:ind/>
        <w:rPr/>
      </w:pPr>
      <w:r>
        <w:t xml:space="preserve">flujo de devoluciones y domicilios cuando estén activos.</w:t>
      </w:r>
      <w:r/>
    </w:p>
    <w:p>
      <w:pPr>
        <w:pBdr/>
        <w:spacing/>
        <w:ind/>
        <w:rPr/>
      </w:pPr>
      <w:r>
        <w:pict>
          <v:shape id="shape 13" o:spid="_x0000_s13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58"/>
      <w:r/>
    </w:p>
    <w:p>
      <w:pPr>
        <w:pStyle w:val="734"/>
        <w:pBdr/>
        <w:spacing/>
        <w:ind/>
        <w:rPr/>
      </w:pPr>
      <w:r/>
      <w:bookmarkStart w:id="59" w:name="X8b5df761211e080205b2a59cac55df26f4eb1c7"/>
      <w:r>
        <w:t xml:space="preserve">15. Buenas prácticas de desarrollo</w:t>
      </w:r>
      <w:r/>
    </w:p>
    <w:p>
      <w:pPr>
        <w:pStyle w:val="725"/>
        <w:numPr>
          <w:ilvl w:val="0"/>
          <w:numId w:val="30"/>
        </w:numPr>
        <w:pBdr/>
        <w:spacing/>
        <w:ind/>
        <w:rPr/>
      </w:pPr>
      <w:r>
        <w:t xml:space="preserve">Mantener roles y permisos centralizados en utilidades.</w:t>
      </w:r>
      <w:r/>
    </w:p>
    <w:p>
      <w:pPr>
        <w:pStyle w:val="725"/>
        <w:numPr>
          <w:ilvl w:val="0"/>
          <w:numId w:val="30"/>
        </w:numPr>
        <w:pBdr/>
        <w:spacing/>
        <w:ind/>
        <w:rPr/>
      </w:pPr>
      <w:r>
        <w:t xml:space="preserve">Usar servicios para encapsular la lógica de negocio.</w:t>
      </w:r>
      <w:r/>
    </w:p>
    <w:p>
      <w:pPr>
        <w:pStyle w:val="725"/>
        <w:numPr>
          <w:ilvl w:val="0"/>
          <w:numId w:val="30"/>
        </w:numPr>
        <w:pBdr/>
        <w:spacing/>
        <w:ind/>
        <w:rPr/>
      </w:pPr>
      <w:r>
        <w:t xml:space="preserve">No mezclar validación de API con lógica de UI.</w:t>
      </w:r>
      <w:r/>
    </w:p>
    <w:p>
      <w:pPr>
        <w:pStyle w:val="725"/>
        <w:numPr>
          <w:ilvl w:val="0"/>
          <w:numId w:val="30"/>
        </w:numPr>
        <w:pBdr/>
        <w:spacing/>
        <w:ind/>
        <w:rPr/>
      </w:pPr>
      <w:r>
        <w:t xml:space="preserve">Proteger los endpoints que escriben o eliminan información.</w:t>
      </w:r>
      <w:r/>
    </w:p>
    <w:p>
      <w:pPr>
        <w:pStyle w:val="725"/>
        <w:numPr>
          <w:ilvl w:val="0"/>
          <w:numId w:val="30"/>
        </w:numPr>
        <w:pBdr/>
        <w:spacing/>
        <w:ind/>
        <w:rPr/>
      </w:pPr>
      <w:r>
        <w:t xml:space="preserve">Confirmar el alcance por sucursal antes de consultar datos.</w:t>
      </w:r>
      <w:r/>
    </w:p>
    <w:p>
      <w:pPr>
        <w:pStyle w:val="725"/>
        <w:numPr>
          <w:ilvl w:val="0"/>
          <w:numId w:val="30"/>
        </w:numPr>
        <w:pBdr/>
        <w:spacing/>
        <w:ind/>
        <w:rPr/>
      </w:pPr>
      <w:r>
        <w:t xml:space="preserve">Validar inventario antes de procesar una venta.</w:t>
      </w:r>
      <w:r/>
    </w:p>
    <w:p>
      <w:pPr>
        <w:pStyle w:val="725"/>
        <w:numPr>
          <w:ilvl w:val="0"/>
          <w:numId w:val="30"/>
        </w:numPr>
        <w:pBdr/>
        <w:spacing/>
        <w:ind/>
        <w:rPr/>
      </w:pPr>
      <w:r>
        <w:t xml:space="preserve">Mantener los contratos de entrada/salida documentados.</w:t>
      </w:r>
      <w:r/>
    </w:p>
    <w:p>
      <w:pPr>
        <w:pStyle w:val="725"/>
        <w:numPr>
          <w:ilvl w:val="0"/>
          <w:numId w:val="30"/>
        </w:numPr>
        <w:pBdr/>
        <w:spacing/>
        <w:ind/>
        <w:rPr/>
      </w:pPr>
      <w:r>
        <w:t xml:space="preserve">Evitar que el frontend dependa de mocks cuando el backend ya expone la ruta real.</w:t>
      </w:r>
      <w:r/>
    </w:p>
    <w:p>
      <w:pPr>
        <w:pBdr/>
        <w:spacing/>
        <w:ind/>
        <w:rPr/>
      </w:pPr>
      <w:r>
        <w:pict>
          <v:shape id="shape 14" o:spid="_x0000_s14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59"/>
      <w:r/>
    </w:p>
    <w:p>
      <w:pPr>
        <w:pStyle w:val="734"/>
        <w:pBdr/>
        <w:spacing/>
        <w:ind/>
        <w:rPr/>
      </w:pPr>
      <w:r/>
      <w:bookmarkStart w:id="60" w:name="X2d41e9f7741fbcabe291bd8b656d64b0678d3c1"/>
      <w:r>
        <w:t xml:space="preserve">16. Desafíos y pendientes del proyecto</w:t>
      </w:r>
      <w:r/>
    </w:p>
    <w:p>
      <w:pPr>
        <w:pStyle w:val="724"/>
        <w:pBdr/>
        <w:spacing/>
        <w:ind/>
        <w:rPr/>
      </w:pPr>
      <w:r>
        <w:t xml:space="preserve">Los puntos críticos documentados en TODO_INTEGRACION.md incluyen:</w:t>
      </w:r>
      <w:r/>
    </w:p>
    <w:p>
      <w:pPr>
        <w:pStyle w:val="725"/>
        <w:numPr>
          <w:ilvl w:val="0"/>
          <w:numId w:val="31"/>
        </w:numPr>
        <w:pBdr/>
        <w:spacing/>
        <w:ind/>
        <w:rPr/>
      </w:pPr>
      <w:r>
        <w:t xml:space="preserve">contrato común de API,</w:t>
      </w:r>
      <w:r/>
    </w:p>
    <w:p>
      <w:pPr>
        <w:pStyle w:val="725"/>
        <w:numPr>
          <w:ilvl w:val="0"/>
          <w:numId w:val="31"/>
        </w:numPr>
        <w:pBdr/>
        <w:spacing/>
        <w:ind/>
        <w:rPr/>
      </w:pPr>
      <w:r>
        <w:t xml:space="preserve">conectividad de paneles del administrador,</w:t>
      </w:r>
      <w:r/>
    </w:p>
    <w:p>
      <w:pPr>
        <w:pStyle w:val="725"/>
        <w:numPr>
          <w:ilvl w:val="0"/>
          <w:numId w:val="31"/>
        </w:numPr>
        <w:pBdr/>
        <w:spacing/>
        <w:ind/>
        <w:rPr/>
      </w:pPr>
      <w:r>
        <w:t xml:space="preserve">reportes y KPIs,</w:t>
      </w:r>
      <w:r/>
    </w:p>
    <w:p>
      <w:pPr>
        <w:pStyle w:val="725"/>
        <w:numPr>
          <w:ilvl w:val="0"/>
          <w:numId w:val="31"/>
        </w:numPr>
        <w:pBdr/>
        <w:spacing/>
        <w:ind/>
        <w:rPr/>
      </w:pPr>
      <w:r>
        <w:t xml:space="preserve">ventas y facturas por API real,</w:t>
      </w:r>
      <w:r/>
    </w:p>
    <w:p>
      <w:pPr>
        <w:pStyle w:val="725"/>
        <w:numPr>
          <w:ilvl w:val="0"/>
          <w:numId w:val="31"/>
        </w:numPr>
        <w:pBdr/>
        <w:spacing/>
        <w:ind/>
        <w:rPr/>
      </w:pPr>
      <w:r>
        <w:t xml:space="preserve">inventario por sucursal y ajustes,</w:t>
      </w:r>
      <w:r/>
    </w:p>
    <w:p>
      <w:pPr>
        <w:pStyle w:val="725"/>
        <w:numPr>
          <w:ilvl w:val="0"/>
          <w:numId w:val="31"/>
        </w:numPr>
        <w:pBdr/>
        <w:spacing/>
        <w:ind/>
        <w:rPr/>
      </w:pPr>
      <w:r>
        <w:t xml:space="preserve">bodega con módulos activos,</w:t>
      </w:r>
      <w:r/>
    </w:p>
    <w:p>
      <w:pPr>
        <w:pStyle w:val="725"/>
        <w:numPr>
          <w:ilvl w:val="0"/>
          <w:numId w:val="31"/>
        </w:numPr>
        <w:pBdr/>
        <w:spacing/>
        <w:ind/>
        <w:rPr/>
      </w:pPr>
      <w:r>
        <w:t xml:space="preserve">roles y alcance por sucursal,</w:t>
      </w:r>
      <w:r/>
    </w:p>
    <w:p>
      <w:pPr>
        <w:pStyle w:val="725"/>
        <w:numPr>
          <w:ilvl w:val="0"/>
          <w:numId w:val="31"/>
        </w:numPr>
        <w:pBdr/>
        <w:spacing/>
        <w:ind/>
        <w:rPr/>
      </w:pPr>
      <w:r>
        <w:t xml:space="preserve">estados de sesión y error en interfaz,</w:t>
      </w:r>
      <w:r/>
    </w:p>
    <w:p>
      <w:pPr>
        <w:pStyle w:val="725"/>
        <w:numPr>
          <w:ilvl w:val="0"/>
          <w:numId w:val="31"/>
        </w:numPr>
        <w:pBdr/>
        <w:spacing/>
        <w:ind/>
        <w:rPr/>
      </w:pPr>
      <w:r>
        <w:t xml:space="preserve">módulos aún no implementados (asistencia, nómina, egresos, compras, etc.).</w:t>
      </w:r>
      <w:r/>
    </w:p>
    <w:p>
      <w:pPr>
        <w:pStyle w:val="724"/>
        <w:pBdr/>
        <w:spacing/>
        <w:ind/>
        <w:rPr/>
      </w:pPr>
      <w:r>
        <w:t xml:space="preserve">Estos elementos son clave para que la app deje de depender de escenarios de maqueta y pase a operar con datos reales.</w:t>
      </w:r>
      <w:r/>
    </w:p>
    <w:p>
      <w:pPr>
        <w:pBdr/>
        <w:spacing/>
        <w:ind/>
        <w:rPr/>
      </w:pPr>
      <w:r>
        <w:pict>
          <v:shape id="shape 15" o:spid="_x0000_s15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60"/>
      <w:r/>
    </w:p>
    <w:p>
      <w:pPr>
        <w:pStyle w:val="734"/>
        <w:pBdr/>
        <w:spacing/>
        <w:ind/>
        <w:rPr/>
      </w:pPr>
      <w:r/>
      <w:bookmarkStart w:id="61" w:name="X41abca9bcd54ff16fe7d5c8b818b67efcbf7c68"/>
      <w:r>
        <w:t xml:space="preserve">17. Recomendaciones de mantenimiento</w:t>
      </w:r>
      <w:r/>
    </w:p>
    <w:p>
      <w:pPr>
        <w:pStyle w:val="725"/>
        <w:numPr>
          <w:ilvl w:val="0"/>
          <w:numId w:val="32"/>
        </w:numPr>
        <w:pBdr/>
        <w:spacing/>
        <w:ind/>
        <w:rPr/>
      </w:pPr>
      <w:r>
        <w:t xml:space="preserve">Documentar cada endpoint nuevo con método, rol y payload esperado.</w:t>
      </w:r>
      <w:r/>
    </w:p>
    <w:p>
      <w:pPr>
        <w:pStyle w:val="725"/>
        <w:numPr>
          <w:ilvl w:val="0"/>
          <w:numId w:val="32"/>
        </w:numPr>
        <w:pBdr/>
        <w:spacing/>
        <w:ind/>
        <w:rPr/>
      </w:pPr>
      <w:r>
        <w:t xml:space="preserve">Mantener el frontend sincronizado con el contrato real del backend.</w:t>
      </w:r>
      <w:r/>
    </w:p>
    <w:p>
      <w:pPr>
        <w:pStyle w:val="725"/>
        <w:numPr>
          <w:ilvl w:val="0"/>
          <w:numId w:val="32"/>
        </w:numPr>
        <w:pBdr/>
        <w:spacing/>
        <w:ind/>
        <w:rPr/>
      </w:pPr>
      <w:r>
        <w:t xml:space="preserve">Registrar nuevos blueprints en create_app solo cuando el módulo esté probado.</w:t>
      </w:r>
      <w:r/>
    </w:p>
    <w:p>
      <w:pPr>
        <w:pStyle w:val="725"/>
        <w:numPr>
          <w:ilvl w:val="0"/>
          <w:numId w:val="32"/>
        </w:numPr>
        <w:pBdr/>
        <w:spacing/>
        <w:ind/>
        <w:rPr/>
      </w:pPr>
      <w:r>
        <w:t xml:space="preserve">Revisar el manejo de permisos para usuarios no administradores.</w:t>
      </w:r>
      <w:r/>
    </w:p>
    <w:p>
      <w:pPr>
        <w:pStyle w:val="725"/>
        <w:numPr>
          <w:ilvl w:val="0"/>
          <w:numId w:val="32"/>
        </w:numPr>
        <w:pBdr/>
        <w:spacing/>
        <w:ind/>
        <w:rPr/>
      </w:pPr>
      <w:r>
        <w:t xml:space="preserve">Usar rutas reales y no URLs inventadas como /dashboard/resumen.</w:t>
      </w:r>
      <w:r/>
    </w:p>
    <w:p>
      <w:pPr>
        <w:pStyle w:val="725"/>
        <w:numPr>
          <w:ilvl w:val="0"/>
          <w:numId w:val="32"/>
        </w:numPr>
        <w:pBdr/>
        <w:spacing/>
        <w:ind/>
        <w:rPr/>
      </w:pPr>
      <w:r>
        <w:t xml:space="preserve">Realizar pruebas de integración antes de desplegar cambios funcionales.</w:t>
      </w:r>
      <w:r/>
    </w:p>
    <w:p>
      <w:pPr>
        <w:pBdr/>
        <w:spacing/>
        <w:ind/>
        <w:rPr/>
      </w:pPr>
      <w:r>
        <w:pict>
          <v:shape id="shape 16" o:spid="_x0000_s16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61"/>
      <w:r/>
    </w:p>
    <w:p>
      <w:pPr>
        <w:pStyle w:val="734"/>
        <w:pBdr/>
        <w:spacing/>
        <w:ind/>
        <w:rPr/>
      </w:pPr>
      <w:r/>
      <w:bookmarkStart w:id="62" w:name="X47c67aea7d38bbb066a57f3c77592c3dfca4e96"/>
      <w:r>
        <w:t xml:space="preserve">18. Conclusión</w:t>
      </w:r>
      <w:r/>
    </w:p>
    <w:p>
      <w:pPr>
        <w:pStyle w:val="724"/>
        <w:pBdr/>
        <w:spacing/>
        <w:ind/>
        <w:rPr/>
      </w:pPr>
      <w:r>
        <w:t xml:space="preserve">Este proyecto tiene una base sólida de autenticación, estructura modular y funcionalidad central de inventario y ventas. El backend ya ofrece un núcleo </w:t>
      </w:r>
      <w:r>
        <w:t xml:space="preserve">funcional, y el frontend refleja una visión clara del producto. La diferencia real entre una versión operativa y una versión de maqueta está en la integración definitiva de contratos de API, validaciones, permisos por rol y conexión de módulos secundarios.</w:t>
      </w:r>
      <w:r/>
      <w:r/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lvl w:ilvl="0">
      <w:isLgl w:val="false"/>
      <w:lvlJc w:val="left"/>
      <w:lvlText w:val=" "/>
      <w:numFmt w:val="bullet"/>
      <w:pPr>
        <w:pBdr/>
        <w:spacing/>
        <w:ind w:hanging="48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48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48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48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48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48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48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48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480" w:left="6480"/>
      </w:pPr>
      <w:rPr/>
      <w:start w:val="0"/>
      <w:suff w:val="tab"/>
    </w:lvl>
  </w:abstractNum>
  <w:abstractNum w:abstractNumId="1">
    <w:nsid w:val="0000A991"/>
    <w:lvl w:ilvl="0">
      <w:isLgl w:val="false"/>
      <w:lvlJc w:val="left"/>
      <w:lvlText w:val="•"/>
      <w:numFmt w:val="bullet"/>
      <w:pPr>
        <w:pBdr/>
        <w:spacing/>
        <w:ind w:hanging="480" w:left="720"/>
      </w:pPr>
      <w:rPr/>
      <w:start w:val="0"/>
      <w:suff w:val="tab"/>
    </w:lvl>
    <w:lvl w:ilvl="1">
      <w:isLgl w:val="false"/>
      <w:lvlJc w:val="left"/>
      <w:lvlText w:val="–"/>
      <w:numFmt w:val="bullet"/>
      <w:pPr>
        <w:pBdr/>
        <w:spacing/>
        <w:ind w:hanging="480" w:left="1440"/>
      </w:pPr>
      <w:rPr/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480" w:left="2160"/>
      </w:pPr>
      <w:rPr/>
      <w:start w:val="0"/>
      <w:suff w:val="tab"/>
    </w:lvl>
    <w:lvl w:ilvl="3">
      <w:isLgl w:val="false"/>
      <w:lvlJc w:val="left"/>
      <w:lvlText w:val="–"/>
      <w:numFmt w:val="bullet"/>
      <w:pPr>
        <w:pBdr/>
        <w:spacing/>
        <w:ind w:hanging="480" w:left="2880"/>
      </w:pPr>
      <w:rPr/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480" w:left="3600"/>
      </w:pPr>
      <w:rPr/>
      <w:start w:val="0"/>
      <w:suff w:val="tab"/>
    </w:lvl>
    <w:lvl w:ilvl="5">
      <w:isLgl w:val="false"/>
      <w:lvlJc w:val="left"/>
      <w:lvlText w:val="–"/>
      <w:numFmt w:val="bullet"/>
      <w:pPr>
        <w:pBdr/>
        <w:spacing/>
        <w:ind w:hanging="480" w:left="4320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480" w:left="5040"/>
      </w:pPr>
      <w:rPr/>
      <w:start w:val="0"/>
      <w:suff w:val="tab"/>
    </w:lvl>
    <w:lvl w:ilvl="7">
      <w:isLgl w:val="false"/>
      <w:lvlJc w:val="left"/>
      <w:lvlText w:val="–"/>
      <w:numFmt w:val="bullet"/>
      <w:pPr>
        <w:pBdr/>
        <w:spacing/>
        <w:ind w:hanging="480" w:left="5760"/>
      </w:pPr>
      <w:rPr/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480" w:left="6480"/>
      </w:pPr>
      <w:rPr/>
      <w:start w:val="0"/>
      <w:suff w:val="tab"/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wrapRight m:val="true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744"/>
    <w:link w:val="7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44"/>
    <w:link w:val="7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44"/>
    <w:link w:val="7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44"/>
    <w:link w:val="73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44"/>
    <w:link w:val="7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44"/>
    <w:link w:val="73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44"/>
    <w:link w:val="73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44"/>
    <w:link w:val="74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44"/>
    <w:link w:val="74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44"/>
    <w:link w:val="72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44"/>
    <w:link w:val="72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22"/>
    <w:next w:val="722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44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22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4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22"/>
    <w:next w:val="722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44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4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22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4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4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4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4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4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22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44"/>
    <w:link w:val="176"/>
    <w:uiPriority w:val="99"/>
    <w:pPr>
      <w:pBdr/>
      <w:spacing/>
      <w:ind/>
    </w:pPr>
  </w:style>
  <w:style w:type="paragraph" w:styleId="178">
    <w:name w:val="Footer"/>
    <w:basedOn w:val="722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44"/>
    <w:link w:val="178"/>
    <w:uiPriority w:val="99"/>
    <w:pPr>
      <w:pBdr/>
      <w:spacing/>
      <w:ind/>
    </w:pPr>
  </w:style>
  <w:style w:type="character" w:styleId="182">
    <w:name w:val="Footnote Text Char"/>
    <w:basedOn w:val="744"/>
    <w:link w:val="743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72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4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44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4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22"/>
    <w:next w:val="722"/>
    <w:uiPriority w:val="39"/>
    <w:unhideWhenUsed/>
    <w:pPr>
      <w:pBdr/>
      <w:spacing w:after="100"/>
      <w:ind/>
    </w:pPr>
  </w:style>
  <w:style w:type="paragraph" w:styleId="190">
    <w:name w:val="toc 2"/>
    <w:basedOn w:val="722"/>
    <w:next w:val="722"/>
    <w:uiPriority w:val="39"/>
    <w:unhideWhenUsed/>
    <w:pPr>
      <w:pBdr/>
      <w:spacing w:after="100"/>
      <w:ind w:left="220"/>
    </w:pPr>
  </w:style>
  <w:style w:type="paragraph" w:styleId="191">
    <w:name w:val="toc 3"/>
    <w:basedOn w:val="722"/>
    <w:next w:val="722"/>
    <w:uiPriority w:val="39"/>
    <w:unhideWhenUsed/>
    <w:pPr>
      <w:pBdr/>
      <w:spacing w:after="100"/>
      <w:ind w:left="440"/>
    </w:pPr>
  </w:style>
  <w:style w:type="paragraph" w:styleId="192">
    <w:name w:val="toc 4"/>
    <w:basedOn w:val="722"/>
    <w:next w:val="722"/>
    <w:uiPriority w:val="39"/>
    <w:unhideWhenUsed/>
    <w:pPr>
      <w:pBdr/>
      <w:spacing w:after="100"/>
      <w:ind w:left="660"/>
    </w:pPr>
  </w:style>
  <w:style w:type="paragraph" w:styleId="193">
    <w:name w:val="toc 5"/>
    <w:basedOn w:val="722"/>
    <w:next w:val="722"/>
    <w:uiPriority w:val="39"/>
    <w:unhideWhenUsed/>
    <w:pPr>
      <w:pBdr/>
      <w:spacing w:after="100"/>
      <w:ind w:left="880"/>
    </w:pPr>
  </w:style>
  <w:style w:type="paragraph" w:styleId="194">
    <w:name w:val="toc 6"/>
    <w:basedOn w:val="722"/>
    <w:next w:val="722"/>
    <w:uiPriority w:val="39"/>
    <w:unhideWhenUsed/>
    <w:pPr>
      <w:pBdr/>
      <w:spacing w:after="100"/>
      <w:ind w:left="1100"/>
    </w:pPr>
  </w:style>
  <w:style w:type="paragraph" w:styleId="195">
    <w:name w:val="toc 7"/>
    <w:basedOn w:val="722"/>
    <w:next w:val="722"/>
    <w:uiPriority w:val="39"/>
    <w:unhideWhenUsed/>
    <w:pPr>
      <w:pBdr/>
      <w:spacing w:after="100"/>
      <w:ind w:left="1320"/>
    </w:pPr>
  </w:style>
  <w:style w:type="paragraph" w:styleId="196">
    <w:name w:val="toc 8"/>
    <w:basedOn w:val="722"/>
    <w:next w:val="722"/>
    <w:uiPriority w:val="39"/>
    <w:unhideWhenUsed/>
    <w:pPr>
      <w:pBdr/>
      <w:spacing w:after="100"/>
      <w:ind w:left="1540"/>
    </w:pPr>
  </w:style>
  <w:style w:type="paragraph" w:styleId="197">
    <w:name w:val="toc 9"/>
    <w:basedOn w:val="722"/>
    <w:next w:val="72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44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22"/>
    <w:next w:val="722"/>
    <w:uiPriority w:val="99"/>
    <w:unhideWhenUsed/>
    <w:pPr>
      <w:pBdr/>
      <w:spacing w:after="0" w:afterAutospacing="0"/>
      <w:ind/>
    </w:pPr>
  </w:style>
  <w:style w:type="paragraph" w:styleId="722" w:default="1">
    <w:name w:val="Normal"/>
    <w:qFormat/>
    <w:pPr>
      <w:pBdr/>
      <w:spacing/>
      <w:ind/>
    </w:pPr>
  </w:style>
  <w:style w:type="paragraph" w:styleId="723">
    <w:name w:val="Body Text"/>
    <w:basedOn w:val="722"/>
    <w:link w:val="753"/>
    <w:qFormat/>
    <w:pPr>
      <w:pBdr/>
      <w:spacing w:after="180" w:before="180"/>
      <w:ind/>
    </w:pPr>
  </w:style>
  <w:style w:type="paragraph" w:styleId="724" w:customStyle="1">
    <w:name w:val="First Paragraph"/>
    <w:basedOn w:val="723"/>
    <w:next w:val="723"/>
    <w:qFormat/>
    <w:pPr>
      <w:pBdr/>
      <w:spacing/>
      <w:ind/>
    </w:pPr>
  </w:style>
  <w:style w:type="paragraph" w:styleId="725" w:customStyle="1">
    <w:name w:val="Compact"/>
    <w:basedOn w:val="723"/>
    <w:qFormat/>
    <w:pPr>
      <w:pBdr/>
      <w:spacing w:after="36" w:before="36"/>
      <w:ind/>
    </w:pPr>
  </w:style>
  <w:style w:type="paragraph" w:styleId="726">
    <w:name w:val="Title"/>
    <w:basedOn w:val="722"/>
    <w:next w:val="723"/>
    <w:qFormat/>
    <w:pPr>
      <w:keepNext w:val="true"/>
      <w:keepLines w:val="true"/>
      <w:pBdr/>
      <w:spacing w:after="240" w:before="480"/>
      <w:ind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727">
    <w:name w:val="Subtitle"/>
    <w:basedOn w:val="726"/>
    <w:next w:val="723"/>
    <w:qFormat/>
    <w:pPr>
      <w:keepNext w:val="true"/>
      <w:keepLines w:val="true"/>
      <w:pBdr/>
      <w:spacing w:after="240" w:before="240"/>
      <w:ind/>
      <w:jc w:val="center"/>
    </w:pPr>
    <w:rPr>
      <w:sz w:val="30"/>
      <w:szCs w:val="30"/>
    </w:rPr>
  </w:style>
  <w:style w:type="paragraph" w:styleId="728" w:customStyle="1">
    <w:name w:val="Author"/>
    <w:next w:val="723"/>
    <w:qFormat/>
    <w:pPr>
      <w:keepNext w:val="true"/>
      <w:keepLines w:val="true"/>
      <w:pBdr/>
      <w:spacing/>
      <w:ind/>
      <w:jc w:val="center"/>
    </w:pPr>
  </w:style>
  <w:style w:type="paragraph" w:styleId="729">
    <w:name w:val="Date"/>
    <w:next w:val="723"/>
    <w:qFormat/>
    <w:pPr>
      <w:keepNext w:val="true"/>
      <w:keepLines w:val="true"/>
      <w:pBdr/>
      <w:spacing/>
      <w:ind/>
      <w:jc w:val="center"/>
    </w:pPr>
  </w:style>
  <w:style w:type="paragraph" w:styleId="730" w:customStyle="1">
    <w:name w:val="Abstract Title"/>
    <w:basedOn w:val="722"/>
    <w:next w:val="731"/>
    <w:qFormat/>
    <w:pPr>
      <w:keepNext w:val="true"/>
      <w:keepLines w:val="true"/>
      <w:pBdr/>
      <w:spacing w:after="0" w:before="300"/>
      <w:ind/>
      <w:jc w:val="center"/>
    </w:pPr>
    <w:rPr>
      <w:b/>
      <w:color w:val="345a8a"/>
      <w:sz w:val="20"/>
      <w:szCs w:val="20"/>
    </w:rPr>
  </w:style>
  <w:style w:type="paragraph" w:styleId="731" w:customStyle="1">
    <w:name w:val="Abstract"/>
    <w:basedOn w:val="722"/>
    <w:next w:val="723"/>
    <w:qFormat/>
    <w:pPr>
      <w:keepNext w:val="true"/>
      <w:keepLines w:val="true"/>
      <w:pBdr/>
      <w:spacing w:after="300" w:before="100"/>
      <w:ind/>
    </w:pPr>
    <w:rPr>
      <w:sz w:val="20"/>
      <w:szCs w:val="20"/>
    </w:rPr>
  </w:style>
  <w:style w:type="paragraph" w:styleId="732">
    <w:name w:val="Bibliography"/>
    <w:basedOn w:val="722"/>
    <w:next w:val="732"/>
    <w:qFormat/>
    <w:pPr>
      <w:pBdr/>
      <w:spacing/>
      <w:ind/>
    </w:pPr>
  </w:style>
  <w:style w:type="paragraph" w:styleId="733">
    <w:name w:val="Heading 1"/>
    <w:basedOn w:val="722"/>
    <w:next w:val="723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734">
    <w:name w:val="Heading 2"/>
    <w:basedOn w:val="722"/>
    <w:next w:val="723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735">
    <w:name w:val="Heading 3"/>
    <w:basedOn w:val="722"/>
    <w:next w:val="723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736">
    <w:name w:val="Heading 4"/>
    <w:basedOn w:val="722"/>
    <w:next w:val="723"/>
    <w:uiPriority w:val="9"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37">
    <w:name w:val="Heading 5"/>
    <w:basedOn w:val="722"/>
    <w:next w:val="723"/>
    <w:uiPriority w:val="9"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738">
    <w:name w:val="Heading 6"/>
    <w:basedOn w:val="722"/>
    <w:next w:val="723"/>
    <w:uiPriority w:val="9"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39">
    <w:name w:val="Heading 7"/>
    <w:basedOn w:val="722"/>
    <w:next w:val="723"/>
    <w:uiPriority w:val="9"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40">
    <w:name w:val="Heading 8"/>
    <w:basedOn w:val="722"/>
    <w:next w:val="723"/>
    <w:uiPriority w:val="9"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41">
    <w:name w:val="Heading 9"/>
    <w:basedOn w:val="722"/>
    <w:next w:val="723"/>
    <w:uiPriority w:val="9"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42">
    <w:name w:val="Block Text"/>
    <w:basedOn w:val="723"/>
    <w:next w:val="723"/>
    <w:uiPriority w:val="9"/>
    <w:unhideWhenUsed/>
    <w:qFormat/>
    <w:pPr>
      <w:pBdr/>
      <w:spacing w:after="100" w:before="100"/>
      <w:ind w:right="480" w:firstLine="0" w:left="480"/>
    </w:pPr>
  </w:style>
  <w:style w:type="paragraph" w:styleId="743">
    <w:name w:val="footnote text"/>
    <w:basedOn w:val="722"/>
    <w:next w:val="743"/>
    <w:uiPriority w:val="9"/>
    <w:unhideWhenUsed/>
    <w:qFormat/>
    <w:pPr>
      <w:pBdr/>
      <w:spacing/>
      <w:ind/>
    </w:pPr>
  </w:style>
  <w:style w:type="character" w:styleId="744" w:default="1">
    <w:name w:val="Default Paragraph Font"/>
    <w:semiHidden/>
    <w:unhideWhenUsed/>
    <w:pPr>
      <w:pBdr/>
      <w:spacing/>
      <w:ind/>
    </w:pPr>
  </w:style>
  <w:style w:type="table" w:styleId="745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Ind w:w="0" w:type="dxa"/>
        <w:tblBorders/>
      </w:tblPr>
      <w:trPr>
        <w:jc w:val="left"/>
      </w:trPr>
      <w:tcPr>
        <w:tcBorders>
          <w:bottom w:val="single" w:color="000000" w:sz="4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46" w:customStyle="1">
    <w:name w:val="Definition Term"/>
    <w:basedOn w:val="722"/>
    <w:next w:val="747"/>
    <w:pPr>
      <w:keepNext w:val="true"/>
      <w:keepLines w:val="true"/>
      <w:pBdr/>
      <w:spacing w:after="0"/>
      <w:ind/>
    </w:pPr>
    <w:rPr>
      <w:b/>
    </w:rPr>
  </w:style>
  <w:style w:type="paragraph" w:styleId="747" w:customStyle="1">
    <w:name w:val="Definition"/>
    <w:basedOn w:val="722"/>
    <w:pPr>
      <w:pBdr/>
      <w:spacing/>
      <w:ind/>
    </w:pPr>
  </w:style>
  <w:style w:type="paragraph" w:styleId="748">
    <w:name w:val="Caption"/>
    <w:basedOn w:val="722"/>
    <w:link w:val="753"/>
    <w:pPr>
      <w:pBdr/>
      <w:spacing w:after="120" w:before="0"/>
      <w:ind/>
    </w:pPr>
    <w:rPr>
      <w:i/>
    </w:rPr>
  </w:style>
  <w:style w:type="paragraph" w:styleId="749" w:customStyle="1">
    <w:name w:val="Table Caption"/>
    <w:basedOn w:val="748"/>
    <w:pPr>
      <w:keepNext w:val="true"/>
      <w:pBdr/>
      <w:spacing/>
      <w:ind/>
    </w:pPr>
  </w:style>
  <w:style w:type="paragraph" w:styleId="750" w:customStyle="1">
    <w:name w:val="Image Caption"/>
    <w:basedOn w:val="748"/>
    <w:pPr>
      <w:pBdr/>
      <w:spacing/>
      <w:ind/>
    </w:pPr>
  </w:style>
  <w:style w:type="paragraph" w:styleId="751" w:customStyle="1">
    <w:name w:val="Figure"/>
    <w:basedOn w:val="722"/>
    <w:pPr>
      <w:pBdr/>
      <w:spacing/>
      <w:ind/>
    </w:pPr>
  </w:style>
  <w:style w:type="paragraph" w:styleId="752" w:customStyle="1">
    <w:name w:val="Captioned Figure"/>
    <w:basedOn w:val="751"/>
    <w:pPr>
      <w:keepNext w:val="true"/>
      <w:pBdr/>
      <w:spacing/>
      <w:ind/>
    </w:pPr>
  </w:style>
  <w:style w:type="character" w:styleId="753" w:customStyle="1">
    <w:name w:val="Body Text Char"/>
    <w:basedOn w:val="744"/>
    <w:link w:val="723"/>
    <w:pPr>
      <w:pBdr/>
      <w:spacing/>
      <w:ind/>
    </w:pPr>
  </w:style>
  <w:style w:type="character" w:styleId="754" w:customStyle="1">
    <w:name w:val="Verbatim Char"/>
    <w:basedOn w:val="753"/>
    <w:pPr>
      <w:pBdr/>
      <w:spacing/>
      <w:ind/>
    </w:pPr>
    <w:rPr>
      <w:rFonts w:ascii="Consolas" w:hAnsi="Consolas"/>
      <w:sz w:val="22"/>
    </w:rPr>
  </w:style>
  <w:style w:type="character" w:styleId="755" w:customStyle="1">
    <w:name w:val="Section Number"/>
    <w:basedOn w:val="753"/>
    <w:pPr>
      <w:pBdr/>
      <w:spacing/>
      <w:ind/>
    </w:pPr>
  </w:style>
  <w:style w:type="character" w:styleId="756">
    <w:name w:val="footnote reference"/>
    <w:basedOn w:val="753"/>
    <w:pPr>
      <w:pBdr/>
      <w:spacing/>
      <w:ind/>
    </w:pPr>
    <w:rPr>
      <w:vertAlign w:val="superscript"/>
    </w:rPr>
  </w:style>
  <w:style w:type="character" w:styleId="757">
    <w:name w:val="Hyperlink"/>
    <w:basedOn w:val="753"/>
    <w:pPr>
      <w:pBdr/>
      <w:spacing/>
      <w:ind/>
    </w:pPr>
    <w:rPr>
      <w:color w:val="4f81bd" w:themeColor="accent1"/>
    </w:rPr>
  </w:style>
  <w:style w:type="paragraph" w:styleId="758">
    <w:name w:val="TOC Heading"/>
    <w:basedOn w:val="733"/>
    <w:next w:val="723"/>
    <w:uiPriority w:val="39"/>
    <w:unhideWhenUsed/>
    <w:qFormat/>
    <w:pPr>
      <w:pBdr/>
      <w:spacing w:before="240" w:line="259" w:lineRule="auto"/>
      <w:ind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759" w:customStyle="1">
    <w:name w:val="Source Code"/>
    <w:basedOn w:val="722"/>
    <w:link w:val="754"/>
    <w:pPr>
      <w:pBdr/>
      <w:spacing/>
      <w:ind/>
    </w:pPr>
  </w:style>
  <w:style w:type="character" w:styleId="760" w:customStyle="1">
    <w:name w:val="KeywordTok"/>
    <w:basedOn w:val="754"/>
    <w:pPr>
      <w:pBdr/>
      <w:spacing/>
      <w:ind/>
    </w:pPr>
    <w:rPr>
      <w:b/>
      <w:color w:val="007020"/>
    </w:rPr>
  </w:style>
  <w:style w:type="character" w:styleId="761" w:customStyle="1">
    <w:name w:val="DataTypeTok"/>
    <w:basedOn w:val="754"/>
    <w:pPr>
      <w:pBdr/>
      <w:spacing/>
      <w:ind/>
    </w:pPr>
    <w:rPr>
      <w:color w:val="902000"/>
    </w:rPr>
  </w:style>
  <w:style w:type="character" w:styleId="762" w:customStyle="1">
    <w:name w:val="DecValTok"/>
    <w:basedOn w:val="754"/>
    <w:pPr>
      <w:pBdr/>
      <w:spacing/>
      <w:ind/>
    </w:pPr>
    <w:rPr>
      <w:color w:val="40a070"/>
    </w:rPr>
  </w:style>
  <w:style w:type="character" w:styleId="763" w:customStyle="1">
    <w:name w:val="BaseNTok"/>
    <w:basedOn w:val="754"/>
    <w:pPr>
      <w:pBdr/>
      <w:spacing/>
      <w:ind/>
    </w:pPr>
    <w:rPr>
      <w:color w:val="40a070"/>
    </w:rPr>
  </w:style>
  <w:style w:type="character" w:styleId="764" w:customStyle="1">
    <w:name w:val="FloatTok"/>
    <w:basedOn w:val="754"/>
    <w:pPr>
      <w:pBdr/>
      <w:spacing/>
      <w:ind/>
    </w:pPr>
    <w:rPr>
      <w:color w:val="40a070"/>
    </w:rPr>
  </w:style>
  <w:style w:type="character" w:styleId="765" w:customStyle="1">
    <w:name w:val="ConstantTok"/>
    <w:basedOn w:val="754"/>
    <w:pPr>
      <w:pBdr/>
      <w:spacing/>
      <w:ind/>
    </w:pPr>
    <w:rPr>
      <w:color w:val="880000"/>
    </w:rPr>
  </w:style>
  <w:style w:type="character" w:styleId="766" w:customStyle="1">
    <w:name w:val="CharTok"/>
    <w:basedOn w:val="754"/>
    <w:pPr>
      <w:pBdr/>
      <w:spacing/>
      <w:ind/>
    </w:pPr>
    <w:rPr>
      <w:color w:val="4070a0"/>
    </w:rPr>
  </w:style>
  <w:style w:type="character" w:styleId="767" w:customStyle="1">
    <w:name w:val="SpecialCharTok"/>
    <w:basedOn w:val="754"/>
    <w:pPr>
      <w:pBdr/>
      <w:spacing/>
      <w:ind/>
    </w:pPr>
    <w:rPr>
      <w:color w:val="4070a0"/>
    </w:rPr>
  </w:style>
  <w:style w:type="character" w:styleId="768" w:customStyle="1">
    <w:name w:val="StringTok"/>
    <w:basedOn w:val="754"/>
    <w:pPr>
      <w:pBdr/>
      <w:spacing/>
      <w:ind/>
    </w:pPr>
    <w:rPr>
      <w:color w:val="4070a0"/>
    </w:rPr>
  </w:style>
  <w:style w:type="character" w:styleId="769" w:customStyle="1">
    <w:name w:val="VerbatimStringTok"/>
    <w:basedOn w:val="754"/>
    <w:pPr>
      <w:pBdr/>
      <w:spacing/>
      <w:ind/>
    </w:pPr>
    <w:rPr>
      <w:color w:val="4070a0"/>
    </w:rPr>
  </w:style>
  <w:style w:type="character" w:styleId="770" w:customStyle="1">
    <w:name w:val="SpecialStringTok"/>
    <w:basedOn w:val="754"/>
    <w:pPr>
      <w:pBdr/>
      <w:spacing/>
      <w:ind/>
    </w:pPr>
    <w:rPr>
      <w:color w:val="bb6688"/>
    </w:rPr>
  </w:style>
  <w:style w:type="character" w:styleId="771" w:customStyle="1">
    <w:name w:val="ImportTok"/>
    <w:basedOn w:val="754"/>
    <w:pPr>
      <w:pBdr/>
      <w:spacing/>
      <w:ind/>
    </w:pPr>
    <w:rPr>
      <w:b/>
      <w:color w:val="008000"/>
    </w:rPr>
  </w:style>
  <w:style w:type="character" w:styleId="772" w:customStyle="1">
    <w:name w:val="CommentTok"/>
    <w:basedOn w:val="754"/>
    <w:pPr>
      <w:pBdr/>
      <w:spacing/>
      <w:ind/>
    </w:pPr>
    <w:rPr>
      <w:i/>
      <w:color w:val="60a0b0"/>
    </w:rPr>
  </w:style>
  <w:style w:type="character" w:styleId="773" w:customStyle="1">
    <w:name w:val="DocumentationTok"/>
    <w:basedOn w:val="754"/>
    <w:pPr>
      <w:pBdr/>
      <w:spacing/>
      <w:ind/>
    </w:pPr>
    <w:rPr>
      <w:i/>
      <w:color w:val="ba2121"/>
    </w:rPr>
  </w:style>
  <w:style w:type="character" w:styleId="774" w:customStyle="1">
    <w:name w:val="AnnotationTok"/>
    <w:basedOn w:val="754"/>
    <w:pPr>
      <w:pBdr/>
      <w:spacing/>
      <w:ind/>
    </w:pPr>
    <w:rPr>
      <w:b/>
      <w:i/>
      <w:color w:val="60a0b0"/>
    </w:rPr>
  </w:style>
  <w:style w:type="character" w:styleId="775" w:customStyle="1">
    <w:name w:val="CommentVarTok"/>
    <w:basedOn w:val="754"/>
    <w:pPr>
      <w:pBdr/>
      <w:spacing/>
      <w:ind/>
    </w:pPr>
    <w:rPr>
      <w:b/>
      <w:i/>
      <w:color w:val="60a0b0"/>
    </w:rPr>
  </w:style>
  <w:style w:type="character" w:styleId="776" w:customStyle="1">
    <w:name w:val="OtherTok"/>
    <w:basedOn w:val="754"/>
    <w:pPr>
      <w:pBdr/>
      <w:spacing/>
      <w:ind/>
    </w:pPr>
    <w:rPr>
      <w:color w:val="007020"/>
    </w:rPr>
  </w:style>
  <w:style w:type="character" w:styleId="777" w:customStyle="1">
    <w:name w:val="FunctionTok"/>
    <w:basedOn w:val="754"/>
    <w:pPr>
      <w:pBdr/>
      <w:spacing/>
      <w:ind/>
    </w:pPr>
    <w:rPr>
      <w:color w:val="06287e"/>
    </w:rPr>
  </w:style>
  <w:style w:type="character" w:styleId="778" w:customStyle="1">
    <w:name w:val="VariableTok"/>
    <w:basedOn w:val="754"/>
    <w:pPr>
      <w:pBdr/>
      <w:spacing/>
      <w:ind/>
    </w:pPr>
    <w:rPr>
      <w:color w:val="19177c"/>
    </w:rPr>
  </w:style>
  <w:style w:type="character" w:styleId="779" w:customStyle="1">
    <w:name w:val="ControlFlowTok"/>
    <w:basedOn w:val="754"/>
    <w:pPr>
      <w:pBdr/>
      <w:spacing/>
      <w:ind/>
    </w:pPr>
    <w:rPr>
      <w:b/>
      <w:color w:val="007020"/>
    </w:rPr>
  </w:style>
  <w:style w:type="character" w:styleId="780" w:customStyle="1">
    <w:name w:val="OperatorTok"/>
    <w:basedOn w:val="754"/>
    <w:pPr>
      <w:pBdr/>
      <w:spacing/>
      <w:ind/>
    </w:pPr>
    <w:rPr>
      <w:color w:val="666666"/>
    </w:rPr>
  </w:style>
  <w:style w:type="character" w:styleId="781" w:customStyle="1">
    <w:name w:val="BuiltInTok"/>
    <w:basedOn w:val="754"/>
    <w:pPr>
      <w:pBdr/>
      <w:spacing/>
      <w:ind/>
    </w:pPr>
    <w:rPr>
      <w:color w:val="008000"/>
    </w:rPr>
  </w:style>
  <w:style w:type="character" w:styleId="782" w:customStyle="1">
    <w:name w:val="ExtensionTok"/>
    <w:basedOn w:val="754"/>
    <w:pPr>
      <w:pBdr/>
      <w:spacing/>
      <w:ind/>
    </w:pPr>
  </w:style>
  <w:style w:type="character" w:styleId="783" w:customStyle="1">
    <w:name w:val="PreprocessorTok"/>
    <w:basedOn w:val="754"/>
    <w:pPr>
      <w:pBdr/>
      <w:spacing/>
      <w:ind/>
    </w:pPr>
    <w:rPr>
      <w:color w:val="bc7a00"/>
    </w:rPr>
  </w:style>
  <w:style w:type="character" w:styleId="784" w:customStyle="1">
    <w:name w:val="AttributeTok"/>
    <w:basedOn w:val="754"/>
    <w:pPr>
      <w:pBdr/>
      <w:spacing/>
      <w:ind/>
    </w:pPr>
    <w:rPr>
      <w:color w:val="7d9029"/>
    </w:rPr>
  </w:style>
  <w:style w:type="character" w:styleId="785" w:customStyle="1">
    <w:name w:val="RegionMarkerTok"/>
    <w:basedOn w:val="754"/>
    <w:pPr>
      <w:pBdr/>
      <w:spacing/>
      <w:ind/>
    </w:pPr>
  </w:style>
  <w:style w:type="character" w:styleId="786" w:customStyle="1">
    <w:name w:val="InformationTok"/>
    <w:basedOn w:val="754"/>
    <w:pPr>
      <w:pBdr/>
      <w:spacing/>
      <w:ind/>
    </w:pPr>
    <w:rPr>
      <w:b/>
      <w:i/>
      <w:color w:val="60a0b0"/>
    </w:rPr>
  </w:style>
  <w:style w:type="character" w:styleId="787" w:customStyle="1">
    <w:name w:val="WarningTok"/>
    <w:basedOn w:val="754"/>
    <w:pPr>
      <w:pBdr/>
      <w:spacing/>
      <w:ind/>
    </w:pPr>
    <w:rPr>
      <w:b/>
      <w:i/>
      <w:color w:val="60a0b0"/>
    </w:rPr>
  </w:style>
  <w:style w:type="character" w:styleId="788" w:customStyle="1">
    <w:name w:val="AlertTok"/>
    <w:basedOn w:val="754"/>
    <w:pPr>
      <w:pBdr/>
      <w:spacing/>
      <w:ind/>
    </w:pPr>
    <w:rPr>
      <w:b/>
      <w:color w:val="ff0000"/>
    </w:rPr>
  </w:style>
  <w:style w:type="character" w:styleId="789" w:customStyle="1">
    <w:name w:val="ErrorTok"/>
    <w:basedOn w:val="754"/>
    <w:pPr>
      <w:pBdr/>
      <w:spacing/>
      <w:ind/>
    </w:pPr>
    <w:rPr>
      <w:b/>
      <w:color w:val="ff0000"/>
    </w:rPr>
  </w:style>
  <w:style w:type="character" w:styleId="790" w:customStyle="1">
    <w:name w:val="NormalTok"/>
    <w:basedOn w:val="754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revision>1</cp:revision>
  <dcterms:created xsi:type="dcterms:W3CDTF">2026-10-12T19:54:13Z</dcterms:created>
  <dcterms:modified xsi:type="dcterms:W3CDTF">2026-10-12T20:10:46Z</dcterms:modified>
</cp:coreProperties>
</file>