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58" w:rsidRDefault="005B5F58" w:rsidP="005B5F58">
      <w:pPr>
        <w:pStyle w:val="Sinespaciado"/>
      </w:pPr>
      <w:proofErr w:type="gramStart"/>
      <w:r>
        <w:t>at</w:t>
      </w:r>
      <w:proofErr w:type="gramEnd"/>
      <w:r>
        <w:t xml:space="preserve"> (prueba de que la comunicación serial con el modem funciona)</w:t>
      </w:r>
    </w:p>
    <w:p w:rsidR="005B5F58" w:rsidRDefault="005B5F58" w:rsidP="005B5F58">
      <w:pPr>
        <w:pStyle w:val="Sinespaciado"/>
      </w:pPr>
      <w:r>
        <w:t>OK</w:t>
      </w:r>
    </w:p>
    <w:p w:rsidR="005B5F58" w:rsidRDefault="005B5F58" w:rsidP="005B5F58">
      <w:pPr>
        <w:pStyle w:val="Sinespaciado"/>
      </w:pPr>
      <w:r>
        <w:t xml:space="preserve">AT+CSQ (medición de </w:t>
      </w:r>
      <w:proofErr w:type="spellStart"/>
      <w:r>
        <w:t>claidad</w:t>
      </w:r>
      <w:proofErr w:type="spellEnd"/>
      <w:r>
        <w:t xml:space="preserve"> de señal (0-5))</w:t>
      </w:r>
    </w:p>
    <w:p w:rsidR="005B5F58" w:rsidRDefault="005B5F58" w:rsidP="005B5F58">
      <w:pPr>
        <w:pStyle w:val="Sinespaciado"/>
      </w:pPr>
      <w:r>
        <w:t>+CSQ</w:t>
      </w:r>
      <w:proofErr w:type="gramStart"/>
      <w:r>
        <w:t>:1</w:t>
      </w:r>
      <w:proofErr w:type="gramEnd"/>
    </w:p>
    <w:p w:rsidR="005B5F58" w:rsidRDefault="005B5F58" w:rsidP="005B5F58">
      <w:pPr>
        <w:pStyle w:val="Sinespaciado"/>
      </w:pPr>
    </w:p>
    <w:p w:rsidR="005B5F58" w:rsidRDefault="005B5F58" w:rsidP="005B5F58">
      <w:pPr>
        <w:pStyle w:val="Sinespaciado"/>
      </w:pPr>
      <w:r>
        <w:t>OK</w:t>
      </w:r>
    </w:p>
    <w:p w:rsidR="005B5F58" w:rsidRDefault="005B5F58" w:rsidP="005B5F58">
      <w:pPr>
        <w:pStyle w:val="Sinespaciado"/>
      </w:pPr>
      <w:r>
        <w:t>AT+SBDD0</w:t>
      </w:r>
      <w:r>
        <w:tab/>
        <w:t>(borrar el buffer de salida)</w:t>
      </w:r>
    </w:p>
    <w:p w:rsidR="005B5F58" w:rsidRDefault="005B5F58" w:rsidP="005B5F58">
      <w:pPr>
        <w:pStyle w:val="Sinespaciado"/>
      </w:pPr>
      <w:r>
        <w:t>0</w:t>
      </w:r>
    </w:p>
    <w:p w:rsidR="005B5F58" w:rsidRDefault="005B5F58" w:rsidP="005B5F58">
      <w:pPr>
        <w:pStyle w:val="Sinespaciado"/>
      </w:pPr>
    </w:p>
    <w:p w:rsidR="005B5F58" w:rsidRDefault="005B5F58" w:rsidP="005B5F58">
      <w:pPr>
        <w:pStyle w:val="Sinespaciado"/>
      </w:pPr>
      <w:r>
        <w:t>OK</w:t>
      </w:r>
    </w:p>
    <w:p w:rsidR="005B5F58" w:rsidRDefault="005B5F58" w:rsidP="005B5F58">
      <w:pPr>
        <w:pStyle w:val="Sinespaciado"/>
      </w:pPr>
      <w:r>
        <w:t>AT+SBDWB=18</w:t>
      </w:r>
      <w:r>
        <w:tab/>
        <w:t xml:space="preserve">(enviar un binario de 18 bytes (sin contar </w:t>
      </w:r>
      <w:proofErr w:type="spellStart"/>
      <w:r>
        <w:t>checksum</w:t>
      </w:r>
      <w:proofErr w:type="spellEnd"/>
      <w:r>
        <w:t>))</w:t>
      </w:r>
    </w:p>
    <w:p w:rsidR="005B5F58" w:rsidRDefault="005B5F58" w:rsidP="005B5F58">
      <w:pPr>
        <w:pStyle w:val="Sinespaciado"/>
      </w:pPr>
      <w:r>
        <w:t>READY</w:t>
      </w:r>
    </w:p>
    <w:p w:rsidR="005B5F58" w:rsidRDefault="005B5F58" w:rsidP="005B5F58">
      <w:pPr>
        <w:pStyle w:val="Sinespaciado"/>
      </w:pPr>
    </w:p>
    <w:p w:rsidR="005B5F58" w:rsidRDefault="005B5F58" w:rsidP="005B5F58">
      <w:pPr>
        <w:pStyle w:val="Sinespaciado"/>
      </w:pPr>
      <w:r>
        <w:t>2</w:t>
      </w:r>
      <w:r>
        <w:tab/>
      </w:r>
      <w:r>
        <w:tab/>
        <w:t xml:space="preserve">(error: </w:t>
      </w:r>
      <w:proofErr w:type="spellStart"/>
      <w:r>
        <w:t>checksum</w:t>
      </w:r>
      <w:proofErr w:type="spellEnd"/>
      <w:r>
        <w:t xml:space="preserve"> incorrecto)</w:t>
      </w:r>
    </w:p>
    <w:p w:rsidR="005B5F58" w:rsidRDefault="005B5F58" w:rsidP="005B5F58">
      <w:pPr>
        <w:pStyle w:val="Sinespaciado"/>
      </w:pPr>
    </w:p>
    <w:p w:rsidR="005B5F58" w:rsidRDefault="005B5F58" w:rsidP="005B5F58">
      <w:pPr>
        <w:pStyle w:val="Sinespaciado"/>
      </w:pPr>
      <w:r>
        <w:t>OK</w:t>
      </w:r>
    </w:p>
    <w:p w:rsidR="005B5F58" w:rsidRDefault="005B5F58" w:rsidP="005B5F58">
      <w:pPr>
        <w:pStyle w:val="Sinespaciado"/>
      </w:pPr>
      <w:r>
        <w:t>AT+SBDD0</w:t>
      </w:r>
      <w:r>
        <w:tab/>
        <w:t>(borrar el buffer de salida)</w:t>
      </w:r>
    </w:p>
    <w:p w:rsidR="005B5F58" w:rsidRDefault="005B5F58" w:rsidP="005B5F58">
      <w:pPr>
        <w:pStyle w:val="Sinespaciado"/>
      </w:pPr>
      <w:r>
        <w:t>0</w:t>
      </w:r>
    </w:p>
    <w:p w:rsidR="005B5F58" w:rsidRDefault="005B5F58" w:rsidP="005B5F58">
      <w:pPr>
        <w:pStyle w:val="Sinespaciado"/>
      </w:pPr>
    </w:p>
    <w:p w:rsidR="005B5F58" w:rsidRDefault="005B5F58" w:rsidP="005B5F58">
      <w:pPr>
        <w:pStyle w:val="Sinespaciado"/>
      </w:pPr>
      <w:r>
        <w:t>OK</w:t>
      </w:r>
    </w:p>
    <w:p w:rsidR="005B5F58" w:rsidRDefault="005B5F58" w:rsidP="005B5F58">
      <w:pPr>
        <w:pStyle w:val="Sinespaciado"/>
      </w:pPr>
      <w:r>
        <w:t>AT+SBDWB=18</w:t>
      </w:r>
      <w:r>
        <w:tab/>
        <w:t xml:space="preserve">(enviar un binario de 18 bytes (sin contar </w:t>
      </w:r>
      <w:proofErr w:type="spellStart"/>
      <w:r>
        <w:t>checksum</w:t>
      </w:r>
      <w:proofErr w:type="spellEnd"/>
      <w:r>
        <w:t>))</w:t>
      </w:r>
    </w:p>
    <w:p w:rsidR="005B5F58" w:rsidRDefault="005B5F58" w:rsidP="005B5F58">
      <w:pPr>
        <w:pStyle w:val="Sinespaciado"/>
      </w:pPr>
      <w:r>
        <w:t>READY</w:t>
      </w:r>
      <w:r>
        <w:tab/>
      </w:r>
      <w:r>
        <w:tab/>
        <w:t xml:space="preserve">(modem listo para recibir el binario seguido del </w:t>
      </w:r>
      <w:proofErr w:type="spellStart"/>
      <w:r>
        <w:t>checksum</w:t>
      </w:r>
      <w:proofErr w:type="spellEnd"/>
      <w:r>
        <w:t>)</w:t>
      </w:r>
    </w:p>
    <w:p w:rsidR="005B5F58" w:rsidRDefault="005B5F58" w:rsidP="005B5F58">
      <w:pPr>
        <w:pStyle w:val="Sinespaciado"/>
      </w:pPr>
    </w:p>
    <w:p w:rsidR="005B5F58" w:rsidRDefault="005B5F58" w:rsidP="005B5F58">
      <w:pPr>
        <w:pStyle w:val="Sinespaciado"/>
      </w:pPr>
      <w:r>
        <w:t>0</w:t>
      </w:r>
      <w:r>
        <w:tab/>
      </w:r>
      <w:r>
        <w:tab/>
        <w:t>(</w:t>
      </w:r>
      <w:proofErr w:type="spellStart"/>
      <w:r>
        <w:t>checksum</w:t>
      </w:r>
      <w:proofErr w:type="spellEnd"/>
      <w:r>
        <w:t xml:space="preserve"> correcto)</w:t>
      </w:r>
    </w:p>
    <w:p w:rsidR="005B5F58" w:rsidRDefault="005B5F58" w:rsidP="005B5F58">
      <w:pPr>
        <w:pStyle w:val="Sinespaciado"/>
      </w:pPr>
    </w:p>
    <w:p w:rsidR="005B5F58" w:rsidRDefault="005B5F58" w:rsidP="005B5F58">
      <w:pPr>
        <w:pStyle w:val="Sinespaciado"/>
      </w:pPr>
      <w:r>
        <w:t>OK</w:t>
      </w:r>
    </w:p>
    <w:p w:rsidR="005B5F58" w:rsidRDefault="005B5F58" w:rsidP="005B5F58">
      <w:pPr>
        <w:pStyle w:val="Sinespaciado"/>
      </w:pPr>
      <w:r>
        <w:t>AT+SBDIX</w:t>
      </w:r>
      <w:r>
        <w:tab/>
        <w:t>(enviar los datos presentes en el buffer de salida)</w:t>
      </w:r>
    </w:p>
    <w:p w:rsidR="005B5F58" w:rsidRDefault="005B5F58" w:rsidP="005B5F58">
      <w:pPr>
        <w:pStyle w:val="Sinespaciado"/>
      </w:pPr>
      <w:r>
        <w:t>+SBDIX: 0, 8, 0, 0, 0, 0</w:t>
      </w:r>
      <w:r>
        <w:tab/>
        <w:t xml:space="preserve">(mensaje enviado correctamente (primer parámetro = 0)) </w:t>
      </w:r>
    </w:p>
    <w:p w:rsidR="005B5F58" w:rsidRDefault="005B5F58" w:rsidP="005B5F58">
      <w:pPr>
        <w:pStyle w:val="Sinespaciado"/>
      </w:pPr>
    </w:p>
    <w:p w:rsidR="00E33190" w:rsidRDefault="005B5F58" w:rsidP="005B5F58">
      <w:pPr>
        <w:pStyle w:val="Sinespaciado"/>
      </w:pPr>
      <w:r>
        <w:t>OK</w:t>
      </w:r>
    </w:p>
    <w:p w:rsidR="00E33190" w:rsidRDefault="00E33190" w:rsidP="00E33190">
      <w:pPr>
        <w:pStyle w:val="Ttulo1"/>
      </w:pPr>
      <w:r>
        <w:br w:type="page"/>
      </w:r>
      <w:r>
        <w:lastRenderedPageBreak/>
        <w:t>Prueba de envió de datos desde el modem</w:t>
      </w:r>
    </w:p>
    <w:p w:rsidR="00E33190" w:rsidRDefault="00E33190" w:rsidP="00E33190">
      <w:r>
        <w:t>La prueba consistió en usar el modem para enviar una serie de datos binarios a la URL aportada.</w:t>
      </w:r>
    </w:p>
    <w:p w:rsidR="00E33190" w:rsidRDefault="00E33190" w:rsidP="00E33190">
      <w:r>
        <w:t>Se</w:t>
      </w:r>
      <w:r w:rsidR="00061889">
        <w:t xml:space="preserve"> programó la plataforma de rock7 para que los datos enviados sean entregados mediante un HTTP_POST en </w:t>
      </w:r>
      <w:r w:rsidR="00061889" w:rsidRPr="00061889">
        <w:t xml:space="preserve">la URL </w:t>
      </w:r>
      <w:r w:rsidR="00061889">
        <w:t>“</w:t>
      </w:r>
      <w:hyperlink r:id="rId5" w:history="1">
        <w:r w:rsidR="00061889" w:rsidRPr="00175D39">
          <w:rPr>
            <w:rStyle w:val="Hipervnculo"/>
          </w:rPr>
          <w:t>https://apiestacionesremotas.sanjuan.gob.ar/api/create</w:t>
        </w:r>
      </w:hyperlink>
      <w:r w:rsidR="00061889">
        <w:t>”.</w:t>
      </w:r>
    </w:p>
    <w:p w:rsidR="006537DA" w:rsidRPr="006537DA" w:rsidRDefault="006537DA" w:rsidP="00E33190">
      <w:r>
        <w:t>Para enviar los datos en binario “</w:t>
      </w:r>
      <w:r w:rsidRPr="00893BC0">
        <w:t>686F6C61206D756E646F2062696E6172696F</w:t>
      </w:r>
      <w:r>
        <w:t xml:space="preserve">” se debió calcular un </w:t>
      </w:r>
      <w:proofErr w:type="spellStart"/>
      <w:r>
        <w:t>checksum</w:t>
      </w:r>
      <w:proofErr w:type="spellEnd"/>
      <w:r>
        <w:t xml:space="preserve">. Este consiste en los dos bytes menos significativos de la suma de todos los bytes que componen el mensaje. Para este caso, el </w:t>
      </w:r>
      <w:proofErr w:type="spellStart"/>
      <w:r>
        <w:t>checksum</w:t>
      </w:r>
      <w:proofErr w:type="spellEnd"/>
      <w:r>
        <w:t xml:space="preserve"> es “</w:t>
      </w:r>
      <w:r w:rsidRPr="00893BC0">
        <w:t>06EB</w:t>
      </w:r>
      <w:r>
        <w:t>”.</w:t>
      </w:r>
    </w:p>
    <w:p w:rsidR="00061889" w:rsidRDefault="00061889" w:rsidP="00E33190">
      <w:r>
        <w:t xml:space="preserve">A continuación se conectó el modem a una pc usando un puerto RS-232 (19200 </w:t>
      </w:r>
      <w:proofErr w:type="spellStart"/>
      <w:r>
        <w:t>baud</w:t>
      </w:r>
      <w:proofErr w:type="spellEnd"/>
      <w:r>
        <w:t>) y atreves de la terminal se enviaron los siguientes comandos: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2402"/>
        <w:gridCol w:w="4956"/>
      </w:tblGrid>
      <w:tr w:rsidR="00061889" w:rsidRPr="00061889" w:rsidTr="00893BC0">
        <w:tc>
          <w:tcPr>
            <w:tcW w:w="1137" w:type="dxa"/>
          </w:tcPr>
          <w:p w:rsidR="00061889" w:rsidRPr="00061889" w:rsidRDefault="00061889" w:rsidP="00061889">
            <w:pPr>
              <w:rPr>
                <w:b/>
              </w:rPr>
            </w:pPr>
          </w:p>
        </w:tc>
        <w:tc>
          <w:tcPr>
            <w:tcW w:w="2402" w:type="dxa"/>
          </w:tcPr>
          <w:p w:rsidR="00061889" w:rsidRPr="00061889" w:rsidRDefault="00061889" w:rsidP="00061889">
            <w:pPr>
              <w:rPr>
                <w:b/>
              </w:rPr>
            </w:pPr>
            <w:r w:rsidRPr="00061889">
              <w:rPr>
                <w:b/>
              </w:rPr>
              <w:t>Consola</w:t>
            </w:r>
          </w:p>
        </w:tc>
        <w:tc>
          <w:tcPr>
            <w:tcW w:w="4956" w:type="dxa"/>
          </w:tcPr>
          <w:p w:rsidR="00061889" w:rsidRPr="00061889" w:rsidRDefault="00061889" w:rsidP="00061889">
            <w:pPr>
              <w:rPr>
                <w:b/>
              </w:rPr>
            </w:pPr>
            <w:r w:rsidRPr="00061889">
              <w:rPr>
                <w:b/>
              </w:rPr>
              <w:t>comentario</w:t>
            </w:r>
          </w:p>
        </w:tc>
      </w:tr>
      <w:tr w:rsidR="00061889" w:rsidTr="00893BC0">
        <w:tc>
          <w:tcPr>
            <w:tcW w:w="1137" w:type="dxa"/>
          </w:tcPr>
          <w:p w:rsidR="00061889" w:rsidRDefault="00061889" w:rsidP="00893BC0">
            <w:r>
              <w:t>Comando</w:t>
            </w:r>
          </w:p>
        </w:tc>
        <w:tc>
          <w:tcPr>
            <w:tcW w:w="2402" w:type="dxa"/>
          </w:tcPr>
          <w:p w:rsidR="00061889" w:rsidRDefault="00061889" w:rsidP="00893BC0">
            <w:pPr>
              <w:pStyle w:val="consola"/>
            </w:pPr>
            <w:r>
              <w:t>AT</w:t>
            </w:r>
          </w:p>
        </w:tc>
        <w:tc>
          <w:tcPr>
            <w:tcW w:w="4956" w:type="dxa"/>
          </w:tcPr>
          <w:p w:rsidR="00061889" w:rsidRDefault="00061889" w:rsidP="00893BC0">
            <w:r>
              <w:t>Probar conexión serial</w:t>
            </w:r>
          </w:p>
        </w:tc>
      </w:tr>
      <w:tr w:rsidR="00061889" w:rsidTr="00893BC0">
        <w:tc>
          <w:tcPr>
            <w:tcW w:w="1137" w:type="dxa"/>
          </w:tcPr>
          <w:p w:rsidR="00061889" w:rsidRDefault="00061889" w:rsidP="00061889">
            <w:r>
              <w:t>Respuesta</w:t>
            </w:r>
          </w:p>
        </w:tc>
        <w:tc>
          <w:tcPr>
            <w:tcW w:w="2402" w:type="dxa"/>
          </w:tcPr>
          <w:p w:rsidR="00061889" w:rsidRDefault="00061889" w:rsidP="00061889">
            <w:pPr>
              <w:pStyle w:val="consola"/>
            </w:pPr>
            <w:r>
              <w:t>OK</w:t>
            </w:r>
          </w:p>
        </w:tc>
        <w:tc>
          <w:tcPr>
            <w:tcW w:w="4956" w:type="dxa"/>
          </w:tcPr>
          <w:p w:rsidR="00061889" w:rsidRDefault="00061889" w:rsidP="00061889"/>
        </w:tc>
      </w:tr>
      <w:tr w:rsidR="00061889" w:rsidTr="00893BC0">
        <w:tc>
          <w:tcPr>
            <w:tcW w:w="1137" w:type="dxa"/>
          </w:tcPr>
          <w:p w:rsidR="00061889" w:rsidRDefault="00061889" w:rsidP="00061889">
            <w:r>
              <w:t>Comando</w:t>
            </w:r>
          </w:p>
        </w:tc>
        <w:tc>
          <w:tcPr>
            <w:tcW w:w="2402" w:type="dxa"/>
          </w:tcPr>
          <w:p w:rsidR="00061889" w:rsidRDefault="00061889" w:rsidP="00061889">
            <w:pPr>
              <w:pStyle w:val="consola"/>
            </w:pPr>
            <w:r>
              <w:t>AT+SBDD0</w:t>
            </w:r>
          </w:p>
        </w:tc>
        <w:tc>
          <w:tcPr>
            <w:tcW w:w="4956" w:type="dxa"/>
          </w:tcPr>
          <w:p w:rsidR="00061889" w:rsidRDefault="00061889" w:rsidP="00061889">
            <w:r>
              <w:t>Borrar el buffer de salida</w:t>
            </w:r>
          </w:p>
        </w:tc>
      </w:tr>
      <w:tr w:rsidR="00061889" w:rsidTr="00893BC0">
        <w:tc>
          <w:tcPr>
            <w:tcW w:w="1137" w:type="dxa"/>
          </w:tcPr>
          <w:p w:rsidR="00061889" w:rsidRDefault="00061889" w:rsidP="00061889">
            <w:r>
              <w:t>Respuesta</w:t>
            </w:r>
          </w:p>
        </w:tc>
        <w:tc>
          <w:tcPr>
            <w:tcW w:w="2402" w:type="dxa"/>
          </w:tcPr>
          <w:p w:rsidR="00061889" w:rsidRDefault="00061889" w:rsidP="00061889">
            <w:pPr>
              <w:pStyle w:val="Sinespaciado"/>
            </w:pPr>
            <w:r>
              <w:t>0</w:t>
            </w:r>
          </w:p>
          <w:p w:rsidR="00061889" w:rsidRDefault="00061889" w:rsidP="00061889">
            <w:pPr>
              <w:pStyle w:val="Sinespaciado"/>
            </w:pPr>
          </w:p>
          <w:p w:rsidR="00061889" w:rsidRDefault="00061889" w:rsidP="00061889">
            <w:pPr>
              <w:pStyle w:val="consola"/>
            </w:pPr>
            <w:r>
              <w:t>OK</w:t>
            </w:r>
          </w:p>
        </w:tc>
        <w:tc>
          <w:tcPr>
            <w:tcW w:w="4956" w:type="dxa"/>
          </w:tcPr>
          <w:p w:rsidR="00061889" w:rsidRDefault="00061889" w:rsidP="00061889">
            <w:r>
              <w:t>No hubo error</w:t>
            </w:r>
          </w:p>
        </w:tc>
      </w:tr>
      <w:tr w:rsidR="00061889" w:rsidTr="00893BC0">
        <w:tc>
          <w:tcPr>
            <w:tcW w:w="1137" w:type="dxa"/>
          </w:tcPr>
          <w:p w:rsidR="00061889" w:rsidRDefault="00061889" w:rsidP="00061889">
            <w:r>
              <w:t>Comando</w:t>
            </w:r>
          </w:p>
        </w:tc>
        <w:tc>
          <w:tcPr>
            <w:tcW w:w="2402" w:type="dxa"/>
          </w:tcPr>
          <w:p w:rsidR="00061889" w:rsidRDefault="00061889" w:rsidP="00061889">
            <w:pPr>
              <w:pStyle w:val="consola"/>
            </w:pPr>
            <w:r>
              <w:t>AT+SBDWB=18</w:t>
            </w:r>
          </w:p>
        </w:tc>
        <w:tc>
          <w:tcPr>
            <w:tcW w:w="4956" w:type="dxa"/>
          </w:tcPr>
          <w:p w:rsidR="00061889" w:rsidRPr="006537DA" w:rsidRDefault="00061889" w:rsidP="00061889">
            <w:r>
              <w:t xml:space="preserve">Escribir en el buffer </w:t>
            </w:r>
            <w:r w:rsidR="00893BC0">
              <w:t>de salida un dato binario de 18 bytes</w:t>
            </w:r>
            <w:r w:rsidR="006537DA">
              <w:t xml:space="preserve"> (sin </w:t>
            </w:r>
            <w:proofErr w:type="spellStart"/>
            <w:r w:rsidR="006537DA">
              <w:t>checksum</w:t>
            </w:r>
            <w:proofErr w:type="spellEnd"/>
            <w:r w:rsidR="006537DA">
              <w:t>)</w:t>
            </w:r>
          </w:p>
        </w:tc>
      </w:tr>
      <w:tr w:rsidR="00061889" w:rsidTr="00893BC0">
        <w:tc>
          <w:tcPr>
            <w:tcW w:w="1137" w:type="dxa"/>
          </w:tcPr>
          <w:p w:rsidR="00061889" w:rsidRDefault="00061889" w:rsidP="00061889">
            <w:r>
              <w:t>Respuesta</w:t>
            </w:r>
          </w:p>
        </w:tc>
        <w:tc>
          <w:tcPr>
            <w:tcW w:w="2402" w:type="dxa"/>
          </w:tcPr>
          <w:p w:rsidR="00061889" w:rsidRDefault="00893BC0" w:rsidP="00893BC0">
            <w:pPr>
              <w:pStyle w:val="Sinespaciado"/>
            </w:pPr>
            <w:r>
              <w:t>READY</w:t>
            </w:r>
          </w:p>
        </w:tc>
        <w:tc>
          <w:tcPr>
            <w:tcW w:w="4956" w:type="dxa"/>
          </w:tcPr>
          <w:p w:rsidR="00061889" w:rsidRDefault="00061889" w:rsidP="00061889"/>
        </w:tc>
      </w:tr>
      <w:tr w:rsidR="00893BC0" w:rsidTr="00893BC0">
        <w:tc>
          <w:tcPr>
            <w:tcW w:w="1137" w:type="dxa"/>
          </w:tcPr>
          <w:p w:rsidR="00893BC0" w:rsidRDefault="00893BC0" w:rsidP="00061889"/>
        </w:tc>
        <w:tc>
          <w:tcPr>
            <w:tcW w:w="2402" w:type="dxa"/>
          </w:tcPr>
          <w:p w:rsidR="00893BC0" w:rsidRDefault="00893BC0" w:rsidP="00893BC0">
            <w:pPr>
              <w:pStyle w:val="Sinespaciado"/>
            </w:pPr>
          </w:p>
        </w:tc>
        <w:tc>
          <w:tcPr>
            <w:tcW w:w="4956" w:type="dxa"/>
          </w:tcPr>
          <w:p w:rsidR="00893BC0" w:rsidRPr="00893BC0" w:rsidRDefault="00893BC0" w:rsidP="006537DA">
            <w:pPr>
              <w:rPr>
                <w:u w:val="single"/>
              </w:rPr>
            </w:pPr>
            <w:r>
              <w:t xml:space="preserve">Se </w:t>
            </w:r>
            <w:r w:rsidR="006537DA">
              <w:t>ingresaron</w:t>
            </w:r>
            <w:r>
              <w:t xml:space="preserve"> en formato binario los datos “</w:t>
            </w:r>
            <w:r w:rsidRPr="00893BC0">
              <w:t>686F6C61206D756E646F2062696E6172696F</w:t>
            </w:r>
            <w:r>
              <w:t xml:space="preserve">” seguidos del </w:t>
            </w:r>
            <w:proofErr w:type="spellStart"/>
            <w:r>
              <w:t>checksum</w:t>
            </w:r>
            <w:proofErr w:type="spellEnd"/>
            <w:r>
              <w:t xml:space="preserve"> “</w:t>
            </w:r>
            <w:r w:rsidRPr="00893BC0">
              <w:t>06EB</w:t>
            </w:r>
            <w:r>
              <w:t>”</w:t>
            </w:r>
          </w:p>
        </w:tc>
      </w:tr>
      <w:tr w:rsidR="00061889" w:rsidTr="00893BC0">
        <w:tc>
          <w:tcPr>
            <w:tcW w:w="1137" w:type="dxa"/>
          </w:tcPr>
          <w:p w:rsidR="00061889" w:rsidRDefault="00061889" w:rsidP="00061889">
            <w:r>
              <w:t>Respuesta</w:t>
            </w:r>
          </w:p>
        </w:tc>
        <w:tc>
          <w:tcPr>
            <w:tcW w:w="2402" w:type="dxa"/>
          </w:tcPr>
          <w:p w:rsidR="00893BC0" w:rsidRDefault="00893BC0" w:rsidP="00893BC0">
            <w:pPr>
              <w:pStyle w:val="Sinespaciado"/>
            </w:pPr>
            <w:r>
              <w:t>0</w:t>
            </w:r>
          </w:p>
          <w:p w:rsidR="00893BC0" w:rsidRDefault="00893BC0" w:rsidP="00893BC0">
            <w:pPr>
              <w:pStyle w:val="Sinespaciado"/>
            </w:pPr>
          </w:p>
          <w:p w:rsidR="00061889" w:rsidRDefault="00893BC0" w:rsidP="00893BC0">
            <w:pPr>
              <w:pStyle w:val="consola"/>
            </w:pPr>
            <w:r>
              <w:t>OK</w:t>
            </w:r>
          </w:p>
        </w:tc>
        <w:tc>
          <w:tcPr>
            <w:tcW w:w="4956" w:type="dxa"/>
          </w:tcPr>
          <w:p w:rsidR="00061889" w:rsidRDefault="00893BC0" w:rsidP="00061889">
            <w:r>
              <w:t xml:space="preserve">0 indica que el </w:t>
            </w:r>
            <w:proofErr w:type="spellStart"/>
            <w:r>
              <w:t>checksum</w:t>
            </w:r>
            <w:proofErr w:type="spellEnd"/>
            <w:r>
              <w:t xml:space="preserve"> es correcto</w:t>
            </w:r>
          </w:p>
        </w:tc>
      </w:tr>
      <w:tr w:rsidR="00061889" w:rsidTr="00893BC0">
        <w:tc>
          <w:tcPr>
            <w:tcW w:w="1137" w:type="dxa"/>
          </w:tcPr>
          <w:p w:rsidR="00061889" w:rsidRDefault="00061889" w:rsidP="00061889">
            <w:r>
              <w:t>Comando</w:t>
            </w:r>
          </w:p>
        </w:tc>
        <w:tc>
          <w:tcPr>
            <w:tcW w:w="2402" w:type="dxa"/>
          </w:tcPr>
          <w:p w:rsidR="00061889" w:rsidRDefault="00893BC0" w:rsidP="00061889">
            <w:pPr>
              <w:pStyle w:val="consola"/>
            </w:pPr>
            <w:r>
              <w:t>AT+SBDIX</w:t>
            </w:r>
          </w:p>
        </w:tc>
        <w:tc>
          <w:tcPr>
            <w:tcW w:w="4956" w:type="dxa"/>
          </w:tcPr>
          <w:p w:rsidR="00061889" w:rsidRDefault="00893BC0" w:rsidP="00061889">
            <w:r>
              <w:t>Enviar los datos presentes en el buffer</w:t>
            </w:r>
          </w:p>
        </w:tc>
      </w:tr>
      <w:tr w:rsidR="00061889" w:rsidTr="00893BC0">
        <w:tc>
          <w:tcPr>
            <w:tcW w:w="1137" w:type="dxa"/>
          </w:tcPr>
          <w:p w:rsidR="00061889" w:rsidRDefault="00061889" w:rsidP="00061889">
            <w:r>
              <w:t>Respuesta</w:t>
            </w:r>
          </w:p>
        </w:tc>
        <w:tc>
          <w:tcPr>
            <w:tcW w:w="2402" w:type="dxa"/>
          </w:tcPr>
          <w:p w:rsidR="00893BC0" w:rsidRDefault="00893BC0" w:rsidP="00893BC0">
            <w:pPr>
              <w:pStyle w:val="Sinespaciado"/>
            </w:pPr>
            <w:r>
              <w:t xml:space="preserve">+SBDIX: 0, 8, 0, 0, 0, 0 </w:t>
            </w:r>
          </w:p>
          <w:p w:rsidR="00893BC0" w:rsidRDefault="00893BC0" w:rsidP="00893BC0">
            <w:pPr>
              <w:pStyle w:val="Sinespaciado"/>
            </w:pPr>
          </w:p>
          <w:p w:rsidR="00061889" w:rsidRDefault="00893BC0" w:rsidP="00893BC0">
            <w:pPr>
              <w:pStyle w:val="consola"/>
            </w:pPr>
            <w:r>
              <w:t>OK</w:t>
            </w:r>
          </w:p>
        </w:tc>
        <w:tc>
          <w:tcPr>
            <w:tcW w:w="4956" w:type="dxa"/>
          </w:tcPr>
          <w:p w:rsidR="00061889" w:rsidRDefault="00893BC0" w:rsidP="00061889">
            <w:r>
              <w:t>El primer parámetro en 0 indica que no hubo error al enviar</w:t>
            </w:r>
          </w:p>
        </w:tc>
      </w:tr>
    </w:tbl>
    <w:p w:rsidR="00061889" w:rsidRDefault="00061889" w:rsidP="00061889"/>
    <w:p w:rsidR="00493DD5" w:rsidRDefault="00493DD5" w:rsidP="00061889">
      <w:r>
        <w:t>La plataforma de Rock7 entrega la siguiente información.</w:t>
      </w:r>
    </w:p>
    <w:p w:rsidR="00493DD5" w:rsidRDefault="00493DD5" w:rsidP="00061889">
      <w:r>
        <w:rPr>
          <w:noProof/>
          <w:lang w:eastAsia="es-US"/>
        </w:rPr>
        <w:lastRenderedPageBreak/>
        <w:drawing>
          <wp:inline distT="0" distB="0" distL="0" distR="0">
            <wp:extent cx="5400675" cy="8391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D5" w:rsidRPr="00493DD5" w:rsidRDefault="00493DD5" w:rsidP="00061889">
      <w:r>
        <w:t>En la sección “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Satus</w:t>
      </w:r>
      <w:proofErr w:type="spellEnd"/>
      <w:r>
        <w:t>” y “</w:t>
      </w:r>
      <w:proofErr w:type="spellStart"/>
      <w:r>
        <w:t>Delivery</w:t>
      </w:r>
      <w:proofErr w:type="spellEnd"/>
      <w:r>
        <w:t xml:space="preserve"> Log”</w:t>
      </w:r>
      <w:r w:rsidR="00405D5B">
        <w:t xml:space="preserve"> se observa que el mensaje fue entregado exitosamente en el servidor especificado.</w:t>
      </w:r>
      <w:bookmarkStart w:id="0" w:name="_GoBack"/>
      <w:bookmarkEnd w:id="0"/>
    </w:p>
    <w:sectPr w:rsidR="00493DD5" w:rsidRPr="00493DD5" w:rsidSect="001F385E">
      <w:pgSz w:w="11907" w:h="16840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831C1"/>
    <w:multiLevelType w:val="hybridMultilevel"/>
    <w:tmpl w:val="E65CF3E2"/>
    <w:lvl w:ilvl="0" w:tplc="3FFC1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58"/>
    <w:rsid w:val="00061889"/>
    <w:rsid w:val="001F385E"/>
    <w:rsid w:val="002B19DF"/>
    <w:rsid w:val="00404F56"/>
    <w:rsid w:val="00405D5B"/>
    <w:rsid w:val="004120F5"/>
    <w:rsid w:val="00470479"/>
    <w:rsid w:val="00486BD1"/>
    <w:rsid w:val="00493DD5"/>
    <w:rsid w:val="005B5F58"/>
    <w:rsid w:val="006537DA"/>
    <w:rsid w:val="00661165"/>
    <w:rsid w:val="00707E52"/>
    <w:rsid w:val="00893BC0"/>
    <w:rsid w:val="00B010A9"/>
    <w:rsid w:val="00D81AE3"/>
    <w:rsid w:val="00E3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7C237-147A-46B6-964B-A9214579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B5F5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3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331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1889"/>
    <w:rPr>
      <w:color w:val="0563C1" w:themeColor="hyperlink"/>
      <w:u w:val="single"/>
    </w:rPr>
  </w:style>
  <w:style w:type="paragraph" w:customStyle="1" w:styleId="consola">
    <w:name w:val="consola"/>
    <w:basedOn w:val="Sinespaciado"/>
    <w:link w:val="consolaCar"/>
    <w:qFormat/>
    <w:rsid w:val="00061889"/>
    <w:rPr>
      <w:rFonts w:ascii="Courier New" w:hAnsi="Courier New" w:cs="Courier New"/>
    </w:rPr>
  </w:style>
  <w:style w:type="table" w:styleId="Tablaconcuadrcula">
    <w:name w:val="Table Grid"/>
    <w:basedOn w:val="Tablanormal"/>
    <w:uiPriority w:val="39"/>
    <w:rsid w:val="0006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061889"/>
  </w:style>
  <w:style w:type="character" w:customStyle="1" w:styleId="consolaCar">
    <w:name w:val="consola Car"/>
    <w:basedOn w:val="SinespaciadoCar"/>
    <w:link w:val="consola"/>
    <w:rsid w:val="0006188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estacionesremotas.sanjuan.gob.ar/api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Allegui</dc:creator>
  <cp:keywords/>
  <dc:description/>
  <cp:lastModifiedBy>Agustin Allegui</cp:lastModifiedBy>
  <cp:revision>2</cp:revision>
  <dcterms:created xsi:type="dcterms:W3CDTF">2019-10-23T12:29:00Z</dcterms:created>
  <dcterms:modified xsi:type="dcterms:W3CDTF">2019-10-23T15:22:00Z</dcterms:modified>
</cp:coreProperties>
</file>