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4BD" w:rsidRDefault="004D74BD" w:rsidP="004D74BD">
      <w:pPr>
        <w:jc w:val="both"/>
      </w:pPr>
      <w:bookmarkStart w:id="0" w:name="_Toc260133235"/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D74BD" w:rsidTr="00261726">
        <w:tc>
          <w:tcPr>
            <w:tcW w:w="5764" w:type="dxa"/>
          </w:tcPr>
          <w:p w:rsidR="004D74BD" w:rsidRDefault="004D74BD" w:rsidP="00261726">
            <w:pPr>
              <w:pStyle w:val="Portada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D74BD" w:rsidRDefault="004D74BD" w:rsidP="004D74BD">
      <w:pPr>
        <w:pStyle w:val="EstiloPortadaArial15ptNegritaColorpersonalizadoRGB36"/>
        <w:jc w:val="both"/>
      </w:pPr>
      <w:r>
        <w:t>Plan de Gestión de Proyecto</w:t>
      </w:r>
    </w:p>
    <w:p w:rsidR="004D74BD" w:rsidRDefault="004D74BD" w:rsidP="004D74BD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w:rsidR="004D74BD" w:rsidRDefault="004D74BD" w:rsidP="004D74BD">
      <w:pPr>
        <w:pStyle w:val="EstiloPortadaArialNegritaColorpersonalizadoRGB36"/>
        <w:jc w:val="both"/>
      </w:pPr>
      <w:r>
        <w:t xml:space="preserve">Proyecto: </w:t>
      </w:r>
      <w:proofErr w:type="spellStart"/>
      <w:r>
        <w:t>Couch</w:t>
      </w:r>
      <w:proofErr w:type="spellEnd"/>
      <w:r>
        <w:t xml:space="preserve"> </w:t>
      </w:r>
      <w:proofErr w:type="spellStart"/>
      <w:r>
        <w:t>Inn</w:t>
      </w:r>
      <w:proofErr w:type="spellEnd"/>
    </w:p>
    <w:p w:rsidR="004D74BD" w:rsidRDefault="004D74BD" w:rsidP="004D74BD">
      <w:pPr>
        <w:pStyle w:val="List2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 xml:space="preserve">Revisión: </w:t>
      </w:r>
      <w:r>
        <w:rPr>
          <w:rFonts w:cs="Arial"/>
          <w:color w:val="241A61"/>
          <w:sz w:val="22"/>
        </w:rPr>
        <w:fldChar w:fldCharType="begin"/>
      </w:r>
      <w:r>
        <w:rPr>
          <w:rFonts w:cs="Arial"/>
          <w:color w:val="241A61"/>
          <w:sz w:val="22"/>
        </w:rPr>
        <w:instrText xml:space="preserve"> MACROBUTTON  AbrirOCerrarPárrafo [1.00] </w:instrText>
      </w:r>
      <w:r>
        <w:rPr>
          <w:rFonts w:cs="Arial"/>
          <w:color w:val="241A61"/>
          <w:sz w:val="22"/>
        </w:rPr>
        <w:fldChar w:fldCharType="end"/>
      </w: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p w:rsidR="004D74BD" w:rsidRDefault="004D74BD" w:rsidP="004D74BD">
      <w:pPr>
        <w:ind w:left="2700"/>
        <w:jc w:val="both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D74BD" w:rsidTr="00261726">
        <w:tc>
          <w:tcPr>
            <w:tcW w:w="2125" w:type="dxa"/>
            <w:vAlign w:val="center"/>
          </w:tcPr>
          <w:p w:rsidR="004D74BD" w:rsidRPr="00393AF2" w:rsidRDefault="004D74BD" w:rsidP="00261726">
            <w:pPr>
              <w:jc w:val="both"/>
            </w:pPr>
            <w:r>
              <w:br/>
            </w: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857250" cy="857250"/>
                  <wp:effectExtent l="19050" t="0" r="0" b="0"/>
                  <wp:docPr id="11" name="Imagen 9" descr="C:\Users\adm\Desktop\tercer año\ingenieria2 2016\proyecto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 descr="C:\Users\adm\Desktop\tercer año\ingenieria2 2016\proyecto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D74BD" w:rsidRDefault="004D74BD" w:rsidP="00261726">
            <w:pPr>
              <w:jc w:val="both"/>
            </w:pPr>
          </w:p>
        </w:tc>
        <w:tc>
          <w:tcPr>
            <w:tcW w:w="2994" w:type="dxa"/>
            <w:vAlign w:val="bottom"/>
          </w:tcPr>
          <w:p w:rsidR="004D74BD" w:rsidRDefault="004D74BD" w:rsidP="00261726">
            <w:pPr>
              <w:jc w:val="both"/>
              <w:rPr>
                <w:rFonts w:cs="Arial"/>
                <w:color w:val="241A61"/>
                <w:sz w:val="18"/>
              </w:rPr>
            </w:pPr>
          </w:p>
          <w:p w:rsidR="004D74BD" w:rsidRDefault="004D74BD" w:rsidP="00261726">
            <w:pPr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fldChar w:fldCharType="begin"/>
            </w:r>
            <w:r>
              <w:rPr>
                <w:rFonts w:cs="Arial"/>
                <w:color w:val="241A61"/>
                <w:sz w:val="18"/>
              </w:rPr>
              <w:instrText xml:space="preserve"> MACROBUTTON  AbrirOCerrarPárrafo [Mayo] </w:instrText>
            </w:r>
            <w:r>
              <w:rPr>
                <w:rFonts w:cs="Arial"/>
                <w:color w:val="241A61"/>
                <w:sz w:val="18"/>
              </w:rPr>
              <w:fldChar w:fldCharType="end"/>
            </w:r>
          </w:p>
        </w:tc>
      </w:tr>
    </w:tbl>
    <w:p w:rsidR="004D74BD" w:rsidRDefault="004D74BD" w:rsidP="004D74BD">
      <w:pPr>
        <w:pStyle w:val="BodyText"/>
        <w:jc w:val="both"/>
        <w:sectPr w:rsidR="004D74BD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D74BD" w:rsidRDefault="004D74BD" w:rsidP="004D74BD">
      <w:pPr>
        <w:pStyle w:val="guiazul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</w:pPr>
    </w:p>
    <w:p w:rsidR="004D74BD" w:rsidRDefault="004D74BD" w:rsidP="004D74BD">
      <w:pPr>
        <w:pStyle w:val="BodyText"/>
        <w:jc w:val="both"/>
        <w:sectPr w:rsidR="004D74BD"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:rsidR="004D74BD" w:rsidRDefault="004D74BD" w:rsidP="004D74BD">
      <w:pPr>
        <w:pStyle w:val="Titulo1sinnumeracion"/>
        <w:numPr>
          <w:ilvl w:val="0"/>
          <w:numId w:val="0"/>
        </w:numPr>
        <w:jc w:val="both"/>
      </w:pPr>
      <w:bookmarkStart w:id="1" w:name="_Toc260041334"/>
      <w:bookmarkStart w:id="2" w:name="_Toc260133214"/>
      <w:r>
        <w:lastRenderedPageBreak/>
        <w:t>Ficha del documento</w:t>
      </w:r>
      <w:bookmarkEnd w:id="1"/>
      <w:bookmarkEnd w:id="2"/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84"/>
        <w:gridCol w:w="1066"/>
        <w:gridCol w:w="2274"/>
        <w:gridCol w:w="2586"/>
      </w:tblGrid>
      <w:tr w:rsidR="004D74BD" w:rsidRPr="007061D3" w:rsidTr="00261726">
        <w:trPr>
          <w:jc w:val="center"/>
        </w:trPr>
        <w:tc>
          <w:tcPr>
            <w:tcW w:w="1046" w:type="dxa"/>
            <w:shd w:val="clear" w:color="auto" w:fill="E6E6E6"/>
          </w:tcPr>
          <w:p w:rsidR="004D74BD" w:rsidRPr="007061D3" w:rsidRDefault="004D74BD" w:rsidP="00261726">
            <w:pPr>
              <w:jc w:val="center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:rsidR="004D74BD" w:rsidRPr="007061D3" w:rsidRDefault="004D74BD" w:rsidP="00261726">
            <w:pPr>
              <w:jc w:val="center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:rsidR="004D74BD" w:rsidRPr="007061D3" w:rsidRDefault="004D74BD" w:rsidP="00261726">
            <w:pPr>
              <w:jc w:val="center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2458" w:type="dxa"/>
            <w:shd w:val="clear" w:color="auto" w:fill="E6E6E6"/>
          </w:tcPr>
          <w:p w:rsidR="004D74BD" w:rsidRPr="007061D3" w:rsidRDefault="004D74BD" w:rsidP="00261726">
            <w:pPr>
              <w:jc w:val="center"/>
              <w:rPr>
                <w:b/>
              </w:rPr>
            </w:pPr>
            <w:r w:rsidRPr="007061D3">
              <w:rPr>
                <w:b/>
              </w:rPr>
              <w:t>Verificado</w:t>
            </w:r>
          </w:p>
        </w:tc>
      </w:tr>
      <w:tr w:rsidR="004D74BD" w:rsidTr="00261726">
        <w:trPr>
          <w:trHeight w:val="1134"/>
          <w:jc w:val="center"/>
        </w:trPr>
        <w:tc>
          <w:tcPr>
            <w:tcW w:w="1046" w:type="dxa"/>
            <w:vAlign w:val="center"/>
          </w:tcPr>
          <w:p w:rsidR="004D74BD" w:rsidRDefault="004D74BD" w:rsidP="00261726">
            <w:pPr>
              <w:jc w:val="both"/>
            </w:pPr>
            <w:r>
              <w:fldChar w:fldCharType="begin"/>
            </w:r>
            <w:r>
              <w:instrText xml:space="preserve"> MACROBUTTON  AbrirOCerrarPárrafo [06/05/2016] </w:instrText>
            </w:r>
            <w:r>
              <w:fldChar w:fldCharType="end"/>
            </w:r>
          </w:p>
        </w:tc>
        <w:tc>
          <w:tcPr>
            <w:tcW w:w="1066" w:type="dxa"/>
            <w:vAlign w:val="center"/>
          </w:tcPr>
          <w:p w:rsidR="004D74BD" w:rsidRDefault="004D74BD" w:rsidP="00261726">
            <w:pPr>
              <w:jc w:val="both"/>
            </w:pPr>
            <w:r>
              <w:fldChar w:fldCharType="begin"/>
            </w:r>
            <w:r>
              <w:instrText xml:space="preserve"> MACROBUTTON  AbrirOCerrarPárrafo [1.00] </w:instrText>
            </w:r>
            <w:r>
              <w:fldChar w:fldCharType="end"/>
            </w:r>
          </w:p>
        </w:tc>
        <w:tc>
          <w:tcPr>
            <w:tcW w:w="2274" w:type="dxa"/>
            <w:vAlign w:val="center"/>
          </w:tcPr>
          <w:p w:rsidR="004D74BD" w:rsidRDefault="004D74BD" w:rsidP="00261726">
            <w:pPr>
              <w:jc w:val="both"/>
            </w:pPr>
            <w:r>
              <w:fldChar w:fldCharType="begin"/>
            </w:r>
            <w:r>
              <w:instrText xml:space="preserve"> MACROBUTTON  AbrirOCerrarPárrafo [Pi-Soft] </w:instrText>
            </w:r>
            <w:r>
              <w:fldChar w:fldCharType="end"/>
            </w:r>
          </w:p>
        </w:tc>
        <w:tc>
          <w:tcPr>
            <w:tcW w:w="2458" w:type="dxa"/>
            <w:vAlign w:val="center"/>
          </w:tcPr>
          <w:p w:rsidR="004D74BD" w:rsidRDefault="004D74BD" w:rsidP="00261726">
            <w:pPr>
              <w:jc w:val="both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476375" cy="838200"/>
                  <wp:effectExtent l="19050" t="0" r="9525" b="0"/>
                  <wp:docPr id="10" name="Picture 2" descr="die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e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4BD" w:rsidRDefault="004D74BD" w:rsidP="004D74BD">
      <w:pPr>
        <w:jc w:val="both"/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</w:pPr>
      <w:r w:rsidRPr="00126F76">
        <w:rPr>
          <w:rFonts w:cs="Arial"/>
        </w:rPr>
        <w:t>Documento validado por las parte</w:t>
      </w:r>
      <w:r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</w:pPr>
    </w:p>
    <w:tbl>
      <w:tblPr>
        <w:tblW w:w="8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5"/>
        <w:gridCol w:w="4435"/>
      </w:tblGrid>
      <w:tr w:rsidR="004D74BD" w:rsidRPr="00D608AB" w:rsidTr="00261726">
        <w:trPr>
          <w:trHeight w:val="253"/>
          <w:jc w:val="center"/>
        </w:trPr>
        <w:tc>
          <w:tcPr>
            <w:tcW w:w="4435" w:type="dxa"/>
          </w:tcPr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608AB">
              <w:rPr>
                <w:rFonts w:cs="Arial"/>
                <w:lang w:val="fr-FR"/>
              </w:rPr>
              <w:t>Por</w:t>
            </w:r>
            <w:proofErr w:type="spellEnd"/>
            <w:r w:rsidRPr="00D608AB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435" w:type="dxa"/>
          </w:tcPr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608AB">
              <w:rPr>
                <w:rFonts w:cs="Arial"/>
                <w:lang w:val="fr-FR"/>
              </w:rPr>
              <w:t>Por</w:t>
            </w:r>
            <w:proofErr w:type="spellEnd"/>
            <w:r w:rsidRPr="00D608AB">
              <w:rPr>
                <w:rFonts w:cs="Arial"/>
                <w:lang w:val="fr-FR"/>
              </w:rPr>
              <w:t xml:space="preserve"> </w:t>
            </w:r>
            <w:proofErr w:type="gramStart"/>
            <w:r w:rsidRPr="00D608AB">
              <w:rPr>
                <w:rFonts w:cs="Arial"/>
                <w:lang w:val="fr-FR"/>
              </w:rPr>
              <w:t xml:space="preserve">la </w:t>
            </w:r>
            <w:proofErr w:type="spellStart"/>
            <w:r w:rsidRPr="00D608AB"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 w:rsidRPr="00D608AB">
              <w:rPr>
                <w:rFonts w:cs="Arial"/>
                <w:lang w:val="fr-FR"/>
              </w:rPr>
              <w:t xml:space="preserve"> </w:t>
            </w:r>
            <w:proofErr w:type="spellStart"/>
            <w:r w:rsidRPr="00D608AB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4D74BD" w:rsidRPr="00D608AB" w:rsidTr="00261726">
        <w:trPr>
          <w:trHeight w:val="1936"/>
          <w:jc w:val="center"/>
        </w:trPr>
        <w:tc>
          <w:tcPr>
            <w:tcW w:w="4435" w:type="dxa"/>
          </w:tcPr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rPr>
                <w:rFonts w:cs="Arial"/>
                <w:noProof/>
                <w:lang w:val="es-AR" w:eastAsia="es-AR"/>
              </w:rPr>
              <w:drawing>
                <wp:inline distT="0" distB="0" distL="0" distR="0">
                  <wp:extent cx="2400300" cy="1095375"/>
                  <wp:effectExtent l="19050" t="0" r="0" b="0"/>
                  <wp:docPr id="9" name="Imagen 1" descr="http://www.tilsor.com.uy/boletin/imagenes/firm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://www.tilsor.com.uy/boletin/imagenes/firm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</w:tcPr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rPr>
                <w:rFonts w:cs="Arial"/>
                <w:noProof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154430" cy="1154430"/>
                  <wp:effectExtent l="19050" t="0" r="7620" b="0"/>
                  <wp:wrapSquare wrapText="bothSides"/>
                  <wp:docPr id="2" name="7 Imagen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 Imagen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115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D74BD" w:rsidRPr="00D608AB" w:rsidTr="00261726">
        <w:trPr>
          <w:trHeight w:val="269"/>
          <w:jc w:val="center"/>
        </w:trPr>
        <w:tc>
          <w:tcPr>
            <w:tcW w:w="4435" w:type="dxa"/>
          </w:tcPr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Pr="00D608AB">
              <w:rPr>
                <w:rFonts w:cs="Arial"/>
              </w:rPr>
              <w:t xml:space="preserve"> </w:t>
            </w:r>
            <w:r>
              <w:t xml:space="preserve">[Marcelo </w:t>
            </w:r>
            <w:proofErr w:type="spellStart"/>
            <w:r>
              <w:t>Bufartarelo</w:t>
            </w:r>
            <w:proofErr w:type="spellEnd"/>
            <w:r>
              <w:t>]</w:t>
            </w:r>
          </w:p>
        </w:tc>
        <w:tc>
          <w:tcPr>
            <w:tcW w:w="4435" w:type="dxa"/>
          </w:tcPr>
          <w:p w:rsidR="004D74BD" w:rsidRPr="00D608AB" w:rsidRDefault="004D74BD" w:rsidP="00261726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Pr="00D608AB">
              <w:rPr>
                <w:rFonts w:cs="Arial"/>
              </w:rPr>
              <w:t xml:space="preserve">  </w:t>
            </w:r>
            <w:r>
              <w:t>[Pi-</w:t>
            </w:r>
            <w:proofErr w:type="spellStart"/>
            <w:r>
              <w:t>Soft</w:t>
            </w:r>
            <w:proofErr w:type="spellEnd"/>
            <w:r>
              <w:t>]</w:t>
            </w:r>
          </w:p>
        </w:tc>
      </w:tr>
    </w:tbl>
    <w:p w:rsidR="004D74BD" w:rsidRPr="00126F76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</w:rPr>
      </w:pPr>
    </w:p>
    <w:p w:rsidR="004D74BD" w:rsidRPr="00126F76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</w:rPr>
      </w:pPr>
    </w:p>
    <w:p w:rsidR="004D74BD" w:rsidRPr="00126F76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</w:rPr>
      </w:pPr>
    </w:p>
    <w:p w:rsidR="004D74BD" w:rsidRPr="00126F76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</w:rPr>
      </w:pPr>
    </w:p>
    <w:p w:rsidR="004D74BD" w:rsidRPr="00126F76" w:rsidRDefault="004D74BD" w:rsidP="004D74BD">
      <w:pPr>
        <w:pStyle w:val="Header"/>
        <w:tabs>
          <w:tab w:val="clear" w:pos="4252"/>
          <w:tab w:val="clear" w:pos="8504"/>
        </w:tabs>
        <w:jc w:val="both"/>
        <w:rPr>
          <w:rFonts w:cs="Arial"/>
        </w:rPr>
      </w:pPr>
    </w:p>
    <w:p w:rsidR="004D74BD" w:rsidRDefault="004D74BD" w:rsidP="004D74BD">
      <w:pPr>
        <w:pStyle w:val="Header"/>
        <w:tabs>
          <w:tab w:val="clear" w:pos="4252"/>
          <w:tab w:val="clear" w:pos="8504"/>
        </w:tabs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</w:pPr>
    </w:p>
    <w:p w:rsidR="004D74BD" w:rsidRDefault="004D74BD" w:rsidP="004D74BD">
      <w:pPr>
        <w:jc w:val="both"/>
        <w:sectPr w:rsidR="004D74BD">
          <w:headerReference w:type="default" r:id="rId18"/>
          <w:headerReference w:type="first" r:id="rId19"/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D74BD" w:rsidRDefault="004D74BD" w:rsidP="004D74BD">
      <w:pPr>
        <w:pStyle w:val="Heading1"/>
        <w:jc w:val="both"/>
      </w:pPr>
      <w:bookmarkStart w:id="3" w:name="_Toc33238232"/>
      <w:bookmarkStart w:id="4" w:name="_Toc260041336"/>
      <w:bookmarkStart w:id="5" w:name="_Toc260133216"/>
      <w:r>
        <w:lastRenderedPageBreak/>
        <w:t>Introducción</w:t>
      </w:r>
      <w:bookmarkEnd w:id="3"/>
      <w:bookmarkEnd w:id="4"/>
      <w:bookmarkEnd w:id="5"/>
    </w:p>
    <w:p w:rsidR="004D74BD" w:rsidRDefault="004D74BD" w:rsidP="004D74BD">
      <w:pPr>
        <w:pStyle w:val="Heading2"/>
        <w:jc w:val="both"/>
      </w:pPr>
      <w:bookmarkStart w:id="6" w:name="_Toc260041337"/>
      <w:bookmarkStart w:id="7" w:name="_Toc260133217"/>
      <w:r>
        <w:t>Resumen del Proyecto</w:t>
      </w:r>
      <w:bookmarkEnd w:id="6"/>
      <w:bookmarkEnd w:id="7"/>
    </w:p>
    <w:p w:rsidR="004D74BD" w:rsidRPr="00F51CD1" w:rsidRDefault="004D74BD" w:rsidP="00C0140D">
      <w:pPr>
        <w:pStyle w:val="Heading3"/>
      </w:pPr>
      <w:bookmarkStart w:id="8" w:name="_Toc260041338"/>
      <w:bookmarkStart w:id="9" w:name="_Toc260133218"/>
      <w:r w:rsidRPr="00F51CD1">
        <w:t>Propósito, alcance y objetivos.</w:t>
      </w:r>
      <w:bookmarkEnd w:id="8"/>
      <w:bookmarkEnd w:id="9"/>
    </w:p>
    <w:p w:rsidR="004D74BD" w:rsidRPr="00F51CD1" w:rsidRDefault="004D74BD" w:rsidP="004D74BD">
      <w:pPr>
        <w:pStyle w:val="guiazul"/>
        <w:ind w:left="1068"/>
        <w:rPr>
          <w:i w:val="0"/>
          <w:color w:val="000000"/>
        </w:rPr>
      </w:pPr>
      <w:r w:rsidRPr="00F51CD1">
        <w:rPr>
          <w:i w:val="0"/>
          <w:color w:val="000000"/>
        </w:rPr>
        <w:t xml:space="preserve">El presente documento tiene como objetivo la definición de requisitos funcionales y no funcionales para el desarrollo de un sistema web de </w:t>
      </w:r>
      <w:proofErr w:type="spellStart"/>
      <w:r w:rsidRPr="00F51CD1">
        <w:rPr>
          <w:i w:val="0"/>
          <w:color w:val="000000"/>
        </w:rPr>
        <w:t>couching</w:t>
      </w:r>
      <w:proofErr w:type="spellEnd"/>
      <w:r w:rsidRPr="00F51CD1">
        <w:rPr>
          <w:i w:val="0"/>
          <w:color w:val="000000"/>
        </w:rPr>
        <w:t xml:space="preserve"> en la Argentina.</w:t>
      </w:r>
    </w:p>
    <w:p w:rsidR="004D74BD" w:rsidRPr="00F51CD1" w:rsidRDefault="004D74BD" w:rsidP="004D74BD">
      <w:pPr>
        <w:pStyle w:val="guiazul"/>
        <w:ind w:left="1068"/>
        <w:rPr>
          <w:i w:val="0"/>
          <w:color w:val="000000"/>
        </w:rPr>
      </w:pPr>
      <w:r w:rsidRPr="00F51CD1">
        <w:rPr>
          <w:i w:val="0"/>
          <w:color w:val="000000"/>
        </w:rPr>
        <w:t>El sistema estará dirigido a viajeros mayores de edad de cualquier nacionalidad y a anfitriones mayores de edad de nacionalidad Argentina que quieran ofrecer hospedaje.</w:t>
      </w:r>
    </w:p>
    <w:p w:rsidR="004D74BD" w:rsidRPr="00F51CD1" w:rsidRDefault="004D74BD" w:rsidP="004D74BD">
      <w:pPr>
        <w:pStyle w:val="guiazul"/>
        <w:ind w:left="1068"/>
        <w:rPr>
          <w:i w:val="0"/>
          <w:color w:val="000000"/>
        </w:rPr>
      </w:pPr>
      <w:r w:rsidRPr="00F51CD1">
        <w:rPr>
          <w:i w:val="0"/>
          <w:color w:val="000000"/>
        </w:rPr>
        <w:t xml:space="preserve">El sistema </w:t>
      </w:r>
      <w:proofErr w:type="spellStart"/>
      <w:r w:rsidRPr="00F51CD1">
        <w:rPr>
          <w:i w:val="0"/>
          <w:color w:val="000000"/>
        </w:rPr>
        <w:t>Couch</w:t>
      </w:r>
      <w:proofErr w:type="spellEnd"/>
      <w:r w:rsidRPr="00F51CD1">
        <w:rPr>
          <w:i w:val="0"/>
          <w:color w:val="000000"/>
        </w:rPr>
        <w:t xml:space="preserve"> </w:t>
      </w:r>
      <w:proofErr w:type="spellStart"/>
      <w:r w:rsidRPr="00F51CD1">
        <w:rPr>
          <w:i w:val="0"/>
          <w:color w:val="000000"/>
        </w:rPr>
        <w:t>Inn</w:t>
      </w:r>
      <w:proofErr w:type="spellEnd"/>
      <w:r w:rsidRPr="00F51CD1">
        <w:rPr>
          <w:i w:val="0"/>
          <w:color w:val="000000"/>
        </w:rPr>
        <w:t xml:space="preserve"> permitirá a viajeros mayores de edad encontrar lugares de hospedaje, mediante el sistema de intercambio conocido como </w:t>
      </w:r>
      <w:proofErr w:type="spellStart"/>
      <w:r w:rsidRPr="00F51CD1">
        <w:rPr>
          <w:i w:val="0"/>
          <w:color w:val="000000"/>
        </w:rPr>
        <w:t>Couching</w:t>
      </w:r>
      <w:proofErr w:type="spellEnd"/>
      <w:r w:rsidRPr="00F51CD1">
        <w:rPr>
          <w:i w:val="0"/>
          <w:color w:val="000000"/>
        </w:rPr>
        <w:t xml:space="preserve">, en la </w:t>
      </w:r>
      <w:proofErr w:type="spellStart"/>
      <w:r w:rsidRPr="00F51CD1">
        <w:rPr>
          <w:i w:val="0"/>
          <w:color w:val="000000"/>
        </w:rPr>
        <w:t>Republica</w:t>
      </w:r>
      <w:proofErr w:type="spellEnd"/>
      <w:r w:rsidRPr="00F51CD1">
        <w:rPr>
          <w:i w:val="0"/>
          <w:color w:val="000000"/>
        </w:rPr>
        <w:t xml:space="preserve"> Argentina. Y,  a anfitriones mayores de edad de nacionalidad argentina, el ofrecer hospedajes especificando detalles sobre el mismo, días disponibles y la actividad que piden sea realizada a cambio.</w:t>
      </w:r>
    </w:p>
    <w:p w:rsidR="004D74BD" w:rsidRPr="002466CA" w:rsidRDefault="004D74BD" w:rsidP="004D74BD">
      <w:pPr>
        <w:pStyle w:val="guiazul"/>
        <w:ind w:left="1068"/>
        <w:rPr>
          <w:color w:val="000000"/>
        </w:rPr>
      </w:pPr>
    </w:p>
    <w:p w:rsidR="004D74BD" w:rsidRPr="00113470" w:rsidRDefault="004D74BD" w:rsidP="004D74BD">
      <w:pPr>
        <w:pStyle w:val="Normalindentado3"/>
      </w:pPr>
    </w:p>
    <w:p w:rsidR="004D74BD" w:rsidRDefault="004D74BD" w:rsidP="00C0140D">
      <w:pPr>
        <w:pStyle w:val="Heading3"/>
      </w:pPr>
      <w:bookmarkStart w:id="10" w:name="_Toc260041339"/>
      <w:bookmarkStart w:id="11" w:name="_Toc260133219"/>
      <w:r>
        <w:t>Supuestos y restricciones</w:t>
      </w:r>
      <w:bookmarkEnd w:id="10"/>
      <w:bookmarkEnd w:id="11"/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 xml:space="preserve">Metodología de desarrollo: </w:t>
      </w:r>
      <w:proofErr w:type="spellStart"/>
      <w:r>
        <w:t>Scrum</w:t>
      </w:r>
      <w:proofErr w:type="spellEnd"/>
      <w:r>
        <w:t>.</w:t>
      </w:r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>Lenguajes de programación: PHP y JavaScript.</w:t>
      </w:r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 xml:space="preserve">Lenguajes de etiqueta: HTML y CSS </w:t>
      </w:r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 xml:space="preserve">Lenguaje de base de datos: </w:t>
      </w:r>
      <w:proofErr w:type="spellStart"/>
      <w:r>
        <w:t>MySql</w:t>
      </w:r>
      <w:proofErr w:type="spellEnd"/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>Interfaz para ser usada con navegadores.</w:t>
      </w:r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 xml:space="preserve">Dominio de </w:t>
      </w:r>
      <w:proofErr w:type="spellStart"/>
      <w:r>
        <w:t>couch</w:t>
      </w:r>
      <w:proofErr w:type="spellEnd"/>
      <w:r>
        <w:t>.</w:t>
      </w:r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>Se debe respetar el formato del blog existente</w:t>
      </w:r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 xml:space="preserve">Debe haber un listado de los </w:t>
      </w:r>
      <w:proofErr w:type="spellStart"/>
      <w:r>
        <w:t>couchs</w:t>
      </w:r>
      <w:proofErr w:type="spellEnd"/>
      <w:r>
        <w:t xml:space="preserve"> disponibles en la </w:t>
      </w:r>
      <w:proofErr w:type="spellStart"/>
      <w:r>
        <w:t>pagina</w:t>
      </w:r>
      <w:proofErr w:type="spellEnd"/>
      <w:r>
        <w:t xml:space="preserve"> principal</w:t>
      </w:r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>Los usuarios deberán ser solo mayores de edad</w:t>
      </w:r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>Los pagos de los usuarios se realizaran con tarjeta de crédito</w:t>
      </w:r>
    </w:p>
    <w:p w:rsidR="004D74BD" w:rsidRDefault="004D74BD" w:rsidP="004D74BD">
      <w:pPr>
        <w:pStyle w:val="Normalindentado2"/>
        <w:numPr>
          <w:ilvl w:val="0"/>
          <w:numId w:val="18"/>
        </w:numPr>
      </w:pPr>
      <w:r>
        <w:t>El sistema deberá estar finalizado para el 15 de Julio de 2016</w:t>
      </w:r>
    </w:p>
    <w:p w:rsidR="004D74BD" w:rsidRPr="00113470" w:rsidRDefault="004D74BD" w:rsidP="004D74BD">
      <w:pPr>
        <w:pStyle w:val="Normalindentado2"/>
        <w:numPr>
          <w:ilvl w:val="0"/>
          <w:numId w:val="18"/>
        </w:numPr>
      </w:pPr>
      <w:r>
        <w:t>El sistema debe funcionar a través de internet</w:t>
      </w:r>
    </w:p>
    <w:p w:rsidR="004D74BD" w:rsidRDefault="004D74BD" w:rsidP="00C0140D">
      <w:pPr>
        <w:pStyle w:val="Heading3"/>
      </w:pPr>
      <w:bookmarkStart w:id="12" w:name="_Toc260133220"/>
      <w:r>
        <w:t>Entregables del proyecto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3987"/>
        <w:gridCol w:w="2565"/>
      </w:tblGrid>
      <w:tr w:rsidR="004D74BD" w:rsidRPr="007F62D8" w:rsidTr="00261726">
        <w:trPr>
          <w:jc w:val="center"/>
        </w:trPr>
        <w:tc>
          <w:tcPr>
            <w:tcW w:w="1556" w:type="dxa"/>
            <w:shd w:val="clear" w:color="auto" w:fill="E7E6E6"/>
          </w:tcPr>
          <w:p w:rsidR="004D74BD" w:rsidRPr="00BB1EDD" w:rsidRDefault="004D74BD" w:rsidP="00261726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BB1EDD">
              <w:rPr>
                <w:rFonts w:cs="Arial"/>
                <w:b/>
                <w:bCs/>
                <w:sz w:val="22"/>
                <w:szCs w:val="22"/>
              </w:rPr>
              <w:t>Semana</w:t>
            </w:r>
          </w:p>
        </w:tc>
        <w:tc>
          <w:tcPr>
            <w:tcW w:w="3987" w:type="dxa"/>
            <w:shd w:val="clear" w:color="auto" w:fill="E7E6E6"/>
          </w:tcPr>
          <w:p w:rsidR="004D74BD" w:rsidRPr="00BB1EDD" w:rsidRDefault="004D74BD" w:rsidP="00261726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BB1EDD">
              <w:rPr>
                <w:rFonts w:cs="Arial"/>
                <w:b/>
                <w:bCs/>
                <w:sz w:val="22"/>
                <w:szCs w:val="22"/>
              </w:rPr>
              <w:t>Práctica</w:t>
            </w:r>
          </w:p>
        </w:tc>
        <w:tc>
          <w:tcPr>
            <w:tcW w:w="2565" w:type="dxa"/>
            <w:shd w:val="clear" w:color="auto" w:fill="E7E6E6"/>
          </w:tcPr>
          <w:p w:rsidR="004D74BD" w:rsidRPr="00BB1EDD" w:rsidRDefault="004D74BD" w:rsidP="00261726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Demo</w:t>
            </w:r>
          </w:p>
        </w:tc>
      </w:tr>
      <w:tr w:rsidR="004D74BD" w:rsidRPr="00C7283C" w:rsidTr="00261726">
        <w:trPr>
          <w:jc w:val="center"/>
        </w:trPr>
        <w:tc>
          <w:tcPr>
            <w:tcW w:w="1556" w:type="dxa"/>
          </w:tcPr>
          <w:p w:rsidR="004D74BD" w:rsidRPr="00BB1EDD" w:rsidRDefault="004D74BD" w:rsidP="00261726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30-may</w:t>
            </w:r>
          </w:p>
        </w:tc>
        <w:tc>
          <w:tcPr>
            <w:tcW w:w="3987" w:type="dxa"/>
          </w:tcPr>
          <w:p w:rsidR="004D74BD" w:rsidRPr="00BB1EDD" w:rsidRDefault="004D74BD" w:rsidP="0026172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Scrum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diario 1</w:t>
            </w:r>
          </w:p>
        </w:tc>
        <w:tc>
          <w:tcPr>
            <w:tcW w:w="2565" w:type="dxa"/>
          </w:tcPr>
          <w:p w:rsidR="004D74BD" w:rsidRPr="00BB1EDD" w:rsidRDefault="004D74BD" w:rsidP="00261726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Demo 1 </w:t>
            </w:r>
            <w:r w:rsidRPr="0098367F">
              <w:rPr>
                <w:rFonts w:cs="Arial"/>
                <w:sz w:val="22"/>
                <w:szCs w:val="22"/>
              </w:rPr>
              <w:t>(</w:t>
            </w:r>
            <w:r>
              <w:rPr>
                <w:rFonts w:cs="Arial"/>
                <w:sz w:val="22"/>
                <w:szCs w:val="22"/>
              </w:rPr>
              <w:t>Viernes 03/06 -  Sábado 04</w:t>
            </w:r>
            <w:r w:rsidRPr="0098367F">
              <w:rPr>
                <w:rFonts w:cs="Arial"/>
                <w:sz w:val="22"/>
                <w:szCs w:val="22"/>
              </w:rPr>
              <w:t>/</w:t>
            </w:r>
            <w:r>
              <w:rPr>
                <w:rFonts w:cs="Arial"/>
                <w:sz w:val="22"/>
                <w:szCs w:val="22"/>
              </w:rPr>
              <w:t>6</w:t>
            </w:r>
            <w:r w:rsidRPr="0098367F">
              <w:rPr>
                <w:rFonts w:cs="Arial"/>
                <w:sz w:val="22"/>
                <w:szCs w:val="22"/>
              </w:rPr>
              <w:t>)</w:t>
            </w:r>
          </w:p>
        </w:tc>
      </w:tr>
      <w:tr w:rsidR="004D74BD" w:rsidRPr="00C7283C" w:rsidTr="00261726">
        <w:trPr>
          <w:jc w:val="center"/>
        </w:trPr>
        <w:tc>
          <w:tcPr>
            <w:tcW w:w="1556" w:type="dxa"/>
          </w:tcPr>
          <w:p w:rsidR="004D74BD" w:rsidRPr="00BB1EDD" w:rsidRDefault="004D74BD" w:rsidP="00261726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20</w:t>
            </w:r>
            <w:r w:rsidRPr="00BB1EDD">
              <w:rPr>
                <w:rFonts w:cs="Arial"/>
                <w:b/>
                <w:bCs/>
                <w:color w:val="000000"/>
                <w:sz w:val="22"/>
                <w:szCs w:val="22"/>
              </w:rPr>
              <w:t>-jun</w:t>
            </w:r>
          </w:p>
        </w:tc>
        <w:tc>
          <w:tcPr>
            <w:tcW w:w="3987" w:type="dxa"/>
          </w:tcPr>
          <w:p w:rsidR="004D74BD" w:rsidRPr="00BB1EDD" w:rsidRDefault="004D74BD" w:rsidP="0026172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Scrum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diario 2</w:t>
            </w:r>
          </w:p>
        </w:tc>
        <w:tc>
          <w:tcPr>
            <w:tcW w:w="2565" w:type="dxa"/>
          </w:tcPr>
          <w:p w:rsidR="004D74BD" w:rsidRPr="00BB1EDD" w:rsidRDefault="004D74BD" w:rsidP="00261726">
            <w:pPr>
              <w:jc w:val="center"/>
              <w:rPr>
                <w:rFonts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000000"/>
                <w:sz w:val="22"/>
                <w:szCs w:val="22"/>
                <w:shd w:val="clear" w:color="auto" w:fill="FFFFFF"/>
              </w:rPr>
              <w:t>Demo 2 (Viernes 24/06 - Sábado 25/6)</w:t>
            </w:r>
          </w:p>
        </w:tc>
      </w:tr>
      <w:tr w:rsidR="004D74BD" w:rsidRPr="00C7283C" w:rsidTr="00261726">
        <w:trPr>
          <w:jc w:val="center"/>
        </w:trPr>
        <w:tc>
          <w:tcPr>
            <w:tcW w:w="1556" w:type="dxa"/>
          </w:tcPr>
          <w:p w:rsidR="004D74BD" w:rsidRPr="00BB1EDD" w:rsidRDefault="004D74BD" w:rsidP="00261726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11</w:t>
            </w:r>
            <w:r w:rsidRPr="00BB1EDD">
              <w:rPr>
                <w:rFonts w:cs="Arial"/>
                <w:b/>
                <w:bCs/>
                <w:color w:val="000000"/>
                <w:sz w:val="22"/>
                <w:szCs w:val="22"/>
              </w:rPr>
              <w:t>-jul</w:t>
            </w:r>
          </w:p>
        </w:tc>
        <w:tc>
          <w:tcPr>
            <w:tcW w:w="3987" w:type="dxa"/>
          </w:tcPr>
          <w:p w:rsidR="004D74BD" w:rsidRPr="00BB1EDD" w:rsidRDefault="004D74BD" w:rsidP="0026172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Scrum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diario 3</w:t>
            </w:r>
          </w:p>
        </w:tc>
        <w:tc>
          <w:tcPr>
            <w:tcW w:w="2565" w:type="dxa"/>
          </w:tcPr>
          <w:p w:rsidR="004D74BD" w:rsidRPr="00BB1EDD" w:rsidRDefault="004D74BD" w:rsidP="00261726">
            <w:pPr>
              <w:jc w:val="center"/>
              <w:rPr>
                <w:rFonts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000000"/>
                <w:sz w:val="22"/>
                <w:szCs w:val="22"/>
                <w:shd w:val="clear" w:color="auto" w:fill="FFFFFF"/>
              </w:rPr>
              <w:t>Demo 3 (Viernes 15/07 - Sábado 16/7)</w:t>
            </w:r>
          </w:p>
        </w:tc>
      </w:tr>
    </w:tbl>
    <w:p w:rsidR="004D74BD" w:rsidRDefault="004D74BD" w:rsidP="004D74BD">
      <w:pPr>
        <w:pStyle w:val="Normalindentado3"/>
        <w:ind w:left="0"/>
        <w:jc w:val="both"/>
        <w:rPr>
          <w:i/>
          <w:color w:val="0000FF"/>
        </w:rPr>
      </w:pPr>
    </w:p>
    <w:p w:rsidR="004D74BD" w:rsidRDefault="004D74BD" w:rsidP="002A7B59">
      <w:pPr>
        <w:pStyle w:val="Heading3"/>
      </w:pPr>
      <w:bookmarkStart w:id="13" w:name="_Toc260041341"/>
      <w:bookmarkStart w:id="14" w:name="_Toc260133221"/>
      <w:r>
        <w:t>Calendario y resumen del presupuesto</w:t>
      </w:r>
      <w:bookmarkEnd w:id="13"/>
      <w:bookmarkEnd w:id="14"/>
    </w:p>
    <w:p w:rsidR="002A7B59" w:rsidRDefault="002A7B59" w:rsidP="00F51CD1">
      <w:pPr>
        <w:pStyle w:val="Normalindentado3"/>
        <w:ind w:left="1581" w:firstLine="216"/>
      </w:pPr>
      <w:r>
        <w:t>Tiempo de desarrollo:</w:t>
      </w:r>
      <w:r w:rsidR="00C52C1A">
        <w:t xml:space="preserve"> 4 meses</w:t>
      </w:r>
    </w:p>
    <w:p w:rsidR="00C52C1A" w:rsidRDefault="00C52C1A" w:rsidP="00F51CD1">
      <w:pPr>
        <w:pStyle w:val="Normalindentado3"/>
        <w:ind w:left="1581" w:firstLine="216"/>
      </w:pPr>
      <w:r>
        <w:t>Costo total: $105745</w:t>
      </w:r>
    </w:p>
    <w:p w:rsidR="00C52C1A" w:rsidRPr="002A7B59" w:rsidRDefault="00C52C1A" w:rsidP="00F51CD1">
      <w:pPr>
        <w:pStyle w:val="Normalindentado3"/>
        <w:ind w:left="1581" w:firstLine="216"/>
      </w:pPr>
      <w:r>
        <w:t>Especificados los costos en inciso 5.2.3</w:t>
      </w:r>
    </w:p>
    <w:p w:rsidR="004D74BD" w:rsidRDefault="004D74BD" w:rsidP="004D74BD">
      <w:pPr>
        <w:pStyle w:val="guiazul"/>
        <w:jc w:val="both"/>
      </w:pPr>
    </w:p>
    <w:p w:rsidR="004D74BD" w:rsidRDefault="004D74BD" w:rsidP="004D74BD">
      <w:pPr>
        <w:ind w:left="705"/>
        <w:rPr>
          <w:lang w:val="es-AR"/>
        </w:rPr>
      </w:pPr>
    </w:p>
    <w:p w:rsidR="004D74BD" w:rsidRDefault="004D74BD" w:rsidP="004D74BD">
      <w:pPr>
        <w:pStyle w:val="Heading1"/>
        <w:jc w:val="both"/>
      </w:pPr>
      <w:bookmarkStart w:id="15" w:name="_Toc33238239"/>
      <w:bookmarkStart w:id="16" w:name="_Toc260041343"/>
      <w:bookmarkStart w:id="17" w:name="_Toc260133223"/>
      <w:r>
        <w:lastRenderedPageBreak/>
        <w:t>Documentos referencia</w:t>
      </w:r>
      <w:bookmarkEnd w:id="15"/>
      <w:bookmarkEnd w:id="16"/>
      <w:r>
        <w:t>dos</w:t>
      </w:r>
      <w:bookmarkEnd w:id="17"/>
    </w:p>
    <w:p w:rsidR="004D74BD" w:rsidRPr="002379A7" w:rsidRDefault="004D74BD" w:rsidP="004D74BD">
      <w:pPr>
        <w:pStyle w:val="Normalindentado1"/>
        <w:jc w:val="both"/>
      </w:pPr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3407"/>
      </w:tblGrid>
      <w:tr w:rsidR="004D74BD" w:rsidTr="00261726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D74BD" w:rsidRDefault="004D74BD" w:rsidP="002617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3407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D74BD" w:rsidRDefault="004D74BD" w:rsidP="002617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</w:tr>
      <w:tr w:rsidR="004D74BD" w:rsidTr="00261726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4D74BD" w:rsidRPr="003125A1" w:rsidRDefault="004D74BD" w:rsidP="00261726">
            <w:pPr>
              <w:pStyle w:val="Normalindentado2"/>
              <w:ind w:left="0"/>
              <w:jc w:val="both"/>
              <w:rPr>
                <w:lang w:val="en-US"/>
              </w:rPr>
            </w:pPr>
            <w:r w:rsidRPr="003125A1">
              <w:rPr>
                <w:lang w:val="en-US"/>
              </w:rPr>
              <w:t>Std1058</w:t>
            </w:r>
          </w:p>
          <w:p w:rsidR="004D74BD" w:rsidRPr="003125A1" w:rsidRDefault="004D74BD" w:rsidP="00261726">
            <w:pPr>
              <w:pStyle w:val="Normalindentado2"/>
              <w:ind w:left="0"/>
              <w:jc w:val="both"/>
              <w:rPr>
                <w:lang w:val="en-US"/>
              </w:rPr>
            </w:pPr>
            <w:r w:rsidRPr="003125A1">
              <w:rPr>
                <w:lang w:val="en-US"/>
              </w:rPr>
              <w:t>Std830</w:t>
            </w:r>
          </w:p>
          <w:p w:rsidR="004D74BD" w:rsidRPr="003125A1" w:rsidRDefault="004D74BD" w:rsidP="00261726">
            <w:pPr>
              <w:pStyle w:val="Normalindentado2"/>
              <w:ind w:left="0"/>
              <w:jc w:val="both"/>
              <w:rPr>
                <w:lang w:val="en-US"/>
              </w:rPr>
            </w:pPr>
            <w:r w:rsidRPr="003125A1">
              <w:rPr>
                <w:lang w:val="en-US"/>
              </w:rPr>
              <w:t>Ent1</w:t>
            </w:r>
          </w:p>
          <w:p w:rsidR="004D74BD" w:rsidRPr="003125A1" w:rsidRDefault="004D74BD" w:rsidP="00261726">
            <w:pPr>
              <w:pStyle w:val="Normalindentado2"/>
              <w:ind w:left="0"/>
              <w:jc w:val="both"/>
              <w:rPr>
                <w:lang w:val="en-US"/>
              </w:rPr>
            </w:pPr>
            <w:r w:rsidRPr="003125A1">
              <w:rPr>
                <w:lang w:val="en-US"/>
              </w:rPr>
              <w:t>Cst1</w:t>
            </w:r>
          </w:p>
          <w:p w:rsidR="004D74BD" w:rsidRDefault="004D74BD" w:rsidP="00261726">
            <w:pPr>
              <w:pStyle w:val="Normalindentado2"/>
              <w:ind w:left="0"/>
              <w:jc w:val="both"/>
              <w:rPr>
                <w:lang w:val="en-US"/>
              </w:rPr>
            </w:pPr>
            <w:r w:rsidRPr="003125A1">
              <w:rPr>
                <w:lang w:val="en-US"/>
              </w:rPr>
              <w:t>Ent2</w:t>
            </w:r>
          </w:p>
          <w:p w:rsidR="00C0140D" w:rsidRDefault="00C0140D" w:rsidP="00261726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SRS</w:t>
            </w:r>
          </w:p>
          <w:p w:rsidR="00C0140D" w:rsidRDefault="00C0140D" w:rsidP="00261726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HU</w:t>
            </w:r>
          </w:p>
          <w:p w:rsidR="00C0140D" w:rsidRPr="003125A1" w:rsidRDefault="00C0140D" w:rsidP="00261726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DER</w:t>
            </w:r>
          </w:p>
        </w:tc>
        <w:tc>
          <w:tcPr>
            <w:tcW w:w="3407" w:type="dxa"/>
            <w:tcBorders>
              <w:top w:val="double" w:sz="6" w:space="0" w:color="292929"/>
              <w:right w:val="single" w:sz="4" w:space="0" w:color="292929"/>
            </w:tcBorders>
          </w:tcPr>
          <w:p w:rsidR="004D74BD" w:rsidRDefault="004D74BD" w:rsidP="00261726">
            <w:pPr>
              <w:pStyle w:val="Normalindentado2"/>
              <w:ind w:left="0"/>
              <w:jc w:val="both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1058 - 1998.</w:t>
            </w:r>
          </w:p>
          <w:p w:rsidR="004D74BD" w:rsidRDefault="004D74BD" w:rsidP="00261726">
            <w:pPr>
              <w:pStyle w:val="Normalindentado2"/>
              <w:ind w:left="0"/>
              <w:jc w:val="both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>. 830 – 1998</w:t>
            </w:r>
          </w:p>
          <w:p w:rsidR="004D74BD" w:rsidRDefault="004D74BD" w:rsidP="00261726">
            <w:pPr>
              <w:pStyle w:val="Normalindentado2"/>
              <w:ind w:left="0"/>
              <w:jc w:val="both"/>
            </w:pPr>
            <w:r>
              <w:t>Entrevista 1</w:t>
            </w:r>
          </w:p>
          <w:p w:rsidR="004D74BD" w:rsidRDefault="004D74BD" w:rsidP="00261726">
            <w:pPr>
              <w:pStyle w:val="Normalindentado2"/>
              <w:ind w:left="0"/>
              <w:jc w:val="both"/>
            </w:pPr>
            <w:r>
              <w:t>Cuestionario 1</w:t>
            </w:r>
          </w:p>
          <w:p w:rsidR="004D74BD" w:rsidRDefault="004D74BD" w:rsidP="00261726">
            <w:pPr>
              <w:pStyle w:val="Normalindentado2"/>
              <w:ind w:left="0"/>
              <w:jc w:val="both"/>
            </w:pPr>
            <w:r>
              <w:t>Entrevista 2</w:t>
            </w:r>
          </w:p>
          <w:p w:rsidR="00C0140D" w:rsidRDefault="00C0140D" w:rsidP="00261726">
            <w:pPr>
              <w:pStyle w:val="Normalindentado2"/>
              <w:ind w:left="0"/>
              <w:jc w:val="both"/>
            </w:pPr>
            <w:r>
              <w:t>Requerimientos del sistema</w:t>
            </w:r>
          </w:p>
          <w:p w:rsidR="00C0140D" w:rsidRDefault="00C0140D" w:rsidP="00261726">
            <w:pPr>
              <w:pStyle w:val="Normalindentado2"/>
              <w:ind w:left="0"/>
              <w:jc w:val="both"/>
            </w:pPr>
            <w:r>
              <w:t>Historias de usuarios</w:t>
            </w:r>
          </w:p>
          <w:p w:rsidR="00C0140D" w:rsidRDefault="00C0140D" w:rsidP="00261726">
            <w:pPr>
              <w:pStyle w:val="Normalindentado2"/>
              <w:ind w:left="0"/>
              <w:jc w:val="both"/>
            </w:pPr>
            <w:r>
              <w:t>Diagrama Entidad-Relación</w:t>
            </w:r>
          </w:p>
        </w:tc>
      </w:tr>
    </w:tbl>
    <w:p w:rsidR="004D74BD" w:rsidRPr="00F960E8" w:rsidRDefault="004D74BD" w:rsidP="004D74BD">
      <w:pPr>
        <w:pStyle w:val="Normalindentado1"/>
        <w:ind w:left="0"/>
        <w:jc w:val="both"/>
      </w:pPr>
    </w:p>
    <w:p w:rsidR="004D74BD" w:rsidRDefault="004D74BD" w:rsidP="004D74BD">
      <w:pPr>
        <w:pStyle w:val="Heading1"/>
        <w:jc w:val="both"/>
      </w:pPr>
      <w:bookmarkStart w:id="18" w:name="_Toc532878324"/>
      <w:bookmarkStart w:id="19" w:name="_Toc33238246"/>
      <w:bookmarkStart w:id="20" w:name="_Toc257370422"/>
      <w:bookmarkStart w:id="21" w:name="_Toc260041344"/>
      <w:bookmarkStart w:id="22" w:name="_Toc260133224"/>
      <w:r>
        <w:t>Definiciones y acrónimos</w:t>
      </w:r>
      <w:bookmarkEnd w:id="18"/>
      <w:bookmarkEnd w:id="19"/>
      <w:bookmarkEnd w:id="20"/>
      <w:bookmarkEnd w:id="21"/>
      <w:bookmarkEnd w:id="22"/>
    </w:p>
    <w:p w:rsidR="004D74BD" w:rsidRPr="00F51CD1" w:rsidRDefault="004D74BD" w:rsidP="004D74BD">
      <w:pPr>
        <w:pStyle w:val="guiazul"/>
        <w:ind w:left="600"/>
        <w:rPr>
          <w:i w:val="0"/>
          <w:color w:val="000000"/>
        </w:rPr>
      </w:pPr>
      <w:proofErr w:type="spellStart"/>
      <w:r w:rsidRPr="00F51CD1">
        <w:rPr>
          <w:i w:val="0"/>
          <w:color w:val="000000"/>
        </w:rPr>
        <w:t>Couching</w:t>
      </w:r>
      <w:proofErr w:type="spellEnd"/>
      <w:r w:rsidRPr="00F51CD1">
        <w:rPr>
          <w:i w:val="0"/>
          <w:color w:val="000000"/>
        </w:rPr>
        <w:t>: sistema de intercambio el cual consiste en ofrecer lugares de hospedaje a cambio de un determinado servicio.</w:t>
      </w:r>
    </w:p>
    <w:p w:rsidR="004D74BD" w:rsidRPr="00F51CD1" w:rsidRDefault="004D74BD" w:rsidP="004D74BD">
      <w:pPr>
        <w:pStyle w:val="guiazul"/>
        <w:ind w:left="600"/>
        <w:rPr>
          <w:i w:val="0"/>
          <w:color w:val="000000"/>
        </w:rPr>
      </w:pPr>
      <w:r w:rsidRPr="00F51CD1">
        <w:rPr>
          <w:i w:val="0"/>
          <w:color w:val="000000"/>
        </w:rPr>
        <w:t>Viajero: Persona que busca un hospedaje.</w:t>
      </w:r>
    </w:p>
    <w:p w:rsidR="004D74BD" w:rsidRPr="00F51CD1" w:rsidRDefault="004D74BD" w:rsidP="004D74BD">
      <w:pPr>
        <w:pStyle w:val="guiazul"/>
        <w:ind w:left="600"/>
        <w:rPr>
          <w:i w:val="0"/>
          <w:color w:val="000000"/>
        </w:rPr>
      </w:pPr>
      <w:r w:rsidRPr="00F51CD1">
        <w:rPr>
          <w:i w:val="0"/>
          <w:color w:val="000000"/>
        </w:rPr>
        <w:t>Anfitrión: Persona que ofrece un hospedaje (</w:t>
      </w:r>
      <w:proofErr w:type="spellStart"/>
      <w:r w:rsidRPr="00F51CD1">
        <w:rPr>
          <w:i w:val="0"/>
          <w:color w:val="000000"/>
        </w:rPr>
        <w:t>couch</w:t>
      </w:r>
      <w:proofErr w:type="spellEnd"/>
      <w:r w:rsidRPr="00F51CD1">
        <w:rPr>
          <w:i w:val="0"/>
          <w:color w:val="000000"/>
        </w:rPr>
        <w:t>).</w:t>
      </w:r>
    </w:p>
    <w:p w:rsidR="004D74BD" w:rsidRPr="00F51CD1" w:rsidRDefault="004D74BD" w:rsidP="004D74BD">
      <w:pPr>
        <w:pStyle w:val="guiazul"/>
        <w:ind w:left="600"/>
        <w:rPr>
          <w:i w:val="0"/>
          <w:color w:val="000000"/>
        </w:rPr>
      </w:pPr>
      <w:proofErr w:type="spellStart"/>
      <w:r w:rsidRPr="00F51CD1">
        <w:rPr>
          <w:i w:val="0"/>
          <w:color w:val="000000"/>
        </w:rPr>
        <w:t>Hosting</w:t>
      </w:r>
      <w:proofErr w:type="spellEnd"/>
      <w:r w:rsidRPr="00F51CD1">
        <w:rPr>
          <w:i w:val="0"/>
          <w:color w:val="000000"/>
        </w:rPr>
        <w:t>: Sistema de alojamiento web</w:t>
      </w:r>
    </w:p>
    <w:p w:rsidR="004D74BD" w:rsidRPr="00F51CD1" w:rsidRDefault="004D74BD" w:rsidP="004D74BD">
      <w:pPr>
        <w:pStyle w:val="guiazul"/>
        <w:ind w:left="600"/>
        <w:rPr>
          <w:i w:val="0"/>
          <w:color w:val="000000"/>
        </w:rPr>
      </w:pPr>
      <w:r w:rsidRPr="00F51CD1">
        <w:rPr>
          <w:i w:val="0"/>
          <w:color w:val="000000"/>
        </w:rPr>
        <w:t>Dominio: Es el nombre que identifica a un sitio web</w:t>
      </w:r>
    </w:p>
    <w:p w:rsidR="004D74BD" w:rsidRPr="00F51CD1" w:rsidRDefault="004D74BD" w:rsidP="004D74BD">
      <w:pPr>
        <w:pStyle w:val="guiazul"/>
        <w:ind w:left="360"/>
        <w:jc w:val="both"/>
        <w:rPr>
          <w:i w:val="0"/>
        </w:rPr>
      </w:pPr>
    </w:p>
    <w:p w:rsidR="004D74BD" w:rsidRDefault="004D74BD" w:rsidP="004D74BD">
      <w:pPr>
        <w:pStyle w:val="Heading1"/>
        <w:jc w:val="both"/>
      </w:pPr>
      <w:bookmarkStart w:id="23" w:name="_Toc33238265"/>
      <w:bookmarkStart w:id="24" w:name="_Toc260041345"/>
      <w:bookmarkStart w:id="25" w:name="_Toc260133225"/>
      <w:r w:rsidRPr="00F960E8">
        <w:t>Organización del proyecto</w:t>
      </w:r>
      <w:bookmarkEnd w:id="23"/>
      <w:bookmarkEnd w:id="24"/>
      <w:bookmarkEnd w:id="25"/>
    </w:p>
    <w:p w:rsidR="004D74BD" w:rsidRDefault="004D74BD" w:rsidP="004D74BD">
      <w:pPr>
        <w:pStyle w:val="Heading2"/>
        <w:jc w:val="both"/>
      </w:pPr>
      <w:bookmarkStart w:id="26" w:name="_Toc260133226"/>
      <w:r>
        <w:t>Interfaces externas</w:t>
      </w:r>
      <w:bookmarkEnd w:id="26"/>
    </w:p>
    <w:p w:rsidR="004D74BD" w:rsidRDefault="004D74BD" w:rsidP="004D74BD">
      <w:pPr>
        <w:pStyle w:val="Normalindentado2"/>
        <w:numPr>
          <w:ilvl w:val="0"/>
          <w:numId w:val="19"/>
        </w:numPr>
      </w:pPr>
      <w:proofErr w:type="spellStart"/>
      <w:r>
        <w:t>Carrilao</w:t>
      </w:r>
      <w:proofErr w:type="spellEnd"/>
      <w:r>
        <w:t xml:space="preserve"> </w:t>
      </w:r>
      <w:proofErr w:type="spellStart"/>
      <w:r>
        <w:t>Avila</w:t>
      </w:r>
      <w:proofErr w:type="spellEnd"/>
      <w:r>
        <w:t xml:space="preserve"> Federico Guillermo</w:t>
      </w:r>
    </w:p>
    <w:p w:rsidR="004D74BD" w:rsidRDefault="004D74BD" w:rsidP="004D74BD">
      <w:pPr>
        <w:pStyle w:val="Normalindentado2"/>
        <w:numPr>
          <w:ilvl w:val="0"/>
          <w:numId w:val="19"/>
        </w:numPr>
      </w:pPr>
      <w:proofErr w:type="spellStart"/>
      <w:r>
        <w:t>Berardi</w:t>
      </w:r>
      <w:proofErr w:type="spellEnd"/>
      <w:r>
        <w:t xml:space="preserve"> Agustín</w:t>
      </w:r>
    </w:p>
    <w:p w:rsidR="004D74BD" w:rsidRPr="001432F3" w:rsidRDefault="004D74BD" w:rsidP="004D74BD">
      <w:pPr>
        <w:pStyle w:val="Normalindentado2"/>
        <w:numPr>
          <w:ilvl w:val="0"/>
          <w:numId w:val="19"/>
        </w:numPr>
      </w:pPr>
      <w:r>
        <w:t xml:space="preserve">Levy Andrés Alberto </w:t>
      </w:r>
    </w:p>
    <w:p w:rsidR="004D74BD" w:rsidRDefault="004D74BD" w:rsidP="004D74BD">
      <w:pPr>
        <w:pStyle w:val="Heading2"/>
        <w:jc w:val="both"/>
      </w:pPr>
      <w:bookmarkStart w:id="27" w:name="_Toc260133227"/>
      <w:r>
        <w:t>Estructura interna</w:t>
      </w:r>
      <w:bookmarkEnd w:id="27"/>
    </w:p>
    <w:p w:rsidR="004D74BD" w:rsidRPr="001432F3" w:rsidRDefault="004D74BD" w:rsidP="004D74BD">
      <w:pPr>
        <w:pStyle w:val="Normalindentado2"/>
      </w:pPr>
      <w:r>
        <w:rPr>
          <w:noProof/>
          <w:lang w:val="es-AR" w:eastAsia="es-AR"/>
        </w:rPr>
        <w:drawing>
          <wp:inline distT="0" distB="0" distL="0" distR="0">
            <wp:extent cx="4610100" cy="3000375"/>
            <wp:effectExtent l="19050" t="0" r="0" b="0"/>
            <wp:docPr id="8" name="4 Imagen" descr="Jerarquia sc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 descr="Jerarquia scru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BD" w:rsidRDefault="004D74BD" w:rsidP="004D74BD">
      <w:pPr>
        <w:pStyle w:val="Heading2"/>
        <w:jc w:val="both"/>
      </w:pPr>
      <w:bookmarkStart w:id="28" w:name="_Toc260133228"/>
      <w:r w:rsidRPr="002B434E">
        <w:lastRenderedPageBreak/>
        <w:t>Roles y responsabilidades</w:t>
      </w:r>
      <w:bookmarkEnd w:id="28"/>
    </w:p>
    <w:p w:rsidR="004D74BD" w:rsidRDefault="004D74BD" w:rsidP="004D74BD">
      <w:pPr>
        <w:pStyle w:val="Normalindentado2"/>
        <w:numPr>
          <w:ilvl w:val="0"/>
          <w:numId w:val="20"/>
        </w:numPr>
      </w:pPr>
      <w:r>
        <w:t xml:space="preserve">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(Propietario) conoce y marca las prioridades del proyecto o producto.</w:t>
      </w:r>
    </w:p>
    <w:p w:rsidR="004D74BD" w:rsidRDefault="004D74BD" w:rsidP="004D74BD">
      <w:pPr>
        <w:pStyle w:val="Normalindentado2"/>
        <w:numPr>
          <w:ilvl w:val="0"/>
          <w:numId w:val="20"/>
        </w:numPr>
      </w:pPr>
      <w:r>
        <w:t xml:space="preserve">El </w:t>
      </w:r>
      <w:proofErr w:type="spellStart"/>
      <w:r>
        <w:t>Scrum</w:t>
      </w:r>
      <w:proofErr w:type="spellEnd"/>
      <w:r>
        <w:t xml:space="preserve"> Master (Jefe) es la persona que asegura el seguimiento de la metodología guiando las reuniones y ayudando al equipo ante cualquier problema que pueda aparecer. Su responsabilidad es entre otras, la de hacer de paraguas ante las presiones externas.</w:t>
      </w:r>
    </w:p>
    <w:p w:rsidR="004D74BD" w:rsidRDefault="004D74BD" w:rsidP="004D74BD">
      <w:pPr>
        <w:pStyle w:val="Normalindentado2"/>
        <w:numPr>
          <w:ilvl w:val="0"/>
          <w:numId w:val="20"/>
        </w:numPr>
      </w:pPr>
      <w:r>
        <w:t xml:space="preserve">El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(Equipo) son las personas responsables de implementar </w:t>
      </w:r>
    </w:p>
    <w:p w:rsidR="004D74BD" w:rsidRDefault="004D74BD" w:rsidP="004D74BD">
      <w:pPr>
        <w:pStyle w:val="Normalindentado2"/>
        <w:ind w:left="1320"/>
      </w:pPr>
      <w:proofErr w:type="gramStart"/>
      <w:r>
        <w:t>la</w:t>
      </w:r>
      <w:proofErr w:type="gramEnd"/>
      <w:r>
        <w:t xml:space="preserve"> funcionalidad o funcionalidades elegidas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4D74BD" w:rsidRDefault="004D74BD" w:rsidP="004D74BD">
      <w:pPr>
        <w:pStyle w:val="Normalindentado2"/>
        <w:numPr>
          <w:ilvl w:val="0"/>
          <w:numId w:val="21"/>
        </w:numPr>
      </w:pPr>
      <w:r>
        <w:t xml:space="preserve">Los Usuarios o Cliente, son los beneficiarios finales del producto, y son </w:t>
      </w:r>
    </w:p>
    <w:p w:rsidR="004D74BD" w:rsidRDefault="004D74BD" w:rsidP="004D74BD">
      <w:pPr>
        <w:pStyle w:val="Normalindentado2"/>
        <w:ind w:left="1320"/>
      </w:pPr>
      <w:proofErr w:type="gramStart"/>
      <w:r>
        <w:t>quienes</w:t>
      </w:r>
      <w:proofErr w:type="gramEnd"/>
      <w:r>
        <w:t xml:space="preserve"> viendo los progresos, pueden aportar ideas, sugerencias o necesidades.</w:t>
      </w:r>
    </w:p>
    <w:p w:rsidR="004D74BD" w:rsidRPr="00846120" w:rsidRDefault="004D74BD" w:rsidP="004D74BD">
      <w:pPr>
        <w:pStyle w:val="Normalindentado2"/>
      </w:pPr>
    </w:p>
    <w:p w:rsidR="004D74BD" w:rsidRDefault="004D74BD" w:rsidP="004D74BD">
      <w:pPr>
        <w:pStyle w:val="Heading1"/>
        <w:jc w:val="both"/>
      </w:pPr>
      <w:bookmarkStart w:id="29" w:name="_Toc260133229"/>
      <w:r>
        <w:t>Planes de administración del proceso</w:t>
      </w:r>
      <w:bookmarkEnd w:id="29"/>
    </w:p>
    <w:p w:rsidR="004D74BD" w:rsidRPr="00BF0493" w:rsidRDefault="004D74BD" w:rsidP="004D74BD">
      <w:pPr>
        <w:pStyle w:val="Heading2"/>
        <w:jc w:val="both"/>
        <w:rPr>
          <w:i/>
          <w:color w:val="FF0000"/>
        </w:rPr>
      </w:pPr>
      <w:bookmarkStart w:id="30" w:name="_Toc260133230"/>
      <w:r>
        <w:t>Plan inicial</w:t>
      </w:r>
      <w:bookmarkEnd w:id="30"/>
    </w:p>
    <w:p w:rsidR="004D74BD" w:rsidRDefault="004D74BD" w:rsidP="004D74BD">
      <w:pPr>
        <w:pStyle w:val="Heading3"/>
        <w:ind w:left="1980"/>
        <w:jc w:val="both"/>
      </w:pPr>
      <w:bookmarkStart w:id="31" w:name="_Toc260133232"/>
      <w:r w:rsidRPr="00D84BA9">
        <w:t>Plan del personal</w:t>
      </w:r>
      <w:bookmarkEnd w:id="31"/>
    </w:p>
    <w:p w:rsidR="004D74BD" w:rsidRDefault="004D74BD" w:rsidP="004D74BD">
      <w:pPr>
        <w:pStyle w:val="Normalindentado3"/>
        <w:numPr>
          <w:ilvl w:val="0"/>
          <w:numId w:val="21"/>
        </w:numPr>
      </w:pPr>
      <w:r>
        <w:t>Cantidad de personas en el equipo: 3.</w:t>
      </w:r>
    </w:p>
    <w:p w:rsidR="004D74BD" w:rsidRDefault="004D74BD" w:rsidP="004D74BD">
      <w:pPr>
        <w:pStyle w:val="Normalindentado3"/>
        <w:numPr>
          <w:ilvl w:val="0"/>
          <w:numId w:val="21"/>
        </w:numPr>
      </w:pPr>
      <w:r>
        <w:t>Desarrollador web: 100hs</w:t>
      </w:r>
    </w:p>
    <w:p w:rsidR="004D74BD" w:rsidRDefault="004D74BD" w:rsidP="004D74BD">
      <w:pPr>
        <w:pStyle w:val="Normalindentado3"/>
        <w:numPr>
          <w:ilvl w:val="0"/>
          <w:numId w:val="21"/>
        </w:numPr>
      </w:pPr>
      <w:r>
        <w:t>Especialista en bases de datos: 30hs</w:t>
      </w:r>
    </w:p>
    <w:p w:rsidR="004D74BD" w:rsidRPr="00846120" w:rsidRDefault="004D74BD" w:rsidP="004D74BD">
      <w:pPr>
        <w:pStyle w:val="Normalindentado3"/>
        <w:numPr>
          <w:ilvl w:val="0"/>
          <w:numId w:val="21"/>
        </w:numPr>
      </w:pPr>
      <w:r>
        <w:t>Diseñador de Interfaz: 50hs</w:t>
      </w:r>
    </w:p>
    <w:p w:rsidR="004D74BD" w:rsidRDefault="004D74BD" w:rsidP="004D74BD">
      <w:pPr>
        <w:pStyle w:val="Heading3"/>
        <w:ind w:left="1980"/>
        <w:jc w:val="both"/>
      </w:pPr>
      <w:bookmarkStart w:id="32" w:name="_Toc260133233"/>
      <w:r>
        <w:t>Plan de adquisición de recursos</w:t>
      </w:r>
      <w:bookmarkEnd w:id="32"/>
    </w:p>
    <w:p w:rsidR="004D74BD" w:rsidRDefault="004D74BD" w:rsidP="004D74BD">
      <w:pPr>
        <w:pStyle w:val="Normalindentado3"/>
        <w:numPr>
          <w:ilvl w:val="0"/>
          <w:numId w:val="22"/>
        </w:numPr>
      </w:pPr>
      <w:r>
        <w:t xml:space="preserve">3 cuentas en </w:t>
      </w:r>
      <w:proofErr w:type="spellStart"/>
      <w:r>
        <w:t>Pivotal</w:t>
      </w:r>
      <w:proofErr w:type="spellEnd"/>
      <w:r>
        <w:t xml:space="preserve"> </w:t>
      </w:r>
      <w:proofErr w:type="spellStart"/>
      <w:r>
        <w:t>Tracker</w:t>
      </w:r>
      <w:proofErr w:type="spellEnd"/>
    </w:p>
    <w:p w:rsidR="004D74BD" w:rsidRDefault="004D74BD" w:rsidP="004D74BD">
      <w:pPr>
        <w:pStyle w:val="Normalindentado3"/>
        <w:numPr>
          <w:ilvl w:val="0"/>
          <w:numId w:val="22"/>
        </w:numPr>
      </w:pPr>
      <w:r>
        <w:t xml:space="preserve">Servicio de </w:t>
      </w:r>
      <w:proofErr w:type="spellStart"/>
      <w:r>
        <w:t>Hosting</w:t>
      </w:r>
      <w:proofErr w:type="spellEnd"/>
    </w:p>
    <w:p w:rsidR="004D74BD" w:rsidRDefault="004D74BD" w:rsidP="004D74BD">
      <w:pPr>
        <w:pStyle w:val="Normalindentado3"/>
        <w:numPr>
          <w:ilvl w:val="0"/>
          <w:numId w:val="22"/>
        </w:numPr>
      </w:pPr>
      <w:r>
        <w:t xml:space="preserve">Compra </w:t>
      </w:r>
      <w:r w:rsidR="00C0140D">
        <w:t>del registro del dominio</w:t>
      </w:r>
    </w:p>
    <w:p w:rsidR="004D74BD" w:rsidRDefault="004D74BD" w:rsidP="004D74BD">
      <w:pPr>
        <w:pStyle w:val="Normalindentado3"/>
        <w:numPr>
          <w:ilvl w:val="0"/>
          <w:numId w:val="22"/>
        </w:numPr>
      </w:pPr>
      <w:r>
        <w:t>Capacitación de desarrollo web</w:t>
      </w:r>
    </w:p>
    <w:p w:rsidR="004D74BD" w:rsidRPr="00846120" w:rsidRDefault="004D74BD" w:rsidP="004D74BD">
      <w:pPr>
        <w:pStyle w:val="Normalindentado3"/>
        <w:ind w:left="1920"/>
      </w:pPr>
    </w:p>
    <w:p w:rsidR="004D74BD" w:rsidRDefault="004D74BD" w:rsidP="004D74BD">
      <w:pPr>
        <w:pStyle w:val="Heading3"/>
        <w:ind w:left="1980"/>
        <w:jc w:val="both"/>
      </w:pPr>
      <w:bookmarkStart w:id="33" w:name="_Toc260133234"/>
      <w:r>
        <w:t>Plan de entrenamiento del personal del Proyecto</w:t>
      </w:r>
      <w:bookmarkEnd w:id="33"/>
    </w:p>
    <w:p w:rsidR="004D74BD" w:rsidRDefault="004D74BD" w:rsidP="004D74BD">
      <w:pPr>
        <w:pStyle w:val="Normalindentado3"/>
        <w:ind w:left="0"/>
        <w:jc w:val="both"/>
        <w:rPr>
          <w:color w:val="0000FF"/>
        </w:rPr>
      </w:pPr>
    </w:p>
    <w:p w:rsidR="004D74BD" w:rsidRDefault="004D74BD" w:rsidP="004D74BD">
      <w:pPr>
        <w:pStyle w:val="Normalindentado3"/>
        <w:numPr>
          <w:ilvl w:val="0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Lectura de Fundamentos de Desarrollo Web con PHP 6, Apache y </w:t>
      </w:r>
      <w:proofErr w:type="spellStart"/>
      <w:r>
        <w:rPr>
          <w:color w:val="000000" w:themeColor="text1"/>
        </w:rPr>
        <w:t>MySQL</w:t>
      </w:r>
      <w:proofErr w:type="spellEnd"/>
    </w:p>
    <w:p w:rsidR="004D74BD" w:rsidRDefault="004D74BD" w:rsidP="004D74BD">
      <w:pPr>
        <w:pStyle w:val="Normalindentado3"/>
        <w:numPr>
          <w:ilvl w:val="0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Lectura acerca de CSS, HTML Y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>.</w:t>
      </w:r>
    </w:p>
    <w:p w:rsidR="004D74BD" w:rsidRDefault="004D74BD" w:rsidP="004D74BD">
      <w:pPr>
        <w:pStyle w:val="Normalindentado3"/>
        <w:numPr>
          <w:ilvl w:val="0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Visualización de videos en </w:t>
      </w:r>
      <w:hyperlink r:id="rId22" w:history="1">
        <w:r w:rsidRPr="00BE0C5F">
          <w:rPr>
            <w:rStyle w:val="Hyperlink"/>
          </w:rPr>
          <w:t>www.codigofacilito.com</w:t>
        </w:r>
      </w:hyperlink>
    </w:p>
    <w:p w:rsidR="00B73873" w:rsidRDefault="00B73873" w:rsidP="00234CB4">
      <w:pPr>
        <w:pStyle w:val="Heading2"/>
        <w:jc w:val="both"/>
      </w:pPr>
      <w:r>
        <w:lastRenderedPageBreak/>
        <w:t>Plan de trabajo</w:t>
      </w:r>
      <w:bookmarkEnd w:id="0"/>
      <w:r w:rsidR="007633BA">
        <w:t xml:space="preserve"> </w:t>
      </w:r>
    </w:p>
    <w:p w:rsidR="00B73873" w:rsidRDefault="00BF0493" w:rsidP="003820E8">
      <w:pPr>
        <w:pStyle w:val="Heading3"/>
      </w:pPr>
      <w:r>
        <w:t>Principales actividades del proyecto</w:t>
      </w:r>
    </w:p>
    <w:p w:rsidR="00FC6CEA" w:rsidRPr="00FC6CEA" w:rsidRDefault="00FC6CEA" w:rsidP="00FC6CEA">
      <w:pPr>
        <w:pStyle w:val="Normalindentado3"/>
      </w:pPr>
      <w:r w:rsidRPr="00FC6CEA">
        <w:rPr>
          <w:noProof/>
          <w:lang w:val="es-AR" w:eastAsia="es-AR"/>
        </w:rPr>
        <w:drawing>
          <wp:inline distT="0" distB="0" distL="0" distR="0">
            <wp:extent cx="5058593" cy="2806939"/>
            <wp:effectExtent l="0" t="0" r="0" b="0"/>
            <wp:docPr id="12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93" cy="280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83" w:rsidRPr="00FC6CEA" w:rsidRDefault="00B73873" w:rsidP="00FC6CEA">
      <w:pPr>
        <w:pStyle w:val="Heading3"/>
      </w:pPr>
      <w:bookmarkStart w:id="34" w:name="_Toc260133237"/>
      <w:r>
        <w:t>Asignación de</w:t>
      </w:r>
      <w:bookmarkEnd w:id="34"/>
      <w:r w:rsidR="00BF0493">
        <w:t xml:space="preserve"> esfuerzo </w:t>
      </w:r>
    </w:p>
    <w:tbl>
      <w:tblPr>
        <w:tblW w:w="0" w:type="auto"/>
        <w:tblInd w:w="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1954"/>
        <w:gridCol w:w="1949"/>
        <w:gridCol w:w="1658"/>
      </w:tblGrid>
      <w:tr w:rsidR="00282283" w:rsidRPr="00604961" w:rsidTr="00604961">
        <w:tc>
          <w:tcPr>
            <w:tcW w:w="1959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Actividad</w:t>
            </w:r>
          </w:p>
        </w:tc>
        <w:tc>
          <w:tcPr>
            <w:tcW w:w="1954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Cantidad</w:t>
            </w:r>
          </w:p>
        </w:tc>
        <w:tc>
          <w:tcPr>
            <w:tcW w:w="1949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Esfuerzo (</w:t>
            </w:r>
            <w:proofErr w:type="spellStart"/>
            <w:r w:rsidRPr="00604961">
              <w:rPr>
                <w:b/>
                <w:color w:val="000000"/>
              </w:rPr>
              <w:t>hs</w:t>
            </w:r>
            <w:proofErr w:type="spellEnd"/>
            <w:r w:rsidRPr="00604961">
              <w:rPr>
                <w:b/>
                <w:color w:val="000000"/>
              </w:rPr>
              <w:t>)</w:t>
            </w:r>
          </w:p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Unitario</w:t>
            </w:r>
          </w:p>
        </w:tc>
        <w:tc>
          <w:tcPr>
            <w:tcW w:w="1658" w:type="dxa"/>
            <w:shd w:val="clear" w:color="auto" w:fill="auto"/>
          </w:tcPr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Esfuerzo (</w:t>
            </w:r>
            <w:proofErr w:type="spellStart"/>
            <w:r w:rsidRPr="00604961">
              <w:rPr>
                <w:b/>
                <w:color w:val="000000"/>
              </w:rPr>
              <w:t>hs</w:t>
            </w:r>
            <w:proofErr w:type="spellEnd"/>
            <w:r w:rsidRPr="00604961">
              <w:rPr>
                <w:b/>
                <w:color w:val="000000"/>
              </w:rPr>
              <w:t>)</w:t>
            </w:r>
          </w:p>
          <w:p w:rsidR="00282283" w:rsidRPr="00604961" w:rsidRDefault="00282283" w:rsidP="00604961">
            <w:pPr>
              <w:pStyle w:val="Normalindentado3"/>
              <w:ind w:left="0"/>
              <w:jc w:val="center"/>
              <w:rPr>
                <w:b/>
                <w:color w:val="000000"/>
              </w:rPr>
            </w:pPr>
            <w:r w:rsidRPr="00604961">
              <w:rPr>
                <w:b/>
                <w:color w:val="000000"/>
              </w:rPr>
              <w:t>Subtotal</w:t>
            </w:r>
          </w:p>
        </w:tc>
      </w:tr>
      <w:tr w:rsidR="00282283" w:rsidRPr="00FC6CEA" w:rsidTr="00FC6CEA">
        <w:trPr>
          <w:trHeight w:val="450"/>
        </w:trPr>
        <w:tc>
          <w:tcPr>
            <w:tcW w:w="1959" w:type="dxa"/>
            <w:shd w:val="clear" w:color="auto" w:fill="auto"/>
          </w:tcPr>
          <w:p w:rsidR="00FC6CEA" w:rsidRPr="00FC6CEA" w:rsidRDefault="00FC6CEA" w:rsidP="00FC6CEA">
            <w:pPr>
              <w:pStyle w:val="Normalindentado3"/>
              <w:ind w:left="0"/>
            </w:pPr>
            <w:r w:rsidRPr="00FC6CEA">
              <w:t>Análisis de requerimientos</w:t>
            </w:r>
          </w:p>
        </w:tc>
        <w:tc>
          <w:tcPr>
            <w:tcW w:w="1954" w:type="dxa"/>
            <w:shd w:val="clear" w:color="auto" w:fill="auto"/>
          </w:tcPr>
          <w:p w:rsidR="00282283" w:rsidRPr="00FC6CEA" w:rsidRDefault="00FC6CEA" w:rsidP="00604961">
            <w:pPr>
              <w:pStyle w:val="Normalindentado3"/>
              <w:ind w:left="0"/>
              <w:jc w:val="both"/>
            </w:pPr>
            <w:r w:rsidRPr="00FC6CEA">
              <w:t>3</w:t>
            </w:r>
          </w:p>
        </w:tc>
        <w:tc>
          <w:tcPr>
            <w:tcW w:w="1949" w:type="dxa"/>
            <w:shd w:val="clear" w:color="auto" w:fill="auto"/>
          </w:tcPr>
          <w:p w:rsidR="00282283" w:rsidRPr="00FC6CEA" w:rsidRDefault="00233BE9" w:rsidP="00604961">
            <w:pPr>
              <w:pStyle w:val="Normalindentado3"/>
              <w:ind w:left="0"/>
              <w:jc w:val="both"/>
            </w:pPr>
            <w:r>
              <w:t>70</w:t>
            </w:r>
          </w:p>
        </w:tc>
        <w:tc>
          <w:tcPr>
            <w:tcW w:w="1658" w:type="dxa"/>
            <w:shd w:val="clear" w:color="auto" w:fill="auto"/>
          </w:tcPr>
          <w:p w:rsidR="00282283" w:rsidRPr="00FC6CEA" w:rsidRDefault="00233BE9" w:rsidP="00604961">
            <w:pPr>
              <w:pStyle w:val="Normalindentado3"/>
              <w:ind w:left="0"/>
              <w:jc w:val="both"/>
            </w:pPr>
            <w:r>
              <w:t>210</w:t>
            </w:r>
          </w:p>
        </w:tc>
      </w:tr>
      <w:tr w:rsidR="00FC6CEA" w:rsidRPr="00FC6CEA" w:rsidTr="00FC6CEA">
        <w:trPr>
          <w:trHeight w:val="240"/>
        </w:trPr>
        <w:tc>
          <w:tcPr>
            <w:tcW w:w="1959" w:type="dxa"/>
            <w:shd w:val="clear" w:color="auto" w:fill="auto"/>
          </w:tcPr>
          <w:p w:rsidR="00FC6CEA" w:rsidRPr="00FC6CEA" w:rsidRDefault="00FC6CEA" w:rsidP="00233BE9">
            <w:pPr>
              <w:pStyle w:val="Normalindentado3"/>
              <w:ind w:left="0"/>
            </w:pPr>
            <w:r w:rsidRPr="00FC6CEA">
              <w:t>Diseño</w:t>
            </w:r>
          </w:p>
        </w:tc>
        <w:tc>
          <w:tcPr>
            <w:tcW w:w="1954" w:type="dxa"/>
            <w:shd w:val="clear" w:color="auto" w:fill="auto"/>
          </w:tcPr>
          <w:p w:rsidR="00FC6CEA" w:rsidRPr="00FC6CEA" w:rsidRDefault="00FC6CEA" w:rsidP="00604961">
            <w:pPr>
              <w:pStyle w:val="Normalindentado3"/>
              <w:ind w:left="0"/>
              <w:jc w:val="both"/>
            </w:pPr>
            <w:r w:rsidRPr="00FC6CEA">
              <w:t>3</w:t>
            </w:r>
          </w:p>
        </w:tc>
        <w:tc>
          <w:tcPr>
            <w:tcW w:w="1949" w:type="dxa"/>
            <w:shd w:val="clear" w:color="auto" w:fill="auto"/>
          </w:tcPr>
          <w:p w:rsidR="00FC6CEA" w:rsidRPr="00FC6CEA" w:rsidRDefault="00BB609D" w:rsidP="00604961">
            <w:pPr>
              <w:pStyle w:val="Normalindentado3"/>
              <w:ind w:left="0"/>
              <w:jc w:val="both"/>
            </w:pPr>
            <w:r>
              <w:t>90</w:t>
            </w:r>
          </w:p>
        </w:tc>
        <w:tc>
          <w:tcPr>
            <w:tcW w:w="1658" w:type="dxa"/>
            <w:shd w:val="clear" w:color="auto" w:fill="auto"/>
          </w:tcPr>
          <w:p w:rsidR="00FC6CEA" w:rsidRPr="00FC6CEA" w:rsidRDefault="00BB609D" w:rsidP="00604961">
            <w:pPr>
              <w:pStyle w:val="Normalindentado3"/>
              <w:ind w:left="0"/>
              <w:jc w:val="both"/>
            </w:pPr>
            <w:r>
              <w:t>27</w:t>
            </w:r>
            <w:r w:rsidR="00FC6CEA">
              <w:t>0</w:t>
            </w:r>
          </w:p>
        </w:tc>
      </w:tr>
      <w:tr w:rsidR="00FC6CEA" w:rsidRPr="00FC6CEA" w:rsidTr="003611C0">
        <w:trPr>
          <w:trHeight w:val="301"/>
        </w:trPr>
        <w:tc>
          <w:tcPr>
            <w:tcW w:w="1959" w:type="dxa"/>
            <w:shd w:val="clear" w:color="auto" w:fill="auto"/>
          </w:tcPr>
          <w:p w:rsidR="00FC6CEA" w:rsidRPr="00FC6CEA" w:rsidRDefault="00233BE9" w:rsidP="00FC6CEA">
            <w:pPr>
              <w:pStyle w:val="Normalindentado3"/>
              <w:ind w:left="0"/>
            </w:pPr>
            <w:r w:rsidRPr="00FC6CEA">
              <w:t>Codificación</w:t>
            </w:r>
          </w:p>
        </w:tc>
        <w:tc>
          <w:tcPr>
            <w:tcW w:w="1954" w:type="dxa"/>
            <w:shd w:val="clear" w:color="auto" w:fill="auto"/>
          </w:tcPr>
          <w:p w:rsidR="00FC6CEA" w:rsidRPr="00FC6CEA" w:rsidRDefault="00FC6CEA" w:rsidP="00604961">
            <w:pPr>
              <w:pStyle w:val="Normalindentado3"/>
              <w:ind w:left="0"/>
              <w:jc w:val="both"/>
            </w:pPr>
            <w:r w:rsidRPr="00FC6CEA">
              <w:t>3</w:t>
            </w:r>
          </w:p>
        </w:tc>
        <w:tc>
          <w:tcPr>
            <w:tcW w:w="1949" w:type="dxa"/>
            <w:shd w:val="clear" w:color="auto" w:fill="auto"/>
          </w:tcPr>
          <w:p w:rsidR="00FC6CEA" w:rsidRPr="00FC6CEA" w:rsidRDefault="00BB609D" w:rsidP="00604961">
            <w:pPr>
              <w:pStyle w:val="Normalindentado3"/>
              <w:ind w:left="0"/>
              <w:jc w:val="both"/>
            </w:pPr>
            <w:r>
              <w:t>60</w:t>
            </w:r>
          </w:p>
        </w:tc>
        <w:tc>
          <w:tcPr>
            <w:tcW w:w="1658" w:type="dxa"/>
            <w:shd w:val="clear" w:color="auto" w:fill="auto"/>
          </w:tcPr>
          <w:p w:rsidR="00FC6CEA" w:rsidRPr="00FC6CEA" w:rsidRDefault="00BB609D" w:rsidP="00604961">
            <w:pPr>
              <w:pStyle w:val="Normalindentado3"/>
              <w:ind w:left="0"/>
              <w:jc w:val="both"/>
            </w:pPr>
            <w:r>
              <w:t>18</w:t>
            </w:r>
            <w:r w:rsidR="00FC6CEA">
              <w:t>0</w:t>
            </w:r>
          </w:p>
        </w:tc>
      </w:tr>
      <w:tr w:rsidR="00FC6CEA" w:rsidRPr="00FC6CEA" w:rsidTr="00FC6CEA">
        <w:trPr>
          <w:trHeight w:val="175"/>
        </w:trPr>
        <w:tc>
          <w:tcPr>
            <w:tcW w:w="1959" w:type="dxa"/>
            <w:shd w:val="clear" w:color="auto" w:fill="auto"/>
          </w:tcPr>
          <w:p w:rsidR="00FC6CEA" w:rsidRPr="00FC6CEA" w:rsidRDefault="00233BE9" w:rsidP="00233BE9">
            <w:pPr>
              <w:pStyle w:val="Normalindentado3"/>
              <w:ind w:left="0"/>
            </w:pPr>
            <w:r>
              <w:t>Prueba de aceptación</w:t>
            </w:r>
          </w:p>
        </w:tc>
        <w:tc>
          <w:tcPr>
            <w:tcW w:w="1954" w:type="dxa"/>
            <w:shd w:val="clear" w:color="auto" w:fill="auto"/>
          </w:tcPr>
          <w:p w:rsidR="00FC6CEA" w:rsidRPr="00FC6CEA" w:rsidRDefault="00FC6CEA" w:rsidP="00604961">
            <w:pPr>
              <w:pStyle w:val="Normalindentado3"/>
              <w:ind w:left="0"/>
              <w:jc w:val="both"/>
            </w:pPr>
            <w:r w:rsidRPr="00FC6CEA">
              <w:t>3</w:t>
            </w:r>
          </w:p>
        </w:tc>
        <w:tc>
          <w:tcPr>
            <w:tcW w:w="1949" w:type="dxa"/>
            <w:shd w:val="clear" w:color="auto" w:fill="auto"/>
          </w:tcPr>
          <w:p w:rsidR="00FC6CEA" w:rsidRPr="00FC6CEA" w:rsidRDefault="00BB609D" w:rsidP="00604961">
            <w:pPr>
              <w:pStyle w:val="Normalindentado3"/>
              <w:ind w:left="0"/>
              <w:jc w:val="both"/>
            </w:pPr>
            <w:r>
              <w:t>35</w:t>
            </w:r>
          </w:p>
        </w:tc>
        <w:tc>
          <w:tcPr>
            <w:tcW w:w="1658" w:type="dxa"/>
            <w:shd w:val="clear" w:color="auto" w:fill="auto"/>
          </w:tcPr>
          <w:p w:rsidR="00FC6CEA" w:rsidRPr="00FC6CEA" w:rsidRDefault="00BB609D" w:rsidP="00604961">
            <w:pPr>
              <w:pStyle w:val="Normalindentado3"/>
              <w:ind w:left="0"/>
              <w:jc w:val="both"/>
            </w:pPr>
            <w:r>
              <w:t>10</w:t>
            </w:r>
            <w:r w:rsidR="00FC6CEA">
              <w:t>5</w:t>
            </w:r>
          </w:p>
        </w:tc>
      </w:tr>
      <w:tr w:rsidR="00FC6CEA" w:rsidRPr="00FC6CEA" w:rsidTr="00FC6CEA">
        <w:trPr>
          <w:trHeight w:val="480"/>
        </w:trPr>
        <w:tc>
          <w:tcPr>
            <w:tcW w:w="1959" w:type="dxa"/>
            <w:shd w:val="clear" w:color="auto" w:fill="auto"/>
          </w:tcPr>
          <w:p w:rsidR="00FC6CEA" w:rsidRPr="00FC6CEA" w:rsidRDefault="00233BE9" w:rsidP="00FC6CEA">
            <w:pPr>
              <w:pStyle w:val="Normalindentado3"/>
              <w:ind w:left="0"/>
            </w:pPr>
            <w:r>
              <w:t>Validación del sistema</w:t>
            </w:r>
          </w:p>
        </w:tc>
        <w:tc>
          <w:tcPr>
            <w:tcW w:w="1954" w:type="dxa"/>
            <w:shd w:val="clear" w:color="auto" w:fill="auto"/>
          </w:tcPr>
          <w:p w:rsidR="00FC6CEA" w:rsidRPr="00FC6CEA" w:rsidRDefault="00FC6CEA" w:rsidP="00604961">
            <w:pPr>
              <w:pStyle w:val="Normalindentado3"/>
              <w:ind w:left="0"/>
              <w:jc w:val="both"/>
            </w:pPr>
            <w:r w:rsidRPr="00FC6CEA">
              <w:t>3</w:t>
            </w:r>
          </w:p>
        </w:tc>
        <w:tc>
          <w:tcPr>
            <w:tcW w:w="1949" w:type="dxa"/>
            <w:shd w:val="clear" w:color="auto" w:fill="auto"/>
          </w:tcPr>
          <w:p w:rsidR="00FC6CEA" w:rsidRPr="00FC6CEA" w:rsidRDefault="00BB609D" w:rsidP="00604961">
            <w:pPr>
              <w:pStyle w:val="Normalindentado3"/>
              <w:ind w:left="0"/>
              <w:jc w:val="both"/>
            </w:pPr>
            <w:r>
              <w:t>20</w:t>
            </w:r>
          </w:p>
        </w:tc>
        <w:tc>
          <w:tcPr>
            <w:tcW w:w="1658" w:type="dxa"/>
            <w:shd w:val="clear" w:color="auto" w:fill="auto"/>
          </w:tcPr>
          <w:p w:rsidR="00FC6CEA" w:rsidRPr="00FC6CEA" w:rsidRDefault="00BB609D" w:rsidP="00604961">
            <w:pPr>
              <w:pStyle w:val="Normalindentado3"/>
              <w:ind w:left="0"/>
              <w:jc w:val="both"/>
            </w:pPr>
            <w:r>
              <w:t>60</w:t>
            </w:r>
          </w:p>
        </w:tc>
      </w:tr>
      <w:tr w:rsidR="00FC6CEA" w:rsidRPr="00FC6CEA" w:rsidTr="00FC6CEA">
        <w:trPr>
          <w:trHeight w:val="240"/>
        </w:trPr>
        <w:tc>
          <w:tcPr>
            <w:tcW w:w="1959" w:type="dxa"/>
            <w:shd w:val="clear" w:color="auto" w:fill="auto"/>
          </w:tcPr>
          <w:p w:rsidR="00FC6CEA" w:rsidRPr="00FC6CEA" w:rsidRDefault="00233BE9" w:rsidP="00FC6CEA">
            <w:pPr>
              <w:pStyle w:val="Normalindentado3"/>
              <w:ind w:left="0"/>
            </w:pPr>
            <w:r>
              <w:t>Instalación y mantenimiento</w:t>
            </w:r>
          </w:p>
        </w:tc>
        <w:tc>
          <w:tcPr>
            <w:tcW w:w="1954" w:type="dxa"/>
            <w:shd w:val="clear" w:color="auto" w:fill="auto"/>
          </w:tcPr>
          <w:p w:rsidR="00FC6CEA" w:rsidRPr="00FC6CEA" w:rsidRDefault="00FC6CEA" w:rsidP="00604961">
            <w:pPr>
              <w:pStyle w:val="Normalindentado3"/>
              <w:ind w:left="0"/>
              <w:jc w:val="both"/>
            </w:pPr>
            <w:r w:rsidRPr="00FC6CEA">
              <w:t>3</w:t>
            </w:r>
          </w:p>
        </w:tc>
        <w:tc>
          <w:tcPr>
            <w:tcW w:w="1949" w:type="dxa"/>
            <w:shd w:val="clear" w:color="auto" w:fill="auto"/>
          </w:tcPr>
          <w:p w:rsidR="00FC6CEA" w:rsidRPr="00FC6CEA" w:rsidRDefault="00BB609D" w:rsidP="00604961">
            <w:pPr>
              <w:pStyle w:val="Normalindentado3"/>
              <w:ind w:left="0"/>
              <w:jc w:val="both"/>
            </w:pPr>
            <w:r>
              <w:t>15</w:t>
            </w:r>
          </w:p>
        </w:tc>
        <w:tc>
          <w:tcPr>
            <w:tcW w:w="1658" w:type="dxa"/>
            <w:shd w:val="clear" w:color="auto" w:fill="auto"/>
          </w:tcPr>
          <w:p w:rsidR="00FC6CEA" w:rsidRPr="00FC6CEA" w:rsidRDefault="00BB609D" w:rsidP="00604961">
            <w:pPr>
              <w:pStyle w:val="Normalindentado3"/>
              <w:ind w:left="0"/>
              <w:jc w:val="both"/>
            </w:pPr>
            <w:r>
              <w:t>4</w:t>
            </w:r>
            <w:r w:rsidR="00FC6CEA">
              <w:t>5</w:t>
            </w:r>
          </w:p>
        </w:tc>
      </w:tr>
    </w:tbl>
    <w:p w:rsidR="00BF0493" w:rsidRDefault="00BF0493" w:rsidP="00234CB4">
      <w:pPr>
        <w:pStyle w:val="Normalindentado3"/>
        <w:jc w:val="both"/>
        <w:rPr>
          <w:i/>
          <w:color w:val="0000FF"/>
        </w:rPr>
      </w:pPr>
    </w:p>
    <w:p w:rsidR="00BB609D" w:rsidRDefault="00BB609D" w:rsidP="00234CB4">
      <w:pPr>
        <w:pStyle w:val="Normalindentado3"/>
        <w:jc w:val="both"/>
      </w:pPr>
      <w:r>
        <w:t>Total: 870</w:t>
      </w:r>
      <w:r w:rsidR="00BA51BB">
        <w:t xml:space="preserve"> </w:t>
      </w:r>
      <w:proofErr w:type="spellStart"/>
      <w:r w:rsidR="00BA51BB">
        <w:t>hs</w:t>
      </w:r>
      <w:proofErr w:type="spellEnd"/>
    </w:p>
    <w:p w:rsidR="00282283" w:rsidRPr="00BB609D" w:rsidRDefault="00BB609D" w:rsidP="00BB609D">
      <w:pPr>
        <w:tabs>
          <w:tab w:val="left" w:pos="1935"/>
        </w:tabs>
      </w:pPr>
      <w:r>
        <w:tab/>
      </w:r>
    </w:p>
    <w:p w:rsidR="00282283" w:rsidRDefault="00B73873" w:rsidP="00BA51BB">
      <w:pPr>
        <w:pStyle w:val="Heading3"/>
      </w:pPr>
      <w:bookmarkStart w:id="35" w:name="_Toc260133239"/>
      <w:r>
        <w:t>Asignación de presupuesto</w:t>
      </w:r>
      <w:bookmarkEnd w:id="35"/>
    </w:p>
    <w:p w:rsidR="00BA51BB" w:rsidRDefault="00BA51BB" w:rsidP="00BA51BB">
      <w:pPr>
        <w:pStyle w:val="Normalindentado3"/>
      </w:pPr>
      <w:r>
        <w:t>Precio por hora: $120</w:t>
      </w:r>
    </w:p>
    <w:p w:rsidR="00BA51BB" w:rsidRDefault="00BA51BB" w:rsidP="00BA51BB">
      <w:pPr>
        <w:pStyle w:val="Normalindentado3"/>
      </w:pPr>
      <w:r>
        <w:t xml:space="preserve">Precio del </w:t>
      </w:r>
      <w:proofErr w:type="spellStart"/>
      <w:r>
        <w:t>Pivotal</w:t>
      </w:r>
      <w:proofErr w:type="spellEnd"/>
      <w:r>
        <w:t xml:space="preserve"> </w:t>
      </w:r>
      <w:proofErr w:type="spellStart"/>
      <w:r>
        <w:t>Tracker</w:t>
      </w:r>
      <w:proofErr w:type="spellEnd"/>
      <w:r>
        <w:t>: $225</w:t>
      </w:r>
    </w:p>
    <w:p w:rsidR="00BA51BB" w:rsidRDefault="00BB609D" w:rsidP="00BA51BB">
      <w:pPr>
        <w:pStyle w:val="Normalindentado3"/>
      </w:pPr>
      <w:r>
        <w:t xml:space="preserve">Precio del </w:t>
      </w:r>
      <w:proofErr w:type="spellStart"/>
      <w:r>
        <w:t>Hosting</w:t>
      </w:r>
      <w:proofErr w:type="spellEnd"/>
      <w:r>
        <w:t>: $75</w:t>
      </w:r>
      <w:r w:rsidR="00BA51BB">
        <w:t>/mes</w:t>
      </w:r>
    </w:p>
    <w:p w:rsidR="00B73873" w:rsidRDefault="00BA51BB" w:rsidP="00BA51BB">
      <w:pPr>
        <w:pStyle w:val="Normalindentado3"/>
      </w:pPr>
      <w:r>
        <w:t>Precio del dominio: $220/año</w:t>
      </w:r>
    </w:p>
    <w:p w:rsidR="00BA51BB" w:rsidRPr="00B73873" w:rsidRDefault="00BB609D" w:rsidP="00BA51BB">
      <w:pPr>
        <w:pStyle w:val="Normalindentado3"/>
      </w:pPr>
      <w:r>
        <w:t>Precio Total: $105745</w:t>
      </w:r>
    </w:p>
    <w:p w:rsidR="00B73873" w:rsidRPr="00940910" w:rsidRDefault="00B73873" w:rsidP="00940910">
      <w:pPr>
        <w:pStyle w:val="Heading2"/>
        <w:jc w:val="both"/>
      </w:pPr>
      <w:bookmarkStart w:id="36" w:name="_Toc260133240"/>
      <w:r>
        <w:lastRenderedPageBreak/>
        <w:t>Plan de control</w:t>
      </w:r>
      <w:bookmarkEnd w:id="36"/>
      <w:r w:rsidR="007633BA">
        <w:t xml:space="preserve"> </w:t>
      </w:r>
      <w:r w:rsidR="00940910">
        <w:t>(N/A)</w:t>
      </w:r>
      <w:r w:rsidR="00176BBC" w:rsidRPr="00940910">
        <w:rPr>
          <w:i/>
          <w:color w:val="0000FF"/>
        </w:rPr>
        <w:t xml:space="preserve"> </w:t>
      </w:r>
    </w:p>
    <w:p w:rsidR="0067513B" w:rsidRPr="0067513B" w:rsidRDefault="00B73873" w:rsidP="00940910">
      <w:pPr>
        <w:pStyle w:val="Heading2"/>
        <w:jc w:val="both"/>
        <w:rPr>
          <w:i/>
          <w:color w:val="0000FF"/>
        </w:rPr>
      </w:pPr>
      <w:bookmarkStart w:id="37" w:name="_Toc260133247"/>
      <w:r>
        <w:t>Plan de administración de riesgo</w:t>
      </w:r>
      <w:bookmarkEnd w:id="37"/>
      <w:r w:rsidR="00940910">
        <w:t>s (N/A)</w:t>
      </w:r>
    </w:p>
    <w:p w:rsidR="00B73873" w:rsidRDefault="00B73873" w:rsidP="00234CB4">
      <w:pPr>
        <w:pStyle w:val="Heading2"/>
        <w:jc w:val="both"/>
      </w:pPr>
      <w:bookmarkStart w:id="38" w:name="_Toc260133248"/>
      <w:r>
        <w:t>Plan de liberación de proyecto</w:t>
      </w:r>
      <w:bookmarkEnd w:id="38"/>
      <w:r w:rsidR="00AC799D">
        <w:t xml:space="preserve"> </w:t>
      </w:r>
    </w:p>
    <w:p w:rsidR="00940910" w:rsidRDefault="00940910" w:rsidP="00940910">
      <w:pPr>
        <w:pStyle w:val="ListParagraph"/>
        <w:numPr>
          <w:ilvl w:val="0"/>
          <w:numId w:val="26"/>
        </w:numPr>
      </w:pPr>
      <w:r>
        <w:t>Una vez finalizado el s</w:t>
      </w:r>
      <w:r w:rsidR="002F463D">
        <w:t xml:space="preserve">istema y verificado su correcto </w:t>
      </w:r>
      <w:r>
        <w:t>funcionamiento, se reservará el dominio y co</w:t>
      </w:r>
      <w:r w:rsidR="002F463D">
        <w:t xml:space="preserve">ntratará el sistema de </w:t>
      </w:r>
      <w:proofErr w:type="spellStart"/>
      <w:r w:rsidR="002F463D">
        <w:t>hosting</w:t>
      </w:r>
      <w:proofErr w:type="spellEnd"/>
      <w:r w:rsidR="002F463D">
        <w:t>.</w:t>
      </w:r>
    </w:p>
    <w:p w:rsidR="00940910" w:rsidRDefault="00940910" w:rsidP="00940910">
      <w:pPr>
        <w:pStyle w:val="ListParagraph"/>
        <w:numPr>
          <w:ilvl w:val="0"/>
          <w:numId w:val="26"/>
        </w:numPr>
      </w:pPr>
      <w:r>
        <w:t xml:space="preserve">Se instalará el sistema en el </w:t>
      </w:r>
      <w:proofErr w:type="spellStart"/>
      <w:r>
        <w:t>h</w:t>
      </w:r>
      <w:r w:rsidR="002F463D">
        <w:t>osting</w:t>
      </w:r>
      <w:proofErr w:type="spellEnd"/>
      <w:r w:rsidR="002F463D">
        <w:t xml:space="preserve"> y se dejará funcionando.</w:t>
      </w:r>
    </w:p>
    <w:p w:rsidR="00940910" w:rsidRDefault="00940910" w:rsidP="00940910">
      <w:pPr>
        <w:pStyle w:val="ListParagraph"/>
        <w:numPr>
          <w:ilvl w:val="0"/>
          <w:numId w:val="26"/>
        </w:numPr>
      </w:pPr>
      <w:r>
        <w:t>Se enseñará al cl</w:t>
      </w:r>
      <w:r w:rsidR="002F463D">
        <w:t>iente a administrar el sistema.</w:t>
      </w:r>
    </w:p>
    <w:p w:rsidR="00940910" w:rsidRDefault="00940910" w:rsidP="00940910">
      <w:pPr>
        <w:pStyle w:val="ListParagraph"/>
        <w:numPr>
          <w:ilvl w:val="0"/>
          <w:numId w:val="26"/>
        </w:numPr>
      </w:pPr>
      <w:r>
        <w:t>Se realizará un mantenimiento por mes dur</w:t>
      </w:r>
      <w:r w:rsidR="002F463D">
        <w:t>ante 6 meses de forma gratuita.</w:t>
      </w:r>
    </w:p>
    <w:p w:rsidR="00F960E8" w:rsidRDefault="00F960E8" w:rsidP="00234CB4">
      <w:pPr>
        <w:pStyle w:val="Heading1"/>
        <w:jc w:val="both"/>
      </w:pPr>
      <w:bookmarkStart w:id="39" w:name="_Toc260133249"/>
      <w:r>
        <w:t>Planes de procesos técnicos</w:t>
      </w:r>
      <w:bookmarkEnd w:id="39"/>
    </w:p>
    <w:p w:rsidR="003E3088" w:rsidRDefault="00631F01" w:rsidP="003E3088">
      <w:pPr>
        <w:pStyle w:val="Heading2"/>
        <w:jc w:val="both"/>
      </w:pPr>
      <w:bookmarkStart w:id="40" w:name="_Toc260133250"/>
      <w:r>
        <w:t>Modelo de proceso</w:t>
      </w:r>
      <w:bookmarkEnd w:id="40"/>
    </w:p>
    <w:p w:rsidR="00C1151F" w:rsidRDefault="00C1151F" w:rsidP="00C1151F">
      <w:pPr>
        <w:ind w:left="708" w:firstLine="369"/>
      </w:pPr>
      <w:r>
        <w:t>-Las etapas se representan cayendo en cascada</w:t>
      </w:r>
    </w:p>
    <w:p w:rsidR="00C1151F" w:rsidRDefault="00C1151F" w:rsidP="00C1151F">
      <w:pPr>
        <w:ind w:left="708" w:firstLine="369"/>
      </w:pPr>
      <w:r>
        <w:t xml:space="preserve">-Cada etapa de desarrollo se debe completar antes que comience la siguiente </w:t>
      </w:r>
    </w:p>
    <w:p w:rsidR="00C1151F" w:rsidRDefault="00C1151F" w:rsidP="00C1151F">
      <w:pPr>
        <w:ind w:left="708" w:firstLine="369"/>
      </w:pPr>
      <w:r>
        <w:t>-Útil para diagramar lo que se necesita hacer</w:t>
      </w:r>
    </w:p>
    <w:p w:rsidR="00C1151F" w:rsidRPr="00C1151F" w:rsidRDefault="00C1151F" w:rsidP="00C1151F">
      <w:pPr>
        <w:ind w:left="708" w:firstLine="369"/>
      </w:pPr>
      <w:r>
        <w:t>-Su simplicidad hace que sea fácil explicarlo a los clientes</w:t>
      </w:r>
    </w:p>
    <w:p w:rsidR="00631F01" w:rsidRDefault="00631F01" w:rsidP="00234CB4">
      <w:pPr>
        <w:pStyle w:val="Heading2"/>
        <w:jc w:val="both"/>
      </w:pPr>
      <w:bookmarkStart w:id="41" w:name="_Toc260133251"/>
      <w:r>
        <w:t>Métodos, herramientas y técnicas</w:t>
      </w:r>
      <w:bookmarkEnd w:id="41"/>
    </w:p>
    <w:p w:rsidR="00176BBC" w:rsidRDefault="00503376" w:rsidP="00234CB4">
      <w:pPr>
        <w:pStyle w:val="Normalindentado2"/>
        <w:ind w:left="720" w:firstLine="12"/>
        <w:jc w:val="both"/>
      </w:pPr>
      <w:proofErr w:type="spellStart"/>
      <w:r>
        <w:t>Codeigniter</w:t>
      </w:r>
      <w:proofErr w:type="spellEnd"/>
      <w:r>
        <w:t>: Framework de PHP.</w:t>
      </w:r>
    </w:p>
    <w:p w:rsidR="00503376" w:rsidRDefault="00503376" w:rsidP="00234CB4">
      <w:pPr>
        <w:pStyle w:val="Normalindentado2"/>
        <w:ind w:left="720" w:firstLine="12"/>
        <w:jc w:val="both"/>
      </w:pPr>
      <w:proofErr w:type="spellStart"/>
      <w:r>
        <w:t>Bootstrap</w:t>
      </w:r>
      <w:proofErr w:type="spellEnd"/>
      <w:r>
        <w:t>: Framework de HTML, CSS y JavaScript.</w:t>
      </w:r>
    </w:p>
    <w:p w:rsidR="00503376" w:rsidRDefault="00503376" w:rsidP="00234CB4">
      <w:pPr>
        <w:pStyle w:val="Normalindentado2"/>
        <w:ind w:left="720" w:firstLine="12"/>
        <w:jc w:val="both"/>
      </w:pPr>
      <w:proofErr w:type="spellStart"/>
      <w:r>
        <w:t>Xampp</w:t>
      </w:r>
      <w:proofErr w:type="spellEnd"/>
      <w:r>
        <w:t xml:space="preserve">: Ambiente de desarrollo para PHP y </w:t>
      </w:r>
      <w:proofErr w:type="spellStart"/>
      <w:r>
        <w:t>MySQL</w:t>
      </w:r>
      <w:proofErr w:type="spellEnd"/>
    </w:p>
    <w:p w:rsidR="00503376" w:rsidRPr="00503376" w:rsidRDefault="00503376" w:rsidP="00234CB4">
      <w:pPr>
        <w:pStyle w:val="Normalindentado2"/>
        <w:ind w:left="720" w:firstLine="12"/>
        <w:jc w:val="both"/>
      </w:pPr>
      <w:proofErr w:type="spellStart"/>
      <w:r>
        <w:t>Notepad</w:t>
      </w:r>
      <w:proofErr w:type="spellEnd"/>
      <w:r>
        <w:t>++: IDE</w:t>
      </w:r>
    </w:p>
    <w:p w:rsidR="00631F01" w:rsidRPr="00E416AE" w:rsidRDefault="00631F01" w:rsidP="00234CB4">
      <w:pPr>
        <w:pStyle w:val="Heading2"/>
        <w:jc w:val="both"/>
      </w:pPr>
      <w:bookmarkStart w:id="42" w:name="_Toc260133252"/>
      <w:r w:rsidRPr="00E416AE">
        <w:t>Plan de infraestructura</w:t>
      </w:r>
      <w:bookmarkEnd w:id="42"/>
    </w:p>
    <w:p w:rsidR="00DF12B0" w:rsidRPr="00C1151F" w:rsidRDefault="00F51CD1" w:rsidP="00F51CD1">
      <w:pPr>
        <w:pStyle w:val="Normalindentado2"/>
        <w:ind w:left="969" w:firstLine="447"/>
        <w:jc w:val="both"/>
      </w:pPr>
      <w:r>
        <w:t>N/A</w:t>
      </w:r>
    </w:p>
    <w:p w:rsidR="00631F01" w:rsidRDefault="00631F01" w:rsidP="00234CB4">
      <w:pPr>
        <w:pStyle w:val="Heading2"/>
        <w:jc w:val="both"/>
      </w:pPr>
      <w:bookmarkStart w:id="43" w:name="_Toc260133253"/>
      <w:r>
        <w:t>Plan de aceptación del producto</w:t>
      </w:r>
      <w:bookmarkEnd w:id="43"/>
      <w:r w:rsidR="00AC799D">
        <w:t xml:space="preserve"> </w:t>
      </w:r>
    </w:p>
    <w:p w:rsidR="00BD7283" w:rsidRDefault="00107A08" w:rsidP="00234CB4">
      <w:pPr>
        <w:pStyle w:val="Normalindentado2"/>
        <w:jc w:val="both"/>
      </w:pPr>
      <w:r>
        <w:t>La metodología utilizada es “</w:t>
      </w:r>
      <w:proofErr w:type="spellStart"/>
      <w:r>
        <w:t>Scrum</w:t>
      </w:r>
      <w:proofErr w:type="spellEnd"/>
      <w:r>
        <w:t>”, la cual cuenta con las siguientes características:</w:t>
      </w:r>
    </w:p>
    <w:p w:rsidR="00107A08" w:rsidRDefault="00107A08" w:rsidP="00107A08">
      <w:pPr>
        <w:pStyle w:val="Normalindentado2"/>
        <w:numPr>
          <w:ilvl w:val="0"/>
          <w:numId w:val="27"/>
        </w:numPr>
        <w:jc w:val="both"/>
      </w:pPr>
      <w:r>
        <w:t>Es iterativo e incremental.</w:t>
      </w:r>
    </w:p>
    <w:p w:rsidR="00107A08" w:rsidRDefault="00107A08" w:rsidP="00107A08">
      <w:pPr>
        <w:pStyle w:val="Normalindentado2"/>
        <w:numPr>
          <w:ilvl w:val="0"/>
          <w:numId w:val="27"/>
        </w:numPr>
        <w:jc w:val="both"/>
      </w:pPr>
      <w:r>
        <w:t>Se busca solucionar los problemas al momento de surgir los mismos.</w:t>
      </w:r>
    </w:p>
    <w:p w:rsidR="00107A08" w:rsidRDefault="00107A08" w:rsidP="00107A08">
      <w:pPr>
        <w:pStyle w:val="Normalindentado2"/>
        <w:numPr>
          <w:ilvl w:val="0"/>
          <w:numId w:val="27"/>
        </w:numPr>
        <w:jc w:val="both"/>
      </w:pPr>
      <w:r>
        <w:t>Su nombre se debe a que se realizan fases de desarrollo una y otra vez hasta que se crea suficiente del sistema.</w:t>
      </w:r>
    </w:p>
    <w:p w:rsidR="00107A08" w:rsidRDefault="00107A08" w:rsidP="00107A08">
      <w:pPr>
        <w:pStyle w:val="Normalindentado2"/>
        <w:numPr>
          <w:ilvl w:val="0"/>
          <w:numId w:val="27"/>
        </w:numPr>
        <w:jc w:val="both"/>
      </w:pPr>
      <w:r>
        <w:t>El cliente está presente durante el desarrollo y valida el sistema constantemente</w:t>
      </w:r>
    </w:p>
    <w:p w:rsidR="00107A08" w:rsidRDefault="00107A08" w:rsidP="00107A08">
      <w:pPr>
        <w:pStyle w:val="Normalindentado2"/>
        <w:jc w:val="both"/>
      </w:pPr>
      <w:r>
        <w:t>Dadas estas características, en el momento en el que se entregue el sistema este ya contará con la validación del usuario</w:t>
      </w:r>
      <w:r w:rsidR="007B32BC">
        <w:t>. Además se realizaran 3 demostraciones completas del sistema para formalizar la aceptación del mismo.</w:t>
      </w:r>
    </w:p>
    <w:p w:rsidR="00F960E8" w:rsidRDefault="00F960E8" w:rsidP="00234CB4">
      <w:pPr>
        <w:pStyle w:val="Heading1"/>
        <w:jc w:val="both"/>
      </w:pPr>
      <w:bookmarkStart w:id="44" w:name="_Toc260133254"/>
      <w:r>
        <w:t>Plan de procesos de apoyo</w:t>
      </w:r>
      <w:bookmarkEnd w:id="44"/>
    </w:p>
    <w:p w:rsidR="00631F01" w:rsidRDefault="00631F01" w:rsidP="00234CB4">
      <w:pPr>
        <w:pStyle w:val="Heading2"/>
        <w:jc w:val="both"/>
      </w:pPr>
      <w:bookmarkStart w:id="45" w:name="_Toc260133255"/>
      <w:r>
        <w:t>Plan de administración de configuración</w:t>
      </w:r>
      <w:bookmarkEnd w:id="45"/>
      <w:r w:rsidR="00DC00E6">
        <w:t xml:space="preserve"> </w:t>
      </w:r>
    </w:p>
    <w:p w:rsidR="008914B9" w:rsidRPr="00503376" w:rsidRDefault="00503376" w:rsidP="00F51CD1">
      <w:pPr>
        <w:pStyle w:val="Normalindentado2"/>
        <w:ind w:left="969" w:firstLine="447"/>
        <w:jc w:val="both"/>
      </w:pPr>
      <w:r w:rsidRPr="00503376">
        <w:t>N/A</w:t>
      </w:r>
    </w:p>
    <w:p w:rsidR="00631F01" w:rsidRDefault="00631F01" w:rsidP="00234CB4">
      <w:pPr>
        <w:pStyle w:val="Heading2"/>
        <w:jc w:val="both"/>
      </w:pPr>
      <w:bookmarkStart w:id="46" w:name="_Toc260133256"/>
      <w:r>
        <w:t>Plan de prueba</w:t>
      </w:r>
      <w:r w:rsidR="008914B9">
        <w:t>s</w:t>
      </w:r>
      <w:bookmarkEnd w:id="46"/>
    </w:p>
    <w:p w:rsidR="00503376" w:rsidRPr="00503376" w:rsidRDefault="00503376" w:rsidP="00F51CD1">
      <w:pPr>
        <w:pStyle w:val="Normalindentado2"/>
        <w:ind w:left="969" w:firstLine="447"/>
        <w:jc w:val="both"/>
      </w:pPr>
      <w:bookmarkStart w:id="47" w:name="_Toc260133257"/>
      <w:r w:rsidRPr="00503376">
        <w:t>N/A</w:t>
      </w:r>
    </w:p>
    <w:p w:rsidR="00631F01" w:rsidRDefault="00631F01" w:rsidP="00234CB4">
      <w:pPr>
        <w:pStyle w:val="Heading2"/>
        <w:jc w:val="both"/>
      </w:pPr>
      <w:r>
        <w:lastRenderedPageBreak/>
        <w:t>Plan de documentación</w:t>
      </w:r>
      <w:bookmarkEnd w:id="47"/>
    </w:p>
    <w:p w:rsidR="008914B9" w:rsidRDefault="00C1151F" w:rsidP="00234CB4">
      <w:pPr>
        <w:pStyle w:val="Normalindentado2"/>
        <w:jc w:val="both"/>
      </w:pPr>
      <w:r>
        <w:t>SRS: Documento de especificación de requerimientos. Aquí se especifican los requerimientos funcionales y no funcionales del sistema</w:t>
      </w:r>
    </w:p>
    <w:p w:rsidR="00C1151F" w:rsidRDefault="00C1151F" w:rsidP="00234CB4">
      <w:pPr>
        <w:pStyle w:val="Normalindentado2"/>
        <w:jc w:val="both"/>
      </w:pPr>
      <w:r>
        <w:t xml:space="preserve">Entrevistas: Entrevistas realizadas al cliente con el fin de la </w:t>
      </w:r>
      <w:proofErr w:type="spellStart"/>
      <w:r>
        <w:t>elicitacion</w:t>
      </w:r>
      <w:proofErr w:type="spellEnd"/>
      <w:r>
        <w:t xml:space="preserve"> de requerimientos</w:t>
      </w:r>
    </w:p>
    <w:p w:rsidR="00C1151F" w:rsidRDefault="00C1151F" w:rsidP="00234CB4">
      <w:pPr>
        <w:pStyle w:val="Normalindentado2"/>
        <w:jc w:val="both"/>
      </w:pPr>
      <w:r>
        <w:t>Cuestionarios: Cuestionarios realizados al usuario con el fin de mejorar el sistema</w:t>
      </w:r>
    </w:p>
    <w:p w:rsidR="00C1151F" w:rsidRDefault="00C1151F" w:rsidP="00234CB4">
      <w:pPr>
        <w:pStyle w:val="Normalindentado2"/>
        <w:jc w:val="both"/>
      </w:pPr>
      <w:r>
        <w:t>DER: Diagrama de Entidad-</w:t>
      </w:r>
      <w:proofErr w:type="spellStart"/>
      <w:r>
        <w:t>Relacion</w:t>
      </w:r>
      <w:proofErr w:type="spellEnd"/>
      <w:r>
        <w:t>. Modelo conceptual de la base de datos del sistema</w:t>
      </w:r>
    </w:p>
    <w:p w:rsidR="00C1151F" w:rsidRDefault="00C1151F" w:rsidP="00234CB4">
      <w:pPr>
        <w:pStyle w:val="Normalindentado2"/>
        <w:jc w:val="both"/>
      </w:pPr>
      <w:r>
        <w:t xml:space="preserve">PGP: Plan de </w:t>
      </w:r>
      <w:proofErr w:type="spellStart"/>
      <w:r>
        <w:t>Gestion</w:t>
      </w:r>
      <w:proofErr w:type="spellEnd"/>
      <w:r>
        <w:t xml:space="preserve"> del Proyecto. Documento de planificación de cómo se realizará el sistema.</w:t>
      </w:r>
    </w:p>
    <w:p w:rsidR="00C1151F" w:rsidRDefault="00B82F8D" w:rsidP="00234CB4">
      <w:pPr>
        <w:pStyle w:val="Normalindentado2"/>
        <w:jc w:val="both"/>
      </w:pPr>
      <w:r>
        <w:t>Análisis de riesgos.</w:t>
      </w:r>
    </w:p>
    <w:p w:rsidR="00E33E3A" w:rsidRPr="00B82F8D" w:rsidRDefault="00B82F8D" w:rsidP="00B82F8D">
      <w:pPr>
        <w:pStyle w:val="Normalindentado2"/>
        <w:jc w:val="both"/>
      </w:pPr>
      <w:r>
        <w:t>Diseño de interfaz.</w:t>
      </w:r>
    </w:p>
    <w:p w:rsidR="00631F01" w:rsidRDefault="0058699B" w:rsidP="00234CB4">
      <w:pPr>
        <w:pStyle w:val="Heading2"/>
        <w:jc w:val="both"/>
      </w:pPr>
      <w:bookmarkStart w:id="48" w:name="_Toc260133258"/>
      <w:r>
        <w:t>Plan de aseguramiento de calidad</w:t>
      </w:r>
      <w:bookmarkEnd w:id="48"/>
    </w:p>
    <w:p w:rsidR="00503376" w:rsidRPr="00503376" w:rsidRDefault="00503376" w:rsidP="00F51CD1">
      <w:pPr>
        <w:pStyle w:val="Normalindentado2"/>
        <w:ind w:left="969" w:firstLine="447"/>
        <w:jc w:val="both"/>
      </w:pPr>
      <w:bookmarkStart w:id="49" w:name="_Toc260133259"/>
      <w:r w:rsidRPr="00503376">
        <w:t>N/A</w:t>
      </w:r>
    </w:p>
    <w:p w:rsidR="0058699B" w:rsidRDefault="0058699B" w:rsidP="00234CB4">
      <w:pPr>
        <w:pStyle w:val="Heading2"/>
        <w:jc w:val="both"/>
      </w:pPr>
      <w:r>
        <w:t>Plan de revisiones y auditorías</w:t>
      </w:r>
      <w:bookmarkEnd w:id="49"/>
    </w:p>
    <w:p w:rsidR="00503376" w:rsidRPr="00503376" w:rsidRDefault="00503376" w:rsidP="00F51CD1">
      <w:pPr>
        <w:pStyle w:val="Normalindentado2"/>
        <w:ind w:left="969" w:firstLine="447"/>
        <w:jc w:val="both"/>
      </w:pPr>
      <w:bookmarkStart w:id="50" w:name="_Toc260133260"/>
      <w:r w:rsidRPr="00503376">
        <w:t>N/A</w:t>
      </w:r>
    </w:p>
    <w:p w:rsidR="0058699B" w:rsidRDefault="0058699B" w:rsidP="00234CB4">
      <w:pPr>
        <w:pStyle w:val="Heading2"/>
        <w:jc w:val="both"/>
      </w:pPr>
      <w:r>
        <w:t>Plan de resolución de problemas</w:t>
      </w:r>
      <w:bookmarkEnd w:id="50"/>
    </w:p>
    <w:p w:rsidR="00503376" w:rsidRPr="00503376" w:rsidRDefault="00503376" w:rsidP="00F51CD1">
      <w:pPr>
        <w:pStyle w:val="Normalindentado2"/>
        <w:ind w:left="969" w:firstLine="447"/>
        <w:jc w:val="both"/>
      </w:pPr>
      <w:bookmarkStart w:id="51" w:name="_Toc260133261"/>
      <w:r w:rsidRPr="00503376">
        <w:t>N/A</w:t>
      </w:r>
    </w:p>
    <w:p w:rsidR="0058699B" w:rsidRDefault="0058699B" w:rsidP="00234CB4">
      <w:pPr>
        <w:pStyle w:val="Heading2"/>
        <w:jc w:val="both"/>
      </w:pPr>
      <w:r>
        <w:t>Plan de administración de terceros</w:t>
      </w:r>
      <w:bookmarkEnd w:id="51"/>
    </w:p>
    <w:p w:rsidR="00503376" w:rsidRPr="00503376" w:rsidRDefault="00503376" w:rsidP="00F51CD1">
      <w:pPr>
        <w:pStyle w:val="Normalindentado2"/>
        <w:ind w:left="969" w:firstLine="447"/>
        <w:jc w:val="both"/>
      </w:pPr>
      <w:bookmarkStart w:id="52" w:name="_Toc260133262"/>
      <w:r w:rsidRPr="00503376">
        <w:t>N/A</w:t>
      </w:r>
    </w:p>
    <w:p w:rsidR="0058699B" w:rsidRDefault="0058699B" w:rsidP="00234CB4">
      <w:pPr>
        <w:pStyle w:val="Heading2"/>
        <w:jc w:val="both"/>
      </w:pPr>
      <w:r>
        <w:t>Plan de mejoras en el proceso</w:t>
      </w:r>
      <w:bookmarkEnd w:id="52"/>
    </w:p>
    <w:p w:rsidR="00503376" w:rsidRPr="00503376" w:rsidRDefault="00503376" w:rsidP="00F51CD1">
      <w:pPr>
        <w:pStyle w:val="Normalindentado2"/>
        <w:ind w:left="969" w:firstLine="447"/>
        <w:jc w:val="both"/>
      </w:pPr>
      <w:bookmarkStart w:id="53" w:name="_Toc260133263"/>
      <w:r w:rsidRPr="00503376">
        <w:t>N/A</w:t>
      </w:r>
    </w:p>
    <w:p w:rsidR="00F04A1F" w:rsidRDefault="00F04A1F" w:rsidP="00F04A1F">
      <w:pPr>
        <w:pStyle w:val="Heading1"/>
        <w:numPr>
          <w:ilvl w:val="0"/>
          <w:numId w:val="0"/>
        </w:numPr>
        <w:ind w:left="357"/>
        <w:jc w:val="both"/>
      </w:pPr>
    </w:p>
    <w:p w:rsidR="00F960E8" w:rsidRDefault="00F960E8" w:rsidP="00234CB4">
      <w:pPr>
        <w:pStyle w:val="Heading1"/>
        <w:jc w:val="both"/>
      </w:pPr>
      <w:r>
        <w:t>Planes adicionales</w:t>
      </w:r>
      <w:bookmarkEnd w:id="53"/>
    </w:p>
    <w:p w:rsidR="00712570" w:rsidRDefault="00C1151F" w:rsidP="00234CB4">
      <w:pPr>
        <w:pStyle w:val="Normalindentado1"/>
        <w:jc w:val="both"/>
      </w:pPr>
      <w:r>
        <w:t xml:space="preserve">Planes de seguridad: Los </w:t>
      </w:r>
      <w:proofErr w:type="spellStart"/>
      <w:r>
        <w:t>frameworks</w:t>
      </w:r>
      <w:proofErr w:type="spellEnd"/>
      <w:r>
        <w:t xml:space="preserve"> utilizados contienen un sistema para proteger la integridad de los datos. Utilizaremos un sistema de encriptación de datos (MD5). La seguridad de la base de datos se administrará a través de usuarios con permisos especiales los cuales se designaran en el momento de la entrega.</w:t>
      </w:r>
      <w:r w:rsidR="004E521E">
        <w:t xml:space="preserve"> El sistema no registrará información adicional de los usuarios más que la que incluye la cuenta.</w:t>
      </w:r>
      <w:r w:rsidR="000E5967">
        <w:t xml:space="preserve"> Se proveerá un sistema de prevención de </w:t>
      </w:r>
      <w:proofErr w:type="spellStart"/>
      <w:r w:rsidR="000E5967">
        <w:t>malwares</w:t>
      </w:r>
      <w:proofErr w:type="spellEnd"/>
      <w:r w:rsidR="000E5967">
        <w:t xml:space="preserve"> y </w:t>
      </w:r>
      <w:bookmarkStart w:id="54" w:name="_GoBack"/>
      <w:bookmarkEnd w:id="54"/>
      <w:r w:rsidR="000E5967">
        <w:t>virus que pudieran afectar al sitio. Las operaciones del sitio web se realizaran de tal manera que impida una manipulación no deseada por parte de los usuarios.</w:t>
      </w:r>
    </w:p>
    <w:p w:rsidR="00C1151F" w:rsidRDefault="00C1151F" w:rsidP="00234CB4">
      <w:pPr>
        <w:pStyle w:val="Normalindentado1"/>
        <w:jc w:val="both"/>
      </w:pPr>
    </w:p>
    <w:p w:rsidR="00F960E8" w:rsidRDefault="00C1151F" w:rsidP="001564F3">
      <w:pPr>
        <w:pStyle w:val="Normalindentado1"/>
        <w:jc w:val="both"/>
      </w:pPr>
      <w:r>
        <w:t xml:space="preserve">Planes de </w:t>
      </w:r>
      <w:proofErr w:type="spellStart"/>
      <w:r>
        <w:t>backups</w:t>
      </w:r>
      <w:proofErr w:type="spellEnd"/>
      <w:r>
        <w:t xml:space="preserve">: Se realizará </w:t>
      </w:r>
      <w:r w:rsidR="000E5967">
        <w:t xml:space="preserve">un sistema de </w:t>
      </w:r>
      <w:proofErr w:type="spellStart"/>
      <w:r w:rsidR="000E5967">
        <w:t>backup</w:t>
      </w:r>
      <w:proofErr w:type="spellEnd"/>
      <w:r w:rsidR="000E5967">
        <w:t xml:space="preserve"> en el cual los datos estarán </w:t>
      </w:r>
      <w:r w:rsidR="007B282E">
        <w:t>espejados en otro disco duro, así, en caso de una falla se podrá seguir operando sin problemas. Conservando la integridad y la consistencia de los datos de los usuarios. Sin bien algo costoso, este sistema resulta confiable y sencillo de comprender e implementar para la tranquilidad del cliente.</w:t>
      </w:r>
    </w:p>
    <w:p w:rsidR="007B282E" w:rsidRDefault="007B282E" w:rsidP="001564F3">
      <w:pPr>
        <w:pStyle w:val="Normalindentado1"/>
        <w:jc w:val="both"/>
      </w:pPr>
    </w:p>
    <w:p w:rsidR="007B282E" w:rsidRDefault="007B282E" w:rsidP="001564F3">
      <w:pPr>
        <w:pStyle w:val="Normalindentado1"/>
        <w:jc w:val="both"/>
      </w:pPr>
      <w:r>
        <w:t xml:space="preserve">Plan de instalación: </w:t>
      </w:r>
      <w:r w:rsidR="00CC6EED">
        <w:t xml:space="preserve">Al finalizar la última demostración y dar el cliente su aprobación de la misma se contratará el sistema de </w:t>
      </w:r>
      <w:proofErr w:type="spellStart"/>
      <w:r w:rsidR="00CC6EED">
        <w:t>hosting</w:t>
      </w:r>
      <w:proofErr w:type="spellEnd"/>
      <w:r w:rsidR="00CC6EED">
        <w:t xml:space="preserve"> y se instalara el sistema en el mismo. Se crearan los usuarios especiales con control sobre la base de datos y se le dará el control de los mismos al cliente.</w:t>
      </w:r>
    </w:p>
    <w:p w:rsidR="00CC6EED" w:rsidRDefault="00CC6EED" w:rsidP="001564F3">
      <w:pPr>
        <w:pStyle w:val="Normalindentado1"/>
        <w:jc w:val="both"/>
      </w:pPr>
    </w:p>
    <w:p w:rsidR="00CC6EED" w:rsidRDefault="00CC6EED" w:rsidP="001564F3">
      <w:pPr>
        <w:pStyle w:val="Normalindentado1"/>
        <w:jc w:val="both"/>
      </w:pPr>
      <w:r>
        <w:t xml:space="preserve">Plan de mantenimiento: Una vez entregado el sistema se harán </w:t>
      </w:r>
      <w:r w:rsidR="0053022A">
        <w:t>6</w:t>
      </w:r>
      <w:r>
        <w:t xml:space="preserve"> meses de prueba en los cuales se corregirán todos los errores de codificación que pudieran surgir</w:t>
      </w:r>
      <w:r w:rsidR="0053022A">
        <w:t>, reuniones periódicas para aclarar cualquier duda del manejo del sistema y el mantenimiento del mismo</w:t>
      </w:r>
      <w:r>
        <w:t>. Al finalizarse este periodo, estaremos a disposición del cliente para realizar los mantenimientos apropiados al sistema cobrando lo correspondiente.</w:t>
      </w:r>
    </w:p>
    <w:p w:rsidR="00CC6EED" w:rsidRDefault="00CC6EED" w:rsidP="001564F3">
      <w:pPr>
        <w:pStyle w:val="Normalindentado1"/>
        <w:jc w:val="both"/>
      </w:pPr>
    </w:p>
    <w:p w:rsidR="00CC6EED" w:rsidRPr="00F960E8" w:rsidRDefault="00CC6EED" w:rsidP="001564F3">
      <w:pPr>
        <w:pStyle w:val="Normalindentado1"/>
        <w:jc w:val="both"/>
      </w:pPr>
    </w:p>
    <w:sectPr w:rsidR="00CC6EED" w:rsidRPr="00F960E8">
      <w:headerReference w:type="first" r:id="rId2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9DE" w:rsidRDefault="006009DE">
      <w:r>
        <w:separator/>
      </w:r>
    </w:p>
  </w:endnote>
  <w:endnote w:type="continuationSeparator" w:id="0">
    <w:p w:rsidR="006009DE" w:rsidRDefault="0060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4D74BD">
      <w:tc>
        <w:tcPr>
          <w:tcW w:w="1947" w:type="dxa"/>
          <w:tcMar>
            <w:top w:w="68" w:type="dxa"/>
            <w:bottom w:w="68" w:type="dxa"/>
          </w:tcMar>
        </w:tcPr>
        <w:p w:rsidR="004D74BD" w:rsidRDefault="004D74BD">
          <w:pPr>
            <w:pStyle w:val="Header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4D74BD" w:rsidRDefault="004D74BD">
          <w:pPr>
            <w:pStyle w:val="Header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4D74BD" w:rsidRDefault="004D74BD">
          <w:pPr>
            <w:pStyle w:val="Header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Plan de gestión de proyectos</w:t>
          </w:r>
        </w:p>
      </w:tc>
    </w:tr>
  </w:tbl>
  <w:p w:rsidR="004D74BD" w:rsidRDefault="004D74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4BD" w:rsidRDefault="004D74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4BD" w:rsidRDefault="004D7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9DE" w:rsidRDefault="006009DE">
      <w:r>
        <w:separator/>
      </w:r>
    </w:p>
  </w:footnote>
  <w:footnote w:type="continuationSeparator" w:id="0">
    <w:p w:rsidR="006009DE" w:rsidRDefault="00600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494"/>
      <w:gridCol w:w="1180"/>
    </w:tblGrid>
    <w:tr w:rsidR="004D74BD">
      <w:tc>
        <w:tcPr>
          <w:tcW w:w="1274" w:type="dxa"/>
          <w:tcMar>
            <w:top w:w="68" w:type="dxa"/>
            <w:bottom w:w="68" w:type="dxa"/>
          </w:tcMar>
        </w:tcPr>
        <w:p w:rsidR="004D74BD" w:rsidRDefault="004D74BD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19050" t="0" r="0" b="0"/>
                <wp:docPr id="1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4D74BD" w:rsidRDefault="004D74BD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4D74BD" w:rsidRDefault="004D74BD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4D74BD" w:rsidRDefault="004D74BD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4D74BD" w:rsidRDefault="004D74BD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2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4D74BD" w:rsidRDefault="004D74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4BD" w:rsidRDefault="004D74BD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4BD" w:rsidRDefault="004D74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D74BD">
      <w:tc>
        <w:tcPr>
          <w:tcW w:w="1947" w:type="dxa"/>
          <w:tcMar>
            <w:top w:w="68" w:type="dxa"/>
            <w:bottom w:w="68" w:type="dxa"/>
          </w:tcMar>
        </w:tcPr>
        <w:p w:rsidR="004D74BD" w:rsidRPr="00393AF2" w:rsidRDefault="004D74BD" w:rsidP="00393AF2">
          <w:pPr>
            <w:pStyle w:val="Header"/>
            <w:jc w:val="center"/>
            <w:rPr>
              <w:rFonts w:cs="Arial"/>
              <w:sz w:val="16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971550" cy="971550"/>
                <wp:effectExtent l="19050" t="0" r="0" b="0"/>
                <wp:docPr id="20" name="Imagen 20" descr="C:\Users\adm\Desktop\tercer año\ingenieria2 2016\proyecto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C:\Users\adm\Desktop\tercer año\ingenieria2 2016\proyecto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4D74BD" w:rsidRDefault="004D74BD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proofErr w:type="spellStart"/>
          <w:r>
            <w:rPr>
              <w:rFonts w:cs="Arial"/>
              <w:b/>
              <w:bCs/>
              <w:color w:val="241A61"/>
            </w:rPr>
            <w:t>Couch</w:t>
          </w:r>
          <w:proofErr w:type="spellEnd"/>
          <w:r>
            <w:rPr>
              <w:rFonts w:cs="Arial"/>
              <w:b/>
              <w:bCs/>
              <w:color w:val="241A61"/>
            </w:rPr>
            <w:t xml:space="preserve"> </w:t>
          </w:r>
          <w:proofErr w:type="spellStart"/>
          <w:r>
            <w:rPr>
              <w:rFonts w:cs="Arial"/>
              <w:b/>
              <w:bCs/>
              <w:color w:val="241A61"/>
            </w:rPr>
            <w:t>Inn</w:t>
          </w:r>
          <w:proofErr w:type="spellEnd"/>
        </w:p>
        <w:p w:rsidR="004D74BD" w:rsidRPr="00632355" w:rsidRDefault="004D74BD" w:rsidP="00632355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     </w:t>
          </w:r>
          <w:r w:rsidRPr="00632355">
            <w:rPr>
              <w:rFonts w:cs="Arial"/>
              <w:color w:val="241A61"/>
              <w:sz w:val="20"/>
              <w:szCs w:val="24"/>
            </w:rPr>
            <w:t xml:space="preserve">Plan de </w:t>
          </w:r>
          <w:r>
            <w:rPr>
              <w:rFonts w:cs="Arial"/>
              <w:color w:val="241A61"/>
              <w:sz w:val="20"/>
              <w:szCs w:val="24"/>
            </w:rPr>
            <w:t xml:space="preserve">gestión </w:t>
          </w:r>
          <w:r w:rsidRPr="00632355">
            <w:rPr>
              <w:rFonts w:cs="Arial"/>
              <w:color w:val="241A61"/>
              <w:sz w:val="20"/>
              <w:szCs w:val="24"/>
            </w:rPr>
            <w:t>de proyectos</w:t>
          </w:r>
        </w:p>
        <w:p w:rsidR="004D74BD" w:rsidRDefault="004D74BD">
          <w:pPr>
            <w:pStyle w:val="Header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4D74BD" w:rsidRDefault="004D74BD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 AbrirOCerrarPárrafo [1.00] </w:instrText>
          </w:r>
          <w:r>
            <w:rPr>
              <w:rFonts w:cs="Arial"/>
              <w:color w:val="241A61"/>
            </w:rPr>
            <w:fldChar w:fldCharType="end"/>
          </w:r>
        </w:p>
        <w:p w:rsidR="004D74BD" w:rsidRDefault="004D74BD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 w:rsidR="00F04A1F">
            <w:rPr>
              <w:rStyle w:val="PageNumber"/>
              <w:rFonts w:cs="Arial"/>
              <w:noProof/>
              <w:color w:val="241A61"/>
            </w:rPr>
            <w:t>9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4D74BD" w:rsidRDefault="004D74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4BD" w:rsidRDefault="004D74BD">
    <w:pPr>
      <w:pStyle w:val="Header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125"/>
      <w:gridCol w:w="1549"/>
    </w:tblGrid>
    <w:tr w:rsidR="00E33E3A">
      <w:tc>
        <w:tcPr>
          <w:tcW w:w="1947" w:type="dxa"/>
          <w:tcMar>
            <w:top w:w="68" w:type="dxa"/>
            <w:bottom w:w="68" w:type="dxa"/>
          </w:tcMar>
        </w:tcPr>
        <w:p w:rsidR="00E33E3A" w:rsidRDefault="004D74BD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1905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E33E3A" w:rsidRDefault="00E33E3A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E33E3A" w:rsidRDefault="00E33E3A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E33E3A" w:rsidRDefault="00E33E3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0F084DAF"/>
    <w:multiLevelType w:val="hybridMultilevel"/>
    <w:tmpl w:val="00B43BF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>
    <w:nsid w:val="29420939"/>
    <w:multiLevelType w:val="hybridMultilevel"/>
    <w:tmpl w:val="548AB5E4"/>
    <w:lvl w:ilvl="0" w:tplc="E5EC1252">
      <w:start w:val="11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9BD672F"/>
    <w:multiLevelType w:val="hybridMultilevel"/>
    <w:tmpl w:val="C8E22A6A"/>
    <w:lvl w:ilvl="0" w:tplc="2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2D22368D"/>
    <w:multiLevelType w:val="multilevel"/>
    <w:tmpl w:val="C046E24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69"/>
        </w:tabs>
        <w:ind w:left="1066" w:hanging="357"/>
      </w:pPr>
      <w:rPr>
        <w:rFonts w:hint="default"/>
        <w:i w:val="0"/>
        <w:color w:val="00000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79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1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3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9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539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17" w:hanging="357"/>
      </w:pPr>
      <w:rPr>
        <w:rFonts w:hint="default"/>
      </w:rPr>
    </w:lvl>
  </w:abstractNum>
  <w:abstractNum w:abstractNumId="6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45C55C05"/>
    <w:multiLevelType w:val="hybridMultilevel"/>
    <w:tmpl w:val="D9729216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4B2A41DF"/>
    <w:multiLevelType w:val="hybridMultilevel"/>
    <w:tmpl w:val="EBF80B50"/>
    <w:lvl w:ilvl="0" w:tplc="1AB26BB2">
      <w:start w:val="1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E2E06A1"/>
    <w:multiLevelType w:val="hybridMultilevel"/>
    <w:tmpl w:val="F604AA4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5C0228"/>
    <w:multiLevelType w:val="hybridMultilevel"/>
    <w:tmpl w:val="F1AE35C8"/>
    <w:lvl w:ilvl="0" w:tplc="0C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63E772C8"/>
    <w:multiLevelType w:val="hybridMultilevel"/>
    <w:tmpl w:val="2B220436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67FC70F5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>
    <w:nsid w:val="6C251B52"/>
    <w:multiLevelType w:val="hybridMultilevel"/>
    <w:tmpl w:val="8FD2F25C"/>
    <w:lvl w:ilvl="0" w:tplc="E5EC1252">
      <w:start w:val="11"/>
      <w:numFmt w:val="bullet"/>
      <w:lvlText w:val="-"/>
      <w:lvlJc w:val="left"/>
      <w:pPr>
        <w:ind w:left="250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>
    <w:nsid w:val="6CAA1511"/>
    <w:multiLevelType w:val="hybridMultilevel"/>
    <w:tmpl w:val="AEE07176"/>
    <w:lvl w:ilvl="0" w:tplc="16A2B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CA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099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03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46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28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A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87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64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8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113600"/>
    <w:multiLevelType w:val="hybridMultilevel"/>
    <w:tmpl w:val="70DABB46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76E4696F"/>
    <w:multiLevelType w:val="hybridMultilevel"/>
    <w:tmpl w:val="3A0EAFF8"/>
    <w:lvl w:ilvl="0" w:tplc="54E06B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10"/>
  </w:num>
  <w:num w:numId="5">
    <w:abstractNumId w:val="2"/>
  </w:num>
  <w:num w:numId="6">
    <w:abstractNumId w:val="0"/>
  </w:num>
  <w:num w:numId="7">
    <w:abstractNumId w:val="17"/>
  </w:num>
  <w:num w:numId="8">
    <w:abstractNumId w:val="6"/>
  </w:num>
  <w:num w:numId="9">
    <w:abstractNumId w:val="20"/>
  </w:num>
  <w:num w:numId="10">
    <w:abstractNumId w:val="5"/>
  </w:num>
  <w:num w:numId="11">
    <w:abstractNumId w:val="15"/>
  </w:num>
  <w:num w:numId="12">
    <w:abstractNumId w:val="13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9"/>
  </w:num>
  <w:num w:numId="19">
    <w:abstractNumId w:val="7"/>
  </w:num>
  <w:num w:numId="20">
    <w:abstractNumId w:val="12"/>
  </w:num>
  <w:num w:numId="21">
    <w:abstractNumId w:val="19"/>
  </w:num>
  <w:num w:numId="22">
    <w:abstractNumId w:val="1"/>
  </w:num>
  <w:num w:numId="23">
    <w:abstractNumId w:val="11"/>
  </w:num>
  <w:num w:numId="24">
    <w:abstractNumId w:val="8"/>
  </w:num>
  <w:num w:numId="25">
    <w:abstractNumId w:val="3"/>
  </w:num>
  <w:num w:numId="26">
    <w:abstractNumId w:val="14"/>
  </w:num>
  <w:num w:numId="2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00F18"/>
    <w:rsid w:val="00015456"/>
    <w:rsid w:val="00017294"/>
    <w:rsid w:val="000456B5"/>
    <w:rsid w:val="00063EC2"/>
    <w:rsid w:val="00076036"/>
    <w:rsid w:val="0008429B"/>
    <w:rsid w:val="000B0107"/>
    <w:rsid w:val="000C625A"/>
    <w:rsid w:val="000E5967"/>
    <w:rsid w:val="000F2DEC"/>
    <w:rsid w:val="001008A2"/>
    <w:rsid w:val="00104F79"/>
    <w:rsid w:val="00107A08"/>
    <w:rsid w:val="00111EAE"/>
    <w:rsid w:val="00126F76"/>
    <w:rsid w:val="001324D4"/>
    <w:rsid w:val="001349AD"/>
    <w:rsid w:val="0014505C"/>
    <w:rsid w:val="0014715D"/>
    <w:rsid w:val="001564F3"/>
    <w:rsid w:val="001758B8"/>
    <w:rsid w:val="00176BBC"/>
    <w:rsid w:val="00197643"/>
    <w:rsid w:val="001A44AD"/>
    <w:rsid w:val="001B370B"/>
    <w:rsid w:val="001B3C29"/>
    <w:rsid w:val="001D1F47"/>
    <w:rsid w:val="001F33A6"/>
    <w:rsid w:val="002100F7"/>
    <w:rsid w:val="00213F48"/>
    <w:rsid w:val="002177A9"/>
    <w:rsid w:val="00221404"/>
    <w:rsid w:val="00232390"/>
    <w:rsid w:val="0023314A"/>
    <w:rsid w:val="00233BE9"/>
    <w:rsid w:val="00234CB4"/>
    <w:rsid w:val="00235D30"/>
    <w:rsid w:val="002379A7"/>
    <w:rsid w:val="00240100"/>
    <w:rsid w:val="00246516"/>
    <w:rsid w:val="00246949"/>
    <w:rsid w:val="0026512B"/>
    <w:rsid w:val="0028047F"/>
    <w:rsid w:val="00282283"/>
    <w:rsid w:val="002A7B59"/>
    <w:rsid w:val="002B434E"/>
    <w:rsid w:val="002B4E98"/>
    <w:rsid w:val="002B5026"/>
    <w:rsid w:val="002E00A2"/>
    <w:rsid w:val="002F34AE"/>
    <w:rsid w:val="002F463D"/>
    <w:rsid w:val="00327D9C"/>
    <w:rsid w:val="0033191A"/>
    <w:rsid w:val="00333663"/>
    <w:rsid w:val="00345251"/>
    <w:rsid w:val="003517C1"/>
    <w:rsid w:val="003611C0"/>
    <w:rsid w:val="003657CD"/>
    <w:rsid w:val="00367E2D"/>
    <w:rsid w:val="003820E8"/>
    <w:rsid w:val="00393AF2"/>
    <w:rsid w:val="003A1036"/>
    <w:rsid w:val="003C62BD"/>
    <w:rsid w:val="003E3088"/>
    <w:rsid w:val="003F57FB"/>
    <w:rsid w:val="00406E05"/>
    <w:rsid w:val="00424F32"/>
    <w:rsid w:val="00430214"/>
    <w:rsid w:val="004312CD"/>
    <w:rsid w:val="004320F5"/>
    <w:rsid w:val="00433602"/>
    <w:rsid w:val="00435D33"/>
    <w:rsid w:val="00482D99"/>
    <w:rsid w:val="00486336"/>
    <w:rsid w:val="004A30FA"/>
    <w:rsid w:val="004C0ABB"/>
    <w:rsid w:val="004D215D"/>
    <w:rsid w:val="004D74BD"/>
    <w:rsid w:val="004E521E"/>
    <w:rsid w:val="004F694D"/>
    <w:rsid w:val="0050012A"/>
    <w:rsid w:val="00503376"/>
    <w:rsid w:val="0053022A"/>
    <w:rsid w:val="005375A9"/>
    <w:rsid w:val="00541BAB"/>
    <w:rsid w:val="00553F50"/>
    <w:rsid w:val="00570D4C"/>
    <w:rsid w:val="00583536"/>
    <w:rsid w:val="0058699B"/>
    <w:rsid w:val="005A28DC"/>
    <w:rsid w:val="005D35FE"/>
    <w:rsid w:val="005D5E8B"/>
    <w:rsid w:val="005D7BE9"/>
    <w:rsid w:val="006009DE"/>
    <w:rsid w:val="00604961"/>
    <w:rsid w:val="006068CD"/>
    <w:rsid w:val="00631F01"/>
    <w:rsid w:val="00632355"/>
    <w:rsid w:val="00642479"/>
    <w:rsid w:val="0067513B"/>
    <w:rsid w:val="00675D75"/>
    <w:rsid w:val="00681EC5"/>
    <w:rsid w:val="00687E33"/>
    <w:rsid w:val="006A1278"/>
    <w:rsid w:val="006B29CB"/>
    <w:rsid w:val="006C642D"/>
    <w:rsid w:val="007061D3"/>
    <w:rsid w:val="0071128A"/>
    <w:rsid w:val="00712570"/>
    <w:rsid w:val="00740904"/>
    <w:rsid w:val="007633BA"/>
    <w:rsid w:val="007770DF"/>
    <w:rsid w:val="007839C9"/>
    <w:rsid w:val="007931ED"/>
    <w:rsid w:val="00795AA9"/>
    <w:rsid w:val="00797B24"/>
    <w:rsid w:val="007A1FA4"/>
    <w:rsid w:val="007B282E"/>
    <w:rsid w:val="007B32BC"/>
    <w:rsid w:val="007F132D"/>
    <w:rsid w:val="007F5C48"/>
    <w:rsid w:val="008179F0"/>
    <w:rsid w:val="008309F1"/>
    <w:rsid w:val="00836129"/>
    <w:rsid w:val="008679F9"/>
    <w:rsid w:val="00877948"/>
    <w:rsid w:val="0088221D"/>
    <w:rsid w:val="00882842"/>
    <w:rsid w:val="008914B9"/>
    <w:rsid w:val="00896024"/>
    <w:rsid w:val="008B319C"/>
    <w:rsid w:val="00940910"/>
    <w:rsid w:val="00976A52"/>
    <w:rsid w:val="00985309"/>
    <w:rsid w:val="00A017E8"/>
    <w:rsid w:val="00A030D5"/>
    <w:rsid w:val="00A04045"/>
    <w:rsid w:val="00A04812"/>
    <w:rsid w:val="00A1093A"/>
    <w:rsid w:val="00A304BE"/>
    <w:rsid w:val="00A71151"/>
    <w:rsid w:val="00A831C8"/>
    <w:rsid w:val="00A84D1A"/>
    <w:rsid w:val="00A8550C"/>
    <w:rsid w:val="00A85A6E"/>
    <w:rsid w:val="00AB418F"/>
    <w:rsid w:val="00AC799D"/>
    <w:rsid w:val="00AF2E41"/>
    <w:rsid w:val="00B1219E"/>
    <w:rsid w:val="00B12A72"/>
    <w:rsid w:val="00B150FF"/>
    <w:rsid w:val="00B6576C"/>
    <w:rsid w:val="00B73873"/>
    <w:rsid w:val="00B82F8D"/>
    <w:rsid w:val="00B9493F"/>
    <w:rsid w:val="00BA51BB"/>
    <w:rsid w:val="00BA5765"/>
    <w:rsid w:val="00BA7898"/>
    <w:rsid w:val="00BB1754"/>
    <w:rsid w:val="00BB488B"/>
    <w:rsid w:val="00BB609D"/>
    <w:rsid w:val="00BC670E"/>
    <w:rsid w:val="00BD0162"/>
    <w:rsid w:val="00BD4A4C"/>
    <w:rsid w:val="00BD7283"/>
    <w:rsid w:val="00BE5AC3"/>
    <w:rsid w:val="00BE5AEA"/>
    <w:rsid w:val="00BF0493"/>
    <w:rsid w:val="00BF22BA"/>
    <w:rsid w:val="00C0140D"/>
    <w:rsid w:val="00C1151F"/>
    <w:rsid w:val="00C47F2D"/>
    <w:rsid w:val="00C510A9"/>
    <w:rsid w:val="00C52C1A"/>
    <w:rsid w:val="00C85786"/>
    <w:rsid w:val="00C85CBF"/>
    <w:rsid w:val="00CC0654"/>
    <w:rsid w:val="00CC6EED"/>
    <w:rsid w:val="00CE7EF3"/>
    <w:rsid w:val="00D00607"/>
    <w:rsid w:val="00D110CD"/>
    <w:rsid w:val="00D20499"/>
    <w:rsid w:val="00D44C5D"/>
    <w:rsid w:val="00D51746"/>
    <w:rsid w:val="00D806B2"/>
    <w:rsid w:val="00D84BA9"/>
    <w:rsid w:val="00DC00E6"/>
    <w:rsid w:val="00DD4FC9"/>
    <w:rsid w:val="00DF12B0"/>
    <w:rsid w:val="00DF3F50"/>
    <w:rsid w:val="00E12D4E"/>
    <w:rsid w:val="00E33E3A"/>
    <w:rsid w:val="00E416AE"/>
    <w:rsid w:val="00E544CB"/>
    <w:rsid w:val="00E70461"/>
    <w:rsid w:val="00E742A5"/>
    <w:rsid w:val="00E877EC"/>
    <w:rsid w:val="00EB429E"/>
    <w:rsid w:val="00ED2BB1"/>
    <w:rsid w:val="00ED4140"/>
    <w:rsid w:val="00F04A1F"/>
    <w:rsid w:val="00F324E7"/>
    <w:rsid w:val="00F35A69"/>
    <w:rsid w:val="00F440E7"/>
    <w:rsid w:val="00F46A1E"/>
    <w:rsid w:val="00F46F48"/>
    <w:rsid w:val="00F51CD1"/>
    <w:rsid w:val="00F67EF3"/>
    <w:rsid w:val="00F82603"/>
    <w:rsid w:val="00F960E8"/>
    <w:rsid w:val="00FB78C3"/>
    <w:rsid w:val="00FC6CEA"/>
    <w:rsid w:val="00FF0717"/>
    <w:rsid w:val="00FF2101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indentado1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link w:val="Heading2Char"/>
    <w:qFormat/>
    <w:pPr>
      <w:keepNext/>
      <w:numPr>
        <w:ilvl w:val="1"/>
        <w:numId w:val="1"/>
      </w:numPr>
      <w:tabs>
        <w:tab w:val="clear" w:pos="1069"/>
        <w:tab w:val="num" w:pos="1080"/>
      </w:tabs>
      <w:spacing w:before="240" w:after="60"/>
      <w:ind w:left="1077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table" w:customStyle="1" w:styleId="LightList1">
    <w:name w:val="Light List1"/>
    <w:basedOn w:val="TableNormal"/>
    <w:uiPriority w:val="61"/>
    <w:rsid w:val="00B12A7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D74BD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74BD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D74BD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indentado1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link w:val="Heading2Char"/>
    <w:qFormat/>
    <w:pPr>
      <w:keepNext/>
      <w:numPr>
        <w:ilvl w:val="1"/>
        <w:numId w:val="1"/>
      </w:numPr>
      <w:tabs>
        <w:tab w:val="clear" w:pos="1069"/>
        <w:tab w:val="num" w:pos="1080"/>
      </w:tabs>
      <w:spacing w:before="240" w:after="60"/>
      <w:ind w:left="1077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table" w:customStyle="1" w:styleId="LightList1">
    <w:name w:val="Light List1"/>
    <w:basedOn w:val="TableNormal"/>
    <w:uiPriority w:val="61"/>
    <w:rsid w:val="00B12A7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D74BD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74BD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D74BD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6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1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2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yperlink" Target="http://www.codigofacilit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A6B21-12C2-411A-B9EC-9A81BCFA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1368</Words>
  <Characters>7528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Andy</cp:lastModifiedBy>
  <cp:revision>5</cp:revision>
  <cp:lastPrinted>2010-05-11T13:23:00Z</cp:lastPrinted>
  <dcterms:created xsi:type="dcterms:W3CDTF">2016-05-05T21:24:00Z</dcterms:created>
  <dcterms:modified xsi:type="dcterms:W3CDTF">2016-05-05T21:26:00Z</dcterms:modified>
</cp:coreProperties>
</file>